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rPr>
          <w:rFonts w:ascii="Times New Roman" w:eastAsia="宋体" w:hAnsi="Times New Roman" w:cs="Times New Roman"/>
          <w:b w:val="0"/>
          <w:bCs w:val="0"/>
          <w:color w:val="auto"/>
          <w:kern w:val="2"/>
          <w:sz w:val="21"/>
          <w:szCs w:val="20"/>
          <w:lang w:val="zh-CN"/>
        </w:rPr>
        <w:id w:val="439173627"/>
        <w:docPartObj>
          <w:docPartGallery w:val="Table of Contents"/>
          <w:docPartUnique/>
        </w:docPartObj>
      </w:sdtPr>
      <w:sdtEndPr>
        <w:rPr>
          <w:lang w:val="en-US"/>
        </w:rPr>
      </w:sdtEndPr>
      <w:sdtContent>
        <w:p w:rsidR="00757A62" w:rsidRDefault="00757A62" w:rsidP="00757A62">
          <w:pPr>
            <w:pStyle w:val="TOC"/>
            <w:jc w:val="center"/>
            <w:rPr>
              <w:color w:val="000000" w:themeColor="text1"/>
              <w:sz w:val="32"/>
              <w:szCs w:val="32"/>
              <w:lang w:val="zh-CN"/>
            </w:rPr>
          </w:pPr>
          <w:r w:rsidRPr="00757A62">
            <w:rPr>
              <w:color w:val="000000" w:themeColor="text1"/>
              <w:sz w:val="44"/>
              <w:szCs w:val="44"/>
              <w:lang w:val="zh-CN"/>
            </w:rPr>
            <w:t>目录</w:t>
          </w:r>
        </w:p>
        <w:p w:rsidR="00757A62" w:rsidRDefault="00757A62" w:rsidP="00757A62">
          <w:pPr>
            <w:rPr>
              <w:lang w:val="zh-CN"/>
            </w:rPr>
          </w:pPr>
        </w:p>
        <w:p w:rsidR="00757A62" w:rsidRPr="00757A62" w:rsidRDefault="00757A62" w:rsidP="00757A62">
          <w:pPr>
            <w:rPr>
              <w:lang w:val="zh-CN"/>
            </w:rPr>
          </w:pPr>
        </w:p>
        <w:bookmarkStart w:id="0" w:name="_GoBack"/>
        <w:bookmarkEnd w:id="0"/>
        <w:p w:rsidR="00157CD4" w:rsidRDefault="00757A62">
          <w:pPr>
            <w:pStyle w:val="11"/>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97057183" w:history="1">
            <w:r w:rsidR="00157CD4" w:rsidRPr="00C950DF">
              <w:rPr>
                <w:rStyle w:val="af4"/>
                <w:noProof/>
                <w:lang w:eastAsia="zh-TW"/>
              </w:rPr>
              <w:t>《詩》、《書》、金文</w:t>
            </w:r>
            <w:r w:rsidR="00157CD4" w:rsidRPr="00C950DF">
              <w:rPr>
                <w:rStyle w:val="af4"/>
                <w:noProof/>
                <w:lang w:eastAsia="zh-TW"/>
              </w:rPr>
              <w:t>“</w:t>
            </w:r>
            <w:r w:rsidR="00157CD4" w:rsidRPr="00C950DF">
              <w:rPr>
                <w:rStyle w:val="af4"/>
                <w:noProof/>
                <w:lang w:eastAsia="zh-TW"/>
              </w:rPr>
              <w:t>保乂（艾、辥）</w:t>
            </w:r>
            <w:r w:rsidR="00157CD4" w:rsidRPr="00C950DF">
              <w:rPr>
                <w:rStyle w:val="af4"/>
                <w:noProof/>
                <w:lang w:eastAsia="zh-TW"/>
              </w:rPr>
              <w:t>”</w:t>
            </w:r>
            <w:r w:rsidR="00157CD4" w:rsidRPr="00C950DF">
              <w:rPr>
                <w:rStyle w:val="af4"/>
                <w:noProof/>
                <w:lang w:eastAsia="zh-TW"/>
              </w:rPr>
              <w:t>詞義辨正</w:t>
            </w:r>
            <w:r w:rsidR="00157CD4">
              <w:rPr>
                <w:noProof/>
                <w:webHidden/>
              </w:rPr>
              <w:tab/>
            </w:r>
            <w:r w:rsidR="00157CD4">
              <w:rPr>
                <w:noProof/>
                <w:webHidden/>
              </w:rPr>
              <w:fldChar w:fldCharType="begin"/>
            </w:r>
            <w:r w:rsidR="00157CD4">
              <w:rPr>
                <w:noProof/>
                <w:webHidden/>
              </w:rPr>
              <w:instrText xml:space="preserve"> PAGEREF _Toc497057183 \h </w:instrText>
            </w:r>
            <w:r w:rsidR="00157CD4">
              <w:rPr>
                <w:noProof/>
                <w:webHidden/>
              </w:rPr>
            </w:r>
            <w:r w:rsidR="00157CD4">
              <w:rPr>
                <w:noProof/>
                <w:webHidden/>
              </w:rPr>
              <w:fldChar w:fldCharType="separate"/>
            </w:r>
            <w:r w:rsidR="00157CD4">
              <w:rPr>
                <w:noProof/>
                <w:webHidden/>
              </w:rPr>
              <w:t>3</w:t>
            </w:r>
            <w:r w:rsidR="00157CD4">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184" w:history="1">
            <w:r w:rsidRPr="00C950DF">
              <w:rPr>
                <w:rStyle w:val="af4"/>
                <w:noProof/>
                <w:lang w:eastAsia="zh-TW"/>
              </w:rPr>
              <w:t>也談</w:t>
            </w:r>
            <w:r w:rsidRPr="00C950DF">
              <w:rPr>
                <w:rStyle w:val="af4"/>
                <w:noProof/>
                <w:lang w:eastAsia="zh-TW"/>
              </w:rPr>
              <w:t>“</w:t>
            </w:r>
            <w:r w:rsidRPr="00C950DF">
              <w:rPr>
                <w:rStyle w:val="af4"/>
                <w:noProof/>
                <w:lang w:eastAsia="zh-TW"/>
              </w:rPr>
              <w:t>天命不易</w:t>
            </w:r>
            <w:r w:rsidRPr="00C950DF">
              <w:rPr>
                <w:rStyle w:val="af4"/>
                <w:noProof/>
                <w:lang w:eastAsia="zh-TW"/>
              </w:rPr>
              <w:t>”</w:t>
            </w:r>
            <w:r w:rsidRPr="00C950DF">
              <w:rPr>
                <w:rStyle w:val="af4"/>
                <w:noProof/>
                <w:lang w:eastAsia="zh-TW"/>
              </w:rPr>
              <w:t>、</w:t>
            </w:r>
            <w:r w:rsidRPr="00C950DF">
              <w:rPr>
                <w:rStyle w:val="af4"/>
                <w:noProof/>
                <w:lang w:eastAsia="zh-TW"/>
              </w:rPr>
              <w:t>“</w:t>
            </w:r>
            <w:r w:rsidRPr="00C950DF">
              <w:rPr>
                <w:rStyle w:val="af4"/>
                <w:noProof/>
                <w:lang w:eastAsia="zh-TW"/>
              </w:rPr>
              <w:t>命不易</w:t>
            </w:r>
            <w:r w:rsidRPr="00C950DF">
              <w:rPr>
                <w:rStyle w:val="af4"/>
                <w:noProof/>
                <w:lang w:eastAsia="zh-TW"/>
              </w:rPr>
              <w:t>”</w:t>
            </w:r>
            <w:r w:rsidRPr="00C950DF">
              <w:rPr>
                <w:rStyle w:val="af4"/>
                <w:noProof/>
                <w:lang w:eastAsia="zh-TW"/>
              </w:rPr>
              <w:t>、</w:t>
            </w:r>
            <w:r w:rsidRPr="00C950DF">
              <w:rPr>
                <w:rStyle w:val="af4"/>
                <w:noProof/>
                <w:lang w:eastAsia="zh-TW"/>
              </w:rPr>
              <w:t>“</w:t>
            </w:r>
            <w:r w:rsidRPr="00C950DF">
              <w:rPr>
                <w:rStyle w:val="af4"/>
                <w:noProof/>
                <w:lang w:eastAsia="zh-TW"/>
              </w:rPr>
              <w:t>不易</w:t>
            </w:r>
            <w:r w:rsidRPr="00C950DF">
              <w:rPr>
                <w:rStyle w:val="af4"/>
                <w:noProof/>
                <w:lang w:eastAsia="zh-TW"/>
              </w:rPr>
              <w:t>”</w:t>
            </w:r>
            <w:r w:rsidRPr="00C950DF">
              <w:rPr>
                <w:rStyle w:val="af4"/>
                <w:noProof/>
                <w:lang w:eastAsia="zh-TW"/>
              </w:rPr>
              <w:t>、</w:t>
            </w:r>
            <w:r w:rsidRPr="00C950DF">
              <w:rPr>
                <w:rStyle w:val="af4"/>
                <w:noProof/>
                <w:lang w:eastAsia="zh-TW"/>
              </w:rPr>
              <w:t>“</w:t>
            </w:r>
            <w:r w:rsidRPr="00C950DF">
              <w:rPr>
                <w:rStyle w:val="af4"/>
                <w:noProof/>
                <w:lang w:eastAsia="zh-TW"/>
              </w:rPr>
              <w:t>疐天之不易</w:t>
            </w:r>
            <w:r w:rsidRPr="00C950DF">
              <w:rPr>
                <w:rStyle w:val="af4"/>
                <w:noProof/>
                <w:lang w:eastAsia="zh-TW"/>
              </w:rPr>
              <w:t>”</w:t>
            </w:r>
            <w:r>
              <w:rPr>
                <w:noProof/>
                <w:webHidden/>
              </w:rPr>
              <w:tab/>
            </w:r>
            <w:r>
              <w:rPr>
                <w:noProof/>
                <w:webHidden/>
              </w:rPr>
              <w:fldChar w:fldCharType="begin"/>
            </w:r>
            <w:r>
              <w:rPr>
                <w:noProof/>
                <w:webHidden/>
              </w:rPr>
              <w:instrText xml:space="preserve"> PAGEREF _Toc497057184 \h </w:instrText>
            </w:r>
            <w:r>
              <w:rPr>
                <w:noProof/>
                <w:webHidden/>
              </w:rPr>
            </w:r>
            <w:r>
              <w:rPr>
                <w:noProof/>
                <w:webHidden/>
              </w:rPr>
              <w:fldChar w:fldCharType="separate"/>
            </w:r>
            <w:r>
              <w:rPr>
                <w:noProof/>
                <w:webHidden/>
              </w:rPr>
              <w:t>12</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185" w:history="1">
            <w:r w:rsidRPr="00C950DF">
              <w:rPr>
                <w:rStyle w:val="af4"/>
                <w:noProof/>
                <w:lang w:eastAsia="zh-TW"/>
              </w:rPr>
              <w:t>楊筠如《尚書覈詁》精義補說二則</w:t>
            </w:r>
            <w:r>
              <w:rPr>
                <w:noProof/>
                <w:webHidden/>
              </w:rPr>
              <w:tab/>
            </w:r>
            <w:r>
              <w:rPr>
                <w:noProof/>
                <w:webHidden/>
              </w:rPr>
              <w:fldChar w:fldCharType="begin"/>
            </w:r>
            <w:r>
              <w:rPr>
                <w:noProof/>
                <w:webHidden/>
              </w:rPr>
              <w:instrText xml:space="preserve"> PAGEREF _Toc497057185 \h </w:instrText>
            </w:r>
            <w:r>
              <w:rPr>
                <w:noProof/>
                <w:webHidden/>
              </w:rPr>
            </w:r>
            <w:r>
              <w:rPr>
                <w:noProof/>
                <w:webHidden/>
              </w:rPr>
              <w:fldChar w:fldCharType="separate"/>
            </w:r>
            <w:r>
              <w:rPr>
                <w:noProof/>
                <w:webHidden/>
              </w:rPr>
              <w:t>25</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186" w:history="1">
            <w:r w:rsidRPr="00C950DF">
              <w:rPr>
                <w:rStyle w:val="af4"/>
                <w:noProof/>
                <w:lang w:eastAsia="zh-TW"/>
              </w:rPr>
              <w:t>《大戴禮記》通假辨識疏證三則</w:t>
            </w:r>
            <w:r>
              <w:rPr>
                <w:noProof/>
                <w:webHidden/>
              </w:rPr>
              <w:tab/>
            </w:r>
            <w:r>
              <w:rPr>
                <w:noProof/>
                <w:webHidden/>
              </w:rPr>
              <w:fldChar w:fldCharType="begin"/>
            </w:r>
            <w:r>
              <w:rPr>
                <w:noProof/>
                <w:webHidden/>
              </w:rPr>
              <w:instrText xml:space="preserve"> PAGEREF _Toc497057186 \h </w:instrText>
            </w:r>
            <w:r>
              <w:rPr>
                <w:noProof/>
                <w:webHidden/>
              </w:rPr>
            </w:r>
            <w:r>
              <w:rPr>
                <w:noProof/>
                <w:webHidden/>
              </w:rPr>
              <w:fldChar w:fldCharType="separate"/>
            </w:r>
            <w:r>
              <w:rPr>
                <w:noProof/>
                <w:webHidden/>
              </w:rPr>
              <w:t>39</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187" w:history="1">
            <w:r w:rsidRPr="00C950DF">
              <w:rPr>
                <w:rStyle w:val="af4"/>
                <w:noProof/>
                <w:lang w:eastAsia="zh-TW"/>
              </w:rPr>
              <w:t>《尚書》字词釋義兩題</w:t>
            </w:r>
            <w:r>
              <w:rPr>
                <w:noProof/>
                <w:webHidden/>
              </w:rPr>
              <w:tab/>
            </w:r>
            <w:r>
              <w:rPr>
                <w:noProof/>
                <w:webHidden/>
              </w:rPr>
              <w:fldChar w:fldCharType="begin"/>
            </w:r>
            <w:r>
              <w:rPr>
                <w:noProof/>
                <w:webHidden/>
              </w:rPr>
              <w:instrText xml:space="preserve"> PAGEREF _Toc497057187 \h </w:instrText>
            </w:r>
            <w:r>
              <w:rPr>
                <w:noProof/>
                <w:webHidden/>
              </w:rPr>
            </w:r>
            <w:r>
              <w:rPr>
                <w:noProof/>
                <w:webHidden/>
              </w:rPr>
              <w:fldChar w:fldCharType="separate"/>
            </w:r>
            <w:r>
              <w:rPr>
                <w:noProof/>
                <w:webHidden/>
              </w:rPr>
              <w:t>48</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188" w:history="1">
            <w:r w:rsidRPr="00C950DF">
              <w:rPr>
                <w:rStyle w:val="af4"/>
                <w:noProof/>
                <w:lang w:eastAsia="zh-TW"/>
              </w:rPr>
              <w:t>談</w:t>
            </w:r>
            <w:r w:rsidRPr="00C950DF">
              <w:rPr>
                <w:rStyle w:val="af4"/>
                <w:noProof/>
                <w:lang w:eastAsia="zh-TW"/>
              </w:rPr>
              <w:t>“</w:t>
            </w:r>
            <w:r w:rsidRPr="00C950DF">
              <w:rPr>
                <w:rStyle w:val="af4"/>
                <w:noProof/>
                <w:lang w:eastAsia="zh-TW"/>
              </w:rPr>
              <w:t>恤</w:t>
            </w:r>
            <w:r w:rsidRPr="00C950DF">
              <w:rPr>
                <w:rStyle w:val="af4"/>
                <w:noProof/>
                <w:lang w:eastAsia="zh-TW"/>
              </w:rPr>
              <w:t>”</w:t>
            </w:r>
            <w:r w:rsidRPr="00C950DF">
              <w:rPr>
                <w:rStyle w:val="af4"/>
                <w:noProof/>
                <w:lang w:eastAsia="zh-TW"/>
              </w:rPr>
              <w:t>與</w:t>
            </w:r>
            <w:r w:rsidRPr="00C950DF">
              <w:rPr>
                <w:rStyle w:val="af4"/>
                <w:noProof/>
                <w:lang w:eastAsia="zh-TW"/>
              </w:rPr>
              <w:t>“</w:t>
            </w:r>
            <w:r w:rsidRPr="00C950DF">
              <w:rPr>
                <w:rStyle w:val="af4"/>
                <w:noProof/>
                <w:lang w:eastAsia="zh-TW"/>
              </w:rPr>
              <w:t>毖</w:t>
            </w:r>
            <w:r w:rsidRPr="00C950DF">
              <w:rPr>
                <w:rStyle w:val="af4"/>
                <w:noProof/>
                <w:lang w:eastAsia="zh-TW"/>
              </w:rPr>
              <w:t>”</w:t>
            </w:r>
            <w:r w:rsidRPr="00C950DF">
              <w:rPr>
                <w:rStyle w:val="af4"/>
                <w:noProof/>
                <w:lang w:eastAsia="zh-TW"/>
              </w:rPr>
              <w:t>、</w:t>
            </w:r>
            <w:r w:rsidRPr="00C950DF">
              <w:rPr>
                <w:rStyle w:val="af4"/>
                <w:noProof/>
                <w:lang w:eastAsia="zh-TW"/>
              </w:rPr>
              <w:t>“</w:t>
            </w:r>
            <w:r w:rsidRPr="00C950DF">
              <w:rPr>
                <w:rStyle w:val="af4"/>
                <w:noProof/>
                <w:lang w:eastAsia="zh-TW"/>
              </w:rPr>
              <w:t>恤</w:t>
            </w:r>
            <w:r w:rsidRPr="00C950DF">
              <w:rPr>
                <w:rStyle w:val="af4"/>
                <w:noProof/>
                <w:lang w:eastAsia="zh-TW"/>
              </w:rPr>
              <w:t>”</w:t>
            </w:r>
            <w:r w:rsidRPr="00C950DF">
              <w:rPr>
                <w:rStyle w:val="af4"/>
                <w:noProof/>
                <w:lang w:eastAsia="zh-TW"/>
              </w:rPr>
              <w:t>與</w:t>
            </w:r>
            <w:r w:rsidRPr="00C950DF">
              <w:rPr>
                <w:rStyle w:val="af4"/>
                <w:noProof/>
                <w:lang w:eastAsia="zh-TW"/>
              </w:rPr>
              <w:t>“</w:t>
            </w:r>
            <w:r w:rsidRPr="00C950DF">
              <w:rPr>
                <w:rStyle w:val="af4"/>
                <w:noProof/>
                <w:lang w:eastAsia="zh-TW"/>
              </w:rPr>
              <w:t>謐</w:t>
            </w:r>
            <w:r w:rsidRPr="00C950DF">
              <w:rPr>
                <w:rStyle w:val="af4"/>
                <w:noProof/>
                <w:lang w:eastAsia="zh-TW"/>
              </w:rPr>
              <w:t>”</w:t>
            </w:r>
            <w:r w:rsidRPr="00C950DF">
              <w:rPr>
                <w:rStyle w:val="af4"/>
                <w:noProof/>
                <w:lang w:eastAsia="zh-TW"/>
              </w:rPr>
              <w:t>互通</w:t>
            </w:r>
            <w:r>
              <w:rPr>
                <w:noProof/>
                <w:webHidden/>
              </w:rPr>
              <w:tab/>
            </w:r>
            <w:r>
              <w:rPr>
                <w:noProof/>
                <w:webHidden/>
              </w:rPr>
              <w:fldChar w:fldCharType="begin"/>
            </w:r>
            <w:r>
              <w:rPr>
                <w:noProof/>
                <w:webHidden/>
              </w:rPr>
              <w:instrText xml:space="preserve"> PAGEREF _Toc497057188 \h </w:instrText>
            </w:r>
            <w:r>
              <w:rPr>
                <w:noProof/>
                <w:webHidden/>
              </w:rPr>
            </w:r>
            <w:r>
              <w:rPr>
                <w:noProof/>
                <w:webHidden/>
              </w:rPr>
              <w:fldChar w:fldCharType="separate"/>
            </w:r>
            <w:r>
              <w:rPr>
                <w:noProof/>
                <w:webHidden/>
              </w:rPr>
              <w:t>48</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189" w:history="1">
            <w:r w:rsidRPr="00C950DF">
              <w:rPr>
                <w:rStyle w:val="af4"/>
                <w:noProof/>
                <w:lang w:eastAsia="zh-TW"/>
              </w:rPr>
              <w:t>談</w:t>
            </w:r>
            <w:r w:rsidRPr="00C950DF">
              <w:rPr>
                <w:rStyle w:val="af4"/>
                <w:noProof/>
                <w:lang w:eastAsia="zh-TW"/>
              </w:rPr>
              <w:t>“</w:t>
            </w:r>
            <w:r w:rsidRPr="00C950DF">
              <w:rPr>
                <w:rStyle w:val="af4"/>
                <w:noProof/>
                <w:lang w:eastAsia="zh-TW"/>
              </w:rPr>
              <w:t>卑（比）服</w:t>
            </w:r>
            <w:r w:rsidRPr="00C950DF">
              <w:rPr>
                <w:rStyle w:val="af4"/>
                <w:noProof/>
                <w:lang w:eastAsia="zh-TW"/>
              </w:rPr>
              <w:t>”</w:t>
            </w:r>
            <w:r w:rsidRPr="00C950DF">
              <w:rPr>
                <w:rStyle w:val="af4"/>
                <w:noProof/>
                <w:lang w:eastAsia="zh-TW"/>
              </w:rPr>
              <w:t>連言與</w:t>
            </w:r>
            <w:r w:rsidRPr="00C950DF">
              <w:rPr>
                <w:rStyle w:val="af4"/>
                <w:noProof/>
                <w:lang w:eastAsia="zh-TW"/>
              </w:rPr>
              <w:t>“</w:t>
            </w:r>
            <w:r w:rsidRPr="00C950DF">
              <w:rPr>
                <w:rStyle w:val="af4"/>
                <w:noProof/>
                <w:lang w:eastAsia="zh-TW"/>
              </w:rPr>
              <w:t>比</w:t>
            </w:r>
            <w:r w:rsidRPr="00C950DF">
              <w:rPr>
                <w:rStyle w:val="af4"/>
                <w:noProof/>
                <w:lang w:eastAsia="zh-TW"/>
              </w:rPr>
              <w:t>”</w:t>
            </w:r>
            <w:r w:rsidRPr="00C950DF">
              <w:rPr>
                <w:rStyle w:val="af4"/>
                <w:noProof/>
                <w:lang w:eastAsia="zh-TW"/>
              </w:rPr>
              <w:t>、</w:t>
            </w:r>
            <w:r w:rsidRPr="00C950DF">
              <w:rPr>
                <w:rStyle w:val="af4"/>
                <w:noProof/>
                <w:lang w:eastAsia="zh-TW"/>
              </w:rPr>
              <w:t>“</w:t>
            </w:r>
            <w:r w:rsidRPr="00C950DF">
              <w:rPr>
                <w:rStyle w:val="af4"/>
                <w:noProof/>
                <w:lang w:eastAsia="zh-TW"/>
              </w:rPr>
              <w:t>服</w:t>
            </w:r>
            <w:r w:rsidRPr="00C950DF">
              <w:rPr>
                <w:rStyle w:val="af4"/>
                <w:noProof/>
                <w:lang w:eastAsia="zh-TW"/>
              </w:rPr>
              <w:t>”</w:t>
            </w:r>
            <w:r w:rsidRPr="00C950DF">
              <w:rPr>
                <w:rStyle w:val="af4"/>
                <w:noProof/>
                <w:lang w:eastAsia="zh-TW"/>
              </w:rPr>
              <w:t>對言</w:t>
            </w:r>
            <w:r>
              <w:rPr>
                <w:noProof/>
                <w:webHidden/>
              </w:rPr>
              <w:tab/>
            </w:r>
            <w:r>
              <w:rPr>
                <w:noProof/>
                <w:webHidden/>
              </w:rPr>
              <w:fldChar w:fldCharType="begin"/>
            </w:r>
            <w:r>
              <w:rPr>
                <w:noProof/>
                <w:webHidden/>
              </w:rPr>
              <w:instrText xml:space="preserve"> PAGEREF _Toc497057189 \h </w:instrText>
            </w:r>
            <w:r>
              <w:rPr>
                <w:noProof/>
                <w:webHidden/>
              </w:rPr>
            </w:r>
            <w:r>
              <w:rPr>
                <w:noProof/>
                <w:webHidden/>
              </w:rPr>
              <w:fldChar w:fldCharType="separate"/>
            </w:r>
            <w:r>
              <w:rPr>
                <w:noProof/>
                <w:webHidden/>
              </w:rPr>
              <w:t>53</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190" w:history="1">
            <w:r w:rsidRPr="00C950DF">
              <w:rPr>
                <w:rStyle w:val="af4"/>
                <w:noProof/>
                <w:lang w:eastAsia="zh-TW"/>
              </w:rPr>
              <w:t>談談尚書中的三字同義連言</w:t>
            </w:r>
            <w:r>
              <w:rPr>
                <w:noProof/>
                <w:webHidden/>
              </w:rPr>
              <w:tab/>
            </w:r>
            <w:r>
              <w:rPr>
                <w:noProof/>
                <w:webHidden/>
              </w:rPr>
              <w:fldChar w:fldCharType="begin"/>
            </w:r>
            <w:r>
              <w:rPr>
                <w:noProof/>
                <w:webHidden/>
              </w:rPr>
              <w:instrText xml:space="preserve"> PAGEREF _Toc497057190 \h </w:instrText>
            </w:r>
            <w:r>
              <w:rPr>
                <w:noProof/>
                <w:webHidden/>
              </w:rPr>
            </w:r>
            <w:r>
              <w:rPr>
                <w:noProof/>
                <w:webHidden/>
              </w:rPr>
              <w:fldChar w:fldCharType="separate"/>
            </w:r>
            <w:r>
              <w:rPr>
                <w:noProof/>
                <w:webHidden/>
              </w:rPr>
              <w:t>60</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191" w:history="1">
            <w:r w:rsidRPr="00C950DF">
              <w:rPr>
                <w:rStyle w:val="af4"/>
                <w:noProof/>
                <w:lang w:eastAsia="zh-TW"/>
              </w:rPr>
              <w:t>《尚書》同義或義近連言例補（十則）</w:t>
            </w:r>
            <w:r>
              <w:rPr>
                <w:noProof/>
                <w:webHidden/>
              </w:rPr>
              <w:tab/>
            </w:r>
            <w:r>
              <w:rPr>
                <w:noProof/>
                <w:webHidden/>
              </w:rPr>
              <w:fldChar w:fldCharType="begin"/>
            </w:r>
            <w:r>
              <w:rPr>
                <w:noProof/>
                <w:webHidden/>
              </w:rPr>
              <w:instrText xml:space="preserve"> PAGEREF _Toc497057191 \h </w:instrText>
            </w:r>
            <w:r>
              <w:rPr>
                <w:noProof/>
                <w:webHidden/>
              </w:rPr>
            </w:r>
            <w:r>
              <w:rPr>
                <w:noProof/>
                <w:webHidden/>
              </w:rPr>
              <w:fldChar w:fldCharType="separate"/>
            </w:r>
            <w:r>
              <w:rPr>
                <w:noProof/>
                <w:webHidden/>
              </w:rPr>
              <w:t>67</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192" w:history="1">
            <w:r w:rsidRPr="00C950DF">
              <w:rPr>
                <w:rStyle w:val="af4"/>
                <w:b/>
                <w:bCs/>
                <w:noProof/>
              </w:rPr>
              <w:t>一、</w:t>
            </w:r>
            <w:r w:rsidRPr="00C950DF">
              <w:rPr>
                <w:rStyle w:val="af4"/>
                <w:b/>
                <w:bCs/>
                <w:noProof/>
              </w:rPr>
              <w:t>“</w:t>
            </w:r>
            <w:r w:rsidRPr="00C950DF">
              <w:rPr>
                <w:rStyle w:val="af4"/>
                <w:b/>
                <w:bCs/>
                <w:noProof/>
              </w:rPr>
              <w:t>懋建大命</w:t>
            </w:r>
            <w:r w:rsidRPr="00C950DF">
              <w:rPr>
                <w:rStyle w:val="af4"/>
                <w:b/>
                <w:bCs/>
                <w:noProof/>
              </w:rPr>
              <w:t>”</w:t>
            </w:r>
            <w:r>
              <w:rPr>
                <w:noProof/>
                <w:webHidden/>
              </w:rPr>
              <w:tab/>
            </w:r>
            <w:r>
              <w:rPr>
                <w:noProof/>
                <w:webHidden/>
              </w:rPr>
              <w:fldChar w:fldCharType="begin"/>
            </w:r>
            <w:r>
              <w:rPr>
                <w:noProof/>
                <w:webHidden/>
              </w:rPr>
              <w:instrText xml:space="preserve"> PAGEREF _Toc497057192 \h </w:instrText>
            </w:r>
            <w:r>
              <w:rPr>
                <w:noProof/>
                <w:webHidden/>
              </w:rPr>
            </w:r>
            <w:r>
              <w:rPr>
                <w:noProof/>
                <w:webHidden/>
              </w:rPr>
              <w:fldChar w:fldCharType="separate"/>
            </w:r>
            <w:r>
              <w:rPr>
                <w:noProof/>
                <w:webHidden/>
              </w:rPr>
              <w:t>67</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193" w:history="1">
            <w:r w:rsidRPr="00C950DF">
              <w:rPr>
                <w:rStyle w:val="af4"/>
                <w:b/>
                <w:bCs/>
                <w:noProof/>
                <w:lang w:eastAsia="zh-TW"/>
              </w:rPr>
              <w:t>二、</w:t>
            </w:r>
            <w:r w:rsidRPr="00C950DF">
              <w:rPr>
                <w:rStyle w:val="af4"/>
                <w:b/>
                <w:bCs/>
                <w:noProof/>
                <w:lang w:eastAsia="zh-TW"/>
              </w:rPr>
              <w:t>“</w:t>
            </w:r>
            <w:r w:rsidRPr="00C950DF">
              <w:rPr>
                <w:rStyle w:val="af4"/>
                <w:b/>
                <w:bCs/>
                <w:noProof/>
                <w:lang w:eastAsia="zh-TW"/>
              </w:rPr>
              <w:t>予其懋簡相爾</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_Toc497057193 \h </w:instrText>
            </w:r>
            <w:r>
              <w:rPr>
                <w:noProof/>
                <w:webHidden/>
              </w:rPr>
            </w:r>
            <w:r>
              <w:rPr>
                <w:noProof/>
                <w:webHidden/>
              </w:rPr>
              <w:fldChar w:fldCharType="separate"/>
            </w:r>
            <w:r>
              <w:rPr>
                <w:noProof/>
                <w:webHidden/>
              </w:rPr>
              <w:t>67</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194" w:history="1">
            <w:r w:rsidRPr="00C950DF">
              <w:rPr>
                <w:rStyle w:val="af4"/>
                <w:b/>
                <w:bCs/>
                <w:noProof/>
                <w:lang w:eastAsia="zh-TW"/>
              </w:rPr>
              <w:t>三、</w:t>
            </w:r>
            <w:r w:rsidRPr="00C950DF">
              <w:rPr>
                <w:rStyle w:val="af4"/>
                <w:b/>
                <w:bCs/>
                <w:noProof/>
                <w:lang w:eastAsia="zh-TW"/>
              </w:rPr>
              <w:t>“</w:t>
            </w:r>
            <w:r w:rsidRPr="00C950DF">
              <w:rPr>
                <w:rStyle w:val="af4"/>
                <w:b/>
                <w:bCs/>
                <w:noProof/>
                <w:lang w:eastAsia="zh-TW"/>
              </w:rPr>
              <w:t>迪屢未清</w:t>
            </w:r>
            <w:r w:rsidRPr="00C950DF">
              <w:rPr>
                <w:rStyle w:val="af4"/>
                <w:b/>
                <w:bCs/>
                <w:noProof/>
                <w:lang w:eastAsia="zh-TW"/>
              </w:rPr>
              <w:t>”</w:t>
            </w:r>
            <w:r w:rsidRPr="00C950DF">
              <w:rPr>
                <w:rStyle w:val="af4"/>
                <w:b/>
                <w:bCs/>
                <w:noProof/>
                <w:lang w:eastAsia="zh-TW"/>
              </w:rPr>
              <w:t>、</w:t>
            </w:r>
            <w:r w:rsidRPr="00C950DF">
              <w:rPr>
                <w:rStyle w:val="af4"/>
                <w:b/>
                <w:bCs/>
                <w:noProof/>
                <w:lang w:eastAsia="zh-TW"/>
              </w:rPr>
              <w:t>“</w:t>
            </w:r>
            <w:r w:rsidRPr="00C950DF">
              <w:rPr>
                <w:rStyle w:val="af4"/>
                <w:b/>
                <w:bCs/>
                <w:noProof/>
                <w:lang w:eastAsia="zh-TW"/>
              </w:rPr>
              <w:t>迪屢未同</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_Toc497057194 \h </w:instrText>
            </w:r>
            <w:r>
              <w:rPr>
                <w:noProof/>
                <w:webHidden/>
              </w:rPr>
            </w:r>
            <w:r>
              <w:rPr>
                <w:noProof/>
                <w:webHidden/>
              </w:rPr>
              <w:fldChar w:fldCharType="separate"/>
            </w:r>
            <w:r>
              <w:rPr>
                <w:noProof/>
                <w:webHidden/>
              </w:rPr>
              <w:t>68</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195" w:history="1">
            <w:r w:rsidRPr="00C950DF">
              <w:rPr>
                <w:rStyle w:val="af4"/>
                <w:b/>
                <w:bCs/>
                <w:noProof/>
              </w:rPr>
              <w:t>四、</w:t>
            </w:r>
            <w:r w:rsidRPr="00C950DF">
              <w:rPr>
                <w:rStyle w:val="af4"/>
                <w:b/>
                <w:bCs/>
                <w:noProof/>
              </w:rPr>
              <w:t>“</w:t>
            </w:r>
            <w:r w:rsidRPr="00C950DF">
              <w:rPr>
                <w:rStyle w:val="af4"/>
                <w:b/>
                <w:bCs/>
                <w:noProof/>
              </w:rPr>
              <w:t>自洗腆致用酒</w:t>
            </w:r>
            <w:r w:rsidRPr="00C950DF">
              <w:rPr>
                <w:rStyle w:val="af4"/>
                <w:b/>
                <w:bCs/>
                <w:noProof/>
              </w:rPr>
              <w:t>”</w:t>
            </w:r>
            <w:r>
              <w:rPr>
                <w:noProof/>
                <w:webHidden/>
              </w:rPr>
              <w:tab/>
            </w:r>
            <w:r>
              <w:rPr>
                <w:noProof/>
                <w:webHidden/>
              </w:rPr>
              <w:fldChar w:fldCharType="begin"/>
            </w:r>
            <w:r>
              <w:rPr>
                <w:noProof/>
                <w:webHidden/>
              </w:rPr>
              <w:instrText xml:space="preserve"> PAGEREF _Toc497057195 \h </w:instrText>
            </w:r>
            <w:r>
              <w:rPr>
                <w:noProof/>
                <w:webHidden/>
              </w:rPr>
            </w:r>
            <w:r>
              <w:rPr>
                <w:noProof/>
                <w:webHidden/>
              </w:rPr>
              <w:fldChar w:fldCharType="separate"/>
            </w:r>
            <w:r>
              <w:rPr>
                <w:noProof/>
                <w:webHidden/>
              </w:rPr>
              <w:t>68</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196" w:history="1">
            <w:r w:rsidRPr="00C950DF">
              <w:rPr>
                <w:rStyle w:val="af4"/>
                <w:b/>
                <w:bCs/>
                <w:noProof/>
                <w:lang w:eastAsia="zh-TW"/>
              </w:rPr>
              <w:t>五、</w:t>
            </w:r>
            <w:r w:rsidRPr="00C950DF">
              <w:rPr>
                <w:rStyle w:val="af4"/>
                <w:b/>
                <w:bCs/>
                <w:noProof/>
                <w:lang w:eastAsia="zh-TW"/>
              </w:rPr>
              <w:t>“</w:t>
            </w:r>
            <w:r w:rsidRPr="00C950DF">
              <w:rPr>
                <w:rStyle w:val="af4"/>
                <w:b/>
                <w:bCs/>
                <w:noProof/>
                <w:lang w:eastAsia="zh-TW"/>
              </w:rPr>
              <w:t>矯虔</w:t>
            </w:r>
            <w:r w:rsidRPr="00C950DF">
              <w:rPr>
                <w:rStyle w:val="af4"/>
                <w:b/>
                <w:bCs/>
                <w:noProof/>
                <w:lang w:eastAsia="zh-TW"/>
              </w:rPr>
              <w:t>”</w:t>
            </w:r>
            <w:r w:rsidRPr="00C950DF">
              <w:rPr>
                <w:rStyle w:val="af4"/>
                <w:b/>
                <w:bCs/>
                <w:noProof/>
                <w:lang w:eastAsia="zh-TW"/>
              </w:rPr>
              <w:t>、</w:t>
            </w:r>
            <w:r w:rsidRPr="00C950DF">
              <w:rPr>
                <w:rStyle w:val="af4"/>
                <w:b/>
                <w:bCs/>
                <w:noProof/>
                <w:lang w:eastAsia="zh-TW"/>
              </w:rPr>
              <w:t>“</w:t>
            </w:r>
            <w:r w:rsidRPr="00C950DF">
              <w:rPr>
                <w:rStyle w:val="af4"/>
                <w:b/>
                <w:bCs/>
                <w:noProof/>
                <w:lang w:eastAsia="zh-TW"/>
              </w:rPr>
              <w:t>暫遇</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_Toc497057196 \h </w:instrText>
            </w:r>
            <w:r>
              <w:rPr>
                <w:noProof/>
                <w:webHidden/>
              </w:rPr>
            </w:r>
            <w:r>
              <w:rPr>
                <w:noProof/>
                <w:webHidden/>
              </w:rPr>
              <w:fldChar w:fldCharType="separate"/>
            </w:r>
            <w:r>
              <w:rPr>
                <w:noProof/>
                <w:webHidden/>
              </w:rPr>
              <w:t>70</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197" w:history="1">
            <w:r w:rsidRPr="00C950DF">
              <w:rPr>
                <w:rStyle w:val="af4"/>
                <w:b/>
                <w:bCs/>
                <w:noProof/>
                <w:lang w:eastAsia="zh-TW"/>
              </w:rPr>
              <w:t>七、</w:t>
            </w:r>
            <w:r w:rsidRPr="00C950DF">
              <w:rPr>
                <w:rStyle w:val="af4"/>
                <w:b/>
                <w:bCs/>
                <w:noProof/>
                <w:lang w:eastAsia="zh-TW"/>
              </w:rPr>
              <w:t>“</w:t>
            </w:r>
            <w:r w:rsidRPr="00C950DF">
              <w:rPr>
                <w:rStyle w:val="af4"/>
                <w:b/>
                <w:bCs/>
                <w:noProof/>
                <w:lang w:eastAsia="zh-TW"/>
              </w:rPr>
              <w:t>草竊</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_Toc497057197 \h </w:instrText>
            </w:r>
            <w:r>
              <w:rPr>
                <w:noProof/>
                <w:webHidden/>
              </w:rPr>
            </w:r>
            <w:r>
              <w:rPr>
                <w:noProof/>
                <w:webHidden/>
              </w:rPr>
              <w:fldChar w:fldCharType="separate"/>
            </w:r>
            <w:r>
              <w:rPr>
                <w:noProof/>
                <w:webHidden/>
              </w:rPr>
              <w:t>72</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198" w:history="1">
            <w:r w:rsidRPr="00C950DF">
              <w:rPr>
                <w:rStyle w:val="af4"/>
                <w:b/>
                <w:bCs/>
                <w:noProof/>
                <w:lang w:eastAsia="zh-TW"/>
              </w:rPr>
              <w:t>八、</w:t>
            </w:r>
            <w:r w:rsidRPr="00C950DF">
              <w:rPr>
                <w:rStyle w:val="af4"/>
                <w:b/>
                <w:bCs/>
                <w:noProof/>
                <w:lang w:eastAsia="zh-TW"/>
              </w:rPr>
              <w:t>“</w:t>
            </w:r>
            <w:r w:rsidRPr="00C950DF">
              <w:rPr>
                <w:rStyle w:val="af4"/>
                <w:b/>
                <w:bCs/>
                <w:noProof/>
                <w:lang w:eastAsia="zh-TW"/>
              </w:rPr>
              <w:t>鴟義</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_Toc497057198 \h </w:instrText>
            </w:r>
            <w:r>
              <w:rPr>
                <w:noProof/>
                <w:webHidden/>
              </w:rPr>
            </w:r>
            <w:r>
              <w:rPr>
                <w:noProof/>
                <w:webHidden/>
              </w:rPr>
              <w:fldChar w:fldCharType="separate"/>
            </w:r>
            <w:r>
              <w:rPr>
                <w:noProof/>
                <w:webHidden/>
              </w:rPr>
              <w:t>74</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199" w:history="1">
            <w:r w:rsidRPr="00C950DF">
              <w:rPr>
                <w:rStyle w:val="af4"/>
                <w:b/>
                <w:bCs/>
                <w:noProof/>
                <w:lang w:eastAsia="zh-TW"/>
              </w:rPr>
              <w:t>九、</w:t>
            </w:r>
            <w:r w:rsidRPr="00C950DF">
              <w:rPr>
                <w:rStyle w:val="af4"/>
                <w:b/>
                <w:bCs/>
                <w:noProof/>
                <w:lang w:eastAsia="zh-TW"/>
              </w:rPr>
              <w:t>“</w:t>
            </w:r>
            <w:r w:rsidRPr="00C950DF">
              <w:rPr>
                <w:rStyle w:val="af4"/>
                <w:b/>
                <w:bCs/>
                <w:noProof/>
                <w:lang w:eastAsia="zh-TW"/>
              </w:rPr>
              <w:t>平章</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_Toc497057199 \h </w:instrText>
            </w:r>
            <w:r>
              <w:rPr>
                <w:noProof/>
                <w:webHidden/>
              </w:rPr>
            </w:r>
            <w:r>
              <w:rPr>
                <w:noProof/>
                <w:webHidden/>
              </w:rPr>
              <w:fldChar w:fldCharType="separate"/>
            </w:r>
            <w:r>
              <w:rPr>
                <w:noProof/>
                <w:webHidden/>
              </w:rPr>
              <w:t>76</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00" w:history="1">
            <w:r w:rsidRPr="00C950DF">
              <w:rPr>
                <w:rStyle w:val="af4"/>
                <w:b/>
                <w:bCs/>
                <w:noProof/>
                <w:lang w:eastAsia="zh-TW"/>
              </w:rPr>
              <w:t>十、</w:t>
            </w:r>
            <w:r w:rsidRPr="00C950DF">
              <w:rPr>
                <w:rStyle w:val="af4"/>
                <w:b/>
                <w:bCs/>
                <w:noProof/>
                <w:lang w:eastAsia="zh-TW"/>
              </w:rPr>
              <w:t>“</w:t>
            </w:r>
            <w:r w:rsidRPr="00C950DF">
              <w:rPr>
                <w:rStyle w:val="af4"/>
                <w:b/>
                <w:bCs/>
                <w:noProof/>
                <w:lang w:eastAsia="zh-TW"/>
              </w:rPr>
              <w:t>威〈烕，蔑〉侮五行，怠棄三正</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_Toc497057200 \h </w:instrText>
            </w:r>
            <w:r>
              <w:rPr>
                <w:noProof/>
                <w:webHidden/>
              </w:rPr>
            </w:r>
            <w:r>
              <w:rPr>
                <w:noProof/>
                <w:webHidden/>
              </w:rPr>
              <w:fldChar w:fldCharType="separate"/>
            </w:r>
            <w:r>
              <w:rPr>
                <w:noProof/>
                <w:webHidden/>
              </w:rPr>
              <w:t>79</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01" w:history="1">
            <w:r w:rsidRPr="00C950DF">
              <w:rPr>
                <w:rStyle w:val="af4"/>
                <w:noProof/>
                <w:lang w:eastAsia="zh-TW"/>
              </w:rPr>
              <w:t>《尚書》異文疏證四則</w:t>
            </w:r>
            <w:r>
              <w:rPr>
                <w:noProof/>
                <w:webHidden/>
              </w:rPr>
              <w:tab/>
            </w:r>
            <w:r>
              <w:rPr>
                <w:noProof/>
                <w:webHidden/>
              </w:rPr>
              <w:fldChar w:fldCharType="begin"/>
            </w:r>
            <w:r>
              <w:rPr>
                <w:noProof/>
                <w:webHidden/>
              </w:rPr>
              <w:instrText xml:space="preserve"> PAGEREF _Toc497057201 \h </w:instrText>
            </w:r>
            <w:r>
              <w:rPr>
                <w:noProof/>
                <w:webHidden/>
              </w:rPr>
            </w:r>
            <w:r>
              <w:rPr>
                <w:noProof/>
                <w:webHidden/>
              </w:rPr>
              <w:fldChar w:fldCharType="separate"/>
            </w:r>
            <w:r>
              <w:rPr>
                <w:noProof/>
                <w:webHidden/>
              </w:rPr>
              <w:t>81</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02" w:history="1">
            <w:r w:rsidRPr="00C950DF">
              <w:rPr>
                <w:rStyle w:val="af4"/>
                <w:noProof/>
                <w:lang w:eastAsia="zh-TW"/>
              </w:rPr>
              <w:t>“</w:t>
            </w:r>
            <w:r w:rsidRPr="00C950DF">
              <w:rPr>
                <w:rStyle w:val="af4"/>
                <w:noProof/>
                <w:lang w:eastAsia="zh-TW"/>
              </w:rPr>
              <w:t>女毋翕侮成人</w:t>
            </w:r>
            <w:r w:rsidRPr="00C950DF">
              <w:rPr>
                <w:rStyle w:val="af4"/>
                <w:noProof/>
                <w:lang w:eastAsia="zh-TW"/>
              </w:rPr>
              <w:t>”</w:t>
            </w:r>
            <w:r w:rsidRPr="00C950DF">
              <w:rPr>
                <w:rStyle w:val="af4"/>
                <w:noProof/>
                <w:lang w:eastAsia="zh-TW"/>
              </w:rPr>
              <w:t>與</w:t>
            </w:r>
            <w:r w:rsidRPr="00C950DF">
              <w:rPr>
                <w:rStyle w:val="af4"/>
                <w:noProof/>
                <w:lang w:eastAsia="zh-TW"/>
              </w:rPr>
              <w:t>“</w:t>
            </w:r>
            <w:r w:rsidRPr="00C950DF">
              <w:rPr>
                <w:rStyle w:val="af4"/>
                <w:noProof/>
                <w:lang w:eastAsia="zh-TW"/>
              </w:rPr>
              <w:t>汝無侮老成人</w:t>
            </w:r>
            <w:r w:rsidRPr="00C950DF">
              <w:rPr>
                <w:rStyle w:val="af4"/>
                <w:noProof/>
                <w:lang w:eastAsia="zh-TW"/>
              </w:rPr>
              <w:t>”</w:t>
            </w:r>
            <w:r>
              <w:rPr>
                <w:noProof/>
                <w:webHidden/>
              </w:rPr>
              <w:tab/>
            </w:r>
            <w:r>
              <w:rPr>
                <w:noProof/>
                <w:webHidden/>
              </w:rPr>
              <w:fldChar w:fldCharType="begin"/>
            </w:r>
            <w:r>
              <w:rPr>
                <w:noProof/>
                <w:webHidden/>
              </w:rPr>
              <w:instrText xml:space="preserve"> PAGEREF _Toc497057202 \h </w:instrText>
            </w:r>
            <w:r>
              <w:rPr>
                <w:noProof/>
                <w:webHidden/>
              </w:rPr>
            </w:r>
            <w:r>
              <w:rPr>
                <w:noProof/>
                <w:webHidden/>
              </w:rPr>
              <w:fldChar w:fldCharType="separate"/>
            </w:r>
            <w:r>
              <w:rPr>
                <w:noProof/>
                <w:webHidden/>
              </w:rPr>
              <w:t>81</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03" w:history="1">
            <w:r w:rsidRPr="00C950DF">
              <w:rPr>
                <w:rStyle w:val="af4"/>
                <w:noProof/>
                <w:lang w:eastAsia="zh-TW"/>
              </w:rPr>
              <w:t>“</w:t>
            </w:r>
            <w:r w:rsidRPr="00C950DF">
              <w:rPr>
                <w:rStyle w:val="af4"/>
                <w:noProof/>
                <w:lang w:eastAsia="zh-TW"/>
              </w:rPr>
              <w:t>予惟率肆矜爾</w:t>
            </w:r>
            <w:r w:rsidRPr="00C950DF">
              <w:rPr>
                <w:rStyle w:val="af4"/>
                <w:noProof/>
                <w:lang w:eastAsia="zh-TW"/>
              </w:rPr>
              <w:t>”</w:t>
            </w:r>
            <w:r w:rsidRPr="00C950DF">
              <w:rPr>
                <w:rStyle w:val="af4"/>
                <w:noProof/>
                <w:lang w:eastAsia="zh-TW"/>
              </w:rPr>
              <w:t>與</w:t>
            </w:r>
            <w:r w:rsidRPr="00C950DF">
              <w:rPr>
                <w:rStyle w:val="af4"/>
                <w:noProof/>
                <w:lang w:eastAsia="zh-TW"/>
              </w:rPr>
              <w:t>“</w:t>
            </w:r>
            <w:r w:rsidRPr="00C950DF">
              <w:rPr>
                <w:rStyle w:val="af4"/>
                <w:noProof/>
                <w:lang w:eastAsia="zh-TW"/>
              </w:rPr>
              <w:t>予惟率夷憐爾</w:t>
            </w:r>
            <w:r w:rsidRPr="00C950DF">
              <w:rPr>
                <w:rStyle w:val="af4"/>
                <w:noProof/>
                <w:lang w:eastAsia="zh-TW"/>
              </w:rPr>
              <w:t>”</w:t>
            </w:r>
            <w:r>
              <w:rPr>
                <w:noProof/>
                <w:webHidden/>
              </w:rPr>
              <w:tab/>
            </w:r>
            <w:r>
              <w:rPr>
                <w:noProof/>
                <w:webHidden/>
              </w:rPr>
              <w:fldChar w:fldCharType="begin"/>
            </w:r>
            <w:r>
              <w:rPr>
                <w:noProof/>
                <w:webHidden/>
              </w:rPr>
              <w:instrText xml:space="preserve"> PAGEREF _Toc497057203 \h </w:instrText>
            </w:r>
            <w:r>
              <w:rPr>
                <w:noProof/>
                <w:webHidden/>
              </w:rPr>
            </w:r>
            <w:r>
              <w:rPr>
                <w:noProof/>
                <w:webHidden/>
              </w:rPr>
              <w:fldChar w:fldCharType="separate"/>
            </w:r>
            <w:r>
              <w:rPr>
                <w:noProof/>
                <w:webHidden/>
              </w:rPr>
              <w:t>83</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04" w:history="1">
            <w:r w:rsidRPr="00C950DF">
              <w:rPr>
                <w:rStyle w:val="af4"/>
                <w:noProof/>
                <w:lang w:eastAsia="zh-TW"/>
              </w:rPr>
              <w:t>“</w:t>
            </w:r>
            <w:r w:rsidRPr="00C950DF">
              <w:rPr>
                <w:rStyle w:val="af4"/>
                <w:noProof/>
                <w:lang w:eastAsia="zh-TW"/>
              </w:rPr>
              <w:t>惟假于民</w:t>
            </w:r>
            <w:r w:rsidRPr="00C950DF">
              <w:rPr>
                <w:rStyle w:val="af4"/>
                <w:noProof/>
                <w:lang w:eastAsia="zh-TW"/>
              </w:rPr>
              <w:t>”</w:t>
            </w:r>
            <w:r w:rsidRPr="00C950DF">
              <w:rPr>
                <w:rStyle w:val="af4"/>
                <w:noProof/>
                <w:lang w:eastAsia="zh-TW"/>
              </w:rPr>
              <w:t>與</w:t>
            </w:r>
            <w:r w:rsidRPr="00C950DF">
              <w:rPr>
                <w:rStyle w:val="af4"/>
                <w:noProof/>
                <w:lang w:eastAsia="zh-TW"/>
              </w:rPr>
              <w:t>“</w:t>
            </w:r>
            <w:r w:rsidRPr="00C950DF">
              <w:rPr>
                <w:rStyle w:val="af4"/>
                <w:noProof/>
                <w:lang w:eastAsia="zh-TW"/>
              </w:rPr>
              <w:t>惟殷于民</w:t>
            </w:r>
            <w:r w:rsidRPr="00C950DF">
              <w:rPr>
                <w:rStyle w:val="af4"/>
                <w:noProof/>
                <w:lang w:eastAsia="zh-TW"/>
              </w:rPr>
              <w:t>”</w:t>
            </w:r>
            <w:r>
              <w:rPr>
                <w:noProof/>
                <w:webHidden/>
              </w:rPr>
              <w:tab/>
            </w:r>
            <w:r>
              <w:rPr>
                <w:noProof/>
                <w:webHidden/>
              </w:rPr>
              <w:fldChar w:fldCharType="begin"/>
            </w:r>
            <w:r>
              <w:rPr>
                <w:noProof/>
                <w:webHidden/>
              </w:rPr>
              <w:instrText xml:space="preserve"> PAGEREF _Toc497057204 \h </w:instrText>
            </w:r>
            <w:r>
              <w:rPr>
                <w:noProof/>
                <w:webHidden/>
              </w:rPr>
            </w:r>
            <w:r>
              <w:rPr>
                <w:noProof/>
                <w:webHidden/>
              </w:rPr>
              <w:fldChar w:fldCharType="separate"/>
            </w:r>
            <w:r>
              <w:rPr>
                <w:noProof/>
                <w:webHidden/>
              </w:rPr>
              <w:t>86</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05" w:history="1">
            <w:r w:rsidRPr="00C950DF">
              <w:rPr>
                <w:rStyle w:val="af4"/>
                <w:noProof/>
                <w:lang w:eastAsia="zh-TW"/>
              </w:rPr>
              <w:t>“</w:t>
            </w:r>
            <w:r w:rsidRPr="00C950DF">
              <w:rPr>
                <w:rStyle w:val="af4"/>
                <w:noProof/>
                <w:lang w:eastAsia="zh-TW"/>
              </w:rPr>
              <w:t>靖譖庸回</w:t>
            </w:r>
            <w:r w:rsidRPr="00C950DF">
              <w:rPr>
                <w:rStyle w:val="af4"/>
                <w:noProof/>
                <w:lang w:eastAsia="zh-TW"/>
              </w:rPr>
              <w:t>”</w:t>
            </w:r>
            <w:r w:rsidRPr="00C950DF">
              <w:rPr>
                <w:rStyle w:val="af4"/>
                <w:noProof/>
                <w:lang w:eastAsia="zh-TW"/>
              </w:rPr>
              <w:t>與</w:t>
            </w:r>
            <w:r w:rsidRPr="00C950DF">
              <w:rPr>
                <w:rStyle w:val="af4"/>
                <w:noProof/>
                <w:lang w:eastAsia="zh-TW"/>
              </w:rPr>
              <w:t>“</w:t>
            </w:r>
            <w:r w:rsidRPr="00C950DF">
              <w:rPr>
                <w:rStyle w:val="af4"/>
                <w:noProof/>
                <w:lang w:eastAsia="zh-TW"/>
              </w:rPr>
              <w:t>靜言庸違</w:t>
            </w:r>
            <w:r w:rsidRPr="00C950DF">
              <w:rPr>
                <w:rStyle w:val="af4"/>
                <w:noProof/>
                <w:lang w:eastAsia="zh-TW"/>
              </w:rPr>
              <w:t>”</w:t>
            </w:r>
            <w:r>
              <w:rPr>
                <w:noProof/>
                <w:webHidden/>
              </w:rPr>
              <w:tab/>
            </w:r>
            <w:r>
              <w:rPr>
                <w:noProof/>
                <w:webHidden/>
              </w:rPr>
              <w:fldChar w:fldCharType="begin"/>
            </w:r>
            <w:r>
              <w:rPr>
                <w:noProof/>
                <w:webHidden/>
              </w:rPr>
              <w:instrText xml:space="preserve"> PAGEREF _Toc497057205 \h </w:instrText>
            </w:r>
            <w:r>
              <w:rPr>
                <w:noProof/>
                <w:webHidden/>
              </w:rPr>
            </w:r>
            <w:r>
              <w:rPr>
                <w:noProof/>
                <w:webHidden/>
              </w:rPr>
              <w:fldChar w:fldCharType="separate"/>
            </w:r>
            <w:r>
              <w:rPr>
                <w:noProof/>
                <w:webHidden/>
              </w:rPr>
              <w:t>87</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06" w:history="1">
            <w:r w:rsidRPr="00C950DF">
              <w:rPr>
                <w:rStyle w:val="af4"/>
                <w:noProof/>
                <w:lang w:eastAsia="zh-TW"/>
              </w:rPr>
              <w:t>《尚書》字詞札記四則</w:t>
            </w:r>
            <w:r>
              <w:rPr>
                <w:noProof/>
                <w:webHidden/>
              </w:rPr>
              <w:tab/>
            </w:r>
            <w:r>
              <w:rPr>
                <w:noProof/>
                <w:webHidden/>
              </w:rPr>
              <w:fldChar w:fldCharType="begin"/>
            </w:r>
            <w:r>
              <w:rPr>
                <w:noProof/>
                <w:webHidden/>
              </w:rPr>
              <w:instrText xml:space="preserve"> PAGEREF _Toc497057206 \h </w:instrText>
            </w:r>
            <w:r>
              <w:rPr>
                <w:noProof/>
                <w:webHidden/>
              </w:rPr>
            </w:r>
            <w:r>
              <w:rPr>
                <w:noProof/>
                <w:webHidden/>
              </w:rPr>
              <w:fldChar w:fldCharType="separate"/>
            </w:r>
            <w:r>
              <w:rPr>
                <w:noProof/>
                <w:webHidden/>
              </w:rPr>
              <w:t>89</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07" w:history="1">
            <w:r w:rsidRPr="00C950DF">
              <w:rPr>
                <w:rStyle w:val="af4"/>
                <w:b/>
                <w:bCs/>
                <w:noProof/>
                <w:lang w:eastAsia="zh-TW"/>
              </w:rPr>
              <w:t>“</w:t>
            </w:r>
            <w:r w:rsidRPr="00C950DF">
              <w:rPr>
                <w:rStyle w:val="af4"/>
                <w:b/>
                <w:bCs/>
                <w:noProof/>
                <w:lang w:eastAsia="zh-TW"/>
              </w:rPr>
              <w:t>簡畀殷命</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_Toc497057207 \h </w:instrText>
            </w:r>
            <w:r>
              <w:rPr>
                <w:noProof/>
                <w:webHidden/>
              </w:rPr>
            </w:r>
            <w:r>
              <w:rPr>
                <w:noProof/>
                <w:webHidden/>
              </w:rPr>
              <w:fldChar w:fldCharType="separate"/>
            </w:r>
            <w:r>
              <w:rPr>
                <w:noProof/>
                <w:webHidden/>
              </w:rPr>
              <w:t>89</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08" w:history="1">
            <w:r w:rsidRPr="00C950DF">
              <w:rPr>
                <w:rStyle w:val="af4"/>
                <w:b/>
                <w:bCs/>
                <w:noProof/>
              </w:rPr>
              <w:t>“</w:t>
            </w:r>
            <w:r w:rsidRPr="00C950DF">
              <w:rPr>
                <w:rStyle w:val="af4"/>
                <w:b/>
                <w:bCs/>
                <w:noProof/>
              </w:rPr>
              <w:t>劓割夏邑</w:t>
            </w:r>
            <w:r w:rsidRPr="00C950DF">
              <w:rPr>
                <w:rStyle w:val="af4"/>
                <w:b/>
                <w:bCs/>
                <w:noProof/>
              </w:rPr>
              <w:t>”</w:t>
            </w:r>
            <w:r>
              <w:rPr>
                <w:noProof/>
                <w:webHidden/>
              </w:rPr>
              <w:tab/>
            </w:r>
            <w:r>
              <w:rPr>
                <w:noProof/>
                <w:webHidden/>
              </w:rPr>
              <w:fldChar w:fldCharType="begin"/>
            </w:r>
            <w:r>
              <w:rPr>
                <w:noProof/>
                <w:webHidden/>
              </w:rPr>
              <w:instrText xml:space="preserve"> PAGEREF _Toc497057208 \h </w:instrText>
            </w:r>
            <w:r>
              <w:rPr>
                <w:noProof/>
                <w:webHidden/>
              </w:rPr>
            </w:r>
            <w:r>
              <w:rPr>
                <w:noProof/>
                <w:webHidden/>
              </w:rPr>
              <w:fldChar w:fldCharType="separate"/>
            </w:r>
            <w:r>
              <w:rPr>
                <w:noProof/>
                <w:webHidden/>
              </w:rPr>
              <w:t>90</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09" w:history="1">
            <w:r w:rsidRPr="00C950DF">
              <w:rPr>
                <w:rStyle w:val="af4"/>
                <w:b/>
                <w:bCs/>
                <w:noProof/>
                <w:lang w:eastAsia="zh-TW"/>
              </w:rPr>
              <w:t>“</w:t>
            </w:r>
            <w:r w:rsidRPr="00C950DF">
              <w:rPr>
                <w:rStyle w:val="af4"/>
                <w:b/>
                <w:bCs/>
                <w:noProof/>
                <w:lang w:eastAsia="zh-TW"/>
              </w:rPr>
              <w:t>非汝封又曰劓刵人，無或劓刵人</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_Toc497057209 \h </w:instrText>
            </w:r>
            <w:r>
              <w:rPr>
                <w:noProof/>
                <w:webHidden/>
              </w:rPr>
            </w:r>
            <w:r>
              <w:rPr>
                <w:noProof/>
                <w:webHidden/>
              </w:rPr>
              <w:fldChar w:fldCharType="separate"/>
            </w:r>
            <w:r>
              <w:rPr>
                <w:noProof/>
                <w:webHidden/>
              </w:rPr>
              <w:t>91</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10" w:history="1">
            <w:r w:rsidRPr="00C950DF">
              <w:rPr>
                <w:rStyle w:val="af4"/>
                <w:b/>
                <w:bCs/>
                <w:noProof/>
                <w:lang w:eastAsia="zh-TW"/>
              </w:rPr>
              <w:t>“</w:t>
            </w:r>
            <w:r w:rsidRPr="00C950DF">
              <w:rPr>
                <w:rStyle w:val="af4"/>
                <w:b/>
                <w:bCs/>
                <w:noProof/>
                <w:lang w:eastAsia="zh-TW"/>
              </w:rPr>
              <w:t>庶獄庶慎</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_Toc497057210 \h </w:instrText>
            </w:r>
            <w:r>
              <w:rPr>
                <w:noProof/>
                <w:webHidden/>
              </w:rPr>
            </w:r>
            <w:r>
              <w:rPr>
                <w:noProof/>
                <w:webHidden/>
              </w:rPr>
              <w:fldChar w:fldCharType="separate"/>
            </w:r>
            <w:r>
              <w:rPr>
                <w:noProof/>
                <w:webHidden/>
              </w:rPr>
              <w:t>93</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11" w:history="1">
            <w:r w:rsidRPr="00C950DF">
              <w:rPr>
                <w:rStyle w:val="af4"/>
                <w:noProof/>
                <w:lang w:eastAsia="zh-TW"/>
              </w:rPr>
              <w:t>談《尚書》中幾個从</w:t>
            </w:r>
            <w:r w:rsidRPr="00C950DF">
              <w:rPr>
                <w:rStyle w:val="af4"/>
                <w:noProof/>
                <w:lang w:eastAsia="zh-TW"/>
              </w:rPr>
              <w:t>“</w:t>
            </w:r>
            <w:r w:rsidRPr="00C950DF">
              <w:rPr>
                <w:rStyle w:val="af4"/>
                <w:noProof/>
                <w:lang w:eastAsia="zh-TW"/>
              </w:rPr>
              <w:t>冘</w:t>
            </w:r>
            <w:r w:rsidRPr="00C950DF">
              <w:rPr>
                <w:rStyle w:val="af4"/>
                <w:noProof/>
                <w:lang w:eastAsia="zh-TW"/>
              </w:rPr>
              <w:t>”</w:t>
            </w:r>
            <w:r w:rsidRPr="00C950DF">
              <w:rPr>
                <w:rStyle w:val="af4"/>
                <w:noProof/>
                <w:lang w:eastAsia="zh-TW"/>
              </w:rPr>
              <w:t>得聲的字的釋讀</w:t>
            </w:r>
            <w:r w:rsidRPr="00C950DF">
              <w:rPr>
                <w:rStyle w:val="af4"/>
                <w:rFonts w:eastAsia="PMingLiU"/>
                <w:noProof/>
                <w:lang w:eastAsia="zh-TW"/>
              </w:rPr>
              <w:t xml:space="preserve"> </w:t>
            </w:r>
            <w:r w:rsidRPr="00C950DF">
              <w:rPr>
                <w:rStyle w:val="af4"/>
                <w:noProof/>
                <w:lang w:eastAsia="zh-TW"/>
              </w:rPr>
              <w:t>——</w:t>
            </w:r>
            <w:r w:rsidRPr="00C950DF">
              <w:rPr>
                <w:rStyle w:val="af4"/>
                <w:noProof/>
                <w:lang w:eastAsia="zh-TW"/>
              </w:rPr>
              <w:t>兼說《說文》</w:t>
            </w:r>
            <w:r w:rsidRPr="00C950DF">
              <w:rPr>
                <w:rStyle w:val="af4"/>
                <w:noProof/>
                <w:lang w:eastAsia="zh-TW"/>
              </w:rPr>
              <w:t>“</w:t>
            </w:r>
            <w:r w:rsidRPr="00C950DF">
              <w:rPr>
                <w:rStyle w:val="af4"/>
                <w:noProof/>
                <w:lang w:eastAsia="zh-TW"/>
              </w:rPr>
              <w:t>抌</w:t>
            </w:r>
            <w:r w:rsidRPr="00C950DF">
              <w:rPr>
                <w:rStyle w:val="af4"/>
                <w:noProof/>
                <w:lang w:eastAsia="zh-TW"/>
              </w:rPr>
              <w:t>”</w:t>
            </w:r>
            <w:r w:rsidRPr="00C950DF">
              <w:rPr>
                <w:rStyle w:val="af4"/>
                <w:noProof/>
                <w:lang w:eastAsia="zh-TW"/>
              </w:rPr>
              <w:t>字</w:t>
            </w:r>
            <w:r>
              <w:rPr>
                <w:noProof/>
                <w:webHidden/>
              </w:rPr>
              <w:tab/>
            </w:r>
            <w:r>
              <w:rPr>
                <w:noProof/>
                <w:webHidden/>
              </w:rPr>
              <w:fldChar w:fldCharType="begin"/>
            </w:r>
            <w:r>
              <w:rPr>
                <w:noProof/>
                <w:webHidden/>
              </w:rPr>
              <w:instrText xml:space="preserve"> PAGEREF _Toc497057211 \h </w:instrText>
            </w:r>
            <w:r>
              <w:rPr>
                <w:noProof/>
                <w:webHidden/>
              </w:rPr>
            </w:r>
            <w:r>
              <w:rPr>
                <w:noProof/>
                <w:webHidden/>
              </w:rPr>
              <w:fldChar w:fldCharType="separate"/>
            </w:r>
            <w:r>
              <w:rPr>
                <w:noProof/>
                <w:webHidden/>
              </w:rPr>
              <w:t>96</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12" w:history="1">
            <w:r w:rsidRPr="00C950DF">
              <w:rPr>
                <w:rStyle w:val="af4"/>
                <w:noProof/>
                <w:lang w:eastAsia="zh-TW"/>
              </w:rPr>
              <w:t>談《尚書》中與</w:t>
            </w:r>
            <w:r w:rsidRPr="00C950DF">
              <w:rPr>
                <w:rStyle w:val="af4"/>
                <w:noProof/>
                <w:lang w:eastAsia="zh-TW"/>
              </w:rPr>
              <w:t>“</w:t>
            </w:r>
            <w:r w:rsidRPr="00C950DF">
              <w:rPr>
                <w:rStyle w:val="af4"/>
                <w:noProof/>
                <w:lang w:eastAsia="zh-TW"/>
              </w:rPr>
              <w:t>昏</w:t>
            </w:r>
            <w:r w:rsidRPr="00C950DF">
              <w:rPr>
                <w:rStyle w:val="af4"/>
                <w:noProof/>
                <w:lang w:eastAsia="zh-TW"/>
              </w:rPr>
              <w:t>”</w:t>
            </w:r>
            <w:r w:rsidRPr="00C950DF">
              <w:rPr>
                <w:rStyle w:val="af4"/>
                <w:noProof/>
                <w:lang w:eastAsia="zh-TW"/>
              </w:rPr>
              <w:t>字有關的幾處字詞和文句</w:t>
            </w:r>
            <w:r>
              <w:rPr>
                <w:noProof/>
                <w:webHidden/>
              </w:rPr>
              <w:tab/>
            </w:r>
            <w:r>
              <w:rPr>
                <w:noProof/>
                <w:webHidden/>
              </w:rPr>
              <w:fldChar w:fldCharType="begin"/>
            </w:r>
            <w:r>
              <w:rPr>
                <w:noProof/>
                <w:webHidden/>
              </w:rPr>
              <w:instrText xml:space="preserve"> PAGEREF _Toc497057212 \h </w:instrText>
            </w:r>
            <w:r>
              <w:rPr>
                <w:noProof/>
                <w:webHidden/>
              </w:rPr>
            </w:r>
            <w:r>
              <w:rPr>
                <w:noProof/>
                <w:webHidden/>
              </w:rPr>
              <w:fldChar w:fldCharType="separate"/>
            </w:r>
            <w:r>
              <w:rPr>
                <w:noProof/>
                <w:webHidden/>
              </w:rPr>
              <w:t>106</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13" w:history="1">
            <w:r w:rsidRPr="00C950DF">
              <w:rPr>
                <w:rStyle w:val="af4"/>
                <w:b/>
                <w:bCs/>
                <w:noProof/>
                <w:lang w:eastAsia="zh-TW"/>
              </w:rPr>
              <w:t>“</w:t>
            </w:r>
            <w:r w:rsidRPr="00C950DF">
              <w:rPr>
                <w:rStyle w:val="af4"/>
                <w:b/>
                <w:bCs/>
                <w:noProof/>
                <w:lang w:eastAsia="zh-TW"/>
              </w:rPr>
              <w:t>暋不畏死</w:t>
            </w:r>
            <w:r w:rsidRPr="00C950DF">
              <w:rPr>
                <w:rStyle w:val="af4"/>
                <w:b/>
                <w:bCs/>
                <w:noProof/>
                <w:lang w:eastAsia="zh-TW"/>
              </w:rPr>
              <w:t>”</w:t>
            </w:r>
            <w:r w:rsidRPr="00C950DF">
              <w:rPr>
                <w:rStyle w:val="af4"/>
                <w:b/>
                <w:bCs/>
                <w:noProof/>
                <w:lang w:eastAsia="zh-TW"/>
              </w:rPr>
              <w:t>、</w:t>
            </w:r>
            <w:r w:rsidRPr="00C950DF">
              <w:rPr>
                <w:rStyle w:val="af4"/>
                <w:b/>
                <w:bCs/>
                <w:noProof/>
                <w:lang w:eastAsia="zh-TW"/>
              </w:rPr>
              <w:t>“</w:t>
            </w:r>
            <w:r w:rsidRPr="00C950DF">
              <w:rPr>
                <w:rStyle w:val="af4"/>
                <w:b/>
                <w:bCs/>
                <w:noProof/>
                <w:lang w:eastAsia="zh-TW"/>
              </w:rPr>
              <w:t>其在受德暋</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_Toc497057213 \h </w:instrText>
            </w:r>
            <w:r>
              <w:rPr>
                <w:noProof/>
                <w:webHidden/>
              </w:rPr>
            </w:r>
            <w:r>
              <w:rPr>
                <w:noProof/>
                <w:webHidden/>
              </w:rPr>
              <w:fldChar w:fldCharType="separate"/>
            </w:r>
            <w:r>
              <w:rPr>
                <w:noProof/>
                <w:webHidden/>
              </w:rPr>
              <w:t>106</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14" w:history="1">
            <w:r w:rsidRPr="00C950DF">
              <w:rPr>
                <w:rStyle w:val="af4"/>
                <w:b/>
                <w:bCs/>
                <w:noProof/>
                <w:lang w:eastAsia="zh-TW"/>
              </w:rPr>
              <w:t>“</w:t>
            </w:r>
            <w:r w:rsidRPr="00C950DF">
              <w:rPr>
                <w:rStyle w:val="af4"/>
                <w:b/>
                <w:bCs/>
                <w:noProof/>
                <w:lang w:eastAsia="zh-TW"/>
              </w:rPr>
              <w:t>昏棄</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_Toc497057214 \h </w:instrText>
            </w:r>
            <w:r>
              <w:rPr>
                <w:noProof/>
                <w:webHidden/>
              </w:rPr>
            </w:r>
            <w:r>
              <w:rPr>
                <w:noProof/>
                <w:webHidden/>
              </w:rPr>
              <w:fldChar w:fldCharType="separate"/>
            </w:r>
            <w:r>
              <w:rPr>
                <w:noProof/>
                <w:webHidden/>
              </w:rPr>
              <w:t>109</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15" w:history="1">
            <w:r w:rsidRPr="00C950DF">
              <w:rPr>
                <w:rStyle w:val="af4"/>
                <w:b/>
                <w:bCs/>
                <w:noProof/>
                <w:lang w:eastAsia="zh-TW"/>
              </w:rPr>
              <w:t>“</w:t>
            </w:r>
            <w:r w:rsidRPr="00C950DF">
              <w:rPr>
                <w:rStyle w:val="af4"/>
                <w:b/>
                <w:bCs/>
                <w:noProof/>
                <w:lang w:eastAsia="zh-TW"/>
              </w:rPr>
              <w:t>昏墊</w:t>
            </w:r>
            <w:r w:rsidRPr="00C950DF">
              <w:rPr>
                <w:rStyle w:val="af4"/>
                <w:b/>
                <w:bCs/>
                <w:noProof/>
                <w:lang w:eastAsia="zh-TW"/>
              </w:rPr>
              <w:t>”</w:t>
            </w:r>
            <w:r w:rsidRPr="00C950DF">
              <w:rPr>
                <w:rStyle w:val="af4"/>
                <w:b/>
                <w:bCs/>
                <w:noProof/>
                <w:lang w:eastAsia="zh-TW"/>
              </w:rPr>
              <w:t>（缺）</w:t>
            </w:r>
            <w:r>
              <w:rPr>
                <w:noProof/>
                <w:webHidden/>
              </w:rPr>
              <w:tab/>
            </w:r>
            <w:r>
              <w:rPr>
                <w:noProof/>
                <w:webHidden/>
              </w:rPr>
              <w:fldChar w:fldCharType="begin"/>
            </w:r>
            <w:r>
              <w:rPr>
                <w:noProof/>
                <w:webHidden/>
              </w:rPr>
              <w:instrText xml:space="preserve"> PAGEREF _Toc497057215 \h </w:instrText>
            </w:r>
            <w:r>
              <w:rPr>
                <w:noProof/>
                <w:webHidden/>
              </w:rPr>
            </w:r>
            <w:r>
              <w:rPr>
                <w:noProof/>
                <w:webHidden/>
              </w:rPr>
              <w:fldChar w:fldCharType="separate"/>
            </w:r>
            <w:r>
              <w:rPr>
                <w:noProof/>
                <w:webHidden/>
              </w:rPr>
              <w:t>111</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16" w:history="1">
            <w:r w:rsidRPr="00C950DF">
              <w:rPr>
                <w:rStyle w:val="af4"/>
                <w:noProof/>
                <w:lang w:eastAsia="zh-TW"/>
              </w:rPr>
              <w:t>《尚書》字詞零拾</w:t>
            </w:r>
            <w:r>
              <w:rPr>
                <w:noProof/>
                <w:webHidden/>
              </w:rPr>
              <w:tab/>
            </w:r>
            <w:r>
              <w:rPr>
                <w:noProof/>
                <w:webHidden/>
              </w:rPr>
              <w:fldChar w:fldCharType="begin"/>
            </w:r>
            <w:r>
              <w:rPr>
                <w:noProof/>
                <w:webHidden/>
              </w:rPr>
              <w:instrText xml:space="preserve"> PAGEREF _Toc497057216 \h </w:instrText>
            </w:r>
            <w:r>
              <w:rPr>
                <w:noProof/>
                <w:webHidden/>
              </w:rPr>
            </w:r>
            <w:r>
              <w:rPr>
                <w:noProof/>
                <w:webHidden/>
              </w:rPr>
              <w:fldChar w:fldCharType="separate"/>
            </w:r>
            <w:r>
              <w:rPr>
                <w:noProof/>
                <w:webHidden/>
              </w:rPr>
              <w:t>112</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17" w:history="1">
            <w:r w:rsidRPr="00C950DF">
              <w:rPr>
                <w:rStyle w:val="af4"/>
                <w:b/>
                <w:bCs/>
                <w:noProof/>
                <w:lang w:eastAsia="zh-TW"/>
              </w:rPr>
              <w:t>“</w:t>
            </w:r>
            <w:r w:rsidRPr="00C950DF">
              <w:rPr>
                <w:rStyle w:val="af4"/>
                <w:b/>
                <w:bCs/>
                <w:noProof/>
                <w:lang w:eastAsia="zh-TW"/>
              </w:rPr>
              <w:t>靈承于旅</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_Toc497057217 \h </w:instrText>
            </w:r>
            <w:r>
              <w:rPr>
                <w:noProof/>
                <w:webHidden/>
              </w:rPr>
            </w:r>
            <w:r>
              <w:rPr>
                <w:noProof/>
                <w:webHidden/>
              </w:rPr>
              <w:fldChar w:fldCharType="separate"/>
            </w:r>
            <w:r>
              <w:rPr>
                <w:noProof/>
                <w:webHidden/>
              </w:rPr>
              <w:t>112</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18" w:history="1">
            <w:r w:rsidRPr="00C950DF">
              <w:rPr>
                <w:rStyle w:val="af4"/>
                <w:b/>
                <w:bCs/>
                <w:noProof/>
                <w:lang w:eastAsia="zh-TW"/>
              </w:rPr>
              <w:t>“</w:t>
            </w:r>
            <w:r w:rsidRPr="00C950DF">
              <w:rPr>
                <w:rStyle w:val="af4"/>
                <w:b/>
                <w:bCs/>
                <w:noProof/>
                <w:lang w:eastAsia="zh-TW"/>
              </w:rPr>
              <w:t>公功肅將祗歡</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_Toc497057218 \h </w:instrText>
            </w:r>
            <w:r>
              <w:rPr>
                <w:noProof/>
                <w:webHidden/>
              </w:rPr>
            </w:r>
            <w:r>
              <w:rPr>
                <w:noProof/>
                <w:webHidden/>
              </w:rPr>
              <w:fldChar w:fldCharType="separate"/>
            </w:r>
            <w:r>
              <w:rPr>
                <w:noProof/>
                <w:webHidden/>
              </w:rPr>
              <w:t>115</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19" w:history="1">
            <w:r w:rsidRPr="00C950DF">
              <w:rPr>
                <w:rStyle w:val="af4"/>
                <w:b/>
                <w:bCs/>
                <w:noProof/>
                <w:lang w:eastAsia="zh-TW"/>
              </w:rPr>
              <w:t>“</w:t>
            </w:r>
            <w:r w:rsidRPr="00C950DF">
              <w:rPr>
                <w:rStyle w:val="af4"/>
                <w:b/>
                <w:bCs/>
                <w:noProof/>
                <w:lang w:eastAsia="zh-TW"/>
              </w:rPr>
              <w:t>會紹</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_Toc497057219 \h </w:instrText>
            </w:r>
            <w:r>
              <w:rPr>
                <w:noProof/>
                <w:webHidden/>
              </w:rPr>
            </w:r>
            <w:r>
              <w:rPr>
                <w:noProof/>
                <w:webHidden/>
              </w:rPr>
              <w:fldChar w:fldCharType="separate"/>
            </w:r>
            <w:r>
              <w:rPr>
                <w:noProof/>
                <w:webHidden/>
              </w:rPr>
              <w:t>117</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20" w:history="1">
            <w:r w:rsidRPr="00C950DF">
              <w:rPr>
                <w:rStyle w:val="af4"/>
                <w:b/>
                <w:bCs/>
                <w:noProof/>
              </w:rPr>
              <w:t>“</w:t>
            </w:r>
            <w:r w:rsidRPr="00C950DF">
              <w:rPr>
                <w:rStyle w:val="af4"/>
                <w:b/>
                <w:bCs/>
                <w:noProof/>
              </w:rPr>
              <w:t>惟文王尚克修和我有夏</w:t>
            </w:r>
            <w:r w:rsidRPr="00C950DF">
              <w:rPr>
                <w:rStyle w:val="af4"/>
                <w:b/>
                <w:bCs/>
                <w:noProof/>
              </w:rPr>
              <w:t>”</w:t>
            </w:r>
            <w:r w:rsidRPr="00C950DF">
              <w:rPr>
                <w:rStyle w:val="af4"/>
                <w:b/>
                <w:bCs/>
                <w:noProof/>
              </w:rPr>
              <w:t>、</w:t>
            </w:r>
            <w:r w:rsidRPr="00C950DF">
              <w:rPr>
                <w:rStyle w:val="af4"/>
                <w:b/>
                <w:bCs/>
                <w:noProof/>
              </w:rPr>
              <w:t>“</w:t>
            </w:r>
            <w:r w:rsidRPr="00C950DF">
              <w:rPr>
                <w:rStyle w:val="af4"/>
                <w:b/>
                <w:bCs/>
                <w:noProof/>
              </w:rPr>
              <w:t>以修我西土</w:t>
            </w:r>
            <w:r w:rsidRPr="00C950DF">
              <w:rPr>
                <w:rStyle w:val="af4"/>
                <w:b/>
                <w:bCs/>
                <w:noProof/>
              </w:rPr>
              <w:t>”</w:t>
            </w:r>
            <w:r w:rsidRPr="00C950DF">
              <w:rPr>
                <w:rStyle w:val="af4"/>
                <w:b/>
                <w:bCs/>
                <w:noProof/>
              </w:rPr>
              <w:t>（</w:t>
            </w:r>
            <w:r w:rsidRPr="00C950DF">
              <w:rPr>
                <w:rStyle w:val="af4"/>
                <w:b/>
                <w:bCs/>
                <w:noProof/>
              </w:rPr>
              <w:t>150822</w:t>
            </w:r>
            <w:r w:rsidRPr="00C950DF">
              <w:rPr>
                <w:rStyle w:val="af4"/>
                <w:b/>
                <w:bCs/>
                <w:noProof/>
              </w:rPr>
              <w:t>）</w:t>
            </w:r>
            <w:r>
              <w:rPr>
                <w:noProof/>
                <w:webHidden/>
              </w:rPr>
              <w:tab/>
            </w:r>
            <w:r>
              <w:rPr>
                <w:noProof/>
                <w:webHidden/>
              </w:rPr>
              <w:fldChar w:fldCharType="begin"/>
            </w:r>
            <w:r>
              <w:rPr>
                <w:noProof/>
                <w:webHidden/>
              </w:rPr>
              <w:instrText xml:space="preserve"> PAGEREF _Toc497057220 \h </w:instrText>
            </w:r>
            <w:r>
              <w:rPr>
                <w:noProof/>
                <w:webHidden/>
              </w:rPr>
            </w:r>
            <w:r>
              <w:rPr>
                <w:noProof/>
                <w:webHidden/>
              </w:rPr>
              <w:fldChar w:fldCharType="separate"/>
            </w:r>
            <w:r>
              <w:rPr>
                <w:noProof/>
                <w:webHidden/>
              </w:rPr>
              <w:t>119</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21" w:history="1">
            <w:r w:rsidRPr="00C950DF">
              <w:rPr>
                <w:rStyle w:val="af4"/>
                <w:b/>
                <w:bCs/>
                <w:noProof/>
                <w:lang w:eastAsia="zh-TW"/>
              </w:rPr>
              <w:t>“</w:t>
            </w:r>
            <w:r w:rsidRPr="00C950DF">
              <w:rPr>
                <w:rStyle w:val="af4"/>
                <w:b/>
                <w:bCs/>
                <w:noProof/>
                <w:lang w:eastAsia="zh-TW"/>
              </w:rPr>
              <w:t>殷禮陟配天</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_Toc497057221 \h </w:instrText>
            </w:r>
            <w:r>
              <w:rPr>
                <w:noProof/>
                <w:webHidden/>
              </w:rPr>
            </w:r>
            <w:r>
              <w:rPr>
                <w:noProof/>
                <w:webHidden/>
              </w:rPr>
              <w:fldChar w:fldCharType="separate"/>
            </w:r>
            <w:r>
              <w:rPr>
                <w:noProof/>
                <w:webHidden/>
              </w:rPr>
              <w:t>121</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22" w:history="1">
            <w:r w:rsidRPr="00C950DF">
              <w:rPr>
                <w:rStyle w:val="af4"/>
                <w:b/>
                <w:bCs/>
                <w:noProof/>
                <w:lang w:eastAsia="zh-TW"/>
              </w:rPr>
              <w:t>“</w:t>
            </w:r>
            <w:r w:rsidRPr="00C950DF">
              <w:rPr>
                <w:rStyle w:val="af4"/>
                <w:b/>
                <w:bCs/>
                <w:noProof/>
                <w:lang w:eastAsia="zh-TW"/>
              </w:rPr>
              <w:t>其作周匹休</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_Toc497057222 \h </w:instrText>
            </w:r>
            <w:r>
              <w:rPr>
                <w:noProof/>
                <w:webHidden/>
              </w:rPr>
            </w:r>
            <w:r>
              <w:rPr>
                <w:noProof/>
                <w:webHidden/>
              </w:rPr>
              <w:fldChar w:fldCharType="separate"/>
            </w:r>
            <w:r>
              <w:rPr>
                <w:noProof/>
                <w:webHidden/>
              </w:rPr>
              <w:t>123</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23" w:history="1">
            <w:r w:rsidRPr="00C950DF">
              <w:rPr>
                <w:rStyle w:val="af4"/>
                <w:b/>
                <w:bCs/>
                <w:noProof/>
              </w:rPr>
              <w:t>“</w:t>
            </w:r>
            <w:r w:rsidRPr="00C950DF">
              <w:rPr>
                <w:rStyle w:val="af4"/>
                <w:b/>
                <w:bCs/>
                <w:noProof/>
              </w:rPr>
              <w:t>作周恭先</w:t>
            </w:r>
            <w:r w:rsidRPr="00C950DF">
              <w:rPr>
                <w:rStyle w:val="af4"/>
                <w:b/>
                <w:bCs/>
                <w:noProof/>
              </w:rPr>
              <w:t>”“</w:t>
            </w:r>
            <w:r w:rsidRPr="00C950DF">
              <w:rPr>
                <w:rStyle w:val="af4"/>
                <w:b/>
                <w:bCs/>
                <w:noProof/>
              </w:rPr>
              <w:t>作周孚先</w:t>
            </w:r>
            <w:r w:rsidRPr="00C950DF">
              <w:rPr>
                <w:rStyle w:val="af4"/>
                <w:b/>
                <w:bCs/>
                <w:noProof/>
              </w:rPr>
              <w:t>”</w:t>
            </w:r>
            <w:r>
              <w:rPr>
                <w:noProof/>
                <w:webHidden/>
              </w:rPr>
              <w:tab/>
            </w:r>
            <w:r>
              <w:rPr>
                <w:noProof/>
                <w:webHidden/>
              </w:rPr>
              <w:fldChar w:fldCharType="begin"/>
            </w:r>
            <w:r>
              <w:rPr>
                <w:noProof/>
                <w:webHidden/>
              </w:rPr>
              <w:instrText xml:space="preserve"> PAGEREF _Toc497057223 \h </w:instrText>
            </w:r>
            <w:r>
              <w:rPr>
                <w:noProof/>
                <w:webHidden/>
              </w:rPr>
            </w:r>
            <w:r>
              <w:rPr>
                <w:noProof/>
                <w:webHidden/>
              </w:rPr>
              <w:fldChar w:fldCharType="separate"/>
            </w:r>
            <w:r>
              <w:rPr>
                <w:noProof/>
                <w:webHidden/>
              </w:rPr>
              <w:t>126</w:t>
            </w:r>
            <w:r>
              <w:rPr>
                <w:noProof/>
                <w:webHidden/>
              </w:rPr>
              <w:fldChar w:fldCharType="end"/>
            </w:r>
          </w:hyperlink>
        </w:p>
        <w:p w:rsidR="00157CD4" w:rsidRDefault="00157CD4">
          <w:pPr>
            <w:pStyle w:val="21"/>
            <w:tabs>
              <w:tab w:val="right" w:leader="dot" w:pos="8296"/>
            </w:tabs>
            <w:rPr>
              <w:rFonts w:asciiTheme="minorHAnsi" w:eastAsiaTheme="minorEastAsia" w:hAnsiTheme="minorHAnsi" w:cstheme="minorBidi"/>
              <w:noProof/>
              <w:szCs w:val="22"/>
            </w:rPr>
          </w:pPr>
          <w:hyperlink w:anchor="_Toc497057224" w:history="1">
            <w:r w:rsidRPr="00C950DF">
              <w:rPr>
                <w:rStyle w:val="af4"/>
                <w:b/>
                <w:bCs/>
                <w:noProof/>
                <w:lang w:eastAsia="zh-TW"/>
              </w:rPr>
              <w:t>“</w:t>
            </w:r>
            <w:r w:rsidRPr="00C950DF">
              <w:rPr>
                <w:rStyle w:val="af4"/>
                <w:b/>
                <w:bCs/>
                <w:noProof/>
                <w:lang w:eastAsia="zh-TW"/>
              </w:rPr>
              <w:t>厥基永孚于休</w:t>
            </w:r>
            <w:r w:rsidRPr="00C950DF">
              <w:rPr>
                <w:rStyle w:val="af4"/>
                <w:b/>
                <w:bCs/>
                <w:noProof/>
                <w:lang w:eastAsia="zh-TW"/>
              </w:rPr>
              <w:t>”</w:t>
            </w:r>
            <w:r>
              <w:rPr>
                <w:noProof/>
                <w:webHidden/>
              </w:rPr>
              <w:tab/>
            </w:r>
            <w:r>
              <w:rPr>
                <w:noProof/>
                <w:webHidden/>
              </w:rPr>
              <w:fldChar w:fldCharType="begin"/>
            </w:r>
            <w:r>
              <w:rPr>
                <w:noProof/>
                <w:webHidden/>
              </w:rPr>
              <w:instrText xml:space="preserve"> PAGEREF _Toc497057224 \h </w:instrText>
            </w:r>
            <w:r>
              <w:rPr>
                <w:noProof/>
                <w:webHidden/>
              </w:rPr>
            </w:r>
            <w:r>
              <w:rPr>
                <w:noProof/>
                <w:webHidden/>
              </w:rPr>
              <w:fldChar w:fldCharType="separate"/>
            </w:r>
            <w:r>
              <w:rPr>
                <w:noProof/>
                <w:webHidden/>
              </w:rPr>
              <w:t>130</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25" w:history="1">
            <w:r w:rsidRPr="00C950DF">
              <w:rPr>
                <w:rStyle w:val="af4"/>
                <w:noProof/>
                <w:lang w:eastAsia="zh-TW"/>
              </w:rPr>
              <w:t>誤</w:t>
            </w:r>
            <w:r w:rsidRPr="00C950DF">
              <w:rPr>
                <w:rStyle w:val="af4"/>
                <w:noProof/>
                <w:lang w:eastAsia="zh-TW"/>
              </w:rPr>
              <w:t>“</w:t>
            </w:r>
            <w:r w:rsidRPr="00C950DF">
              <w:rPr>
                <w:rStyle w:val="af4"/>
                <w:noProof/>
                <w:lang w:eastAsia="zh-TW"/>
              </w:rPr>
              <w:t>埶</w:t>
            </w:r>
            <w:r w:rsidRPr="00C950DF">
              <w:rPr>
                <w:rStyle w:val="af4"/>
                <w:noProof/>
                <w:lang w:eastAsia="zh-TW"/>
              </w:rPr>
              <w:t>”</w:t>
            </w:r>
            <w:r w:rsidRPr="00C950DF">
              <w:rPr>
                <w:rStyle w:val="af4"/>
                <w:noProof/>
                <w:lang w:eastAsia="zh-TW"/>
              </w:rPr>
              <w:t>為</w:t>
            </w:r>
            <w:r w:rsidRPr="00C950DF">
              <w:rPr>
                <w:rStyle w:val="af4"/>
                <w:noProof/>
                <w:lang w:eastAsia="zh-TW"/>
              </w:rPr>
              <w:t>“</w:t>
            </w:r>
            <w:r w:rsidRPr="00C950DF">
              <w:rPr>
                <w:rStyle w:val="af4"/>
                <w:noProof/>
                <w:lang w:eastAsia="zh-TW"/>
              </w:rPr>
              <w:t>執</w:t>
            </w:r>
            <w:r w:rsidRPr="00C950DF">
              <w:rPr>
                <w:rStyle w:val="af4"/>
                <w:noProof/>
                <w:lang w:eastAsia="zh-TW"/>
              </w:rPr>
              <w:t>”</w:t>
            </w:r>
            <w:r w:rsidRPr="00C950DF">
              <w:rPr>
                <w:rStyle w:val="af4"/>
                <w:noProof/>
                <w:lang w:eastAsia="zh-TW"/>
              </w:rPr>
              <w:t>及相關問題考辨</w:t>
            </w:r>
            <w:r>
              <w:rPr>
                <w:noProof/>
                <w:webHidden/>
              </w:rPr>
              <w:tab/>
            </w:r>
            <w:r>
              <w:rPr>
                <w:noProof/>
                <w:webHidden/>
              </w:rPr>
              <w:fldChar w:fldCharType="begin"/>
            </w:r>
            <w:r>
              <w:rPr>
                <w:noProof/>
                <w:webHidden/>
              </w:rPr>
              <w:instrText xml:space="preserve"> PAGEREF _Toc497057225 \h </w:instrText>
            </w:r>
            <w:r>
              <w:rPr>
                <w:noProof/>
                <w:webHidden/>
              </w:rPr>
            </w:r>
            <w:r>
              <w:rPr>
                <w:noProof/>
                <w:webHidden/>
              </w:rPr>
              <w:fldChar w:fldCharType="separate"/>
            </w:r>
            <w:r>
              <w:rPr>
                <w:noProof/>
                <w:webHidden/>
              </w:rPr>
              <w:t>142</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26" w:history="1">
            <w:r w:rsidRPr="00C950DF">
              <w:rPr>
                <w:rStyle w:val="af4"/>
                <w:noProof/>
                <w:lang w:eastAsia="zh-TW"/>
              </w:rPr>
              <w:t>《左傳》訛字辨識兩則</w:t>
            </w:r>
            <w:r>
              <w:rPr>
                <w:noProof/>
                <w:webHidden/>
              </w:rPr>
              <w:tab/>
            </w:r>
            <w:r>
              <w:rPr>
                <w:noProof/>
                <w:webHidden/>
              </w:rPr>
              <w:fldChar w:fldCharType="begin"/>
            </w:r>
            <w:r>
              <w:rPr>
                <w:noProof/>
                <w:webHidden/>
              </w:rPr>
              <w:instrText xml:space="preserve"> PAGEREF _Toc497057226 \h </w:instrText>
            </w:r>
            <w:r>
              <w:rPr>
                <w:noProof/>
                <w:webHidden/>
              </w:rPr>
            </w:r>
            <w:r>
              <w:rPr>
                <w:noProof/>
                <w:webHidden/>
              </w:rPr>
              <w:fldChar w:fldCharType="separate"/>
            </w:r>
            <w:r>
              <w:rPr>
                <w:noProof/>
                <w:webHidden/>
              </w:rPr>
              <w:t>216</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27" w:history="1">
            <w:r w:rsidRPr="00C950DF">
              <w:rPr>
                <w:rStyle w:val="af4"/>
                <w:noProof/>
                <w:lang w:eastAsia="zh-TW"/>
              </w:rPr>
              <w:t>《大戴禮記》通假辨識疏證三則</w:t>
            </w:r>
            <w:r>
              <w:rPr>
                <w:noProof/>
                <w:webHidden/>
              </w:rPr>
              <w:tab/>
            </w:r>
            <w:r>
              <w:rPr>
                <w:noProof/>
                <w:webHidden/>
              </w:rPr>
              <w:fldChar w:fldCharType="begin"/>
            </w:r>
            <w:r>
              <w:rPr>
                <w:noProof/>
                <w:webHidden/>
              </w:rPr>
              <w:instrText xml:space="preserve"> PAGEREF _Toc497057227 \h </w:instrText>
            </w:r>
            <w:r>
              <w:rPr>
                <w:noProof/>
                <w:webHidden/>
              </w:rPr>
            </w:r>
            <w:r>
              <w:rPr>
                <w:noProof/>
                <w:webHidden/>
              </w:rPr>
              <w:fldChar w:fldCharType="separate"/>
            </w:r>
            <w:r>
              <w:rPr>
                <w:noProof/>
                <w:webHidden/>
              </w:rPr>
              <w:t>221</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28" w:history="1">
            <w:r w:rsidRPr="00C950DF">
              <w:rPr>
                <w:rStyle w:val="af4"/>
                <w:noProof/>
                <w:lang w:eastAsia="zh-TW"/>
              </w:rPr>
              <w:t>《逸周書》識小錄</w:t>
            </w:r>
            <w:r>
              <w:rPr>
                <w:noProof/>
                <w:webHidden/>
              </w:rPr>
              <w:tab/>
            </w:r>
            <w:r>
              <w:rPr>
                <w:noProof/>
                <w:webHidden/>
              </w:rPr>
              <w:fldChar w:fldCharType="begin"/>
            </w:r>
            <w:r>
              <w:rPr>
                <w:noProof/>
                <w:webHidden/>
              </w:rPr>
              <w:instrText xml:space="preserve"> PAGEREF _Toc497057228 \h </w:instrText>
            </w:r>
            <w:r>
              <w:rPr>
                <w:noProof/>
                <w:webHidden/>
              </w:rPr>
            </w:r>
            <w:r>
              <w:rPr>
                <w:noProof/>
                <w:webHidden/>
              </w:rPr>
              <w:fldChar w:fldCharType="separate"/>
            </w:r>
            <w:r>
              <w:rPr>
                <w:noProof/>
                <w:webHidden/>
              </w:rPr>
              <w:t>229</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29" w:history="1">
            <w:r w:rsidRPr="00C950DF">
              <w:rPr>
                <w:rStyle w:val="af4"/>
                <w:noProof/>
                <w:lang w:eastAsia="zh-TW"/>
              </w:rPr>
              <w:t>讀師友所贈著作札記</w:t>
            </w:r>
            <w:r>
              <w:rPr>
                <w:noProof/>
                <w:webHidden/>
              </w:rPr>
              <w:tab/>
            </w:r>
            <w:r>
              <w:rPr>
                <w:noProof/>
                <w:webHidden/>
              </w:rPr>
              <w:fldChar w:fldCharType="begin"/>
            </w:r>
            <w:r>
              <w:rPr>
                <w:noProof/>
                <w:webHidden/>
              </w:rPr>
              <w:instrText xml:space="preserve"> PAGEREF _Toc497057229 \h </w:instrText>
            </w:r>
            <w:r>
              <w:rPr>
                <w:noProof/>
                <w:webHidden/>
              </w:rPr>
            </w:r>
            <w:r>
              <w:rPr>
                <w:noProof/>
                <w:webHidden/>
              </w:rPr>
              <w:fldChar w:fldCharType="separate"/>
            </w:r>
            <w:r>
              <w:rPr>
                <w:noProof/>
                <w:webHidden/>
              </w:rPr>
              <w:t>240</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30" w:history="1">
            <w:r w:rsidRPr="00C950DF">
              <w:rPr>
                <w:rStyle w:val="af4"/>
                <w:noProof/>
                <w:lang w:eastAsia="zh-TW"/>
              </w:rPr>
              <w:t>郭店楚簡識小錄</w:t>
            </w:r>
            <w:r>
              <w:rPr>
                <w:noProof/>
                <w:webHidden/>
              </w:rPr>
              <w:tab/>
            </w:r>
            <w:r>
              <w:rPr>
                <w:noProof/>
                <w:webHidden/>
              </w:rPr>
              <w:fldChar w:fldCharType="begin"/>
            </w:r>
            <w:r>
              <w:rPr>
                <w:noProof/>
                <w:webHidden/>
              </w:rPr>
              <w:instrText xml:space="preserve"> PAGEREF _Toc497057230 \h </w:instrText>
            </w:r>
            <w:r>
              <w:rPr>
                <w:noProof/>
                <w:webHidden/>
              </w:rPr>
            </w:r>
            <w:r>
              <w:rPr>
                <w:noProof/>
                <w:webHidden/>
              </w:rPr>
              <w:fldChar w:fldCharType="separate"/>
            </w:r>
            <w:r>
              <w:rPr>
                <w:noProof/>
                <w:webHidden/>
              </w:rPr>
              <w:t>251</w:t>
            </w:r>
            <w:r>
              <w:rPr>
                <w:noProof/>
                <w:webHidden/>
              </w:rPr>
              <w:fldChar w:fldCharType="end"/>
            </w:r>
          </w:hyperlink>
        </w:p>
        <w:p w:rsidR="00157CD4" w:rsidRDefault="00157CD4">
          <w:pPr>
            <w:pStyle w:val="11"/>
            <w:tabs>
              <w:tab w:val="right" w:leader="dot" w:pos="8296"/>
            </w:tabs>
            <w:rPr>
              <w:rFonts w:asciiTheme="minorHAnsi" w:eastAsiaTheme="minorEastAsia" w:hAnsiTheme="minorHAnsi" w:cstheme="minorBidi"/>
              <w:noProof/>
              <w:szCs w:val="22"/>
            </w:rPr>
          </w:pPr>
          <w:hyperlink w:anchor="_Toc497057231" w:history="1">
            <w:r w:rsidRPr="00C950DF">
              <w:rPr>
                <w:rStyle w:val="af4"/>
                <w:noProof/>
                <w:lang w:eastAsia="zh-TW"/>
              </w:rPr>
              <w:t>談《尚書》</w:t>
            </w:r>
            <w:r w:rsidRPr="00C950DF">
              <w:rPr>
                <w:rStyle w:val="af4"/>
                <w:rFonts w:asciiTheme="minorEastAsia" w:hAnsiTheme="minorEastAsia"/>
                <w:noProof/>
                <w:lang w:eastAsia="zh-TW"/>
              </w:rPr>
              <w:t>中表</w:t>
            </w:r>
            <w:r w:rsidRPr="00C950DF">
              <w:rPr>
                <w:rStyle w:val="af4"/>
                <w:noProof/>
                <w:lang w:eastAsia="zh-TW"/>
              </w:rPr>
              <w:t>勉義的幾組字</w:t>
            </w:r>
            <w:r>
              <w:rPr>
                <w:noProof/>
                <w:webHidden/>
              </w:rPr>
              <w:tab/>
            </w:r>
            <w:r>
              <w:rPr>
                <w:noProof/>
                <w:webHidden/>
              </w:rPr>
              <w:fldChar w:fldCharType="begin"/>
            </w:r>
            <w:r>
              <w:rPr>
                <w:noProof/>
                <w:webHidden/>
              </w:rPr>
              <w:instrText xml:space="preserve"> PAGEREF _Toc497057231 \h </w:instrText>
            </w:r>
            <w:r>
              <w:rPr>
                <w:noProof/>
                <w:webHidden/>
              </w:rPr>
            </w:r>
            <w:r>
              <w:rPr>
                <w:noProof/>
                <w:webHidden/>
              </w:rPr>
              <w:fldChar w:fldCharType="separate"/>
            </w:r>
            <w:r>
              <w:rPr>
                <w:noProof/>
                <w:webHidden/>
              </w:rPr>
              <w:t>274</w:t>
            </w:r>
            <w:r>
              <w:rPr>
                <w:noProof/>
                <w:webHidden/>
              </w:rPr>
              <w:fldChar w:fldCharType="end"/>
            </w:r>
          </w:hyperlink>
        </w:p>
        <w:p w:rsidR="00757A62" w:rsidRDefault="00757A62">
          <w:r>
            <w:fldChar w:fldCharType="end"/>
          </w:r>
        </w:p>
      </w:sdtContent>
    </w:sdt>
    <w:p w:rsidR="00757A62" w:rsidRDefault="00757A62">
      <w:pPr>
        <w:widowControl/>
        <w:jc w:val="left"/>
        <w:rPr>
          <w:rFonts w:ascii="宋体" w:hAnsi="宋体"/>
          <w:b/>
          <w:sz w:val="32"/>
          <w:szCs w:val="32"/>
        </w:rPr>
      </w:pPr>
      <w:r>
        <w:rPr>
          <w:rFonts w:ascii="宋体" w:hAnsi="宋体"/>
          <w:b/>
          <w:sz w:val="32"/>
          <w:szCs w:val="32"/>
        </w:rPr>
        <w:br w:type="page"/>
      </w:r>
    </w:p>
    <w:p w:rsidR="007E33C2" w:rsidRDefault="007E33C2" w:rsidP="000F2E14">
      <w:pPr>
        <w:pStyle w:val="ae"/>
        <w:rPr>
          <w:lang w:eastAsia="zh-TW"/>
        </w:rPr>
      </w:pPr>
      <w:bookmarkStart w:id="1" w:name="_Toc497057183"/>
      <w:r>
        <w:rPr>
          <w:rFonts w:hint="eastAsia"/>
          <w:lang w:eastAsia="zh-TW"/>
        </w:rPr>
        <w:lastRenderedPageBreak/>
        <w:t>《詩》、《書》、金文“保乂（艾、辥）”詞義辨正</w:t>
      </w:r>
      <w:bookmarkEnd w:id="1"/>
    </w:p>
    <w:p w:rsidR="007E33C2" w:rsidRDefault="007E33C2">
      <w:pPr>
        <w:spacing w:line="288" w:lineRule="auto"/>
        <w:textAlignment w:val="baseline"/>
        <w:rPr>
          <w:rFonts w:ascii="宋体" w:hAnsi="宋体" w:cs="宋体"/>
          <w:sz w:val="24"/>
          <w:szCs w:val="24"/>
          <w:lang w:eastAsia="zh-TW"/>
        </w:rPr>
      </w:pPr>
    </w:p>
    <w:p w:rsidR="000F2E14" w:rsidRDefault="000F2E14">
      <w:pPr>
        <w:spacing w:line="288" w:lineRule="auto"/>
        <w:textAlignment w:val="baseline"/>
        <w:rPr>
          <w:rFonts w:ascii="宋体" w:hAnsi="宋体" w:cs="宋体"/>
          <w:sz w:val="24"/>
          <w:szCs w:val="24"/>
          <w:lang w:eastAsia="zh-TW"/>
        </w:rPr>
      </w:pPr>
    </w:p>
    <w:p w:rsidR="007E33C2" w:rsidRDefault="007E33C2">
      <w:pPr>
        <w:spacing w:line="288" w:lineRule="auto"/>
        <w:ind w:firstLine="480"/>
        <w:textAlignment w:val="baseline"/>
        <w:rPr>
          <w:rFonts w:ascii="宋体" w:hAnsi="宋体" w:cs="宋体"/>
          <w:sz w:val="24"/>
          <w:szCs w:val="24"/>
          <w:lang w:eastAsia="zh-TW"/>
        </w:rPr>
      </w:pPr>
      <w:r>
        <w:rPr>
          <w:rFonts w:ascii="宋体" w:hAnsi="宋体" w:cs="宋体" w:hint="eastAsia"/>
          <w:sz w:val="24"/>
          <w:szCs w:val="24"/>
          <w:lang w:eastAsia="zh-TW"/>
        </w:rPr>
        <w:t>《詩》、《書》、金文屢見“保乂”一詞，“乂”或作“艾”，金文作“辥”。如：</w:t>
      </w:r>
    </w:p>
    <w:p w:rsidR="007E33C2" w:rsidRDefault="007E33C2" w:rsidP="002C0C10">
      <w:pPr>
        <w:pStyle w:val="a6"/>
        <w:overflowPunct w:val="0"/>
        <w:topLinePunct/>
        <w:spacing w:line="288" w:lineRule="auto"/>
        <w:ind w:leftChars="200" w:left="420" w:firstLineChars="200" w:firstLine="436"/>
        <w:textAlignment w:val="baseline"/>
        <w:rPr>
          <w:rFonts w:ascii="宋体" w:eastAsia="宋体" w:cs="Sun-ExtA"/>
          <w:snapToGrid w:val="0"/>
          <w:spacing w:val="4"/>
          <w:sz w:val="21"/>
          <w:szCs w:val="21"/>
          <w:lang w:eastAsia="zh-TW"/>
        </w:rPr>
      </w:pP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sectPr w:rsidR="007E33C2">
          <w:footerReference w:type="default" r:id="rId7"/>
          <w:footnotePr>
            <w:numFmt w:val="decimalEnclosedCircleChinese"/>
            <w:numRestart w:val="eachPage"/>
          </w:footnotePr>
          <w:endnotePr>
            <w:numFmt w:val="decimalEnclosedCircleChinese"/>
          </w:endnotePr>
          <w:pgSz w:w="11906" w:h="16838"/>
          <w:pgMar w:top="1440" w:right="1800" w:bottom="1440" w:left="1800" w:header="851" w:footer="992" w:gutter="0"/>
          <w:cols w:space="720"/>
          <w:docGrid w:type="lines" w:linePitch="360"/>
        </w:sectPr>
      </w:pP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樂只君子，保艾爾後。                           《詩·小雅·南山有臺》</w:t>
      </w: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自成湯至于帝乙，罔不明德恤祀。亦惟天丕建，保乂有殷。       《書·多士》</w:t>
      </w: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天壽平格，保乂有殷；有殷嗣，天滅威。                      《書·君奭》</w:t>
      </w: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率惟茲有陳，保乂有殷，故殷禮陟配天，多歷年所。            《書·君奭》</w:t>
      </w: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往敷求于殷先哲王，用保乂民。                             《書·康誥》</w:t>
      </w: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則亦有熊罷之士、不二心之臣，保乂王家，用端命于上帝。      《書·顧命》</w:t>
      </w:r>
    </w:p>
    <w:p w:rsidR="007E33C2" w:rsidRDefault="007E33C2">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以降大福，保辥</w:t>
      </w:r>
      <w:r w:rsidR="000F2E14">
        <w:rPr>
          <w:rFonts w:ascii="宋体" w:eastAsia="宋体" w:cs="宋体" w:hint="eastAsia"/>
          <w:noProof/>
          <w:spacing w:val="4"/>
          <w:sz w:val="21"/>
          <w:szCs w:val="21"/>
        </w:rPr>
        <w:drawing>
          <wp:inline distT="0" distB="0" distL="0" distR="0">
            <wp:extent cx="133350" cy="133350"/>
            <wp:effectExtent l="1905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宋体" w:eastAsia="宋体" w:cs="宋体" w:hint="eastAsia"/>
          <w:snapToGrid w:val="0"/>
          <w:spacing w:val="4"/>
          <w:sz w:val="21"/>
          <w:szCs w:val="21"/>
          <w:lang w:eastAsia="zh-TW"/>
        </w:rPr>
        <w:t>國。</w:t>
      </w:r>
    </w:p>
    <w:p w:rsidR="007E33C2" w:rsidRDefault="007E33C2">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 xml:space="preserve">            《宗婦鼎》、《宗婦簋》、《宗婦壺》（集成</w:t>
      </w:r>
      <w:r>
        <w:rPr>
          <w:rStyle w:val="a5"/>
          <w:rFonts w:ascii="宋体" w:eastAsia="宋体" w:cs="宋体" w:hint="eastAsia"/>
          <w:snapToGrid w:val="0"/>
          <w:spacing w:val="4"/>
          <w:sz w:val="21"/>
          <w:szCs w:val="21"/>
        </w:rPr>
        <w:footnoteReference w:id="1"/>
      </w:r>
      <w:r>
        <w:rPr>
          <w:rFonts w:ascii="宋体" w:eastAsia="宋体" w:cs="宋体" w:hint="eastAsia"/>
          <w:snapToGrid w:val="0"/>
          <w:spacing w:val="4"/>
          <w:sz w:val="21"/>
          <w:szCs w:val="21"/>
          <w:lang w:eastAsia="zh-TW"/>
        </w:rPr>
        <w:t>2683、4076、9698）</w:t>
      </w:r>
    </w:p>
    <w:p w:rsidR="007E33C2" w:rsidRDefault="007E33C2">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天子其萬年無疆，保辥周邦，畯尹四方。            《大克鼎》（集成2836）</w:t>
      </w:r>
    </w:p>
    <w:p w:rsidR="007E33C2" w:rsidRDefault="007E33C2">
      <w:pPr>
        <w:pStyle w:val="a6"/>
        <w:overflowPunct w:val="0"/>
        <w:topLinePunct/>
        <w:spacing w:line="288" w:lineRule="auto"/>
        <w:ind w:leftChars="200" w:left="420" w:firstLineChars="200" w:firstLine="436"/>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余咸畜胤士，作凴左右，保辥王國。                《晉公盆》（集成10342）</w:t>
      </w:r>
    </w:p>
    <w:p w:rsidR="007E33C2" w:rsidRDefault="007E33C2" w:rsidP="002C0C10">
      <w:pPr>
        <w:pStyle w:val="a6"/>
        <w:overflowPunct w:val="0"/>
        <w:topLinePunct/>
        <w:spacing w:line="288" w:lineRule="auto"/>
        <w:ind w:leftChars="200" w:left="420" w:firstLineChars="200" w:firstLine="436"/>
        <w:textAlignment w:val="baseline"/>
        <w:rPr>
          <w:rFonts w:ascii="楷体" w:eastAsia="楷体" w:hAnsi="楷体" w:cs="楷体"/>
          <w:snapToGrid w:val="0"/>
          <w:spacing w:val="4"/>
          <w:sz w:val="21"/>
          <w:szCs w:val="21"/>
          <w:lang w:eastAsia="zh-TW"/>
        </w:rPr>
      </w:pPr>
    </w:p>
    <w:p w:rsidR="007E33C2" w:rsidRDefault="007E33C2">
      <w:pPr>
        <w:spacing w:line="288" w:lineRule="auto"/>
        <w:textAlignment w:val="baseline"/>
        <w:rPr>
          <w:rFonts w:ascii="宋体" w:hAnsi="宋体" w:cs="宋体"/>
          <w:sz w:val="24"/>
          <w:szCs w:val="24"/>
          <w:lang w:eastAsia="zh-TW"/>
        </w:rPr>
      </w:pPr>
      <w:r>
        <w:rPr>
          <w:rFonts w:ascii="宋体" w:hAnsi="宋体" w:cs="宋体" w:hint="eastAsia"/>
          <w:sz w:val="24"/>
          <w:szCs w:val="24"/>
          <w:lang w:eastAsia="zh-TW"/>
        </w:rPr>
        <w:t>其中《尚書》數例，斷句、標點皆依通行之說。依偽孔傳、孔穎達《正義》，“保”訓安，“乂”訓治。而《詩》毛傳則訓“保”為安，訓“乂”為養。王國維《觀堂集林·釋辥上》指出，《詩》、《書》中的“保乂（艾）”即金文中的“保辥”，並謂“‘辥’兼相、養二義，皆由治義引申，其本意當訓為治。”</w:t>
      </w:r>
      <w:r>
        <w:rPr>
          <w:rStyle w:val="a5"/>
          <w:rFonts w:ascii="宋体" w:hAnsi="宋体" w:cs="宋体" w:hint="eastAsia"/>
          <w:sz w:val="24"/>
          <w:szCs w:val="24"/>
        </w:rPr>
        <w:footnoteReference w:id="2"/>
      </w:r>
      <w:r>
        <w:rPr>
          <w:rFonts w:ascii="宋体" w:hAnsi="宋体" w:cs="宋体" w:hint="eastAsia"/>
          <w:sz w:val="24"/>
          <w:szCs w:val="24"/>
          <w:lang w:eastAsia="zh-TW"/>
        </w:rPr>
        <w:t>但王氏並未明言“保乂”之“乂”究竟應訓相、訓養抑或訓治。王氏弟子楊筠如《尚書覈詁》於《多士》一例注云：“‘保乂’，古成語，‘乂’與‘艾’同。《釋詁》：‘相也。’謂保相之義。”</w:t>
      </w:r>
      <w:r>
        <w:rPr>
          <w:rStyle w:val="a5"/>
          <w:rFonts w:ascii="宋体" w:hAnsi="宋体" w:cs="宋体" w:hint="eastAsia"/>
          <w:sz w:val="24"/>
          <w:szCs w:val="24"/>
        </w:rPr>
        <w:footnoteReference w:id="3"/>
      </w:r>
      <w:r>
        <w:rPr>
          <w:rFonts w:ascii="宋体" w:hAnsi="宋体" w:cs="宋体" w:hint="eastAsia"/>
          <w:sz w:val="24"/>
          <w:szCs w:val="24"/>
          <w:lang w:eastAsia="zh-TW"/>
        </w:rPr>
        <w:t>按“相也”即輔助、輔相之義。《多方》“爾曷不夾介乂我周王”，“乂”即用此義。顧頡剛、劉起釪《尚書校釋譯論》在注釋《康誥》一例時，先引《詩·唐風·山有樞》毛傳謂“保”訓安，又云“保乂”同《堯典》“有能俾乂”之“俾乂”。還節引王國維之說，並總括曰：“‘用保乂民’，用以保有和治理人民。”但譯文中卻將“保乂”譯為“安定和治理”。《多士》一例，譯為“平安保佑”；《君奭》兩例，注或譯為“保治”、“輔治”；《顧命》一例，卻又譯為“共保”，前後殊不一致</w:t>
      </w:r>
      <w:r>
        <w:rPr>
          <w:rStyle w:val="a5"/>
          <w:rFonts w:ascii="宋体" w:hAnsi="宋体" w:cs="宋体" w:hint="eastAsia"/>
          <w:sz w:val="24"/>
          <w:szCs w:val="24"/>
        </w:rPr>
        <w:footnoteReference w:id="4"/>
      </w:r>
      <w:r>
        <w:rPr>
          <w:rFonts w:ascii="宋体" w:hAnsi="宋体" w:cs="宋体" w:hint="eastAsia"/>
          <w:sz w:val="24"/>
          <w:szCs w:val="24"/>
          <w:lang w:eastAsia="zh-TW"/>
        </w:rPr>
        <w:t>。屈萬里《尚書集釋》釋《康誥》“用保乂民”時說：“乂與艾，古通用。艾，《爾雅·釋詁》：‘養也。’又云：‘相</w:t>
      </w:r>
      <w:r>
        <w:rPr>
          <w:rFonts w:ascii="宋体" w:hAnsi="宋体" w:cs="宋体" w:hint="eastAsia"/>
          <w:sz w:val="24"/>
          <w:szCs w:val="24"/>
          <w:lang w:eastAsia="zh-TW"/>
        </w:rPr>
        <w:lastRenderedPageBreak/>
        <w:t>也。’保乂，猶言保護也。”</w:t>
      </w:r>
      <w:r>
        <w:rPr>
          <w:rStyle w:val="a5"/>
          <w:rFonts w:ascii="宋体" w:hAnsi="宋体" w:cs="宋体" w:hint="eastAsia"/>
          <w:sz w:val="24"/>
          <w:szCs w:val="24"/>
        </w:rPr>
        <w:footnoteReference w:id="5"/>
      </w:r>
      <w:r>
        <w:rPr>
          <w:rFonts w:ascii="宋体" w:hAnsi="宋体" w:cs="宋体" w:hint="eastAsia"/>
          <w:sz w:val="24"/>
          <w:szCs w:val="24"/>
          <w:lang w:eastAsia="zh-TW"/>
        </w:rPr>
        <w:t>看來“保乂”一詞應如何準確理解，仍是一個有待解決的問題。</w:t>
      </w:r>
    </w:p>
    <w:p w:rsidR="007E33C2" w:rsidRDefault="007E33C2">
      <w:pPr>
        <w:spacing w:line="288" w:lineRule="auto"/>
        <w:textAlignment w:val="baseline"/>
        <w:rPr>
          <w:rFonts w:ascii="宋体" w:hAnsi="宋体" w:cs="宋体"/>
          <w:sz w:val="24"/>
          <w:szCs w:val="24"/>
          <w:lang w:eastAsia="zh-TW"/>
        </w:rPr>
      </w:pPr>
      <w:r>
        <w:rPr>
          <w:rFonts w:ascii="宋体" w:hAnsi="宋体" w:cs="宋体" w:hint="eastAsia"/>
          <w:sz w:val="24"/>
          <w:szCs w:val="24"/>
          <w:lang w:eastAsia="zh-TW"/>
        </w:rPr>
        <w:t xml:space="preserve">　　今按“保”訓安，古書故訓習見，可參看《故訓匯纂》“保”字頭“保，安也”條</w:t>
      </w:r>
      <w:r>
        <w:rPr>
          <w:rStyle w:val="a5"/>
          <w:rFonts w:ascii="宋体" w:hAnsi="宋体" w:cs="宋体" w:hint="eastAsia"/>
          <w:sz w:val="24"/>
          <w:szCs w:val="24"/>
        </w:rPr>
        <w:footnoteReference w:id="6"/>
      </w:r>
      <w:r>
        <w:rPr>
          <w:rFonts w:ascii="宋体" w:hAnsi="宋体" w:cs="宋体" w:hint="eastAsia"/>
          <w:sz w:val="24"/>
          <w:szCs w:val="24"/>
          <w:lang w:eastAsia="zh-TW"/>
        </w:rPr>
        <w:t>。《尚書》亦常見“保”訓安者。如《盤庚》之“保居”，《康誥》之“小人難保”，《多士》之“惟時上帝不保”等，“保”皆訓安，諸家並無疑義。《無逸》：“徽親懿養，懷保小民，惠鮮鰥寡。”“懷”訓安，古書故訓同樣習見。《盤庚》之“先王不懷”、“用懷爾然”，《文侯之命》之“肆先祖懷在位”，《秦誓》之“邦之榮懷”，諸“懷”皆用此義。故“懷保”同義連言。《無逸》云“懷保小民”，《康誥》云“小人難保”，義有正、反，“保”皆訓安。《康誥》：“別求聞古先哲王，用康保民。”“康”訓安，“康保”同“懷保”，也是同義連言。《詩·小雅·天保》：“天保定爾。”《中山王</w:t>
      </w:r>
      <w:r w:rsidR="000F2E14">
        <w:rPr>
          <w:rFonts w:ascii="Calibri" w:hAnsi="Calibri"/>
          <w:noProof/>
          <w:sz w:val="24"/>
          <w:szCs w:val="24"/>
        </w:rPr>
        <w:drawing>
          <wp:inline distT="0" distB="0" distL="0" distR="0">
            <wp:extent cx="146050" cy="146050"/>
            <wp:effectExtent l="19050" t="0" r="6350" b="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鼎》（集成2840）：“用定保之。”“保定”、“定保”即“懷保”、“康保”。《康誥》言“往敷求于殷先哲王，用保乂民”，又云“我時其惟殷先哲王德，用康乂民”，一作“保乂”，一作“康乂”，亦可證“保乂”的“保”與“康”同義，與“懷保”、“康保”的“保”一樣，皆訓為安。</w:t>
      </w:r>
    </w:p>
    <w:p w:rsidR="007E33C2" w:rsidRDefault="007E33C2">
      <w:pPr>
        <w:spacing w:line="288" w:lineRule="auto"/>
        <w:jc w:val="left"/>
        <w:textAlignment w:val="baseline"/>
        <w:rPr>
          <w:rFonts w:ascii="宋体" w:hAnsi="宋体" w:cs="宋体"/>
          <w:sz w:val="24"/>
          <w:szCs w:val="24"/>
          <w:lang w:eastAsia="zh-TW"/>
        </w:rPr>
      </w:pPr>
      <w:r>
        <w:rPr>
          <w:rFonts w:ascii="宋体" w:hAnsi="宋体" w:cs="宋体" w:hint="eastAsia"/>
          <w:sz w:val="24"/>
          <w:szCs w:val="24"/>
          <w:lang w:eastAsia="zh-TW"/>
        </w:rPr>
        <w:tab/>
        <w:t>《無逸》：“爰知小人之依，能保惠于庶民，不敢侮鰥寡。”對比上引“懷保小民，惠鮮鰥寡。”“保惠”應即“懷保”、“惠鮮”合而省言之。“惠鮮”之“鮮”義不明。《漢書·景十三王傳》、《谷永傳》、《後漢書·明帝紀》中元二年詔俱引作“惠于鰥寡”，皆略去“鮮”字不釋。段玉裁《古文尚書撰異》謂作“鮮”者，恐是“于”字之誤。“‘于’字與‘羊’字略相似，又因下文‘鰥’字魚旁誤增之也。”此說很難信服。以音求之並結合上下文意，“鮮”似應通“善”。《爾雅·釋詁上》：“鮮，善也。”《逸周書·王會》：“奇幹善芳。善芳者頭若雄雞。”《山海經·西山經》郭璞注引“善”作“獻”。“獻”、“鮮”可通假。《禮記·月令》：“天子乃鮮羔開冰。”鄭玄注：“鮮當為獻，聲之誤也。”《周禮·天官·凌人》鄭玄注引“鮮”作“獻”，《呂氏春秋·仲春紀》同。《爾雅·釋山》：“小山別大山，鮮。”《釋名·釋山》“鮮”作“獻”，《詩·大雅·公劉》毛傳“鮮”作“巘”。“善”通“獻”者，猶“善”通“鮮”。“善”古音禪紐元部，“鮮”古音心紐元部，韻部相同，禪紐屬舌上音，心紐齒頭音。而“羶”古音為心紐元部，同為舌上音，亦與齒頭音的“鮮”通假，如《禮記·祭義》：“烹孰羶薌。”《大戴禮記·曾子大孝》作“烹孰鮮香。”《說文·</w:t>
      </w:r>
      <w:r>
        <w:rPr>
          <w:rFonts w:ascii="宋体" w:hAnsi="宋体" w:cs="宋体" w:hint="eastAsia"/>
          <w:sz w:val="24"/>
          <w:szCs w:val="24"/>
          <w:lang w:eastAsia="zh-TW"/>
        </w:rPr>
        <w:lastRenderedPageBreak/>
        <w:t>虫部》：“蠏，有二敖八足，旁行，非它鮮之穴無所庇。从虫解聲。”《荀子·勸學》：“蟹二螯八足，非</w:t>
      </w:r>
      <w:r w:rsidR="000F2E14">
        <w:rPr>
          <w:rFonts w:ascii="宋体" w:hAnsi="宋体" w:cs="宋体" w:hint="eastAsia"/>
          <w:noProof/>
          <w:sz w:val="24"/>
          <w:szCs w:val="24"/>
        </w:rPr>
        <w:drawing>
          <wp:inline distT="0" distB="0" distL="0" distR="0">
            <wp:extent cx="146050" cy="146050"/>
            <wp:effectExtent l="19050" t="0" r="6350"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sidR="000F2E14">
        <w:rPr>
          <w:rFonts w:ascii="宋体" w:hAnsi="宋体" w:cs="宋体" w:hint="eastAsia"/>
          <w:noProof/>
          <w:sz w:val="24"/>
          <w:szCs w:val="24"/>
        </w:rPr>
        <w:drawing>
          <wp:inline distT="0" distB="0" distL="0" distR="0">
            <wp:extent cx="146050" cy="146050"/>
            <wp:effectExtent l="19050" t="0" r="6350" b="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之穴無所寄者，用心躁也。”“</w:t>
      </w:r>
      <w:r w:rsidR="000F2E14">
        <w:rPr>
          <w:rFonts w:ascii="宋体" w:hAnsi="宋体" w:cs="宋体" w:hint="eastAsia"/>
          <w:noProof/>
          <w:sz w:val="24"/>
          <w:szCs w:val="24"/>
        </w:rPr>
        <w:drawing>
          <wp:inline distT="0" distB="0" distL="0" distR="0">
            <wp:extent cx="146050" cy="146050"/>
            <wp:effectExtent l="19050" t="0" r="635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也作“鱣”、“鱓”、“鱔”。玄應《一切經音義》：“鱓，又作鱔、鮮。”這更是“鮮”與“善”之間確為通假關係之明證。“惠善鰥寡”即惠愛善待鰥寡。《禮記·表記》：“節以壹惠。”鄭玄注：“惠，猶善也。”“惠”、“善”義近，故連言。</w:t>
      </w:r>
    </w:p>
    <w:p w:rsidR="007E33C2" w:rsidRDefault="007E33C2">
      <w:pPr>
        <w:spacing w:line="288" w:lineRule="auto"/>
        <w:ind w:firstLineChars="200" w:firstLine="480"/>
        <w:jc w:val="left"/>
        <w:textAlignment w:val="baseline"/>
        <w:rPr>
          <w:rFonts w:ascii="宋体" w:hAnsi="宋体" w:cs="宋体"/>
          <w:sz w:val="24"/>
          <w:szCs w:val="24"/>
          <w:lang w:eastAsia="zh-TW"/>
        </w:rPr>
      </w:pPr>
      <w:r>
        <w:rPr>
          <w:rFonts w:ascii="宋体" w:hAnsi="宋体" w:cs="宋体" w:hint="eastAsia"/>
          <w:sz w:val="24"/>
          <w:szCs w:val="24"/>
          <w:lang w:eastAsia="zh-TW"/>
        </w:rPr>
        <w:t>無論“惠鮮”如何釋讀，“保惠”即“懷保”、“惠鮮”合而省言之，似無可疑。“保惠”又作“安惠”。漢《斥彰長田君碑》：“安惠黎義。”又作“惠康”。《文侯之命》“惠康小民”即《無逸》之“能保惠于庶民”。《召誥》：“相古先民有夏，天迪從子保，面稽天若，今時既墜厥命。”《禮記·中庸》：“子庶民也。”鄭玄注：“子，猶愛也。”此言“子”通“慈”。《爾雅·釋詁》：“惠，愛也。”舊注釋“子保”的“保”為“保護”，恐不確。“子保”即“惠保”、“保惠”，“保”訓安。</w:t>
      </w:r>
    </w:p>
    <w:p w:rsidR="007E33C2" w:rsidRDefault="007E33C2">
      <w:pPr>
        <w:spacing w:line="288" w:lineRule="auto"/>
        <w:ind w:firstLineChars="200" w:firstLine="480"/>
        <w:jc w:val="left"/>
        <w:textAlignment w:val="baseline"/>
        <w:rPr>
          <w:rFonts w:ascii="宋体" w:hAnsi="宋体" w:cs="宋体"/>
          <w:sz w:val="24"/>
          <w:szCs w:val="24"/>
          <w:lang w:eastAsia="zh-TW"/>
        </w:rPr>
      </w:pPr>
      <w:r>
        <w:rPr>
          <w:rFonts w:ascii="宋体" w:hAnsi="宋体" w:cs="宋体" w:hint="eastAsia"/>
          <w:sz w:val="24"/>
          <w:szCs w:val="24"/>
          <w:lang w:eastAsia="zh-TW"/>
        </w:rPr>
        <w:t>綜合以上分析，“保乂”的“保”應訓安。以“保”義保有，是不對的。其實這種理解之誤，放在《尚書》具體語境中，是顯而易見的。如《顧命》一例，言“熊罷之士、不二心之臣”治理王家尚可，但不能說臣子保有王家。又如《君奭》“率兹有陳，保乂有殷”，“有陳”“猶今語所謂陣容也”</w:t>
      </w:r>
      <w:r>
        <w:rPr>
          <w:rStyle w:val="a5"/>
          <w:rFonts w:ascii="宋体" w:hAnsi="宋体" w:cs="宋体" w:hint="eastAsia"/>
          <w:sz w:val="24"/>
          <w:szCs w:val="24"/>
        </w:rPr>
        <w:footnoteReference w:id="7"/>
      </w:r>
      <w:r>
        <w:rPr>
          <w:rFonts w:ascii="宋体" w:hAnsi="宋体" w:cs="宋体" w:hint="eastAsia"/>
          <w:sz w:val="24"/>
          <w:szCs w:val="24"/>
          <w:lang w:eastAsia="zh-TW"/>
        </w:rPr>
        <w:t>，指上言伊尹、保衡、伊陟、臣扈、巫咸、巫賢、甘盤等賢臣。言眾賢臣治理有殷尚可，但絕不能說眾賢臣保有有殷。“溥天之下，莫非王土。”保有有殷者，乃商王一人，他人豈能染指。</w:t>
      </w:r>
    </w:p>
    <w:p w:rsidR="007E33C2" w:rsidRDefault="007E33C2">
      <w:pPr>
        <w:spacing w:line="288" w:lineRule="auto"/>
        <w:ind w:firstLineChars="200" w:firstLine="480"/>
        <w:jc w:val="left"/>
        <w:textAlignment w:val="baseline"/>
        <w:rPr>
          <w:rFonts w:ascii="宋体" w:hAnsi="宋体" w:cs="宋体"/>
          <w:sz w:val="24"/>
          <w:szCs w:val="24"/>
          <w:lang w:eastAsia="zh-TW"/>
        </w:rPr>
      </w:pPr>
      <w:r>
        <w:rPr>
          <w:rFonts w:ascii="宋体" w:hAnsi="宋体" w:cs="宋体" w:hint="eastAsia"/>
          <w:sz w:val="24"/>
          <w:szCs w:val="24"/>
          <w:lang w:eastAsia="zh-TW"/>
        </w:rPr>
        <w:t>舊注訓“保乂”的“保”為安，是對的，那麼舊注訓“乂”為治，是否完全正確呢？《史記·三王世家》言“保國乂民”，後附“禇先生曰”則作“保國治民”，似可佐證舊注以“保乂”為安治之不誤。但“乂”或“艾”確有安義。概國治則民安，故“乂”可訓安。如《史記》、《漢書》屢言“諸夏艾安”、“天下艾安”，“艾安”即“安寧”、“懷安”。《史記·孝文本紀》：“方內安寧。”《孝景本紀》：“天下懷安。”《康誥》言“用保乂民”，又言“用康乂民”，且句中位置完全相同。其“康乂”一詞，又見於《康誥》：“若保赤子，惟民康乂。”屈萬里《尚書集釋》：“康，安。乂，治。康乂，安定也。”</w:t>
      </w:r>
      <w:r>
        <w:rPr>
          <w:rStyle w:val="a5"/>
          <w:rFonts w:ascii="宋体" w:hAnsi="宋体" w:cs="宋体" w:hint="eastAsia"/>
          <w:sz w:val="24"/>
          <w:szCs w:val="24"/>
        </w:rPr>
        <w:footnoteReference w:id="8"/>
      </w:r>
      <w:r>
        <w:rPr>
          <w:rFonts w:ascii="宋体" w:hAnsi="宋体" w:cs="宋体" w:hint="eastAsia"/>
          <w:sz w:val="24"/>
          <w:szCs w:val="24"/>
          <w:lang w:eastAsia="zh-TW"/>
        </w:rPr>
        <w:t>“康乂”即“安乂”，“艾安”則為倒言，兩者並無區別。《康誥》云：“往敷求于殷先哲王，用保乂民。”又云：“別求聞古先哲王，用康保民。”更可證“保乂”同“康保”，“乂”訓安，故與同訓安的“保”同義連言。</w:t>
      </w:r>
    </w:p>
    <w:p w:rsidR="007E33C2" w:rsidRDefault="007E33C2">
      <w:pPr>
        <w:spacing w:line="288" w:lineRule="auto"/>
        <w:textAlignment w:val="baseline"/>
        <w:rPr>
          <w:rFonts w:ascii="宋体" w:hAnsi="宋体" w:cs="宋体"/>
          <w:sz w:val="24"/>
          <w:szCs w:val="24"/>
          <w:lang w:eastAsia="zh-TW"/>
        </w:rPr>
      </w:pPr>
      <w:r>
        <w:rPr>
          <w:rFonts w:ascii="宋体" w:hAnsi="宋体" w:cs="宋体" w:hint="eastAsia"/>
          <w:sz w:val="24"/>
          <w:szCs w:val="24"/>
          <w:lang w:eastAsia="zh-TW"/>
        </w:rPr>
        <w:lastRenderedPageBreak/>
        <w:t xml:space="preserve">　　《君奭》：“巫咸乂王家。”舊注訓“乂”為治。對比《史記·太史公自序》於《燕世家》贊曰：“召公率德，安集王室，以寧東土。”“安集”即“安輯”，“集”通“輯”，古書習見。《漢書·高帝紀下》：“同安輯之。”偽古文尚書《湯誥》：“輯寧爾邦。”“輯”皆訓和。安、寧與輯、和義近。《逸周書·謚法解》：“好和不爭曰安。”一言“乂王家”，一言“安王室”。故“巫咸乂王家”的“乂”訓為安，亦無不可。《顧命》云“熊罷之士、不二心之臣”“保乂王家”，與“巫咸乂王家”、召公“安集王室”相類。《君奭》云：“率惟茲有陳，保乂有殷。”眾賢臣“保乂有殷”，亦與“熊罷之士、不二心之臣”“保乂王家”、“巫咸乂王家”、召公“安集王室”相類，“保乂”的“乂”也應訓安，與“保”同義。</w:t>
      </w:r>
    </w:p>
    <w:p w:rsidR="007E33C2" w:rsidRDefault="007E33C2">
      <w:pPr>
        <w:spacing w:line="288" w:lineRule="auto"/>
        <w:ind w:firstLine="480"/>
        <w:textAlignment w:val="baseline"/>
        <w:rPr>
          <w:rFonts w:ascii="宋体" w:hAnsi="宋体" w:cs="宋体"/>
          <w:sz w:val="24"/>
          <w:szCs w:val="24"/>
          <w:lang w:eastAsia="zh-TW"/>
        </w:rPr>
      </w:pPr>
      <w:r>
        <w:rPr>
          <w:rFonts w:ascii="宋体" w:hAnsi="宋体" w:cs="宋体" w:hint="eastAsia"/>
          <w:sz w:val="24"/>
          <w:szCs w:val="24"/>
          <w:lang w:eastAsia="zh-TW"/>
        </w:rPr>
        <w:t>《康誥》篇末，周公勉勵康叔曰：“明乃服命，高乃聽，用康乂民。”據《史記·衛世家》，康叔受《康誥》於周公，“康叔之國，既以此命，能和集其民，其民大悅。”“和集”義近“安集”、“安定”。周公要求康叔“用康乂民”，而康叔也的確做到了“能和集其民，其民大悅”。這也從一個側面證明“保乂”、“康乂”的“乂”的確訓安。</w:t>
      </w:r>
    </w:p>
    <w:p w:rsidR="007E33C2" w:rsidRDefault="007E33C2">
      <w:pPr>
        <w:spacing w:line="288" w:lineRule="auto"/>
        <w:ind w:firstLine="480"/>
        <w:textAlignment w:val="baseline"/>
        <w:rPr>
          <w:rFonts w:ascii="宋体" w:hAnsi="宋体" w:cs="宋体"/>
          <w:sz w:val="24"/>
          <w:szCs w:val="24"/>
          <w:lang w:eastAsia="zh-TW"/>
        </w:rPr>
      </w:pPr>
      <w:r>
        <w:rPr>
          <w:rFonts w:ascii="宋体" w:hAnsi="宋体" w:cs="宋体" w:hint="eastAsia"/>
          <w:sz w:val="24"/>
          <w:szCs w:val="24"/>
          <w:lang w:eastAsia="zh-TW"/>
        </w:rPr>
        <w:t>周公在《康誥》中屢屢用及“保乂”、“康乂”、“康保”等詞，是有其歷史背景的。《康誥》是周王朝冊封周文王的兒子康叔於衛的誥辭。周公攝政二年平定武庚叛亂，三年定奄，四年建侯衛，封魯侯禽、燕侯旨、衛康叔及在晉的唐等。周公平定叛亂後，對殷民分而治之，計分在洛邑、宋、魯、衛等地，其非子姓殷民，如懷姓分在唐（晉）。分在衛地的非子姓殷民就是《左傳》定公四年所說的殷民七族：陶氏、施氏、繁氏、錡氏、樊氏、饑氏、終葵氏。故此康叔衛所轄民眾以殷遺民為主，並及奄、庸等地新征服的臣民。因此周公告誡康叔小心謹慎，認清自己任務之重大，要善於用懷柔、安撫手段，以德教化安民。是以明德、用德、以德用罰、明德慎罰為《康誥》的中心思想。《大戴禮記·盛德》云“以之德則國安”。正是在“以之德則國安”的思想指導下，周公圍繞“明德慎罰”這一主題，反覆告誡康叔，並屢屢用及“保乂”、“康乂”、“康保”等表示安定、安撫義的詞。</w:t>
      </w:r>
    </w:p>
    <w:p w:rsidR="007E33C2" w:rsidRDefault="007E33C2">
      <w:pPr>
        <w:spacing w:line="288" w:lineRule="auto"/>
        <w:ind w:firstLineChars="200" w:firstLine="480"/>
        <w:textAlignment w:val="baseline"/>
        <w:rPr>
          <w:rFonts w:ascii="宋体" w:hAnsi="宋体" w:cs="宋体"/>
          <w:sz w:val="24"/>
          <w:szCs w:val="24"/>
          <w:lang w:eastAsia="zh-TW"/>
        </w:rPr>
      </w:pPr>
      <w:r>
        <w:rPr>
          <w:rFonts w:ascii="宋体" w:hAnsi="宋体" w:cs="宋体" w:hint="eastAsia"/>
          <w:sz w:val="24"/>
          <w:szCs w:val="24"/>
          <w:lang w:eastAsia="zh-TW"/>
        </w:rPr>
        <w:t>“保乂”詞義既明，則“天壽平格保乂有殷”、“亦惟天丕建保乂有殷”的斷句和理解皆有重新討論的必要。“天壽平格”句，是《尚書》中一個爭訟紛紜的小問題。</w:t>
      </w:r>
    </w:p>
    <w:p w:rsidR="007E33C2" w:rsidRDefault="007E33C2">
      <w:pPr>
        <w:spacing w:line="288" w:lineRule="auto"/>
        <w:ind w:firstLineChars="200" w:firstLine="480"/>
        <w:textAlignment w:val="baseline"/>
        <w:rPr>
          <w:rFonts w:ascii="宋体" w:hAnsi="宋体" w:cs="宋体"/>
          <w:sz w:val="24"/>
          <w:szCs w:val="24"/>
          <w:lang w:eastAsia="zh-TW"/>
        </w:rPr>
      </w:pPr>
      <w:r>
        <w:rPr>
          <w:rFonts w:ascii="宋体" w:hAnsi="宋体" w:cs="宋体" w:hint="eastAsia"/>
          <w:sz w:val="24"/>
          <w:szCs w:val="24"/>
          <w:lang w:eastAsia="zh-TW"/>
        </w:rPr>
        <w:t>下面我們簡單徵引、梳理舊說。</w:t>
      </w:r>
    </w:p>
    <w:p w:rsidR="007E33C2" w:rsidRDefault="007E33C2">
      <w:pPr>
        <w:spacing w:line="288" w:lineRule="auto"/>
        <w:ind w:firstLineChars="200" w:firstLine="480"/>
        <w:textAlignment w:val="baseline"/>
        <w:rPr>
          <w:rFonts w:ascii="宋体" w:hAnsi="宋体" w:cs="宋体"/>
          <w:sz w:val="24"/>
          <w:szCs w:val="24"/>
          <w:lang w:eastAsia="zh-TW"/>
        </w:rPr>
      </w:pPr>
      <w:r>
        <w:rPr>
          <w:rFonts w:ascii="宋体" w:hAnsi="宋体" w:cs="宋体" w:hint="eastAsia"/>
          <w:sz w:val="24"/>
          <w:szCs w:val="24"/>
          <w:lang w:eastAsia="zh-TW"/>
        </w:rPr>
        <w:t>戴鈞衡《書傳補商》云：</w:t>
      </w:r>
    </w:p>
    <w:p w:rsidR="007E33C2" w:rsidRDefault="007E33C2" w:rsidP="002C0C10">
      <w:pPr>
        <w:spacing w:line="288" w:lineRule="auto"/>
        <w:ind w:firstLineChars="200" w:firstLine="436"/>
        <w:textAlignment w:val="baseline"/>
        <w:rPr>
          <w:rFonts w:ascii="宋体" w:hAnsi="宋体" w:cs="宋体"/>
          <w:snapToGrid w:val="0"/>
          <w:spacing w:val="4"/>
          <w:szCs w:val="21"/>
          <w:lang w:eastAsia="zh-TW"/>
        </w:rPr>
      </w:pP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平格”二字不可解。孔氏謂“天壽平至之君”，以“平格”屬君言，與下文“保乂”不合。《傳》（指蔡沈《書集傳》）取呂氏（祖謙）訓“坦然無私之謂平，通徹之極之謂格”，義雖精而附會。林氏之奇曰：“平格，指上六臣也。言其平治天下以至於天，上惟言伊尹、伊陟、臣扈格天，此言‘平格’，蓋舉此三人，後三人亦在其中矣。……告君奭言，此六臣者皆以太平格天，天特使之壽考（此處小注引資料考定伊尹、臣扈、甘盤皆壽考，餘三人亦老成人，故曰“天壽”），以保乂有殷，天之於殷厚矣。”</w:t>
      </w:r>
      <w:r>
        <w:rPr>
          <w:rStyle w:val="a5"/>
          <w:rFonts w:ascii="宋体" w:eastAsia="宋体" w:cs="宋体" w:hint="eastAsia"/>
          <w:snapToGrid w:val="0"/>
          <w:spacing w:val="4"/>
          <w:sz w:val="21"/>
          <w:szCs w:val="21"/>
        </w:rPr>
        <w:footnoteReference w:id="9"/>
      </w: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p>
    <w:p w:rsidR="007E33C2" w:rsidRDefault="007E33C2">
      <w:pPr>
        <w:spacing w:line="288" w:lineRule="auto"/>
        <w:textAlignment w:val="baseline"/>
        <w:rPr>
          <w:rFonts w:ascii="宋体" w:hAnsi="宋体" w:cs="宋体"/>
          <w:sz w:val="24"/>
          <w:szCs w:val="24"/>
          <w:lang w:eastAsia="zh-TW"/>
        </w:rPr>
      </w:pPr>
      <w:r>
        <w:rPr>
          <w:rFonts w:ascii="宋体" w:hAnsi="宋体" w:cs="宋体" w:hint="eastAsia"/>
          <w:sz w:val="24"/>
          <w:szCs w:val="24"/>
          <w:lang w:eastAsia="zh-TW"/>
        </w:rPr>
        <w:t>孫星衍《尚書今古文注疏》云：</w:t>
      </w:r>
    </w:p>
    <w:p w:rsidR="007E33C2" w:rsidRDefault="007E33C2" w:rsidP="002C0C10">
      <w:pPr>
        <w:spacing w:line="288" w:lineRule="auto"/>
        <w:ind w:firstLineChars="200" w:firstLine="436"/>
        <w:textAlignment w:val="baseline"/>
        <w:rPr>
          <w:rFonts w:ascii="宋体" w:hAnsi="宋体" w:cs="宋体"/>
          <w:snapToGrid w:val="0"/>
          <w:spacing w:val="4"/>
          <w:szCs w:val="21"/>
          <w:lang w:eastAsia="zh-TW"/>
        </w:rPr>
      </w:pP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“壽者”，《廣雅·釋詁》云“久也”。平與抨通，《釋詁》云“使也”。“格”，《釋詁》云“格，陞也”。……言天久使假天之臣，安治有殷。</w:t>
      </w:r>
      <w:r>
        <w:rPr>
          <w:rStyle w:val="a5"/>
          <w:rFonts w:ascii="宋体" w:eastAsia="宋体" w:cs="宋体" w:hint="eastAsia"/>
          <w:snapToGrid w:val="0"/>
          <w:spacing w:val="4"/>
          <w:sz w:val="21"/>
          <w:szCs w:val="21"/>
        </w:rPr>
        <w:footnoteReference w:id="10"/>
      </w: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p>
    <w:p w:rsidR="007E33C2" w:rsidRDefault="007E33C2">
      <w:pPr>
        <w:spacing w:line="288" w:lineRule="auto"/>
        <w:textAlignment w:val="baseline"/>
        <w:rPr>
          <w:rFonts w:ascii="宋体" w:hAnsi="宋体" w:cs="宋体"/>
          <w:sz w:val="24"/>
          <w:szCs w:val="24"/>
          <w:lang w:eastAsia="zh-TW"/>
        </w:rPr>
      </w:pPr>
      <w:r>
        <w:rPr>
          <w:rFonts w:ascii="宋体" w:hAnsi="宋体" w:cs="宋体" w:hint="eastAsia"/>
          <w:sz w:val="24"/>
          <w:szCs w:val="24"/>
          <w:lang w:eastAsia="zh-TW"/>
        </w:rPr>
        <w:t>孫詒讓《尚書駢枝》則云：</w:t>
      </w: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r>
        <w:rPr>
          <w:rFonts w:ascii="宋体" w:eastAsia="宋体" w:cs="宋体" w:hint="eastAsia"/>
          <w:snapToGrid w:val="0"/>
          <w:spacing w:val="4"/>
          <w:sz w:val="21"/>
          <w:szCs w:val="21"/>
          <w:lang w:eastAsia="zh-TW"/>
        </w:rPr>
        <w:t>“天壽平格，保乂有殷”，孔傳云：“言天壽有平至之君，故安治有殷。”鄭云：“格謂至于天也。專言臣事。”（此孔疏檃栝鄭義，非元文。）案此當從鄭專就臣說，即承上伊尹以下而言。“天壽平格”，言天錫諸賢臣以壽考平順而自至，猶後文云“天休滋至”。“平”，與《康王之誥》“丕平富”義亦同。偽傳據君言，大誤。</w:t>
      </w:r>
      <w:r>
        <w:rPr>
          <w:rStyle w:val="a5"/>
          <w:rFonts w:ascii="宋体" w:eastAsia="宋体" w:cs="宋体" w:hint="eastAsia"/>
          <w:snapToGrid w:val="0"/>
          <w:spacing w:val="4"/>
          <w:sz w:val="21"/>
          <w:szCs w:val="21"/>
        </w:rPr>
        <w:footnoteReference w:id="11"/>
      </w:r>
    </w:p>
    <w:p w:rsidR="007E33C2" w:rsidRDefault="007E33C2" w:rsidP="002C0C10">
      <w:pPr>
        <w:pStyle w:val="a6"/>
        <w:overflowPunct w:val="0"/>
        <w:topLinePunct/>
        <w:spacing w:line="288" w:lineRule="auto"/>
        <w:ind w:leftChars="200" w:left="420" w:firstLineChars="200" w:firstLine="436"/>
        <w:jc w:val="left"/>
        <w:textAlignment w:val="baseline"/>
        <w:rPr>
          <w:rFonts w:ascii="宋体" w:eastAsia="宋体" w:cs="宋体"/>
          <w:snapToGrid w:val="0"/>
          <w:spacing w:val="4"/>
          <w:sz w:val="21"/>
          <w:szCs w:val="21"/>
          <w:lang w:eastAsia="zh-TW"/>
        </w:rPr>
      </w:pPr>
    </w:p>
    <w:p w:rsidR="007E33C2" w:rsidRDefault="007E33C2">
      <w:pPr>
        <w:spacing w:line="288" w:lineRule="auto"/>
        <w:ind w:firstLineChars="200" w:firstLine="480"/>
        <w:textAlignment w:val="baseline"/>
        <w:rPr>
          <w:rFonts w:ascii="宋体" w:hAnsi="宋体" w:cs="宋体"/>
          <w:sz w:val="24"/>
          <w:szCs w:val="24"/>
          <w:lang w:eastAsia="zh-TW"/>
        </w:rPr>
      </w:pPr>
      <w:r>
        <w:rPr>
          <w:rFonts w:ascii="宋体" w:hAnsi="宋体" w:cs="宋体" w:hint="eastAsia"/>
          <w:sz w:val="24"/>
          <w:szCs w:val="24"/>
          <w:lang w:eastAsia="zh-TW"/>
        </w:rPr>
        <w:t>上面祇徵引了清代有代表的三家之說，雖字訓有異，大旨皆謂天使諸臣治殷。近代以來，有不少學者提出新解。這裡簡單徵引于省吾、楊筠如、曾運乾、周秉鈞、屈萬里之說。</w:t>
      </w:r>
    </w:p>
    <w:p w:rsidR="007E33C2" w:rsidRDefault="007E33C2">
      <w:pPr>
        <w:spacing w:line="288" w:lineRule="auto"/>
        <w:ind w:firstLineChars="200" w:firstLine="480"/>
        <w:textAlignment w:val="baseline"/>
        <w:rPr>
          <w:rFonts w:ascii="宋体" w:hAnsi="宋体" w:cs="宋体"/>
          <w:sz w:val="24"/>
          <w:szCs w:val="24"/>
          <w:lang w:eastAsia="zh-TW"/>
        </w:rPr>
      </w:pPr>
      <w:r>
        <w:rPr>
          <w:rFonts w:ascii="宋体" w:hAnsi="宋体" w:cs="宋体" w:hint="eastAsia"/>
          <w:sz w:val="24"/>
          <w:szCs w:val="24"/>
          <w:lang w:eastAsia="zh-TW"/>
        </w:rPr>
        <w:t>于省吾《尚書新證》首引偽孔及鄭注，繼而非論李光地以“平格”猶《西伯戡黎》之“格人”，以及吳汝綸以“天壽平格保”為句之說。于氏以“天壽”即“大壽”，“大壽”猶言“上壽”，言“天壽平格保乂有殷”即“上壽大福保輔有殷”，又以此句指上文伊尹而下六臣而言，與舊說實無大的區別</w:t>
      </w:r>
      <w:r>
        <w:rPr>
          <w:rStyle w:val="a5"/>
          <w:rFonts w:ascii="宋体" w:hAnsi="宋体" w:cs="宋体" w:hint="eastAsia"/>
          <w:sz w:val="24"/>
          <w:szCs w:val="24"/>
        </w:rPr>
        <w:footnoteReference w:id="12"/>
      </w:r>
      <w:r>
        <w:rPr>
          <w:rFonts w:ascii="宋体" w:hAnsi="宋体" w:cs="宋体" w:hint="eastAsia"/>
          <w:sz w:val="24"/>
          <w:szCs w:val="24"/>
          <w:lang w:eastAsia="zh-TW"/>
        </w:rPr>
        <w:t>。楊筠如《尚書覈詁》讀“壽”為“疇昔”之“疇”，以“平”為“丕”，讀“格”為“嘉”，《召誥》“天迪格保”即“嘉保”也，以“丕格”與《多士》“天丕建保乂有殷”之“丕建”文法一例，且“丕格”與“保乂”相對為言</w:t>
      </w:r>
      <w:r>
        <w:rPr>
          <w:rStyle w:val="a5"/>
          <w:rFonts w:ascii="宋体" w:hAnsi="宋体" w:cs="宋体" w:hint="eastAsia"/>
          <w:sz w:val="24"/>
          <w:szCs w:val="24"/>
        </w:rPr>
        <w:footnoteReference w:id="13"/>
      </w:r>
      <w:r>
        <w:rPr>
          <w:rFonts w:ascii="宋体" w:hAnsi="宋体" w:cs="宋体" w:hint="eastAsia"/>
          <w:sz w:val="24"/>
          <w:szCs w:val="24"/>
          <w:lang w:eastAsia="zh-TW"/>
        </w:rPr>
        <w:t>。據楊氏所釋字義，大概以全句意謂：上天往昔大嘉保相有殷。曾運乾《尚書正讀》則讀“壽”為“迪”，</w:t>
      </w:r>
      <w:r>
        <w:rPr>
          <w:rFonts w:ascii="宋体" w:hAnsi="宋体" w:cs="宋体" w:hint="eastAsia"/>
          <w:sz w:val="24"/>
          <w:szCs w:val="24"/>
          <w:lang w:eastAsia="zh-TW"/>
        </w:rPr>
        <w:lastRenderedPageBreak/>
        <w:t>謂“天壽平格保乂有殷”即《召誥》之“天格迪保”</w:t>
      </w:r>
      <w:r>
        <w:rPr>
          <w:rStyle w:val="a5"/>
          <w:rFonts w:ascii="宋体" w:hAnsi="宋体" w:cs="宋体" w:hint="eastAsia"/>
          <w:sz w:val="24"/>
          <w:szCs w:val="24"/>
        </w:rPr>
        <w:footnoteReference w:id="14"/>
      </w:r>
      <w:r>
        <w:rPr>
          <w:rFonts w:ascii="宋体" w:hAnsi="宋体" w:cs="宋体" w:hint="eastAsia"/>
          <w:sz w:val="24"/>
          <w:szCs w:val="24"/>
          <w:lang w:eastAsia="zh-TW"/>
        </w:rPr>
        <w:t>。周秉鈞《尚書易解》則以“平格”即“平康”，指平康正直的官員；讀“壽”如字，為使動用法，全句意謂：上天使平康正直的官員長壽</w:t>
      </w:r>
      <w:r>
        <w:rPr>
          <w:rStyle w:val="a5"/>
          <w:rFonts w:ascii="宋体" w:hAnsi="宋体" w:cs="宋体" w:hint="eastAsia"/>
          <w:sz w:val="24"/>
          <w:szCs w:val="24"/>
        </w:rPr>
        <w:footnoteReference w:id="15"/>
      </w:r>
      <w:r>
        <w:rPr>
          <w:rFonts w:ascii="宋体" w:hAnsi="宋体" w:cs="宋体" w:hint="eastAsia"/>
          <w:sz w:val="24"/>
          <w:szCs w:val="24"/>
          <w:lang w:eastAsia="zh-TW"/>
        </w:rPr>
        <w:t>。屈萬里《尚書集釋》贊同楊筠如讀“壽”為“疇昔”之“疇”、“平”即“丕”之說，但以“丕”為語詞，以“格”謂神降臨，以全句意謂：“天疇昔降臨（意謂降福）於殷也。”</w:t>
      </w:r>
      <w:r>
        <w:rPr>
          <w:rStyle w:val="a5"/>
          <w:rFonts w:ascii="宋体" w:hAnsi="宋体" w:cs="宋体" w:hint="eastAsia"/>
          <w:sz w:val="24"/>
          <w:szCs w:val="24"/>
        </w:rPr>
        <w:footnoteReference w:id="16"/>
      </w:r>
    </w:p>
    <w:p w:rsidR="007E33C2" w:rsidRDefault="007E33C2">
      <w:pPr>
        <w:spacing w:line="288" w:lineRule="auto"/>
        <w:ind w:firstLineChars="200" w:firstLine="480"/>
        <w:textAlignment w:val="baseline"/>
        <w:rPr>
          <w:rFonts w:ascii="宋体" w:hAnsi="宋体" w:cs="宋体"/>
          <w:sz w:val="24"/>
          <w:szCs w:val="24"/>
          <w:lang w:eastAsia="zh-TW"/>
        </w:rPr>
      </w:pPr>
      <w:r>
        <w:rPr>
          <w:rFonts w:ascii="宋体" w:hAnsi="宋体" w:cs="宋体" w:hint="eastAsia"/>
          <w:sz w:val="24"/>
          <w:szCs w:val="24"/>
          <w:lang w:eastAsia="zh-TW"/>
        </w:rPr>
        <w:t>我認為此句應標點為“天壽、平、格、保乂有殷”。“壽”即壽延，即《君奭》所言“多歷年所”。對“壽”字的釋讀同於周秉鈞。“平”通“蕃”，繁榮、蕃昌。《詩·小雅·采菽》“平平左右”，《左傳》襄公十一年引作“便蕃左右”，是“平”、“蕃”相通之證。以“平”通“蕃”，同於孫詒讓“平”與《顧命》“丕年富”義同之說。“格”讀為“嘏”，福也。這裡用為動詞，指降福，同於屈萬里之說。“天壽、蕃、嘏、保乂有殷”即上天壽延、蕃昌、降福、安定有殷。《秦誓》云“邦之榮懷”，“榮”即“平（蕃）”，“懷”即“保乂”；《洪範》云“壽”、“富”、“康寧”，“富”即“平（蕃）”，“康寧”即“保乂”。《左傳》昭公二十年：“其所以蕃祉老壽者。”“蕃祉”連言，猶“平（藩）”、“格”並舉。《宗婦鼎》“以降大福，保辥</w:t>
      </w:r>
      <w:r w:rsidR="000F2E14">
        <w:rPr>
          <w:rFonts w:ascii="宋体" w:hAnsi="宋体" w:cs="宋体" w:hint="eastAsia"/>
          <w:noProof/>
          <w:position w:val="-4"/>
          <w:sz w:val="24"/>
          <w:szCs w:val="24"/>
        </w:rPr>
        <w:drawing>
          <wp:inline distT="0" distB="0" distL="0" distR="0">
            <wp:extent cx="152400" cy="152400"/>
            <wp:effectExtent l="19050" t="0" r="0" b="0"/>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國”，也以“降福”即“格”與“保乂”連言。《多方》：“惟帝降格于夏。”“降格”即降福。“惟帝降格于夏”，亦可換言為“天格有夏”。《國語·周語下》云：“黃天嘉之，祚以天下，賜姓曰姒，氏曰有夏，謂其能以嘉祉殷富生物也。”“嘉祉”即“假祉”、“嘏祉”、“格祉”，可簡言為“格”；“殷富”及蕃昌富庶之意，亦可簡言為“蕃”。此段可與“天格有夏”對讀。《召誥》：“今相有殷，天迪格保。”“迪”乃“詞之用也”</w:t>
      </w:r>
      <w:r>
        <w:rPr>
          <w:rStyle w:val="a5"/>
          <w:rFonts w:ascii="宋体" w:hAnsi="宋体" w:cs="宋体" w:hint="eastAsia"/>
          <w:sz w:val="24"/>
          <w:szCs w:val="24"/>
        </w:rPr>
        <w:footnoteReference w:id="17"/>
      </w:r>
      <w:r>
        <w:rPr>
          <w:rFonts w:ascii="宋体" w:hAnsi="宋体" w:cs="宋体" w:hint="eastAsia"/>
          <w:sz w:val="24"/>
          <w:szCs w:val="24"/>
          <w:lang w:eastAsia="zh-TW"/>
        </w:rPr>
        <w:t>，全句換言之，即“今相天格、保有殷”，言天降福、安定有殷，也包含在“天壽、蕃、嘏、保乂有殷”中。</w:t>
      </w:r>
    </w:p>
    <w:p w:rsidR="007E33C2" w:rsidRDefault="007E33C2">
      <w:pPr>
        <w:spacing w:line="288" w:lineRule="auto"/>
        <w:ind w:firstLineChars="200" w:firstLine="480"/>
        <w:textAlignment w:val="baseline"/>
        <w:rPr>
          <w:rFonts w:ascii="宋体" w:hAnsi="宋体" w:cs="宋体"/>
          <w:sz w:val="24"/>
          <w:szCs w:val="24"/>
          <w:lang w:eastAsia="zh-TW"/>
        </w:rPr>
      </w:pPr>
      <w:r>
        <w:rPr>
          <w:rFonts w:ascii="宋体" w:hAnsi="宋体" w:cs="宋体" w:hint="eastAsia"/>
          <w:sz w:val="24"/>
          <w:szCs w:val="24"/>
          <w:lang w:eastAsia="zh-TW"/>
        </w:rPr>
        <w:t>“天壽、蕃、嘏、保乂有殷”，“天丕建、保乂有殷”，可與《儀禮·少牢饋食禮》“主人受祭之福，胡壽保建家室”對讀。胡培翬《儀禮正義》引孔廣森《禮學卮言》云：“胡壽，猶遐壽也。”又引蔡德晉云：“保，言保守也。”</w:t>
      </w:r>
      <w:r>
        <w:rPr>
          <w:rStyle w:val="a5"/>
          <w:rFonts w:ascii="宋体" w:hAnsi="宋体" w:cs="宋体" w:hint="eastAsia"/>
          <w:sz w:val="24"/>
          <w:szCs w:val="24"/>
        </w:rPr>
        <w:footnoteReference w:id="18"/>
      </w:r>
      <w:r>
        <w:rPr>
          <w:rFonts w:ascii="宋体" w:hAnsi="宋体" w:cs="宋体" w:hint="eastAsia"/>
          <w:sz w:val="24"/>
          <w:szCs w:val="24"/>
          <w:lang w:eastAsia="zh-TW"/>
        </w:rPr>
        <w:t>今按胡、蔡之說不確。《周禮·春官·大宗伯》：“以佐王建保邦國。”鄭玄注：“保，安也。”《尚書》言“建、保乂”，《周禮》言“建、保”，“保”同“保乂”，義為安定。“胡壽”即“遐壽”之說亦不妥。《儀禮·士冠禮》“永受胡福”鄭玄注：“胡，猶遐也、遠也。”此即孔廣森讀“胡壽”為“遐壽”之所本。</w:t>
      </w:r>
      <w:r>
        <w:rPr>
          <w:rFonts w:ascii="宋体" w:hAnsi="宋体" w:cs="宋体" w:hint="eastAsia"/>
          <w:sz w:val="24"/>
          <w:szCs w:val="24"/>
          <w:lang w:eastAsia="zh-TW"/>
        </w:rPr>
        <w:lastRenderedPageBreak/>
        <w:t>按“胡”與从叚得聲之字可通假。《禮記·表記》：“瑕不謂矣。”鄭玄注：“瑕之言胡也。”“瑕不”，《詩》作“遐不”，即“胡不”，今言“何不”。鄭玄言“胡猶遐也”，即言“胡福”通“遐福”。“遐福”一詞又見於《詩·小雅·天保》：“降爾遐福。”《小雅·鴛鴦》亦言“宜爾遐福”。鄭玄箋云：“遐，遠也。”馬瑞辰《毛詩傳箋通釋》則云：“遐，與嘏聲近而義同。”</w:t>
      </w:r>
      <w:r>
        <w:rPr>
          <w:rStyle w:val="a5"/>
          <w:rFonts w:ascii="宋体" w:hAnsi="宋体" w:cs="宋体" w:hint="eastAsia"/>
          <w:sz w:val="24"/>
          <w:szCs w:val="24"/>
        </w:rPr>
        <w:footnoteReference w:id="19"/>
      </w:r>
      <w:r>
        <w:rPr>
          <w:rFonts w:ascii="宋体" w:hAnsi="宋体" w:cs="宋体" w:hint="eastAsia"/>
          <w:sz w:val="24"/>
          <w:szCs w:val="24"/>
          <w:lang w:eastAsia="zh-TW"/>
        </w:rPr>
        <w:t>即言“遐福”同“嘏福”，同義連言。《詩·大雅·卷阿》：“天錫公純嘏。”鄭玄箋：“受福曰嘏。”毛傳則云：“嘏，大也。”毛傳釋“嘏”為大，鄭玄箋“嘏”為受福，與鄭玄云“遐，遠也”，馬瑞辰云“遐”通“嘏”，頗為相似。故“胡壽保建家室”應讀為“嘏、壽、保、建家室”。“嘏、壽、保”即《君奭》之“壽、格、保乂”，“保、建”即“多士”之“建、保乂”。</w:t>
      </w:r>
    </w:p>
    <w:p w:rsidR="007E33C2" w:rsidRDefault="007E33C2">
      <w:pPr>
        <w:spacing w:line="288" w:lineRule="auto"/>
        <w:ind w:firstLineChars="200" w:firstLine="480"/>
        <w:textAlignment w:val="baseline"/>
        <w:rPr>
          <w:rFonts w:ascii="宋体" w:hAnsi="宋体" w:cs="宋体"/>
          <w:sz w:val="24"/>
          <w:szCs w:val="24"/>
          <w:shd w:val="clear" w:color="FFFFFF" w:fill="D9D9D9"/>
          <w:lang w:eastAsia="zh-TW"/>
        </w:rPr>
      </w:pPr>
      <w:r>
        <w:rPr>
          <w:rFonts w:ascii="宋体" w:hAnsi="宋体" w:cs="宋体" w:hint="eastAsia"/>
          <w:sz w:val="24"/>
          <w:szCs w:val="24"/>
          <w:lang w:eastAsia="zh-TW"/>
        </w:rPr>
        <w:t>“天丕建、保乂有殷”、“胡壽保建家室”、“以佐王建保邦國”的“建”，歷來讀如字。今按建聲與劵聲可通假。《周禮·考工記·輈人》：“終日馳騁左不楗。”鄭玄注：“書楗或作劵。”《墨子·號令》：“慎無厭建。”孫詒讓《閒詁》：“‘建’讀為劵，聲近字通。”</w:t>
      </w:r>
      <w:r>
        <w:rPr>
          <w:rStyle w:val="a5"/>
          <w:rFonts w:ascii="宋体" w:hAnsi="宋体" w:cs="宋体" w:hint="eastAsia"/>
          <w:sz w:val="24"/>
          <w:szCs w:val="24"/>
        </w:rPr>
        <w:footnoteReference w:id="20"/>
      </w:r>
      <w:r>
        <w:rPr>
          <w:rFonts w:ascii="宋体" w:hAnsi="宋体" w:cs="宋体" w:hint="eastAsia"/>
          <w:sz w:val="24"/>
          <w:szCs w:val="24"/>
          <w:lang w:eastAsia="zh-TW"/>
        </w:rPr>
        <w:t>《晏子春秋·外篇》：“立命而建事。”孫詒讓《札迻》：“‘建’與‘劵’聲近字通。‘建事’，謂厭倦於事也。”</w:t>
      </w:r>
      <w:r>
        <w:rPr>
          <w:rStyle w:val="a5"/>
          <w:rFonts w:ascii="宋体" w:hAnsi="宋体" w:cs="宋体" w:hint="eastAsia"/>
          <w:sz w:val="24"/>
          <w:szCs w:val="24"/>
        </w:rPr>
        <w:footnoteReference w:id="21"/>
      </w:r>
      <w:r>
        <w:rPr>
          <w:rFonts w:ascii="宋体" w:hAnsi="宋体" w:cs="宋体" w:hint="eastAsia"/>
          <w:sz w:val="24"/>
          <w:szCs w:val="24"/>
          <w:lang w:eastAsia="zh-TW"/>
        </w:rPr>
        <w:t>故“建有殷”、“建王室”、“建邦國”的“建”，似可讀為“眷”或“勌”、“勬”。偽古文尚書《大禹謨》：“皇天眷命。”《太甲》：“皇天眷佑有商。”《書·召誥》：“其眷命用懋。”“眷”皆義眷顧。《廣雅·釋詁四》：“勬，勤也。”《玉篇·力部》：“勌，勉也。”《類篇·力部》引《說文》：“勌，勉也。”《詩·小雅·小明》：“睠睠懷顧。”魯詩、韓詩作“眷眷”。王念孫《廣雅疏證》：“睠睠，亦殷勤之意也。”此亦“眷眷”通“勬勬”、“勌勌”。《詩·豳風·鴟鴞》：“恩斯勤斯。”孔穎達疏引王肅云：“勤，惜也。”馬瑞辰《毛詩傳箋通釋》則云：“勤，當讀‘昔公勤勞王家’之勤。勤、勞，皆憂也。”</w:t>
      </w:r>
      <w:r>
        <w:rPr>
          <w:rStyle w:val="a5"/>
          <w:rFonts w:ascii="宋体" w:hAnsi="宋体" w:cs="宋体" w:hint="eastAsia"/>
          <w:sz w:val="24"/>
          <w:szCs w:val="24"/>
        </w:rPr>
        <w:footnoteReference w:id="22"/>
      </w:r>
      <w:r>
        <w:rPr>
          <w:rFonts w:ascii="宋体" w:hAnsi="宋体" w:cs="宋体" w:hint="eastAsia"/>
          <w:sz w:val="24"/>
          <w:szCs w:val="24"/>
          <w:lang w:eastAsia="zh-TW"/>
        </w:rPr>
        <w:t>“昔公勤勞王家”語出《金滕》。《儀禮》言“建（勬）家室”，《金滕》云“勤勞王家”，語義相近。實則勤勉、勤勞、勤恤、惜恤、眷顧，義近而通貫。“嘏、壽、保、建家室”即言降福、壽延、安定、眷恤（或勤勉）家室。</w:t>
      </w:r>
    </w:p>
    <w:p w:rsidR="007E33C2" w:rsidRDefault="007E33C2">
      <w:pPr>
        <w:spacing w:line="288" w:lineRule="auto"/>
        <w:ind w:firstLineChars="200" w:firstLine="480"/>
        <w:textAlignment w:val="baseline"/>
        <w:rPr>
          <w:rFonts w:ascii="宋体" w:hAnsi="宋体" w:cs="宋体"/>
          <w:sz w:val="24"/>
          <w:szCs w:val="24"/>
          <w:lang w:eastAsia="zh-TW"/>
        </w:rPr>
      </w:pPr>
      <w:r>
        <w:rPr>
          <w:rFonts w:ascii="宋体" w:hAnsi="宋体" w:cs="宋体" w:hint="eastAsia"/>
          <w:sz w:val="24"/>
          <w:szCs w:val="24"/>
          <w:lang w:eastAsia="zh-TW"/>
        </w:rPr>
        <w:t>“建（眷）、保乂”合而簡言之即“眷保”，與《召誥》“天迪從子保”的“子（慈）保”義近。而“天迪從子保”也應標點為“天迪從、子、保。”“從”，疑讀為“聳”、“慫”，訓為勸、勉。《皋陶謨》：“汝無面從。”孫星衍《尚</w:t>
      </w:r>
      <w:r>
        <w:rPr>
          <w:rFonts w:ascii="宋体" w:hAnsi="宋体" w:cs="宋体" w:hint="eastAsia"/>
          <w:sz w:val="24"/>
          <w:szCs w:val="24"/>
          <w:lang w:eastAsia="zh-TW"/>
        </w:rPr>
        <w:lastRenderedPageBreak/>
        <w:t>書今古文注疏》：“史公讀為慫，謂獎勸也。”</w:t>
      </w:r>
      <w:r>
        <w:rPr>
          <w:rStyle w:val="a5"/>
          <w:rFonts w:ascii="宋体" w:hAnsi="宋体" w:cs="宋体" w:hint="eastAsia"/>
          <w:sz w:val="24"/>
          <w:szCs w:val="24"/>
        </w:rPr>
        <w:footnoteReference w:id="23"/>
      </w:r>
      <w:r>
        <w:rPr>
          <w:rFonts w:ascii="宋体" w:hAnsi="宋体" w:cs="宋体" w:hint="eastAsia"/>
          <w:sz w:val="24"/>
          <w:szCs w:val="24"/>
          <w:lang w:eastAsia="zh-TW"/>
        </w:rPr>
        <w:t>《廣雅·釋詁一》：“慫慂，勸也。”《方言》卷十：“食閻、慫慂，勸也。南楚凡己不欲喜而旁人說之，不欲怒而旁人怒之，謂之食閻，或謂之慫慂。”錢繹《箋疏》：“慫、聳、</w:t>
      </w:r>
      <w:r w:rsidR="000F2E14">
        <w:rPr>
          <w:rFonts w:ascii="宋体" w:hAnsi="宋体" w:cs="宋体" w:hint="eastAsia"/>
          <w:noProof/>
          <w:sz w:val="24"/>
          <w:szCs w:val="24"/>
        </w:rPr>
        <w:drawing>
          <wp:inline distT="0" distB="0" distL="0" distR="0">
            <wp:extent cx="152400" cy="152400"/>
            <wp:effectExtent l="19050" t="0" r="0" b="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、竦並字異而義同。”</w:t>
      </w:r>
      <w:r>
        <w:rPr>
          <w:rStyle w:val="a5"/>
          <w:rFonts w:ascii="宋体" w:hAnsi="宋体" w:cs="宋体" w:hint="eastAsia"/>
          <w:sz w:val="24"/>
          <w:szCs w:val="24"/>
        </w:rPr>
        <w:footnoteReference w:id="24"/>
      </w:r>
      <w:r>
        <w:rPr>
          <w:rFonts w:ascii="宋体" w:hAnsi="宋体" w:cs="宋体" w:hint="eastAsia"/>
          <w:sz w:val="24"/>
          <w:szCs w:val="24"/>
          <w:lang w:eastAsia="zh-TW"/>
        </w:rPr>
        <w:t>《方言》卷六：“自關而西秦晉之間相勸曰聳，或曰獎。”“天從（聳）、子（慈）、保有夏”即上天勸勉、慈愛、安定有夏。周初八誥多用豐鎬方言。豐鎬即位於“自關而西秦晉之間”。《方言》記錄的是戰國秦漢時的語言狀況。“自關而西秦晉之間相勸曰聳”似可追溯到周初的豐鎬方言。</w:t>
      </w:r>
    </w:p>
    <w:p w:rsidR="007E33C2" w:rsidRDefault="007E33C2">
      <w:pPr>
        <w:spacing w:line="288" w:lineRule="auto"/>
        <w:ind w:firstLineChars="200" w:firstLine="480"/>
        <w:textAlignment w:val="baseline"/>
        <w:rPr>
          <w:rFonts w:ascii="宋体" w:hAnsi="宋体" w:cs="宋体"/>
          <w:sz w:val="24"/>
          <w:szCs w:val="24"/>
          <w:lang w:eastAsia="zh-TW"/>
        </w:rPr>
      </w:pPr>
      <w:r>
        <w:rPr>
          <w:rFonts w:ascii="宋体" w:hAnsi="宋体" w:cs="宋体" w:hint="eastAsia"/>
          <w:sz w:val="24"/>
          <w:szCs w:val="24"/>
          <w:lang w:eastAsia="zh-TW"/>
        </w:rPr>
        <w:t>如果讀“從”為“聳”、“慫”訓勸成立，則“天丕建、保乂有殷”的“建”更有可能讀為“劵”或“勌”。“劵”、“勌”、“聳”皆訓勉。《說文·力部》：“劵，勞也。”與“勤，勞也”相並而列。《盤庚》：“懋建大命。”《毛公鼎》（集成2841）、《單伯鐘》（集成82）則言“勞堇大命”，《禮記·祭統》引衛孫悝之鼎銘云“勤大命”，“勞堇”即“勞勤”，同義連言，皆訓勉。故此“懋建大命”似可讀為“懋劵大命”。“懋劵”亦同義連言，與“勞勤”同義，都訓勉。</w:t>
      </w:r>
    </w:p>
    <w:p w:rsidR="007E33C2" w:rsidRDefault="007E33C2">
      <w:pPr>
        <w:spacing w:line="288" w:lineRule="auto"/>
        <w:ind w:firstLineChars="200" w:firstLine="480"/>
        <w:textAlignment w:val="baseline"/>
        <w:rPr>
          <w:rFonts w:ascii="宋体" w:hAnsi="宋体" w:cs="宋体"/>
          <w:sz w:val="24"/>
          <w:szCs w:val="24"/>
          <w:lang w:eastAsia="zh-TW"/>
        </w:rPr>
      </w:pPr>
      <w:r>
        <w:rPr>
          <w:rFonts w:ascii="宋体" w:hAnsi="宋体" w:cs="宋体" w:hint="eastAsia"/>
          <w:sz w:val="24"/>
          <w:szCs w:val="24"/>
          <w:lang w:eastAsia="zh-TW"/>
        </w:rPr>
        <w:t>最後還要說說“俾乂”一詞。《堯典》：“湯湯洪水方割，蕩蕩懷山襄陵，下民其咨，有能俾乂？”《立政》：“自古商人，亦越我周文王立政：立事、牧夫、準夫，則克宅之，克由繹之，茲乃俾乂。”《堯典》之“俾乂”，楊筠如《尚書覈詁》云：</w:t>
      </w:r>
    </w:p>
    <w:p w:rsidR="007E33C2" w:rsidRDefault="007E33C2" w:rsidP="002C0C10">
      <w:pPr>
        <w:spacing w:line="288" w:lineRule="auto"/>
        <w:ind w:leftChars="300" w:left="630" w:firstLine="480"/>
        <w:textAlignment w:val="baseline"/>
        <w:rPr>
          <w:rFonts w:ascii="宋体" w:hAnsi="宋体" w:cs="宋体"/>
          <w:szCs w:val="21"/>
          <w:lang w:eastAsia="zh-TW"/>
        </w:rPr>
      </w:pPr>
    </w:p>
    <w:p w:rsidR="007E33C2" w:rsidRDefault="007E33C2">
      <w:pPr>
        <w:spacing w:line="288" w:lineRule="auto"/>
        <w:ind w:leftChars="203" w:left="426" w:firstLine="412"/>
        <w:textAlignment w:val="baseline"/>
        <w:rPr>
          <w:rFonts w:ascii="宋体" w:hAnsi="宋体" w:cs="宋体"/>
          <w:szCs w:val="21"/>
          <w:lang w:eastAsia="zh-TW"/>
        </w:rPr>
      </w:pPr>
      <w:r>
        <w:rPr>
          <w:rFonts w:ascii="宋体" w:hAnsi="宋体" w:cs="宋体" w:hint="eastAsia"/>
          <w:szCs w:val="21"/>
          <w:lang w:eastAsia="zh-TW"/>
        </w:rPr>
        <w:t>“俾”，治也。“俾”與“比”通。《詩·皇矣》“克順克比”，《樂記》“比”作“俾”；《漸漸之石》“俾滂沱矣”，《論衡·明雩》“俾”作“比”，即其證。“比”又與“庀”通。《魯語》“夜庀其家事”韋注：“治也。”《左傳》“子木使庀賦”杜注：“治也。”《書序》“王俾榮伯作賄肅慎之命”，馬本“俾”作“辯”。辯亦治也。乂，《說文》作“</w:t>
      </w:r>
      <w:r w:rsidR="000F2E14">
        <w:rPr>
          <w:rFonts w:ascii="宋体" w:hAnsi="宋体" w:cs="宋体" w:hint="eastAsia"/>
          <w:noProof/>
          <w:szCs w:val="21"/>
        </w:rPr>
        <w:drawing>
          <wp:inline distT="0" distB="0" distL="0" distR="0">
            <wp:extent cx="107950" cy="127000"/>
            <wp:effectExtent l="19050" t="0" r="6350" b="0"/>
            <wp:docPr id="8"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14" cstate="print"/>
                    <a:srcRect/>
                    <a:stretch>
                      <a:fillRect/>
                    </a:stretch>
                  </pic:blipFill>
                  <pic:spPr bwMode="auto">
                    <a:xfrm>
                      <a:off x="0" y="0"/>
                      <a:ext cx="107950" cy="127000"/>
                    </a:xfrm>
                    <a:prstGeom prst="rect">
                      <a:avLst/>
                    </a:prstGeom>
                    <a:noFill/>
                    <a:ln w="9525">
                      <a:noFill/>
                      <a:miter lim="800000"/>
                      <a:headEnd/>
                      <a:tailEnd/>
                    </a:ln>
                  </pic:spPr>
                </pic:pic>
              </a:graphicData>
            </a:graphic>
          </wp:inline>
        </w:drawing>
      </w:r>
      <w:r>
        <w:rPr>
          <w:rFonts w:ascii="宋体" w:hAnsi="宋体" w:cs="宋体" w:hint="eastAsia"/>
          <w:szCs w:val="21"/>
          <w:lang w:eastAsia="zh-TW"/>
        </w:rPr>
        <w:t>”，治也。</w:t>
      </w:r>
      <w:r>
        <w:rPr>
          <w:rFonts w:ascii="宋体" w:hAnsi="宋体" w:cs="宋体" w:hint="eastAsia"/>
          <w:szCs w:val="21"/>
          <w:vertAlign w:val="superscript"/>
        </w:rPr>
        <w:footnoteReference w:id="25"/>
      </w:r>
    </w:p>
    <w:p w:rsidR="007E33C2" w:rsidRDefault="007E33C2" w:rsidP="002C0C10">
      <w:pPr>
        <w:spacing w:line="288" w:lineRule="auto"/>
        <w:ind w:leftChars="300" w:left="630" w:firstLine="480"/>
        <w:textAlignment w:val="baseline"/>
        <w:rPr>
          <w:rFonts w:ascii="宋体" w:hAnsi="宋体" w:cs="宋体"/>
          <w:szCs w:val="21"/>
          <w:lang w:eastAsia="zh-TW"/>
        </w:rPr>
      </w:pPr>
    </w:p>
    <w:p w:rsidR="007E33C2" w:rsidRDefault="007E33C2">
      <w:pPr>
        <w:spacing w:line="288" w:lineRule="auto"/>
        <w:textAlignment w:val="baseline"/>
        <w:rPr>
          <w:rFonts w:ascii="宋体" w:hAnsi="宋体" w:cs="宋体"/>
          <w:sz w:val="24"/>
          <w:szCs w:val="24"/>
          <w:lang w:eastAsia="zh-TW"/>
        </w:rPr>
      </w:pPr>
      <w:r>
        <w:rPr>
          <w:rFonts w:ascii="宋体" w:hAnsi="宋体" w:cs="宋体" w:hint="eastAsia"/>
          <w:sz w:val="24"/>
          <w:szCs w:val="24"/>
          <w:lang w:eastAsia="zh-TW"/>
        </w:rPr>
        <w:t>楊氏謂“俾乂”皆言治也，即同義連言，是對的。這裡補充一點。《立政》“茲乃俾乂”後又云：</w:t>
      </w:r>
    </w:p>
    <w:p w:rsidR="007E33C2" w:rsidRDefault="007E33C2" w:rsidP="002C0C10">
      <w:pPr>
        <w:spacing w:line="288" w:lineRule="auto"/>
        <w:ind w:leftChars="300" w:left="630" w:firstLine="480"/>
        <w:textAlignment w:val="baseline"/>
        <w:rPr>
          <w:rFonts w:ascii="宋体" w:hAnsi="宋体" w:cs="宋体"/>
          <w:sz w:val="24"/>
          <w:szCs w:val="24"/>
          <w:lang w:eastAsia="zh-TW"/>
        </w:rPr>
      </w:pPr>
    </w:p>
    <w:p w:rsidR="007E33C2" w:rsidRDefault="007E33C2">
      <w:pPr>
        <w:spacing w:line="288" w:lineRule="auto"/>
        <w:ind w:leftChars="204" w:left="428" w:firstLine="410"/>
        <w:textAlignment w:val="baseline"/>
        <w:rPr>
          <w:rFonts w:ascii="宋体" w:hAnsi="宋体" w:cs="宋体"/>
          <w:szCs w:val="21"/>
          <w:lang w:eastAsia="zh-TW"/>
        </w:rPr>
      </w:pPr>
      <w:r>
        <w:rPr>
          <w:rFonts w:ascii="宋体" w:hAnsi="宋体" w:cs="宋体" w:hint="eastAsia"/>
          <w:szCs w:val="21"/>
          <w:lang w:eastAsia="zh-TW"/>
        </w:rPr>
        <w:t>我其克灼知厥若，丕乃俾亂相我受民。和我庶獄庶慎，時則勿有間之，自一語一言，我則未惟成德之彥，以乂我受民。</w:t>
      </w:r>
    </w:p>
    <w:p w:rsidR="007E33C2" w:rsidRDefault="007E33C2" w:rsidP="002C0C10">
      <w:pPr>
        <w:spacing w:line="288" w:lineRule="auto"/>
        <w:ind w:leftChars="300" w:left="630" w:firstLine="480"/>
        <w:textAlignment w:val="baseline"/>
        <w:rPr>
          <w:rFonts w:ascii="宋体" w:hAnsi="宋体" w:cs="宋体"/>
          <w:szCs w:val="21"/>
          <w:lang w:eastAsia="zh-TW"/>
        </w:rPr>
      </w:pPr>
    </w:p>
    <w:p w:rsidR="007E33C2" w:rsidRDefault="007E33C2">
      <w:pPr>
        <w:spacing w:line="288" w:lineRule="auto"/>
        <w:textAlignment w:val="baseline"/>
        <w:rPr>
          <w:rFonts w:ascii="宋体" w:hAnsi="宋体" w:cs="宋体"/>
          <w:sz w:val="24"/>
          <w:szCs w:val="24"/>
          <w:lang w:eastAsia="zh-TW"/>
        </w:rPr>
      </w:pPr>
      <w:r>
        <w:rPr>
          <w:rFonts w:ascii="宋体" w:hAnsi="宋体" w:cs="宋体" w:hint="eastAsia"/>
          <w:sz w:val="24"/>
          <w:szCs w:val="24"/>
          <w:lang w:eastAsia="zh-TW"/>
        </w:rPr>
        <w:t>舊注以“丕乃俾亂”為句。“丕乃俾亂，相我受民。”偽孔釋為：“大乃使治之，能治我所受之民。”以使訓“俾”，以治訓“亂”，以治訓“相”。今注多以“俾亂”為“俾治”，但仍以使訓“俾”，且以“相我受民”與“和我庶獄庶慎”並列，以之屬下句。我認為“丕乃俾亂相我受民”應為一句。“俾亂相”三字同義連言。全句簡言即“丕乃治我受民”，與下文“以乂我受民”同。</w:t>
      </w:r>
    </w:p>
    <w:p w:rsidR="007E33C2" w:rsidRDefault="007E33C2">
      <w:pPr>
        <w:spacing w:line="288" w:lineRule="auto"/>
        <w:textAlignment w:val="baseline"/>
        <w:rPr>
          <w:rFonts w:ascii="宋体" w:hAnsi="宋体" w:cs="宋体"/>
          <w:sz w:val="24"/>
          <w:szCs w:val="24"/>
          <w:lang w:eastAsia="zh-TW"/>
        </w:rPr>
      </w:pPr>
      <w:r>
        <w:rPr>
          <w:rFonts w:ascii="宋体" w:hAnsi="宋体" w:cs="宋体" w:hint="eastAsia"/>
          <w:sz w:val="24"/>
          <w:szCs w:val="24"/>
          <w:lang w:eastAsia="zh-TW"/>
        </w:rPr>
        <w:t xml:space="preserve">　　楊筠如又謂“俾乂”即“保乂”，比其師王國維更進一步。王國維釋“保乂”為保有、治理，楊筠如則謂“保乂”皆言治，都是不對的。“俾”、“保”相通之說，始自孫星衍《尚書今古文注疏》。《盤庚》“承汝俾汝”，孫星衍謂“承、俾”即上文“不惟民之承保”之“承保”</w:t>
      </w:r>
      <w:r>
        <w:rPr>
          <w:rStyle w:val="a5"/>
          <w:rFonts w:ascii="宋体" w:hAnsi="宋体" w:cs="宋体" w:hint="eastAsia"/>
          <w:sz w:val="24"/>
          <w:szCs w:val="24"/>
        </w:rPr>
        <w:footnoteReference w:id="26"/>
      </w:r>
      <w:r>
        <w:rPr>
          <w:rFonts w:ascii="宋体" w:hAnsi="宋体" w:cs="宋体" w:hint="eastAsia"/>
          <w:sz w:val="24"/>
          <w:szCs w:val="24"/>
          <w:lang w:eastAsia="zh-TW"/>
        </w:rPr>
        <w:t>。《尚書校釋譯論》：“‘保’、‘俾’在《廣韻》分屬重唇音的‘幫’和輕唇音的‘非’二聲類，然古同為重唇音，二者無別。”</w:t>
      </w:r>
      <w:r>
        <w:rPr>
          <w:rStyle w:val="a5"/>
          <w:rFonts w:ascii="宋体" w:hAnsi="宋体" w:cs="宋体" w:hint="eastAsia"/>
          <w:sz w:val="24"/>
          <w:szCs w:val="24"/>
        </w:rPr>
        <w:footnoteReference w:id="27"/>
      </w:r>
      <w:r>
        <w:rPr>
          <w:rFonts w:ascii="宋体" w:hAnsi="宋体" w:cs="宋体" w:hint="eastAsia"/>
          <w:sz w:val="24"/>
          <w:szCs w:val="24"/>
          <w:lang w:eastAsia="zh-TW"/>
        </w:rPr>
        <w:t>故“保”、“俾”通用。但“保”、“俾”古音韻部相隔甚遠，斷無同音或音近假借之可能。而“承保”的“保”，其義也不同於“俾”。我的看法，“承保”的“保”，義同“承受”的“受”，“承受”、“承保”皆同義連言。關於這個問題，容另文論述。</w:t>
      </w:r>
    </w:p>
    <w:p w:rsidR="000F2E14" w:rsidRDefault="000F2E14" w:rsidP="000F2E14">
      <w:pPr>
        <w:spacing w:line="300" w:lineRule="auto"/>
        <w:jc w:val="center"/>
        <w:textAlignment w:val="center"/>
        <w:rPr>
          <w:b/>
          <w:bCs/>
          <w:sz w:val="32"/>
          <w:szCs w:val="32"/>
          <w:lang w:eastAsia="zh-TW"/>
        </w:rPr>
      </w:pPr>
      <w:r>
        <w:rPr>
          <w:sz w:val="24"/>
          <w:szCs w:val="24"/>
          <w:lang w:eastAsia="zh-TW"/>
        </w:rPr>
        <w:br w:type="page"/>
      </w:r>
    </w:p>
    <w:p w:rsidR="000F2E14" w:rsidRDefault="000F2E14" w:rsidP="000F2E14">
      <w:pPr>
        <w:pStyle w:val="ae"/>
        <w:rPr>
          <w:lang w:eastAsia="zh-TW"/>
        </w:rPr>
      </w:pPr>
      <w:bookmarkStart w:id="2" w:name="_Toc497057184"/>
      <w:r>
        <w:rPr>
          <w:rFonts w:hint="eastAsia"/>
          <w:lang w:eastAsia="zh-TW"/>
        </w:rPr>
        <w:lastRenderedPageBreak/>
        <w:t>也談“天命不易”、“命不易”、“不易”、“疐天之不易”</w:t>
      </w:r>
      <w:bookmarkEnd w:id="2"/>
    </w:p>
    <w:p w:rsidR="000F2E14" w:rsidRDefault="000F2E14" w:rsidP="000F2E14">
      <w:pPr>
        <w:spacing w:line="300" w:lineRule="auto"/>
        <w:textAlignment w:val="center"/>
        <w:rPr>
          <w:b/>
          <w:bCs/>
          <w:sz w:val="22"/>
          <w:szCs w:val="22"/>
          <w:lang w:eastAsia="zh-TW"/>
        </w:rPr>
      </w:pPr>
    </w:p>
    <w:p w:rsidR="000F2E14" w:rsidRPr="000F2E14" w:rsidRDefault="000F2E14" w:rsidP="000F2E14">
      <w:pPr>
        <w:spacing w:line="300" w:lineRule="auto"/>
        <w:textAlignment w:val="center"/>
        <w:rPr>
          <w:b/>
          <w:bCs/>
          <w:sz w:val="22"/>
          <w:szCs w:val="22"/>
          <w:lang w:eastAsia="zh-TW"/>
        </w:rPr>
      </w:pPr>
    </w:p>
    <w:p w:rsidR="000F2E14" w:rsidRDefault="000F2E14" w:rsidP="000F2E14">
      <w:pPr>
        <w:spacing w:line="300" w:lineRule="auto"/>
        <w:textAlignment w:val="center"/>
        <w:rPr>
          <w:sz w:val="24"/>
          <w:szCs w:val="24"/>
          <w:lang w:eastAsia="zh-TW"/>
        </w:rPr>
      </w:pPr>
      <w:r>
        <w:rPr>
          <w:rFonts w:hint="eastAsia"/>
          <w:sz w:val="24"/>
          <w:szCs w:val="24"/>
          <w:lang w:eastAsia="zh-TW"/>
        </w:rPr>
        <w:t xml:space="preserve">    </w:t>
      </w:r>
      <w:r>
        <w:rPr>
          <w:rFonts w:hint="eastAsia"/>
          <w:sz w:val="24"/>
          <w:szCs w:val="24"/>
          <w:lang w:eastAsia="zh-TW"/>
        </w:rPr>
        <w:t>《尚書》兩見“天命不易”一語：</w:t>
      </w:r>
    </w:p>
    <w:p w:rsidR="000F2E14" w:rsidRDefault="000F2E14" w:rsidP="000F2E14">
      <w:pPr>
        <w:spacing w:beforeLines="50" w:before="180" w:line="300" w:lineRule="auto"/>
        <w:ind w:leftChars="400" w:left="84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惟大艱人，誕鄰胥伐於厥室，爾亦不知天命不易？                     《大誥》</w:t>
      </w:r>
    </w:p>
    <w:p w:rsidR="000F2E14" w:rsidRDefault="000F2E14" w:rsidP="000F2E14">
      <w:pPr>
        <w:spacing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在我後嗣子孫，大弗克恭上下，遏佚前人光在家；不知天命不易、天難諶，乃其墜命，弗克經歷嗣前人恭明德。                                          《君奭》</w:t>
      </w:r>
    </w:p>
    <w:p w:rsidR="000F2E14" w:rsidRDefault="000F2E14" w:rsidP="000F2E14">
      <w:pPr>
        <w:spacing w:line="300" w:lineRule="auto"/>
        <w:textAlignment w:val="center"/>
        <w:rPr>
          <w:sz w:val="24"/>
          <w:szCs w:val="24"/>
          <w:lang w:eastAsia="zh-TW"/>
        </w:rPr>
      </w:pPr>
      <w:r>
        <w:rPr>
          <w:rFonts w:hint="eastAsia"/>
          <w:sz w:val="24"/>
          <w:szCs w:val="24"/>
          <w:lang w:eastAsia="zh-TW"/>
        </w:rPr>
        <w:t>“命不易”之類的話又見於《詩經》：</w:t>
      </w:r>
    </w:p>
    <w:p w:rsidR="000F2E14" w:rsidRDefault="000F2E14" w:rsidP="000F2E14">
      <w:pPr>
        <w:spacing w:beforeLines="50" w:before="180" w:line="300" w:lineRule="auto"/>
        <w:ind w:leftChars="400" w:left="84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宜鑒于殷，駿命不易。                                      《大雅·文王》</w:t>
      </w:r>
    </w:p>
    <w:p w:rsidR="000F2E14" w:rsidRDefault="000F2E14" w:rsidP="000F2E14">
      <w:pPr>
        <w:spacing w:line="300" w:lineRule="auto"/>
        <w:ind w:leftChars="400" w:left="84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命之不易，無遏爾躬。                                      《大雅·文王》</w:t>
      </w:r>
    </w:p>
    <w:p w:rsidR="000F2E14" w:rsidRDefault="000F2E14" w:rsidP="000F2E14">
      <w:pPr>
        <w:spacing w:line="300" w:lineRule="auto"/>
        <w:ind w:leftChars="400" w:left="84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夙夜匪懈，虔共爾位，朕命不易。                            《大雅·韓奕》</w:t>
      </w:r>
    </w:p>
    <w:p w:rsidR="000F2E14" w:rsidRDefault="000F2E14" w:rsidP="000F2E14">
      <w:pPr>
        <w:spacing w:afterLines="50" w:after="180" w:line="300" w:lineRule="auto"/>
        <w:ind w:leftChars="400" w:left="84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敬之敬之，天維顯思，命不易哉。                            《周頌·敬之》</w:t>
      </w:r>
    </w:p>
    <w:p w:rsidR="000F2E14" w:rsidRDefault="000F2E14" w:rsidP="000F2E14">
      <w:pPr>
        <w:spacing w:line="300" w:lineRule="auto"/>
        <w:textAlignment w:val="center"/>
        <w:rPr>
          <w:sz w:val="24"/>
          <w:szCs w:val="24"/>
          <w:lang w:eastAsia="zh-TW"/>
        </w:rPr>
      </w:pPr>
      <w:r>
        <w:rPr>
          <w:rFonts w:hint="eastAsia"/>
          <w:sz w:val="24"/>
          <w:szCs w:val="24"/>
          <w:lang w:eastAsia="zh-TW"/>
        </w:rPr>
        <w:t>對於這些說法裏的“易”，向來有“變易”之“易”和“難易”之“易”兩種看法。古今不少學者都從周人天命觀的角度，認為“天命不易”、“命不易”的“易”如為變易，與周人“天命靡常”的重要思想相抵觸。如清·胡承珙《毛詩後箋》所云：“若此詩‘駿命不易’，以為不可改易，則於上文‘天命靡常’，下文‘無遏爾躬’，皆不相融貫矣。”</w:t>
      </w:r>
    </w:p>
    <w:p w:rsidR="000F2E14" w:rsidRDefault="000F2E14" w:rsidP="000F2E14">
      <w:pPr>
        <w:spacing w:line="300" w:lineRule="auto"/>
        <w:textAlignment w:val="center"/>
        <w:rPr>
          <w:sz w:val="24"/>
          <w:szCs w:val="24"/>
          <w:lang w:eastAsia="zh-TW"/>
        </w:rPr>
      </w:pPr>
      <w:r>
        <w:rPr>
          <w:rFonts w:hint="eastAsia"/>
          <w:sz w:val="24"/>
          <w:szCs w:val="24"/>
          <w:lang w:eastAsia="zh-TW"/>
        </w:rPr>
        <w:t xml:space="preserve">    </w:t>
      </w:r>
      <w:r>
        <w:rPr>
          <w:rFonts w:hint="eastAsia"/>
          <w:sz w:val="24"/>
          <w:szCs w:val="24"/>
          <w:lang w:eastAsia="zh-TW"/>
        </w:rPr>
        <w:t>《敬之》“命不易哉”為《左傳》兩次所引。僖公二十二年云：</w:t>
      </w:r>
    </w:p>
    <w:p w:rsidR="000F2E14" w:rsidRDefault="000F2E14" w:rsidP="000F2E14">
      <w:pPr>
        <w:spacing w:beforeLines="50" w:before="180" w:afterLines="50" w:after="180" w:line="300" w:lineRule="auto"/>
        <w:ind w:leftChars="200" w:left="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 xml:space="preserve">    邾人以須句故出師。公卑邾，不設備而禦之。臧文仲曰：“國無小，不可易也。無備，雖眾，不可恃也。《詩》曰：‘戰戰兢兢，如臨深淵，如履薄冰。’又曰：‘敬之敬之，天惟顯思，命不易哉！’先王之明德，猶無不難也、無不懼也，況我小國乎？君其無謂邾小，蠭蠆有毒，而況國乎！”</w:t>
      </w:r>
    </w:p>
    <w:p w:rsidR="000F2E14" w:rsidRDefault="000F2E14" w:rsidP="000F2E14">
      <w:pPr>
        <w:spacing w:line="300" w:lineRule="auto"/>
        <w:textAlignment w:val="center"/>
        <w:rPr>
          <w:sz w:val="24"/>
          <w:szCs w:val="24"/>
          <w:lang w:eastAsia="zh-TW"/>
        </w:rPr>
      </w:pPr>
      <w:r>
        <w:rPr>
          <w:rFonts w:hint="eastAsia"/>
          <w:sz w:val="24"/>
          <w:szCs w:val="24"/>
          <w:lang w:eastAsia="zh-TW"/>
        </w:rPr>
        <w:t>臧文仲這段話是為同年“八月丁未，公及邾師戰于升陘，我師敗績”張本。杜預注：“《周頌》言有國宜敬戒，天明臨下，奉承其命甚難。”楊伯峻《春秋左傳注》亦云：“據下文‘猶無不難也’之文，則文仲讀易為難易之易。”</w:t>
      </w:r>
      <w:r>
        <w:rPr>
          <w:rStyle w:val="a5"/>
          <w:rFonts w:hint="eastAsia"/>
          <w:sz w:val="24"/>
          <w:szCs w:val="24"/>
        </w:rPr>
        <w:footnoteReference w:id="28"/>
      </w:r>
      <w:r>
        <w:rPr>
          <w:rFonts w:hint="eastAsia"/>
          <w:sz w:val="24"/>
          <w:szCs w:val="24"/>
          <w:lang w:eastAsia="zh-TW"/>
        </w:rPr>
        <w:t>成公四年又云：</w:t>
      </w:r>
    </w:p>
    <w:p w:rsidR="000F2E14" w:rsidRDefault="000F2E14" w:rsidP="000F2E14">
      <w:pPr>
        <w:spacing w:beforeLines="50" w:before="180" w:afterLines="50" w:after="180" w:line="300" w:lineRule="auto"/>
        <w:ind w:leftChars="200" w:left="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lastRenderedPageBreak/>
        <w:t xml:space="preserve">    公如晉，晉侯見公，不敬。季文子曰：“晉侯必不免。《詩》曰：‘敬之敬之，天惟顯思，命不易哉！’夫晉侯之命在諸侯矣，可不敬乎！”</w:t>
      </w:r>
    </w:p>
    <w:p w:rsidR="000F2E14" w:rsidRDefault="000F2E14" w:rsidP="000F2E14">
      <w:pPr>
        <w:spacing w:line="300" w:lineRule="auto"/>
        <w:textAlignment w:val="center"/>
        <w:rPr>
          <w:sz w:val="24"/>
          <w:szCs w:val="24"/>
          <w:lang w:eastAsia="zh-TW"/>
        </w:rPr>
      </w:pPr>
      <w:r>
        <w:rPr>
          <w:rFonts w:hint="eastAsia"/>
          <w:sz w:val="24"/>
          <w:szCs w:val="24"/>
          <w:lang w:eastAsia="zh-TW"/>
        </w:rPr>
        <w:t>這兩例常為主“易”為“難易”之“易”的學者引以為據</w:t>
      </w:r>
      <w:r>
        <w:rPr>
          <w:rStyle w:val="a5"/>
          <w:sz w:val="24"/>
          <w:szCs w:val="24"/>
        </w:rPr>
        <w:footnoteReference w:id="29"/>
      </w:r>
      <w:r>
        <w:rPr>
          <w:rFonts w:hint="eastAsia"/>
          <w:sz w:val="24"/>
          <w:szCs w:val="24"/>
          <w:lang w:eastAsia="zh-TW"/>
        </w:rPr>
        <w:t>。</w:t>
      </w:r>
    </w:p>
    <w:p w:rsidR="000F2E14" w:rsidRDefault="000F2E14" w:rsidP="000F2E14">
      <w:pPr>
        <w:spacing w:line="300" w:lineRule="auto"/>
        <w:textAlignment w:val="center"/>
        <w:rPr>
          <w:sz w:val="24"/>
          <w:szCs w:val="24"/>
          <w:lang w:eastAsia="zh-TW"/>
        </w:rPr>
      </w:pPr>
      <w:r>
        <w:rPr>
          <w:rFonts w:hint="eastAsia"/>
          <w:sz w:val="24"/>
          <w:szCs w:val="24"/>
          <w:lang w:eastAsia="zh-TW"/>
        </w:rPr>
        <w:t xml:space="preserve">    </w:t>
      </w:r>
      <w:r>
        <w:rPr>
          <w:rFonts w:hint="eastAsia"/>
          <w:sz w:val="24"/>
          <w:szCs w:val="24"/>
          <w:lang w:eastAsia="zh-TW"/>
        </w:rPr>
        <w:t>新出清華簡《周公之琴舞》記載成王作頌詩九首，第一首與傳世《敬之》相當，其中與“敬之敬之”三句對應者，簡文作“敬之敬之，天惟顯帀，文非易帀”。簡文中的兩個“帀”字，為語氣虛詞無疑，但到底讀為哪個詞，還有待進一步研究。“文”，《周公之琴舞》的整理者李守奎先生已經作了很好的注釋：</w:t>
      </w:r>
    </w:p>
    <w:p w:rsidR="000F2E14" w:rsidRDefault="000F2E14" w:rsidP="000F2E14">
      <w:pPr>
        <w:spacing w:beforeLines="50" w:before="180" w:afterLines="50" w:after="180" w:line="300" w:lineRule="auto"/>
        <w:ind w:leftChars="200" w:left="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 xml:space="preserve">    文，文德。《周頌·武》“允文文王”，孔穎達疏釋為“信有文德之文王”。《國語·周語下》“夫敬，文之恭也”，韋昭注：“文者，德之總名也。”</w:t>
      </w:r>
      <w:r>
        <w:rPr>
          <w:rStyle w:val="a5"/>
          <w:rFonts w:hint="eastAsia"/>
          <w:sz w:val="24"/>
          <w:szCs w:val="24"/>
        </w:rPr>
        <w:footnoteReference w:id="30"/>
      </w:r>
    </w:p>
    <w:p w:rsidR="000F2E14" w:rsidRDefault="000F2E14" w:rsidP="000F2E14">
      <w:pPr>
        <w:spacing w:line="300" w:lineRule="auto"/>
        <w:textAlignment w:val="center"/>
        <w:rPr>
          <w:sz w:val="24"/>
          <w:szCs w:val="24"/>
          <w:lang w:eastAsia="zh-TW"/>
        </w:rPr>
      </w:pPr>
      <w:r>
        <w:rPr>
          <w:rFonts w:hint="eastAsia"/>
          <w:sz w:val="24"/>
          <w:szCs w:val="24"/>
          <w:lang w:eastAsia="zh-TW"/>
        </w:rPr>
        <w:t>沈培先生對李注作了很好的補充，並進一步認為：</w:t>
      </w:r>
    </w:p>
    <w:p w:rsidR="000F2E14" w:rsidRDefault="000F2E14" w:rsidP="000F2E14">
      <w:pPr>
        <w:spacing w:beforeLines="50" w:before="180" w:afterLines="50" w:after="180" w:line="300" w:lineRule="auto"/>
        <w:ind w:leftChars="200" w:left="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 xml:space="preserve">    《周公之琴舞》說“文非易帀”，體現的是對文德的重視。“文德”和“天命”實際上是聯繫在一起的。因此簡文和毛詩這兩句所體現的思想是一致的。</w:t>
      </w:r>
      <w:r>
        <w:rPr>
          <w:rStyle w:val="a5"/>
          <w:rFonts w:hint="eastAsia"/>
          <w:sz w:val="24"/>
          <w:szCs w:val="24"/>
        </w:rPr>
        <w:footnoteReference w:id="31"/>
      </w:r>
    </w:p>
    <w:p w:rsidR="000F2E14" w:rsidRDefault="000F2E14" w:rsidP="000F2E14">
      <w:pPr>
        <w:spacing w:line="300" w:lineRule="auto"/>
        <w:textAlignment w:val="center"/>
        <w:rPr>
          <w:sz w:val="24"/>
          <w:szCs w:val="24"/>
          <w:lang w:eastAsia="zh-TW"/>
        </w:rPr>
      </w:pPr>
      <w:r>
        <w:rPr>
          <w:rFonts w:hint="eastAsia"/>
          <w:sz w:val="24"/>
          <w:szCs w:val="24"/>
          <w:lang w:eastAsia="zh-TW"/>
        </w:rPr>
        <w:t>但對“易”字，李、沈兩位先生的看法不一樣。李先生認為“文非易帀”與簡文第九章“德非墮帀”、“文非動帀”句式相同、意思相類。“‘非易’與‘非動’意思都是不可變易。成王九章詩首尾呼應。天命可易，文德不可易。文德須人奉守，文德墮失則天命改易”。</w:t>
      </w:r>
      <w:r>
        <w:rPr>
          <w:rStyle w:val="a5"/>
          <w:rFonts w:hint="eastAsia"/>
          <w:sz w:val="24"/>
          <w:szCs w:val="24"/>
        </w:rPr>
        <w:footnoteReference w:id="32"/>
      </w:r>
      <w:r>
        <w:rPr>
          <w:rFonts w:hint="eastAsia"/>
          <w:sz w:val="24"/>
          <w:szCs w:val="24"/>
          <w:lang w:eastAsia="zh-TW"/>
        </w:rPr>
        <w:t>沈先生則詳引古今學者有關“命不易哉”的“易”為“難易”之“易”的種種論述，認為“文非易帀”的“易”顯然也當是“難易”之“易”，而“文非動帀”的“動”當從蘇建洲先生釋為“毄”而讀為“懈”，這樣李先生謂“‘非易’與‘非動’的意思都是不可變易”也就失去了依據。“相反，把‘非墮’、‘非懈’與‘非易’同觀，更可證明‘易’當是‘難易’之‘易’”。</w:t>
      </w:r>
    </w:p>
    <w:p w:rsidR="000F2E14" w:rsidRDefault="000F2E14" w:rsidP="000F2E14">
      <w:pPr>
        <w:spacing w:line="300" w:lineRule="auto"/>
        <w:textAlignment w:val="center"/>
        <w:rPr>
          <w:sz w:val="24"/>
          <w:szCs w:val="24"/>
          <w:lang w:eastAsia="zh-TW"/>
        </w:rPr>
      </w:pPr>
      <w:r>
        <w:rPr>
          <w:rFonts w:hint="eastAsia"/>
          <w:sz w:val="24"/>
          <w:szCs w:val="24"/>
          <w:lang w:eastAsia="zh-TW"/>
        </w:rPr>
        <w:t xml:space="preserve">    </w:t>
      </w:r>
      <w:r>
        <w:rPr>
          <w:rFonts w:hint="eastAsia"/>
          <w:sz w:val="24"/>
          <w:szCs w:val="24"/>
          <w:lang w:eastAsia="zh-TW"/>
        </w:rPr>
        <w:t>《敬之》“命不易”即《尚書》“天命不易”，對此大概不會有學者表示異議。在討論“天命不易”、“命不易”的準確含義之前，有必要先說說今本“命不易哉”與簡文“文非易帀”之間的關係。臧文仲、季文子的年代顯然早於清華簡的抄寫年代。從《左傳》兩引“命不易哉”來看，今本應該淵源有自。“命不</w:t>
      </w:r>
      <w:r>
        <w:rPr>
          <w:rFonts w:hint="eastAsia"/>
          <w:sz w:val="24"/>
          <w:szCs w:val="24"/>
          <w:lang w:eastAsia="zh-TW"/>
        </w:rPr>
        <w:lastRenderedPageBreak/>
        <w:t>易哉”與“文非易帀”是否完全相同，還有待進一步研究。我們先討論“天命不易”、“命不易”以及《詩》、《書》、金文中其他“不易”該如何理解，最後再談對這一問題的認識。</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關於“天命不易”、“命不易”的“易”，我認為沈培先生的理解及其所徵引的前人論述都有可商之處。我想先表述自己的觀點，然後分析為什麼“易”不能理解為“難易”之“易”。</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毫無疑問，對“天命不易”、“命不易”的理解應置於周人天命觀這一重要思想背景之中</w:t>
      </w:r>
      <w:r>
        <w:rPr>
          <w:rStyle w:val="a5"/>
          <w:sz w:val="24"/>
          <w:szCs w:val="24"/>
        </w:rPr>
        <w:footnoteReference w:id="33"/>
      </w:r>
      <w:r>
        <w:rPr>
          <w:rFonts w:hint="eastAsia"/>
          <w:sz w:val="24"/>
          <w:szCs w:val="24"/>
          <w:lang w:eastAsia="zh-TW"/>
        </w:rPr>
        <w:t>。</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古人認為有一種超凡力量也就是抽象意義上的“天”，在主宰、掌控大自然和人類的一切。夏、商統治者認為自己統治的依據來自“天命”。《尚書·召誥》說“有夏服（通“保”，與“受”同義）天命”、“有殷受天命”。商在夏的基礎上進一步發展，更加強調“神”。“神”是“天”的具體化，在商朝，他們首先是祖先神。這種天、神合一的轉變，具有重大的政治價值。人們敬畏上天，崇拜上帝，恭敬祖先神，表現在生活中，即要敬畏商王，聽從商王的統治。這種思想發展到極致，成為天命不可轉移，商末尤甚。以至於商紂王在政權岌岌可危時，仍然自恃天命不移：“我生不有命在天？”（《尚書·西伯戡黎》）</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西周建立政權後，首先必須解釋其統治的合理性，即朝代為什麼更替？西周統治者認識到，天命是會轉移的。《詩·大雅·文王》云“天命靡常”，即天不會永遠眷顧某一族姓。上天的旨意不是一成不變的，它變化莫測。因此周人提出“天棐忱斯”（《大雅·大明》）、“若天棐忱”（《君奭》），即“天不可信”，告誡人們不要像商紂王那樣迷信天命。</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那麼天命依何而轉移呢？總結夏、商相繼滅亡的經驗教訓，周人提出“德”的概念。“皇天無親，惟德是輔”（《左傳》僖公五年引《周書》）。夏、商因“惟不敬厥德，乃早墜厥命”（《召誥》）。周人想保住所受之天命，就必須“王其疾敬德”（《召誥》），以德配天。</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儘管周人認為“天棐忱斯”，但仍然和夏、商統治者一樣，強調敬奉、崇信天命，強調天命不可違逆、天命不可懷疑，以此來鞏固自己的統治。《詩·商頌·長發》之“帝命不違”，同樣為周人所遵從。《左傳》昭公二十六年：“天道不謟，不貳其命，若之何禳之？”昭公二十七年：“天道不慆久矣，使君亡者，必</w:t>
      </w:r>
      <w:r>
        <w:rPr>
          <w:rFonts w:hint="eastAsia"/>
          <w:sz w:val="24"/>
          <w:szCs w:val="24"/>
          <w:lang w:eastAsia="zh-TW"/>
        </w:rPr>
        <w:lastRenderedPageBreak/>
        <w:t>此眾也。”哀公十七年：“天命不謟。令尹有憾於陳，天若亡之，其必令尹子是與，君盍舍焉？”杜預注云“謟”、“慆”即“疑也”。“天道（命）不謟（慆）”即天命不可懷疑，必須信奉天命。《君奭》云“天難諶”，注家多讀“諶”為“譖”或“僭”。《詩·大雅·桑桑》“朋友已譖”鄭玄箋：“譖，不信也。”《詩·小雅·巧言》“僭始既涵”鄭玄箋：“僭，不信也。”“天難諶（譖、僭）”即“天難不信”，與“天命不謟”是一個意思。</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古書中“易”除了變易、容易之義，還有從變易、改變義引申出來的違反、違逆之義。《呂氏春秋·禁塞》“不可易”高誘注：“易猶違也。”《左傳》哀公元年：“我先大夫子常易之，所以敗也。”杜預注：“易猶反也。”哀公二年：“范氏、中行氏反易天明，斬艾百姓，欲擅晉國而滅其君。”楊伯峻注：“天明即天命。明與命，依江有誥《二十一部諧聲表》，古音同，自能通用。”</w:t>
      </w:r>
      <w:r>
        <w:rPr>
          <w:rStyle w:val="a5"/>
          <w:rFonts w:hint="eastAsia"/>
          <w:sz w:val="24"/>
          <w:szCs w:val="24"/>
        </w:rPr>
        <w:footnoteReference w:id="34"/>
      </w:r>
      <w:r>
        <w:rPr>
          <w:rFonts w:hint="eastAsia"/>
          <w:sz w:val="24"/>
          <w:szCs w:val="24"/>
          <w:lang w:eastAsia="zh-TW"/>
        </w:rPr>
        <w:t>《漢書·京房傳》云“易逆天意”，與“反易天明（命）”義同。“反易”、“易逆”連言，足證“易”有違反、違逆之義。“天命不易”、“命不易”即“天命不違”、“命不違”。《國語·吳語》“余令而不違”韋昭注：“不違，言莫違也。”《逸周書·大匡》“有常不違”朱右曾《集訓校釋》：“不違，猶言毋違。”《召誥》云：“時惟天命，無違。”</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君奭》云“天難諶”即天命不可懷疑的同時，又云“天命不易”。顯然，這裏的“易”理解為違反、違逆，更加通順合理。《韓奕》：“王親命之，纘戎祖考，無廢朕命。夙夜不懈，虔共爾位，朕命不易。”前言“無廢朕命”，後言“朕命不易”，“不易”理解為“不違”，也比所謂“朕命難”合理得多。如讀“易”為“難易”之“易”，則正如胡承珙批評讀“易”為“變易”之“易”時所言：“不相融貫矣。”而《左傳》僖公二十二年所引“命不易哉”，不僅不能證明“易”乃“難易”之“易”並與下文“猶無不難也”相呼應，反而是“易”應理解為違反、違逆義的有利證據。問題的關鍵在“猶無不難也”的“難”字。</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古書中，“難”有時又通“戁”。《大戴禮記·曾子立事》云“君子恭而不難”，王引之《經義述聞》說：</w:t>
      </w:r>
    </w:p>
    <w:p w:rsidR="000F2E14" w:rsidRDefault="000F2E14" w:rsidP="000F2E14">
      <w:pPr>
        <w:spacing w:beforeLines="50" w:before="180" w:afterLines="50" w:after="180" w:line="300" w:lineRule="auto"/>
        <w:ind w:leftChars="200" w:left="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 xml:space="preserve">    “難”，讀為“戁”。《爾雅》曰：“戁，動也。”又曰：“戁，懼也。”《商頌·長發》“不戁不竦”，毛傳曰：“戁，恐也。”恭敬太過而近於恐懼，故曰“君子恭而不戁”。《荀子·君道篇》“君子恭而不難”，“難”亦讀“戁”。</w:t>
      </w:r>
    </w:p>
    <w:p w:rsidR="000F2E14" w:rsidRDefault="000F2E14" w:rsidP="000F2E14">
      <w:pPr>
        <w:spacing w:line="300" w:lineRule="auto"/>
        <w:textAlignment w:val="center"/>
        <w:rPr>
          <w:sz w:val="24"/>
          <w:szCs w:val="24"/>
          <w:lang w:eastAsia="zh-TW"/>
        </w:rPr>
      </w:pPr>
      <w:r>
        <w:rPr>
          <w:rFonts w:hint="eastAsia"/>
          <w:sz w:val="24"/>
          <w:szCs w:val="24"/>
          <w:lang w:eastAsia="zh-TW"/>
        </w:rPr>
        <w:lastRenderedPageBreak/>
        <w:t>《廣雅·釋詁二》：“蛩，懼也。”王念孫《疏證》：“《荀子·君道篇》‘故君子恭而不難，敬而不鞏’，‘難’即‘不戁不竦’之‘戁’。”王氏父子之說正確可從。</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“戁”除了訓恐、懼、動（“動”亦義恐、懼），還有敬義。《說文·心部》即云“戁，敬也”。徐鍇《繫傳》：“戁，今《詩》作熯。”“熯”又作“</w:t>
      </w:r>
      <w:r>
        <w:rPr>
          <w:noProof/>
        </w:rPr>
        <w:drawing>
          <wp:inline distT="0" distB="0" distL="0" distR="0">
            <wp:extent cx="139700" cy="15240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”。《漢書·五行志中之下》“見巢</w:t>
      </w:r>
      <w:r>
        <w:rPr>
          <w:noProof/>
        </w:rPr>
        <w:drawing>
          <wp:inline distT="0" distB="0" distL="0" distR="0">
            <wp:extent cx="139700" cy="152400"/>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”、《陳湯傳》“至</w:t>
      </w:r>
      <w:r>
        <w:rPr>
          <w:noProof/>
        </w:rPr>
        <w:drawing>
          <wp:inline distT="0" distB="0" distL="0" distR="0">
            <wp:extent cx="139700" cy="152400"/>
            <wp:effectExtent l="1905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脂火夜作”顏師古注：“</w:t>
      </w:r>
      <w:r>
        <w:rPr>
          <w:noProof/>
        </w:rPr>
        <w:drawing>
          <wp:inline distT="0" distB="0" distL="0" distR="0">
            <wp:extent cx="139700" cy="152400"/>
            <wp:effectExtent l="19050" t="0" r="0"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，古然字。”《淮南子·說林》：“不鑽不</w:t>
      </w:r>
      <w:r>
        <w:rPr>
          <w:noProof/>
        </w:rPr>
        <w:drawing>
          <wp:inline distT="0" distB="0" distL="0" distR="0">
            <wp:extent cx="139700" cy="152400"/>
            <wp:effectExtent l="1905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。”王念孫《讀書雜誌》：“</w:t>
      </w:r>
      <w:r>
        <w:rPr>
          <w:noProof/>
        </w:rPr>
        <w:drawing>
          <wp:inline distT="0" distB="0" distL="0" distR="0">
            <wp:extent cx="139700" cy="152400"/>
            <wp:effectExtent l="19050" t="0" r="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，與然同。”《左傳》莊公二十三年：</w:t>
      </w:r>
    </w:p>
    <w:p w:rsidR="000F2E14" w:rsidRDefault="000F2E14" w:rsidP="000F2E14">
      <w:pPr>
        <w:spacing w:beforeLines="50" w:before="180" w:afterLines="50" w:after="180" w:line="300" w:lineRule="auto"/>
        <w:ind w:leftChars="200" w:left="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 xml:space="preserve">    故會以訓上下之則，制財用之節；朝以正班爵之義，帥長幼之序；征伐以討其不然。</w:t>
      </w:r>
    </w:p>
    <w:p w:rsidR="000F2E14" w:rsidRDefault="000F2E14" w:rsidP="000F2E14">
      <w:pPr>
        <w:spacing w:line="300" w:lineRule="auto"/>
        <w:textAlignment w:val="center"/>
        <w:rPr>
          <w:sz w:val="24"/>
          <w:szCs w:val="24"/>
          <w:lang w:eastAsia="zh-TW"/>
        </w:rPr>
      </w:pPr>
      <w:r>
        <w:rPr>
          <w:rFonts w:hint="eastAsia"/>
          <w:sz w:val="24"/>
          <w:szCs w:val="24"/>
          <w:lang w:eastAsia="zh-TW"/>
        </w:rPr>
        <w:t>楊樹達《積微居讀書記·讀左傳》云“然”讀為“戁”。“討其不然”亦猶《左傳》宣公十二年之“伐不敬”、成公二年之“懲不敬”</w:t>
      </w:r>
      <w:r>
        <w:rPr>
          <w:rStyle w:val="a5"/>
          <w:rFonts w:hint="eastAsia"/>
          <w:sz w:val="24"/>
          <w:szCs w:val="24"/>
        </w:rPr>
        <w:footnoteReference w:id="35"/>
      </w:r>
      <w:r>
        <w:rPr>
          <w:rFonts w:hint="eastAsia"/>
          <w:sz w:val="24"/>
          <w:szCs w:val="24"/>
          <w:lang w:eastAsia="zh-TW"/>
        </w:rPr>
        <w:t>。</w:t>
      </w:r>
    </w:p>
    <w:p w:rsidR="000F2E14" w:rsidRDefault="000F2E14" w:rsidP="000F2E14">
      <w:pPr>
        <w:spacing w:line="300" w:lineRule="auto"/>
        <w:textAlignment w:val="center"/>
        <w:rPr>
          <w:sz w:val="24"/>
          <w:szCs w:val="24"/>
          <w:lang w:eastAsia="zh-TW"/>
        </w:rPr>
      </w:pPr>
      <w:r>
        <w:rPr>
          <w:rFonts w:hint="eastAsia"/>
          <w:sz w:val="24"/>
          <w:szCs w:val="24"/>
          <w:lang w:eastAsia="zh-TW"/>
        </w:rPr>
        <w:t xml:space="preserve">    </w:t>
      </w:r>
      <w:r>
        <w:rPr>
          <w:rFonts w:hint="eastAsia"/>
          <w:sz w:val="24"/>
          <w:szCs w:val="24"/>
          <w:lang w:eastAsia="zh-TW"/>
        </w:rPr>
        <w:t>“難”通“戁”訓敬，還可舉出一例。《禮記·儒行》：“儒有居處齊難。”鄭玄注：“齊難，齊莊可畏難也。”實“難”通“戁”，說詳王引之《經義述聞》。“齊”、“戁”即言莊、敬。《詩·大雅·思齊》“思齊”陸德明《釋文》：“齊，本亦作齋。齋，莊也。”《廣韻·皆韻》：“齋，經典通用齊也。”</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《左傳》成公二年：</w:t>
      </w:r>
    </w:p>
    <w:p w:rsidR="000F2E14" w:rsidRDefault="000F2E14" w:rsidP="000F2E14">
      <w:pPr>
        <w:spacing w:beforeLines="50" w:before="180" w:afterLines="50" w:after="180" w:line="300" w:lineRule="auto"/>
        <w:ind w:leftChars="200" w:left="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 xml:space="preserve">    郤子曰：“人不難以死免其君，我戮之，不祥。赦之，以勸事君者。”乃免之。</w:t>
      </w:r>
    </w:p>
    <w:p w:rsidR="000F2E14" w:rsidRDefault="000F2E14" w:rsidP="000F2E14">
      <w:pPr>
        <w:spacing w:line="300" w:lineRule="auto"/>
        <w:textAlignment w:val="center"/>
        <w:rPr>
          <w:sz w:val="24"/>
          <w:szCs w:val="24"/>
          <w:lang w:eastAsia="zh-TW"/>
        </w:rPr>
      </w:pPr>
      <w:r>
        <w:rPr>
          <w:rFonts w:hint="eastAsia"/>
          <w:sz w:val="24"/>
          <w:szCs w:val="24"/>
          <w:lang w:eastAsia="zh-TW"/>
        </w:rPr>
        <w:t>“人不難以死免其君”即“人不戁以死免其君”，或“人不懼以死免其君”。《文選·李陵〈答蘇武書〉》“陵不難刺心以自明”劉良注：“難，懼也。”與此用法相同。《釋名·釋言語》：“難，憚也，人所忌憚也。”《國語·周語下》“憚其犧也”韋昭注：“憚，懼也。”</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左傳》定公四年記載：“冬，蔡侯、吳子、唐侯伐楚。”楚以囊瓦（字子常）為帥。“三戰，子常知不可，欲奔。”杜預注：“知吳不可勝。”楚大夫史皇曰：“安求（鳩）其事。難而逃之，將何以入？子必死之，初罪必盡說。”杜預注：“善致死以克吳，可以免貪賄致寇之罪。”未注“難”字。這裏的“難”也通“戁”訓懼，“難而逃之”即“懼而逃之”。</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回頭看僖公二十二年這段《傳》文，“猶無不難也、無不懼也”的“難”也應該通“戁”，訓為敬，而不是讀為“難易”之“難”。臧文仲先引《詩》“戰</w:t>
      </w:r>
      <w:r>
        <w:rPr>
          <w:rFonts w:hint="eastAsia"/>
          <w:sz w:val="24"/>
          <w:szCs w:val="24"/>
          <w:lang w:eastAsia="zh-TW"/>
        </w:rPr>
        <w:lastRenderedPageBreak/>
        <w:t>戰兢兢”，意在提醒魯僖公慎其事。《呂氏春秋·慎大》：“賢主愈大愈懼，愈彊愈恐。《周書》曰‘若臨深淵，若履薄冰’，以言慎事也。”故下言“無不懼也”。又引《詩》“敬之敬之”，意在提醒魯僖公，凡事皆有天命。邾雖小，但天意未命滅邾，不可違逆天命。“先王之明德，猶無不戁也、無不懼也，況我小國乎？”即言以先王之明德，尚且敬、懼天命，況我小國寡君？“無不戁也”與“無不懼也”相並而言，文意流暢，且與“敬之敬之”相呼應。如讀“難”為“難易”之“難”，則“難”、“懼”難以匹配。勉強翻成現代漢語：“以先王之明德，尚且無不以為難，無不恐懼，更何況我小國乎？”生澀多了。</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成公四年季文子云“夫晉侯之命在諸侯矣，可不敬乎”，意指晉景公為諸侯霸主，諸侯向之或背之可以決定其命運。晉景公見魯成公，理應“敬之敬之”，卻“不敬”，故季文子云“晉侯必不免”。《詩》云“敬之敬之”乃指敬天命，但季文子引此詩，卻言指晉侯不敬諸侯，是典型的觸類引申、斷章取義，從中很難看出“命不易哉”“易”的本旨乃“難易”之“易”。季文子引此詩，著眼點在“敬”字；臧文仲引此詩，對應“無不難也”即“無不敬也”，兩者在這方面是一致的。</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漢書·孔光傳》云：“命不易哉，謂不懼者凶，懼之則吉。”胡承珙《毛詩後箋》引此，以為“易”為“難易”之“易”的證據。前人曾指出：“古人引《詩》，多不顧本義，所謂賦詩斷章也。”漢人引《詩》、解《詩》，也多憑己意。董仲舒謂“詩無達詁”，劉向亦言“詩無通故”，反映的正是這一時代風氣。且《孔光傳》所言，完全可以理解為：“天命不可違逆，是說不懼之者必遭凶殃，懼之則吉祥安康。”不能據此推導出“易”為“難易”之“易”這一結論。</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沈培先生認為：</w:t>
      </w:r>
    </w:p>
    <w:p w:rsidR="000F2E14" w:rsidRDefault="000F2E14" w:rsidP="000F2E14">
      <w:pPr>
        <w:spacing w:beforeLines="50" w:before="180" w:afterLines="50" w:after="180" w:line="300" w:lineRule="auto"/>
        <w:ind w:leftChars="200" w:left="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 xml:space="preserve">    “命不易哉”其意應該就是“天命不容易”，大概就是“有天命或得到天命是不容易的”或“天命是不容易有的”、“天命是不容易得到的”的意思。</w:t>
      </w:r>
    </w:p>
    <w:p w:rsidR="000F2E14" w:rsidRDefault="000F2E14" w:rsidP="000F2E14">
      <w:pPr>
        <w:spacing w:line="300" w:lineRule="auto"/>
        <w:textAlignment w:val="center"/>
        <w:rPr>
          <w:sz w:val="24"/>
          <w:szCs w:val="24"/>
          <w:lang w:eastAsia="zh-TW"/>
        </w:rPr>
      </w:pPr>
      <w:r>
        <w:rPr>
          <w:rFonts w:hint="eastAsia"/>
          <w:sz w:val="24"/>
          <w:szCs w:val="24"/>
          <w:lang w:eastAsia="zh-TW"/>
        </w:rPr>
        <w:t>揆諸常理，“天命是不容易有的”、“天命是不容易得到的”這類句子最重要的資訊應該是“有的”、“得到的”，卻偏偏省去不提，現代漢語、古代漢語中是不是真有這種表達方式，還有不少疑問。這也是我不贊同“易”讀為“難易”之“易”的重要原因。</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綜上，不考慮“文非易帀”與“命不易哉”之間的同與異，單看《尚書》、《詩經》中的“天命不易”、“命不易”，把“易”讀為“反易”、“易逆”之</w:t>
      </w:r>
      <w:r>
        <w:rPr>
          <w:rFonts w:hint="eastAsia"/>
          <w:sz w:val="24"/>
          <w:szCs w:val="24"/>
          <w:lang w:eastAsia="zh-TW"/>
        </w:rPr>
        <w:lastRenderedPageBreak/>
        <w:t>“易”，義同“違”，應該是最合情合理的。</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《詩》、《書》、金文中還見單用的“不易”一詞，金文“易”或作“睗”、“惕”：</w:t>
      </w:r>
    </w:p>
    <w:p w:rsidR="000F2E14" w:rsidRDefault="000F2E14" w:rsidP="000F2E14">
      <w:pPr>
        <w:spacing w:beforeLines="50" w:before="180" w:line="300" w:lineRule="auto"/>
        <w:ind w:leftChars="400" w:left="84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天難忱斯，不易維王。                                   《詩·大雅·大明》</w:t>
      </w:r>
    </w:p>
    <w:p w:rsidR="000F2E14" w:rsidRDefault="000F2E14" w:rsidP="000F2E14">
      <w:pPr>
        <w:spacing w:line="300" w:lineRule="auto"/>
        <w:ind w:leftChars="400" w:left="84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今予告汝不易，永敬大恤，無胥絕遠。                           《書·盤庚》</w:t>
      </w:r>
    </w:p>
    <w:p w:rsidR="000F2E14" w:rsidRDefault="000F2E14" w:rsidP="000F2E14">
      <w:pPr>
        <w:spacing w:line="300" w:lineRule="auto"/>
        <w:ind w:leftChars="400" w:left="84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夙夕敬念王畏不睗。                                  毛公鼎（《集成》2841）</w:t>
      </w:r>
    </w:p>
    <w:p w:rsidR="000F2E14" w:rsidRDefault="000F2E14" w:rsidP="000F2E14">
      <w:pPr>
        <w:spacing w:line="300" w:lineRule="auto"/>
        <w:ind w:leftChars="400" w:left="84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女尃余于艱卹，虔卹不易，佐佑余一人。                叔尸鐘（《集成》285）</w:t>
      </w:r>
    </w:p>
    <w:p w:rsidR="000F2E14" w:rsidRDefault="000F2E14" w:rsidP="000F2E14">
      <w:pPr>
        <w:spacing w:line="300" w:lineRule="auto"/>
        <w:ind w:leftChars="400" w:left="84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余雖末小子，余非敢荒寧，有虔不惕，佐佑楚王。       蔡侯鈕鐘（《集成》210）</w:t>
      </w:r>
    </w:p>
    <w:p w:rsidR="000F2E14" w:rsidRDefault="000F2E14" w:rsidP="000F2E14">
      <w:pPr>
        <w:spacing w:line="300" w:lineRule="auto"/>
        <w:ind w:leftChars="400" w:left="840"/>
        <w:jc w:val="left"/>
        <w:textAlignment w:val="center"/>
        <w:rPr>
          <w:rFonts w:ascii="楷体" w:eastAsia="楷体" w:hAnsi="楷体" w:cs="楷体"/>
          <w:sz w:val="24"/>
          <w:szCs w:val="24"/>
          <w:lang w:eastAsia="zh-TW"/>
        </w:rPr>
      </w:pPr>
      <w:r>
        <w:rPr>
          <w:rFonts w:ascii="华文楷体" w:eastAsia="华文楷体" w:hAnsi="华文楷体" w:cs="华文楷体" w:hint="eastAsia"/>
          <w:noProof/>
          <w:szCs w:val="21"/>
        </w:rPr>
        <w:drawing>
          <wp:inline distT="0" distB="0" distL="0" distR="0">
            <wp:extent cx="127000" cy="133350"/>
            <wp:effectExtent l="19050" t="0" r="635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srcRect/>
                    <a:stretch>
                      <a:fillRect/>
                    </a:stretch>
                  </pic:blipFill>
                  <pic:spPr bwMode="auto">
                    <a:xfrm>
                      <a:off x="0" y="0"/>
                      <a:ext cx="127000" cy="1333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敬不惕，肇佐天子。                               蔡侯盤（《集成》10171）</w:t>
      </w:r>
    </w:p>
    <w:p w:rsidR="000F2E14" w:rsidRDefault="000F2E14" w:rsidP="000F2E14">
      <w:pPr>
        <w:spacing w:line="360" w:lineRule="auto"/>
        <w:textAlignment w:val="center"/>
        <w:rPr>
          <w:sz w:val="24"/>
          <w:szCs w:val="24"/>
          <w:lang w:eastAsia="zh-TW"/>
        </w:rPr>
      </w:pPr>
      <w:r>
        <w:rPr>
          <w:rFonts w:hint="eastAsia"/>
          <w:sz w:val="24"/>
          <w:szCs w:val="24"/>
          <w:lang w:eastAsia="zh-TW"/>
        </w:rPr>
        <w:t>對這些“不易（睗、惕）”的理解也是多種多樣的，或讀為“變易”之“易”</w:t>
      </w:r>
      <w:r>
        <w:rPr>
          <w:rStyle w:val="a5"/>
          <w:sz w:val="24"/>
          <w:szCs w:val="24"/>
        </w:rPr>
        <w:footnoteReference w:id="36"/>
      </w:r>
      <w:r>
        <w:rPr>
          <w:rFonts w:hint="eastAsia"/>
          <w:sz w:val="24"/>
          <w:szCs w:val="24"/>
          <w:lang w:eastAsia="zh-TW"/>
        </w:rPr>
        <w:t>，或讀為“慢易”之“易”</w:t>
      </w:r>
      <w:r>
        <w:rPr>
          <w:rStyle w:val="a5"/>
          <w:sz w:val="24"/>
          <w:szCs w:val="24"/>
        </w:rPr>
        <w:footnoteReference w:id="37"/>
      </w:r>
      <w:r>
        <w:rPr>
          <w:rFonts w:hint="eastAsia"/>
          <w:sz w:val="24"/>
          <w:szCs w:val="24"/>
          <w:lang w:eastAsia="zh-TW"/>
        </w:rPr>
        <w:t>，還有的讀為“儆惕”之“惕”</w:t>
      </w:r>
      <w:r>
        <w:rPr>
          <w:rStyle w:val="a5"/>
          <w:sz w:val="24"/>
          <w:szCs w:val="24"/>
        </w:rPr>
        <w:footnoteReference w:id="38"/>
      </w:r>
      <w:r>
        <w:rPr>
          <w:rFonts w:hint="eastAsia"/>
          <w:sz w:val="24"/>
          <w:szCs w:val="24"/>
          <w:lang w:eastAsia="zh-TW"/>
        </w:rPr>
        <w:t>，或以《方言》“賜，盡也”當之</w:t>
      </w:r>
      <w:r>
        <w:rPr>
          <w:rStyle w:val="a5"/>
          <w:sz w:val="24"/>
          <w:szCs w:val="24"/>
        </w:rPr>
        <w:footnoteReference w:id="39"/>
      </w:r>
      <w:r>
        <w:rPr>
          <w:rFonts w:hint="eastAsia"/>
          <w:sz w:val="24"/>
          <w:szCs w:val="24"/>
          <w:lang w:eastAsia="zh-TW"/>
        </w:rPr>
        <w:t>。我的看法，毛公鼎、叔尸鐘銘文中的“不易（睗）”，應該遵從孫詒讓之說，讀為“不弛”</w:t>
      </w:r>
      <w:r>
        <w:rPr>
          <w:rStyle w:val="a5"/>
          <w:sz w:val="24"/>
          <w:szCs w:val="24"/>
        </w:rPr>
        <w:footnoteReference w:id="40"/>
      </w:r>
      <w:r>
        <w:rPr>
          <w:rFonts w:hint="eastAsia"/>
          <w:sz w:val="24"/>
          <w:szCs w:val="24"/>
          <w:lang w:eastAsia="zh-TW"/>
        </w:rPr>
        <w:t>，義同“不懈”，其他各例也都與此類似。</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易聲、也聲常常通假。《詩·小雅·何人斯》“我心易也”陸德明《釋文》：“韓詩作施。”《禮祀·月令》：“易關市。”俞樾《群經平議》：“易，當讀為弛。”《國語·魯語上》：“文公欲弛孟文子之宅。”《呂氏春秋·天春》：“群臣諫於太子曰：請弛期更日。”王引之《經義述聞》謂“弛”即“易”也。《爾雅·釋詁下》：“弛，易也。”《說文·弓部》：“弛，弓解也。”段玉裁注：“引申為凡懈廢之稱。”故古書中“懈弛”常常同義連言。《漢書·賈山傳》：“臣恐朝庭之解（懈）弛。”古書中常見“夙夜匪懈”。毛公鼎之“夙夕敬念王畏不睗（弛）”，與之義同。叔尸鐘云“虔卹不易（弛）”，與“敬念王畏不弛”義近。蔡侯鈕鐘“有虔不惕（弛），佐佑楚王”、蔡侯盤“</w:t>
      </w:r>
      <w:r>
        <w:rPr>
          <w:noProof/>
        </w:rPr>
        <w:drawing>
          <wp:inline distT="0" distB="0" distL="0" distR="0">
            <wp:extent cx="127000" cy="133350"/>
            <wp:effectExtent l="19050" t="0" r="635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srcRect/>
                    <a:stretch>
                      <a:fillRect/>
                    </a:stretch>
                  </pic:blipFill>
                  <pic:spPr bwMode="auto">
                    <a:xfrm>
                      <a:off x="0" y="0"/>
                      <a:ext cx="127000" cy="133350"/>
                    </a:xfrm>
                    <a:prstGeom prst="rect">
                      <a:avLst/>
                    </a:prstGeom>
                    <a:noFill/>
                    <a:ln w="9525">
                      <a:noFill/>
                      <a:miter lim="800000"/>
                      <a:headEnd/>
                      <a:tailEnd/>
                    </a:ln>
                  </pic:spPr>
                </pic:pic>
              </a:graphicData>
            </a:graphic>
          </wp:inline>
        </w:drawing>
      </w:r>
      <w:r>
        <w:rPr>
          <w:rFonts w:hint="eastAsia"/>
          <w:sz w:val="24"/>
          <w:szCs w:val="24"/>
          <w:lang w:eastAsia="zh-TW"/>
        </w:rPr>
        <w:t>敬不惕（弛），肇佐天子”，與叔尸鐘“虔卹不易（弛），佐佑余一人”句式、句意皆同。《盤庚》“今予告汝不易（弛），永敬大恤”，又與“虔卹不弛”文義相近。《大明》云</w:t>
      </w:r>
      <w:r>
        <w:rPr>
          <w:rFonts w:hint="eastAsia"/>
          <w:sz w:val="24"/>
          <w:szCs w:val="24"/>
          <w:lang w:eastAsia="zh-TW"/>
        </w:rPr>
        <w:lastRenderedPageBreak/>
        <w:t>“天難忱斯”，即言天不可迷信，必須夙夜敬念天畏不懈，故言“不弛惟王”。《詩·大雅·烝民》“天子是若”鄭玄注：“不解（懈）於位也。”《漢書·翟方進傳》：“明主躬親不解（懈）。”都是“不弛惟王”之類的意思。《詩·商頌·殷武》：“天命降監，下民有嚴。不僭不濫，不敢怠遑。”“不敢怠遑”即“不弛”、“不懈”。《商頌·玄鳥》云“受命不殆”，鄭玄箋云“殆”即“解殆”也就是“懈怠”，也是同樣意思。</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周公之琴舞》第九章云“德非墮帀”、“文非毄（懈）帀”，“墮”義同“懈”、“弛”。“墮”、“惰”古通。《文選·袁宏〈三國名臣序贊〉》“夙夜匪懈”呂延濟注：“懈，墮也。”《尚書·皋陶謨》：“股肱惰哉。”江聲《尚書集注音疏》：“惰，解弛。”“文非易帀”與“德非墮帀”、“文非擊（懈）帀”句式相同，且傳世古書和出土文獻中“易”可通“弛”義同“墮”、“懈”，我們沒有理由不認為“文非易帀”就是“德非墮帀”、“文非懈帀”的意思。套用沈培先生的話，把“非墮”、“非懈”與“非易（弛）”同觀，更可證“易”當讀為“弛”，義同“墮”、“懈”。李守奎先生雖然誤讀“易”為“變易”之“易”，誤釋“毄（懈）”為“動”，但他認為這幾句話“句式相同、意思相類”的意見還是可取的。簡文“文非易帀”應該與今本“命不易哉”的含義有所不同。近年出土發現的《詩經》文句，很多與齊、魯、韓、毛四家詩不同，阜陽漢簡《詩經》早已證明這一點</w:t>
      </w:r>
      <w:r>
        <w:rPr>
          <w:rStyle w:val="a5"/>
          <w:sz w:val="24"/>
          <w:szCs w:val="24"/>
        </w:rPr>
        <w:footnoteReference w:id="41"/>
      </w:r>
      <w:r>
        <w:rPr>
          <w:rFonts w:hint="eastAsia"/>
          <w:sz w:val="24"/>
          <w:szCs w:val="24"/>
          <w:lang w:eastAsia="zh-TW"/>
        </w:rPr>
        <w:t>。清華簡《耆夜》中的《蟋蟀》，與《詩·唐風》中的兩篇《蟋蟀》也有很大不同。簡文的成篇時期很可能較早，經過一定的演變歷程才成為《唐風》中的樣子</w:t>
      </w:r>
      <w:r>
        <w:rPr>
          <w:rStyle w:val="a5"/>
          <w:sz w:val="24"/>
          <w:szCs w:val="24"/>
        </w:rPr>
        <w:footnoteReference w:id="42"/>
      </w:r>
      <w:r>
        <w:rPr>
          <w:rFonts w:hint="eastAsia"/>
          <w:sz w:val="24"/>
          <w:szCs w:val="24"/>
          <w:lang w:eastAsia="zh-TW"/>
        </w:rPr>
        <w:t>。《敬之》簡文與今本之不同，可能是《詩經》流傳中因理解不同而造成的異讀，也可能是《周公之琴舞》的作者為了前後文意呼應而變更《詩》意而成。目前還不能把簡文和今本作簡單的比附趨同。承認差異，應該是最審慎的態度。</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最後還要說說《周公之琴舞》中的“疐天之不易”：</w:t>
      </w:r>
    </w:p>
    <w:p w:rsidR="000F2E14" w:rsidRDefault="000F2E14" w:rsidP="000F2E14">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六啟曰：其余沖人，服在清廟。惟克小心，命不夷</w:t>
      </w:r>
      <w:r>
        <w:rPr>
          <w:rFonts w:ascii="华文楷体" w:eastAsia="华文楷体" w:hAnsi="华文楷体" w:cs="华文楷体" w:hint="eastAsia"/>
          <w:noProof/>
          <w:szCs w:val="21"/>
        </w:rPr>
        <w:drawing>
          <wp:inline distT="0" distB="0" distL="0" distR="0">
            <wp:extent cx="146050" cy="158750"/>
            <wp:effectExtent l="19050" t="0" r="635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（歇），疐天之不易。亂曰：弼（弗）敢荒在位，</w:t>
      </w:r>
      <w:r>
        <w:rPr>
          <w:rFonts w:ascii="华文楷体" w:eastAsia="华文楷体" w:hAnsi="华文楷体" w:cs="华文楷体" w:hint="eastAsia"/>
          <w:noProof/>
          <w:szCs w:val="21"/>
        </w:rPr>
        <w:drawing>
          <wp:inline distT="0" distB="0" distL="0" distR="0">
            <wp:extent cx="107950" cy="114300"/>
            <wp:effectExtent l="19050" t="0" r="635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srcRect/>
                    <a:stretch>
                      <a:fillRect/>
                    </a:stretch>
                  </pic:blipFill>
                  <pic:spPr bwMode="auto">
                    <a:xfrm>
                      <a:off x="0" y="0"/>
                      <a:ext cx="107950" cy="11430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（恭）畏在上，敬顯在下。……</w:t>
      </w:r>
    </w:p>
    <w:p w:rsidR="000F2E14" w:rsidRDefault="000F2E14" w:rsidP="000F2E14">
      <w:pPr>
        <w:spacing w:line="300" w:lineRule="auto"/>
        <w:textAlignment w:val="center"/>
        <w:rPr>
          <w:sz w:val="24"/>
          <w:szCs w:val="24"/>
          <w:lang w:eastAsia="zh-TW"/>
        </w:rPr>
      </w:pPr>
      <w:r>
        <w:rPr>
          <w:rFonts w:hint="eastAsia"/>
          <w:sz w:val="24"/>
          <w:szCs w:val="24"/>
          <w:lang w:eastAsia="zh-TW"/>
        </w:rPr>
        <w:t>“疐”，讀為“對”，義同“配”，李守奎</w:t>
      </w:r>
      <w:r>
        <w:rPr>
          <w:rStyle w:val="a5"/>
          <w:rFonts w:hint="eastAsia"/>
          <w:sz w:val="24"/>
          <w:szCs w:val="24"/>
        </w:rPr>
        <w:footnoteReference w:id="43"/>
      </w:r>
      <w:r>
        <w:rPr>
          <w:rFonts w:hint="eastAsia"/>
          <w:sz w:val="24"/>
          <w:szCs w:val="24"/>
          <w:lang w:eastAsia="zh-TW"/>
        </w:rPr>
        <w:t>和李學勤</w:t>
      </w:r>
      <w:r>
        <w:rPr>
          <w:rStyle w:val="a5"/>
          <w:rFonts w:hint="eastAsia"/>
          <w:sz w:val="24"/>
          <w:szCs w:val="24"/>
        </w:rPr>
        <w:footnoteReference w:id="44"/>
      </w:r>
      <w:r>
        <w:rPr>
          <w:rFonts w:hint="eastAsia"/>
          <w:sz w:val="24"/>
          <w:szCs w:val="24"/>
          <w:lang w:eastAsia="zh-TW"/>
        </w:rPr>
        <w:t>先生先後有深入的分析，</w:t>
      </w:r>
      <w:r>
        <w:rPr>
          <w:rFonts w:hint="eastAsia"/>
          <w:sz w:val="24"/>
          <w:szCs w:val="24"/>
          <w:lang w:eastAsia="zh-TW"/>
        </w:rPr>
        <w:lastRenderedPageBreak/>
        <w:t>是可信的。兩位李先生都沒有對其中的“易”字作出明確的解釋。李學勤先生僅拿它與《書·大誥》“爾亦不知天命不易”和《君奭》“不知天命不易”對照。有網友引朱駿聲《尚書古注便讀》讀《君奭》“天命不易”的“易”通“敡”為證，認為“易”也許可讀為“慢易”之“易”</w:t>
      </w:r>
      <w:r>
        <w:rPr>
          <w:rStyle w:val="a5"/>
          <w:rFonts w:hint="eastAsia"/>
          <w:sz w:val="24"/>
          <w:szCs w:val="24"/>
        </w:rPr>
        <w:footnoteReference w:id="45"/>
      </w:r>
      <w:r>
        <w:rPr>
          <w:rFonts w:hint="eastAsia"/>
          <w:sz w:val="24"/>
          <w:szCs w:val="24"/>
          <w:lang w:eastAsia="zh-TW"/>
        </w:rPr>
        <w:t>。沈培先生則認為“疐天之不易”的“易”顯然也是“難易”之“易”的意思。我認為“天之不易”即《左傳》桓公十三年“天之不假易”之省。《傳》文說：</w:t>
      </w:r>
    </w:p>
    <w:p w:rsidR="000F2E14" w:rsidRDefault="000F2E14" w:rsidP="000F2E14">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十三年春，楚屈瑕伐羅，鬬伯比送之。還，謂其御曰：“莫敖必敗。舉趾高，心不固矣。”遂見楚子，曰：“必濟帥。”楚子辭焉。入告夫人鄧曼。鄧曼曰：“大夫其非眾之謂，其謂君撫小民以信，訓諸司以德，而威莫敖以刑也。莫敖狃於蒲騷之役，將自用也，必小羅。君若不鎮撫，其不設備乎！夫固謂君訓眾而好鎮撫之，召諸司而勸之以令德，見莫敖而告諸天之不假易也。不然，夫豈不知楚帥之盡行也？”楚子使賴人追之，不及。</w:t>
      </w:r>
    </w:p>
    <w:p w:rsidR="000F2E14" w:rsidRDefault="000F2E14" w:rsidP="000F2E14">
      <w:pPr>
        <w:spacing w:line="300" w:lineRule="auto"/>
        <w:textAlignment w:val="center"/>
        <w:rPr>
          <w:sz w:val="24"/>
          <w:szCs w:val="24"/>
          <w:lang w:eastAsia="zh-TW"/>
        </w:rPr>
      </w:pPr>
      <w:r>
        <w:rPr>
          <w:rFonts w:hint="eastAsia"/>
          <w:sz w:val="24"/>
          <w:szCs w:val="24"/>
          <w:lang w:eastAsia="zh-TW"/>
        </w:rPr>
        <w:t>最後莫敖果然大敗，“縊于荒谷”。群帥囚於治父（地名）以聽刑。楚子曰：“孤之罪也。”皆免之。</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王念孫對“假易”一詞有精彩分析，見其子王引之《經義述聞》所引：</w:t>
      </w:r>
    </w:p>
    <w:p w:rsidR="000F2E14" w:rsidRDefault="000F2E14" w:rsidP="000F2E14">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家大人曰：“假易，猶寬縱也。天不假易，謂天道之不相寬縱也。僖三十三年《傳》曰：‘敵不可縱。’《史記·春申君傳》‘敵不可假’，《秦策》作‘敵不可易’，是假、易皆寬縱之意也。《廣雅》曰：‘假，敡也。’敡與易古字通。”</w:t>
      </w:r>
    </w:p>
    <w:p w:rsidR="000F2E14" w:rsidRDefault="000F2E14" w:rsidP="000F2E14">
      <w:pPr>
        <w:spacing w:line="300" w:lineRule="auto"/>
        <w:textAlignment w:val="center"/>
        <w:rPr>
          <w:sz w:val="24"/>
          <w:szCs w:val="24"/>
          <w:lang w:eastAsia="zh-TW"/>
        </w:rPr>
      </w:pPr>
      <w:r>
        <w:rPr>
          <w:rFonts w:hint="eastAsia"/>
          <w:sz w:val="24"/>
          <w:szCs w:val="24"/>
          <w:lang w:eastAsia="zh-TW"/>
        </w:rPr>
        <w:t>王念孫《廣雅疏證》“假，敡也”亦云“假、敡皆寬縱之意也”。“假易”義寬縱，則其字當作“暇弛”。《說文·日部》：“暇，閑也。”段王裁注：“古多借假為暇。”引申為寬暇。慧琳《一切經音義》卷五“無暇”注引孔安國云：“暇，寬也。”“易”通“弛”，前已論證。“弛”本義弓解，引申為廢弛、寬緩、放縱。《漢書·王莽傳上》：“綱紀廢弛。”《廣雅·釋詁二》：“弛，緩也。”《素問·刺要論》“肝動則春病熱而筋弛”王冰注：“弛，猶縱緩也。”《漢書·武帝紀》“跅弛之士”顏師古注：“弛，放廢不遵禮度也。”故“假易”即“暇弛”應該是同義連言，“天之不假易”可以省言為“天之不易（弛）”。天不寬</w:t>
      </w:r>
      <w:r>
        <w:rPr>
          <w:rFonts w:hint="eastAsia"/>
          <w:sz w:val="24"/>
          <w:szCs w:val="24"/>
          <w:lang w:eastAsia="zh-TW"/>
        </w:rPr>
        <w:lastRenderedPageBreak/>
        <w:t>縱即天命甚嚴、“天命匪懈”（《詩·周頌·桓》），故需“疐”、“配”、“對”之，以不失天之眷顧，實際上還是“受命匪怠”、“夙夜匪懈”以及“文德非弛”、“文德非懈”之類的意思。故“疐天之不易”後接言：“亂曰：弼（弗）敢荒在位，</w:t>
      </w:r>
      <w:r>
        <w:rPr>
          <w:noProof/>
          <w:sz w:val="24"/>
          <w:szCs w:val="24"/>
        </w:rPr>
        <w:drawing>
          <wp:inline distT="0" distB="0" distL="0" distR="0">
            <wp:extent cx="133350" cy="139700"/>
            <wp:effectExtent l="1905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4"/>
          <w:lang w:eastAsia="zh-TW"/>
        </w:rPr>
        <w:t>（恭）畏在上，敬顯在下。”“敬顯在下”的“顯”，我認為應讀為“嚴”</w:t>
      </w:r>
      <w:r>
        <w:rPr>
          <w:rStyle w:val="a5"/>
          <w:sz w:val="24"/>
          <w:szCs w:val="24"/>
        </w:rPr>
        <w:footnoteReference w:id="46"/>
      </w:r>
      <w:r>
        <w:rPr>
          <w:rFonts w:hint="eastAsia"/>
          <w:sz w:val="24"/>
          <w:szCs w:val="24"/>
          <w:lang w:eastAsia="zh-TW"/>
        </w:rPr>
        <w:t>。“恭畏在上，敬顯（嚴）在下”與全文中常見的套詞“嚴在上、翼在下”文意相同。“嚴”的反面即“弛”。《逸周書·時訓》云“國有嚴政”，《禮記·樂記》則云“庶民弛政”。“政嚴”與“政弛”相對。“嚴”本指上天之威嚴，引申凡恭敬上天之威嚴亦曰“嚴”。《文選·任昉〈為范始興作求立太宰碑表〉》云“嚴天配帝”，呂延濟注：“嚴，尊也。”金文中“嚴”也常常與表恭敬義的“恭”、“寅”、“畏”連言，大概源自“嚴”之本義為“匪懈”、“不易（弛）”之類的意思。</w:t>
      </w:r>
    </w:p>
    <w:p w:rsidR="000F2E14" w:rsidRDefault="000F2E14" w:rsidP="000F2E14">
      <w:pPr>
        <w:spacing w:line="300" w:lineRule="auto"/>
        <w:ind w:firstLine="480"/>
        <w:textAlignment w:val="center"/>
        <w:rPr>
          <w:sz w:val="24"/>
          <w:szCs w:val="24"/>
          <w:lang w:eastAsia="zh-TW"/>
        </w:rPr>
      </w:pPr>
      <w:r>
        <w:rPr>
          <w:rFonts w:hint="eastAsia"/>
          <w:sz w:val="24"/>
          <w:szCs w:val="24"/>
          <w:lang w:eastAsia="zh-TW"/>
        </w:rPr>
        <w:t>綜上，《詩》、《書》中的“天命不易”、“命不易”、“不易”不能理解為“難易”之“易”，應理解為違反、違逆之義；而清華簡《周公之琴舞》之“文非易帀”，“易”的用法同《詩》、《書》、金文中的某些“不易”之“易”，應讀為“弛”，懈弛也，與同篇“德非墮帀”、“文非毄（懈）帀”的“墮”、“懈”同義。“疐天之不易”之“天之不易”乃《左傳》桓公十三年“天之不假易”之省，“易”與“假”皆寬縱之義，“易”也是“弛”的假借字，與“文非易帀”的“易”字用法並無大的不同，把這些“易”字都理解為“難易”之“易”，恐怕是不對的。</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需要特別說明一點，因為某種特殊原因，我並沒有讀過陸續出版的《清華大學藏戰國竹簡》，更無法盡覽時賢論著，儘管愛我的家人為我購置了近年新出的所有古文字與出土文獻之類的書籍。我只是憑著朋友偶爾為我寄來的幾篇資料，結合這幾年研讀《尚書》的一點體會，試着寫了這篇小文。我手中僅有不到</w:t>
      </w:r>
      <w:r>
        <w:rPr>
          <w:rFonts w:hint="eastAsia"/>
          <w:sz w:val="24"/>
          <w:szCs w:val="24"/>
          <w:lang w:eastAsia="zh-TW"/>
        </w:rPr>
        <w:t>30</w:t>
      </w:r>
      <w:r>
        <w:rPr>
          <w:rFonts w:hint="eastAsia"/>
          <w:sz w:val="24"/>
          <w:szCs w:val="24"/>
          <w:lang w:eastAsia="zh-TW"/>
        </w:rPr>
        <w:t>部書籍，不可能嚴格遵守學術論文規範，廣泛徵引並逐一核實各家之說。文章只能寫成這個樣子，懇請大家批評指正的同時也多多包涵。</w:t>
      </w:r>
    </w:p>
    <w:p w:rsidR="000F2E14" w:rsidRDefault="000F2E14" w:rsidP="000F2E14">
      <w:pPr>
        <w:spacing w:line="300" w:lineRule="auto"/>
        <w:ind w:firstLineChars="200" w:firstLine="480"/>
        <w:textAlignment w:val="center"/>
        <w:rPr>
          <w:sz w:val="24"/>
          <w:szCs w:val="24"/>
          <w:lang w:eastAsia="zh-TW"/>
        </w:rPr>
      </w:pPr>
    </w:p>
    <w:p w:rsidR="000F2E14" w:rsidRDefault="000F2E14" w:rsidP="000F2E14">
      <w:pPr>
        <w:spacing w:beforeLines="50" w:before="180" w:afterLines="50" w:after="180" w:line="300" w:lineRule="auto"/>
        <w:ind w:firstLine="480"/>
        <w:jc w:val="center"/>
        <w:textAlignment w:val="center"/>
        <w:rPr>
          <w:rFonts w:ascii="宋体" w:hAnsi="宋体" w:cs="宋体"/>
          <w:b/>
          <w:bCs/>
          <w:sz w:val="28"/>
          <w:szCs w:val="28"/>
          <w:lang w:eastAsia="zh-TW"/>
        </w:rPr>
      </w:pPr>
      <w:r>
        <w:rPr>
          <w:rFonts w:ascii="宋体" w:hAnsi="宋体" w:cs="宋体" w:hint="eastAsia"/>
          <w:b/>
          <w:bCs/>
          <w:sz w:val="28"/>
          <w:szCs w:val="28"/>
          <w:lang w:eastAsia="zh-TW"/>
        </w:rPr>
        <w:t>附錄：談《尚書》中讀為“弛”的幾個“易”字</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在正文部分，我們將盤庚“我予告汝不易”之“不易”讀為“不弛”，義同</w:t>
      </w:r>
      <w:r>
        <w:rPr>
          <w:rFonts w:hint="eastAsia"/>
          <w:sz w:val="24"/>
          <w:szCs w:val="24"/>
          <w:lang w:eastAsia="zh-TW"/>
        </w:rPr>
        <w:lastRenderedPageBreak/>
        <w:t>“不懈”、“匪懈”。除此之外，《尚書》中還有兩處“易”應讀為“弛”。《泰誓》：“惟截截善諞言，俾君子易辭。”《公羊傳》文公十二年作“俾君子易怠”。“辭”，《說文》籀文作“</w:t>
      </w:r>
      <w:r w:rsidRPr="002C0EF3">
        <w:rPr>
          <w:rFonts w:hint="eastAsia"/>
          <w:sz w:val="24"/>
          <w:szCs w:val="24"/>
          <w:lang w:eastAsia="zh-TW"/>
        </w:rPr>
        <w:t>辝</w:t>
      </w:r>
      <w:r>
        <w:rPr>
          <w:rFonts w:hint="eastAsia"/>
          <w:sz w:val="24"/>
          <w:szCs w:val="24"/>
          <w:lang w:eastAsia="zh-TW"/>
        </w:rPr>
        <w:t>”，故通“怠”。《公羊傳解詁》：“俾，使也。易怠，猶輕惰也。”段玉裁《古文尚書撰異》：“‘易怠’，疊字也。‘易’，讀如《素問》‘解</w:t>
      </w:r>
      <w:r>
        <w:rPr>
          <w:noProof/>
        </w:rPr>
        <w:drawing>
          <wp:inline distT="0" distB="0" distL="0" distR="0">
            <wp:extent cx="165100" cy="165100"/>
            <wp:effectExtent l="19050" t="0" r="6350" b="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hint="eastAsia"/>
          <w:sz w:val="24"/>
          <w:szCs w:val="24"/>
          <w:lang w:eastAsia="zh-TW"/>
        </w:rPr>
        <w:t>’之‘</w:t>
      </w:r>
      <w:r>
        <w:rPr>
          <w:noProof/>
        </w:rPr>
        <w:drawing>
          <wp:inline distT="0" distB="0" distL="0" distR="0">
            <wp:extent cx="165100" cy="165100"/>
            <wp:effectExtent l="19050" t="0" r="6350"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hint="eastAsia"/>
          <w:sz w:val="24"/>
          <w:szCs w:val="24"/>
          <w:lang w:eastAsia="zh-TW"/>
        </w:rPr>
        <w:t>’。《疏》云‘易’為怠惰，非也。《史記·三王世家》齊王策曰：‘義之不圖，俾君子怠。’亦用今文。”《素問》“解</w:t>
      </w:r>
      <w:r>
        <w:rPr>
          <w:noProof/>
        </w:rPr>
        <w:drawing>
          <wp:inline distT="0" distB="0" distL="0" distR="0">
            <wp:extent cx="165100" cy="165100"/>
            <wp:effectExtent l="19050" t="0" r="635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hint="eastAsia"/>
          <w:sz w:val="24"/>
          <w:szCs w:val="24"/>
          <w:lang w:eastAsia="zh-TW"/>
        </w:rPr>
        <w:t>”即“懈弛”。《論語·述而》“五十以學易”陸德明《釋文》：“魯讀易為亦。”《素問·骨空論》“易髓無空”王冰注：“易，亦也。”《素問·平人氣象論》：“謂之解</w:t>
      </w:r>
      <w:r>
        <w:rPr>
          <w:noProof/>
        </w:rPr>
        <w:drawing>
          <wp:inline distT="0" distB="0" distL="0" distR="0">
            <wp:extent cx="165100" cy="165100"/>
            <wp:effectExtent l="19050" t="0" r="6350"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hint="eastAsia"/>
          <w:sz w:val="24"/>
          <w:szCs w:val="24"/>
          <w:lang w:eastAsia="zh-TW"/>
        </w:rPr>
        <w:t>安臥。”《刺瘧論》：“太過則令人解</w:t>
      </w:r>
      <w:r>
        <w:rPr>
          <w:noProof/>
        </w:rPr>
        <w:drawing>
          <wp:inline distT="0" distB="0" distL="0" distR="0">
            <wp:extent cx="165100" cy="165100"/>
            <wp:effectExtent l="19050" t="0" r="6350" b="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hint="eastAsia"/>
        </w:rPr>
        <w:t>。</w:t>
      </w:r>
      <w:r>
        <w:rPr>
          <w:rFonts w:hint="eastAsia"/>
          <w:sz w:val="24"/>
          <w:szCs w:val="24"/>
          <w:lang w:eastAsia="zh-TW"/>
        </w:rPr>
        <w:t>”“解</w:t>
      </w:r>
      <w:r>
        <w:rPr>
          <w:noProof/>
        </w:rPr>
        <w:drawing>
          <wp:inline distT="0" distB="0" distL="0" distR="0">
            <wp:extent cx="165100" cy="165100"/>
            <wp:effectExtent l="19050" t="0" r="6350"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hint="eastAsia"/>
          <w:sz w:val="24"/>
          <w:szCs w:val="24"/>
          <w:lang w:eastAsia="zh-TW"/>
        </w:rPr>
        <w:t>”即“解易”、“懈弛”。“怠”亦義懈弛。《尚書·微子》：“召敵讎不怠。”江聲《尚書集注音疏》：“怠，解弛也。”《周禮·地官·大司徒》：“則民不怠。”鄭玄注：“則民不解怠。”</w:t>
      </w:r>
    </w:p>
    <w:p w:rsidR="000F2E14" w:rsidRPr="006C417F" w:rsidRDefault="000F2E14" w:rsidP="000F2E14">
      <w:pPr>
        <w:spacing w:line="300" w:lineRule="auto"/>
        <w:ind w:firstLineChars="200" w:firstLine="480"/>
        <w:textAlignment w:val="center"/>
        <w:rPr>
          <w:sz w:val="24"/>
          <w:szCs w:val="24"/>
          <w:lang w:eastAsia="zh-TW"/>
        </w:rPr>
      </w:pPr>
      <w:r w:rsidRPr="006C417F">
        <w:rPr>
          <w:rFonts w:hint="eastAsia"/>
          <w:sz w:val="24"/>
          <w:szCs w:val="24"/>
          <w:lang w:eastAsia="zh-TW"/>
        </w:rPr>
        <w:t>又《大誥》云：</w:t>
      </w:r>
    </w:p>
    <w:p w:rsidR="000F2E14" w:rsidRPr="006C417F" w:rsidRDefault="000F2E14" w:rsidP="000F2E14">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sidRPr="006C417F">
        <w:rPr>
          <w:rFonts w:ascii="华文楷体" w:eastAsia="华文楷体" w:hAnsi="华文楷体" w:cs="华文楷体" w:hint="eastAsia"/>
          <w:szCs w:val="21"/>
          <w:lang w:eastAsia="zh-TW"/>
        </w:rPr>
        <w:t>王曰：“烏呼！肆哉爾庶邦君越爾御事。爽邦由哲，亦惟十人迪知上帝命越天棐忱，爾時罔取易法，矧今天降戾于周邦？……”</w:t>
      </w:r>
    </w:p>
    <w:p w:rsidR="000F2E14" w:rsidRDefault="000F2E14" w:rsidP="000F2E14">
      <w:pPr>
        <w:tabs>
          <w:tab w:val="left" w:pos="5293"/>
        </w:tabs>
        <w:spacing w:line="300" w:lineRule="auto"/>
        <w:textAlignment w:val="center"/>
        <w:rPr>
          <w:sz w:val="24"/>
          <w:szCs w:val="24"/>
          <w:lang w:eastAsia="zh-TW"/>
        </w:rPr>
      </w:pPr>
      <w:r>
        <w:rPr>
          <w:rFonts w:hint="eastAsia"/>
          <w:sz w:val="24"/>
          <w:szCs w:val="24"/>
          <w:lang w:eastAsia="zh-TW"/>
        </w:rPr>
        <w:t>“肆哉”，足利本作“肆告我”，《漢書》所載“莽誥”與今本同。楊筠如《尚書覈詁》認為“肆哉”二字不辭，足利本“我爾”連文亦不可通，故疑本作“我告”，以形近訛為“哉”。上文“肆予告我友邦君”，“肆予告”即“肆我告”，是其證也。顧頡剛、劉起釪《尚書校釋譯論》採信楊說，並徑改經文。楊說“肆哉”二字不辭，然周秉鈞《尚書易解》、屈萬里《尚書集釋》則引《爾雅·釋言》“肆，力也”，謂“肆”即肆力、盡力、努力，本自通常，並非不辭。今按“肆”亦或作“？”，皆習見訓勞之例，可參見《故訓匯纂》“肆”、“肄”字頭相關條目。訓勞的“肆”、“肄”，亦通“勩”。《說文·力部》：“勩，勞也。《詩》曰：莫知我勩。从力，貰聲。”《左傳》昭公十年引作“莫知我肄”。表勞義的“勩”、“肆”、“肄”，與表勤勞、勉勵義的“勉”、“勖”義近。《大誥》“肆哉爾庶邦君越乃御事”，與《牧誓》“勖哉夫子”，句式相同。</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“爽邦由哲”句中“爽……，矧……”，《書》中又作“爽惟……，矧……”，如《康誥》：</w:t>
      </w:r>
    </w:p>
    <w:p w:rsidR="000F2E14" w:rsidRDefault="000F2E14" w:rsidP="000F2E14">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封，爽惟民迪吉康，我時其惟殷先哲王德，用康乂民作求，矧今民罔迪，不適不迪，</w:t>
      </w:r>
      <w:r>
        <w:rPr>
          <w:rFonts w:ascii="华文楷体" w:eastAsia="华文楷体" w:hAnsi="华文楷体" w:cs="华文楷体" w:hint="eastAsia"/>
          <w:szCs w:val="21"/>
          <w:lang w:eastAsia="zh-TW"/>
        </w:rPr>
        <w:lastRenderedPageBreak/>
        <w:t>則罔政在厥邦。</w:t>
      </w:r>
    </w:p>
    <w:p w:rsidR="000F2E14" w:rsidRDefault="000F2E14" w:rsidP="000F2E14">
      <w:pPr>
        <w:spacing w:line="300" w:lineRule="auto"/>
        <w:textAlignment w:val="center"/>
        <w:rPr>
          <w:sz w:val="24"/>
          <w:szCs w:val="24"/>
          <w:lang w:eastAsia="zh-TW"/>
        </w:rPr>
      </w:pPr>
      <w:r>
        <w:rPr>
          <w:rFonts w:hint="eastAsia"/>
          <w:sz w:val="24"/>
          <w:szCs w:val="24"/>
          <w:lang w:eastAsia="zh-TW"/>
        </w:rPr>
        <w:t>曾運乾《尚書正讀》謂“爽（或“爽惟”）”與“矧”對文應用，意為“尚且……，何況……”或“本來已……，更何況……”，今多從曾說。“由哲”之“哲”指智慧之士，但“由”字則頗為費解。或以“迪”為語詞，無義；或如楊筠如以“由哲”為古成語，又作“迪哲”，《無逸》云“茲四人迪哲”；亦作“哲迪”，《大誥》云“弗造哲迪民康”，皆謂昌明也，並無訓詁上的有力實據，很難信從。“越天棐忱”，或屬下句，以“越”通“曰”、“粵”，句首語助；或以“越”義同“與”，“上帝命”與“天棐忱”並列，屬上句。“棐”，偽孔傳、孔穎達疏皆釋輔，孫詒讓《籀</w:t>
      </w:r>
      <w:r>
        <w:rPr>
          <w:rFonts w:hint="eastAsia"/>
          <w:noProof/>
          <w:sz w:val="24"/>
          <w:szCs w:val="24"/>
        </w:rPr>
        <w:drawing>
          <wp:inline distT="0" distB="0" distL="0" distR="0">
            <wp:extent cx="152400" cy="152400"/>
            <wp:effectExtent l="19050" t="0" r="0" b="0"/>
            <wp:docPr id="2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述林》以“棐”通“匪”、“忱”通“諶”，《爾雅·釋詁上》云“諶，信也”。《大誥》又云“天棐忱辭”，《詩·大雅·大明》則云“天難忱斯”，都是天不可一味信賴之意，是周人天命觀的重要組成部分。</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“易法”，《漢書》所在“莽誥”“法”作“定”，乃“法”之古文“</w:t>
      </w:r>
      <w:r>
        <w:rPr>
          <w:noProof/>
        </w:rPr>
        <w:drawing>
          <wp:inline distT="0" distB="0" distL="0" distR="0">
            <wp:extent cx="120650" cy="184150"/>
            <wp:effectExtent l="1905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a:srcRect/>
                    <a:stretch>
                      <a:fillRect/>
                    </a:stretch>
                  </pic:blipFill>
                  <pic:spPr bwMode="auto">
                    <a:xfrm>
                      <a:off x="0" y="0"/>
                      <a:ext cx="120650" cy="184150"/>
                    </a:xfrm>
                    <a:prstGeom prst="rect">
                      <a:avLst/>
                    </a:prstGeom>
                    <a:noFill/>
                    <a:ln w="9525">
                      <a:noFill/>
                      <a:miter lim="800000"/>
                      <a:headEnd/>
                      <a:tailEnd/>
                    </a:ln>
                  </pic:spPr>
                </pic:pic>
              </a:graphicData>
            </a:graphic>
          </wp:inline>
        </w:drawing>
      </w:r>
      <w:r>
        <w:rPr>
          <w:rFonts w:hint="eastAsia"/>
          <w:sz w:val="24"/>
          <w:szCs w:val="24"/>
          <w:lang w:eastAsia="zh-TW"/>
        </w:rPr>
        <w:t>”之訛。顧頡剛、劉起釪《尚書校釋譯論》以作“定”為正，謂“定”猶“天命不易”之“不易”，是對“天命不易”的誤讀，不可信。楊筠如《尚書覈詁》讀“易法”為“㑥廢”。《說文·人部》云“㑥，輕也”，《廣韻·寘韻》則云“相輕慢也”。“法”則如吉金文假為“廢”，大盂鼎（集成</w:t>
      </w:r>
      <w:r>
        <w:rPr>
          <w:rFonts w:hint="eastAsia"/>
          <w:sz w:val="24"/>
          <w:szCs w:val="24"/>
          <w:lang w:eastAsia="zh-TW"/>
        </w:rPr>
        <w:t>2837</w:t>
      </w:r>
      <w:r>
        <w:rPr>
          <w:rFonts w:hint="eastAsia"/>
          <w:sz w:val="24"/>
          <w:szCs w:val="24"/>
          <w:lang w:eastAsia="zh-TW"/>
        </w:rPr>
        <w:t>）“勿灋朕命”即“勿廢朕命”。屈萬里《尚書集釋》徵引楊筠如“易”通“㑥”義輕慢之說，但未徵引“法”通“廢”之說，也未注“法”字，殆讀“法”如字，“㑥法”即輕慢法律。周秉鈞《尚書易解》亦讀“法”為“廢”，謂“爾時罔敢易法，即爾罔敢怠棄時也”，大致同楊筠如之說。</w:t>
      </w:r>
    </w:p>
    <w:p w:rsidR="000F2E14" w:rsidRDefault="000F2E14" w:rsidP="000F2E14">
      <w:pPr>
        <w:spacing w:line="300" w:lineRule="auto"/>
        <w:ind w:firstLineChars="200" w:firstLine="480"/>
        <w:textAlignment w:val="center"/>
        <w:rPr>
          <w:sz w:val="24"/>
          <w:szCs w:val="24"/>
          <w:lang w:eastAsia="zh-TW"/>
        </w:rPr>
      </w:pPr>
      <w:r>
        <w:rPr>
          <w:rFonts w:hint="eastAsia"/>
          <w:sz w:val="24"/>
          <w:szCs w:val="24"/>
          <w:lang w:eastAsia="zh-TW"/>
        </w:rPr>
        <w:t>我意“易法”應讀為“弛廢”，為同義連言。“弛”訓廢，古書古訓習見，可參見《故訓匯纂》“弛”字頭“弛，廢也”條，典型例證如《禮記·樂記》云“庶民弛政”，《漢書·王莽傳》云“綱紀廢弛”等。“罔敢弛廢”即上文“肆哉”也就是勉力為之之義。全句大意是說：在邦中智慧之士僅有少數人知天命將休於有周，但同時天命又不可一味信賴的情況下，眾邦君眾御事尚且勉力為之，罔敢弛廢，更何況如今上天講罪戾於我周邦？意即眾邦君、御事更要勉勵勤勞王家，故曰“肆哉”云云。“戾”，“莽誥”作“定”，《詩·大雅·桑柔》“民之未戾”及《雲漢》“以戾庶正”毛傳皆云“戾，定也”。故舊注多以“定”指定命。朱駿聲《尚書古注便讀》謂“戾”義拂逆。今按“戾”義拂逆應即《左傳》昭公二十五年“為九文”杜預注“黻若兩己相戾”孔穎達疏云“戾，背也”，以</w:t>
      </w:r>
      <w:r>
        <w:rPr>
          <w:rFonts w:hint="eastAsia"/>
          <w:sz w:val="24"/>
          <w:szCs w:val="24"/>
          <w:lang w:eastAsia="zh-TW"/>
        </w:rPr>
        <w:lastRenderedPageBreak/>
        <w:t>及《淮南子·覽冥》“舉事戾蒼天”高誘注云“戾，反也”之類。屈萬里從朱說。“戾”有罪義，《爾雅·釋詁？》即云“戾，罪也”。偽古文《尚書》之《湯誥》云“未知獲戾于上下”，《墨子·兼愛下》作“未知得罪于上下”。“天降戾”即天降罪戾，與《大誥》“天降割（害）于我家”、《酒誥》“天降喪于殷”之“天降害”、“天降喪”義近。《多士》“予亦念天即于殷大戾”，楊筠如、屈萬里均以罪釋“戾”，顧頡剛、劉起釪未注此句，但譯文中也以“罪”譯“戾”。“天即于殷大戾”與“天降戾于周邦”文義接近。“莽誥”以“定”代“戾”，是對“戾”的誤讀，不可據此來訓釋。</w:t>
      </w:r>
    </w:p>
    <w:p w:rsidR="000F2E14" w:rsidRDefault="000F2E14" w:rsidP="000F2E14">
      <w:pPr>
        <w:spacing w:line="300" w:lineRule="auto"/>
        <w:ind w:firstLineChars="200" w:firstLine="480"/>
        <w:textAlignment w:val="center"/>
        <w:rPr>
          <w:sz w:val="24"/>
          <w:szCs w:val="24"/>
          <w:lang w:eastAsia="zh-TW"/>
        </w:rPr>
      </w:pPr>
    </w:p>
    <w:p w:rsidR="000F2E14" w:rsidRDefault="000F2E14" w:rsidP="000F2E14">
      <w:pPr>
        <w:spacing w:beforeLines="50" w:before="180" w:afterLines="50" w:after="180" w:line="300"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附記：感謝母校中山大學古文字研究室楊澤生教授的碩士研究生楊鵬樺、賈高操同學為我錄入文稿、查核資料。</w:t>
      </w:r>
    </w:p>
    <w:p w:rsidR="000F2E14" w:rsidRDefault="000F2E14" w:rsidP="000F2E14">
      <w:pPr>
        <w:spacing w:line="300" w:lineRule="auto"/>
        <w:jc w:val="right"/>
        <w:textAlignment w:val="center"/>
        <w:rPr>
          <w:sz w:val="24"/>
          <w:szCs w:val="24"/>
          <w:lang w:eastAsia="zh-TW"/>
        </w:rPr>
      </w:pPr>
      <w:r>
        <w:rPr>
          <w:rFonts w:hint="eastAsia"/>
          <w:sz w:val="24"/>
          <w:szCs w:val="24"/>
          <w:lang w:eastAsia="zh-TW"/>
        </w:rPr>
        <w:t>2015</w:t>
      </w:r>
      <w:r>
        <w:rPr>
          <w:rFonts w:hint="eastAsia"/>
          <w:sz w:val="24"/>
          <w:szCs w:val="24"/>
          <w:lang w:eastAsia="zh-TW"/>
        </w:rPr>
        <w:t>年春節假期初稿</w:t>
      </w:r>
    </w:p>
    <w:p w:rsidR="000F2E14" w:rsidRDefault="000F2E14" w:rsidP="000F2E14">
      <w:pPr>
        <w:wordWrap w:val="0"/>
        <w:spacing w:line="300" w:lineRule="auto"/>
        <w:jc w:val="right"/>
        <w:textAlignment w:val="center"/>
        <w:rPr>
          <w:sz w:val="24"/>
          <w:szCs w:val="24"/>
          <w:lang w:eastAsia="zh-TW"/>
        </w:rPr>
      </w:pPr>
      <w:r>
        <w:rPr>
          <w:rFonts w:hint="eastAsia"/>
          <w:sz w:val="24"/>
          <w:szCs w:val="24"/>
          <w:lang w:eastAsia="zh-TW"/>
        </w:rPr>
        <w:t xml:space="preserve"> 2015</w:t>
      </w:r>
      <w:r>
        <w:rPr>
          <w:rFonts w:hint="eastAsia"/>
          <w:sz w:val="24"/>
          <w:szCs w:val="24"/>
          <w:lang w:eastAsia="zh-TW"/>
        </w:rPr>
        <w:t>年國慶假期寫定</w:t>
      </w:r>
    </w:p>
    <w:p w:rsidR="000F2E14" w:rsidRPr="007A1E56" w:rsidRDefault="000F2E14" w:rsidP="000F2E14">
      <w:pPr>
        <w:spacing w:line="300" w:lineRule="auto"/>
        <w:jc w:val="left"/>
        <w:textAlignment w:val="center"/>
        <w:rPr>
          <w:b/>
          <w:bCs/>
          <w:sz w:val="32"/>
          <w:szCs w:val="32"/>
          <w:lang w:eastAsia="zh-TW"/>
        </w:rPr>
      </w:pPr>
      <w:r>
        <w:rPr>
          <w:sz w:val="24"/>
          <w:szCs w:val="24"/>
          <w:lang w:eastAsia="zh-TW"/>
        </w:rPr>
        <w:br w:type="page"/>
      </w:r>
    </w:p>
    <w:p w:rsidR="000F2E14" w:rsidRPr="007A1E56" w:rsidRDefault="000F2E14" w:rsidP="000F2E14">
      <w:pPr>
        <w:pStyle w:val="ae"/>
        <w:rPr>
          <w:lang w:eastAsia="zh-TW"/>
        </w:rPr>
      </w:pPr>
      <w:bookmarkStart w:id="3" w:name="_Toc497057185"/>
      <w:r w:rsidRPr="007A1E56">
        <w:rPr>
          <w:rFonts w:hint="eastAsia"/>
          <w:lang w:eastAsia="zh-TW"/>
        </w:rPr>
        <w:lastRenderedPageBreak/>
        <w:t>楊筠如《尚書覈詁》精義補說二則</w:t>
      </w:r>
      <w:bookmarkEnd w:id="3"/>
    </w:p>
    <w:p w:rsidR="000F2E14" w:rsidRDefault="000F2E14" w:rsidP="000F2E14">
      <w:pPr>
        <w:tabs>
          <w:tab w:val="left" w:pos="2080"/>
        </w:tabs>
        <w:spacing w:line="300" w:lineRule="auto"/>
        <w:jc w:val="left"/>
        <w:textAlignment w:val="center"/>
        <w:rPr>
          <w:b/>
          <w:bCs/>
          <w:szCs w:val="21"/>
          <w:lang w:eastAsia="zh-TW"/>
        </w:rPr>
      </w:pPr>
      <w:r>
        <w:rPr>
          <w:b/>
          <w:bCs/>
          <w:szCs w:val="21"/>
          <w:lang w:eastAsia="zh-TW"/>
        </w:rPr>
        <w:tab/>
      </w:r>
    </w:p>
    <w:p w:rsidR="000F2E14" w:rsidRPr="007A1E56" w:rsidRDefault="000F2E14" w:rsidP="000F2E14">
      <w:pPr>
        <w:tabs>
          <w:tab w:val="left" w:pos="2080"/>
        </w:tabs>
        <w:spacing w:line="300" w:lineRule="auto"/>
        <w:jc w:val="left"/>
        <w:textAlignment w:val="center"/>
        <w:rPr>
          <w:b/>
          <w:bCs/>
          <w:szCs w:val="21"/>
          <w:lang w:eastAsia="zh-TW"/>
        </w:rPr>
      </w:pPr>
    </w:p>
    <w:p w:rsidR="000F2E14" w:rsidRPr="007A1E56" w:rsidRDefault="000F2E14" w:rsidP="000F2E14">
      <w:pPr>
        <w:spacing w:line="300" w:lineRule="auto"/>
        <w:ind w:firstLineChars="200" w:firstLine="480"/>
        <w:jc w:val="left"/>
        <w:textAlignment w:val="center"/>
        <w:rPr>
          <w:sz w:val="24"/>
          <w:szCs w:val="24"/>
          <w:lang w:eastAsia="zh-TW"/>
        </w:rPr>
      </w:pPr>
      <w:r w:rsidRPr="007A1E56">
        <w:rPr>
          <w:rFonts w:hint="eastAsia"/>
          <w:sz w:val="24"/>
          <w:szCs w:val="24"/>
          <w:lang w:eastAsia="zh-TW"/>
        </w:rPr>
        <w:t>楊筠如先生的《尚書覈詁》是二十世紀《尚書》研究最重要的成果之一。王國維先生特為撰序，認為其書“博採諸家，文約義盡，亦時有己見，不媿作者”，給予很高的評價。我在研讀《尚書》時，曾反覆閱讀《尚書覈詁》一書，為楊筠如先生的不少新見、精義所折服。個人認為二十世紀出版的幾部重要的《尚書》注釋類著作，包括曾運乾先生《尚書正讀》、屈萬里先生《尚書集釋》、周秉鈞先生《尚書易解》以及顧頡剛、劉起釪先生合著的《尚書校釋譯論》，在“時有己見，不媿作者”方面，沒有一部能超過《尚書覈詁》。很多新見、精義已被廣泛接受，但也有一些非常好的見解，由於種種原因，沒有受到應有的重視。這篇小文補證、推闡楊筠如先生有關《尚書》字詞釋義的兩條重要見解，以表達對前輩學者的敬意。</w:t>
      </w:r>
    </w:p>
    <w:p w:rsidR="000F2E14" w:rsidRPr="007A1E56" w:rsidRDefault="000F2E14" w:rsidP="000F2E14">
      <w:pPr>
        <w:spacing w:line="300" w:lineRule="auto"/>
        <w:jc w:val="center"/>
        <w:textAlignment w:val="center"/>
        <w:rPr>
          <w:b/>
          <w:bCs/>
          <w:sz w:val="28"/>
          <w:szCs w:val="28"/>
          <w:lang w:eastAsia="zh-TW"/>
        </w:rPr>
      </w:pPr>
      <w:r w:rsidRPr="007A1E56">
        <w:rPr>
          <w:rFonts w:hint="eastAsia"/>
          <w:b/>
          <w:bCs/>
          <w:sz w:val="28"/>
          <w:szCs w:val="28"/>
          <w:lang w:eastAsia="zh-TW"/>
        </w:rPr>
        <w:t>一</w:t>
      </w:r>
    </w:p>
    <w:p w:rsidR="000F2E14" w:rsidRPr="007A1E56" w:rsidRDefault="000F2E14" w:rsidP="000F2E14">
      <w:pPr>
        <w:spacing w:line="300" w:lineRule="auto"/>
        <w:ind w:firstLineChars="200" w:firstLine="480"/>
        <w:jc w:val="left"/>
        <w:textAlignment w:val="center"/>
        <w:rPr>
          <w:sz w:val="24"/>
          <w:szCs w:val="24"/>
          <w:lang w:eastAsia="zh-TW"/>
        </w:rPr>
      </w:pPr>
      <w:r w:rsidRPr="007A1E56">
        <w:rPr>
          <w:rFonts w:hint="eastAsia"/>
          <w:sz w:val="24"/>
          <w:szCs w:val="24"/>
          <w:lang w:eastAsia="zh-TW"/>
        </w:rPr>
        <w:t>清華簡《周公之琴舞》云：</w:t>
      </w:r>
    </w:p>
    <w:p w:rsidR="000F2E14" w:rsidRPr="007A1E56" w:rsidRDefault="000F2E14" w:rsidP="000F2E14">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sidRPr="007A1E56">
        <w:rPr>
          <w:rFonts w:ascii="华文楷体" w:eastAsia="华文楷体" w:hAnsi="华文楷体" w:cs="华文楷体" w:hint="eastAsia"/>
          <w:szCs w:val="21"/>
          <w:lang w:eastAsia="zh-TW"/>
        </w:rPr>
        <w:t>六啟曰：其余沖人，服在清廟，惟克小心，命不夷</w:t>
      </w:r>
      <w:r>
        <w:rPr>
          <w:rFonts w:ascii="华文楷体" w:eastAsia="华文楷体" w:hAnsi="华文楷体" w:cs="华文楷体" w:hint="eastAsia"/>
          <w:noProof/>
          <w:szCs w:val="21"/>
        </w:rPr>
        <w:drawing>
          <wp:inline distT="0" distB="0" distL="0" distR="0">
            <wp:extent cx="146050" cy="158750"/>
            <wp:effectExtent l="19050" t="0" r="6350" b="0"/>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srcRect/>
                    <a:stretch>
                      <a:fillRect/>
                    </a:stretch>
                  </pic:blipFill>
                  <pic:spPr bwMode="auto">
                    <a:xfrm>
                      <a:off x="0" y="0"/>
                      <a:ext cx="146050" cy="158750"/>
                    </a:xfrm>
                    <a:prstGeom prst="rect">
                      <a:avLst/>
                    </a:prstGeom>
                    <a:noFill/>
                    <a:ln w="9525">
                      <a:noFill/>
                      <a:miter lim="800000"/>
                      <a:headEnd/>
                      <a:tailEnd/>
                    </a:ln>
                  </pic:spPr>
                </pic:pic>
              </a:graphicData>
            </a:graphic>
          </wp:inline>
        </w:drawing>
      </w:r>
      <w:r w:rsidRPr="007A1E56">
        <w:rPr>
          <w:rFonts w:ascii="华文楷体" w:eastAsia="华文楷体" w:hAnsi="华文楷体" w:cs="华文楷体" w:hint="eastAsia"/>
          <w:szCs w:val="21"/>
          <w:lang w:eastAsia="zh-TW"/>
        </w:rPr>
        <w:t>（歇），疐天之不易。亂曰：弼（弗）敢荒在位，</w:t>
      </w:r>
      <w:r>
        <w:rPr>
          <w:rFonts w:ascii="华文楷体" w:eastAsia="华文楷体" w:hAnsi="华文楷体" w:cs="华文楷体" w:hint="eastAsia"/>
          <w:noProof/>
          <w:szCs w:val="21"/>
        </w:rPr>
        <w:drawing>
          <wp:inline distT="0" distB="0" distL="0" distR="0">
            <wp:extent cx="133350" cy="139700"/>
            <wp:effectExtent l="19050" t="0" r="0" b="0"/>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srcRect/>
                    <a:stretch>
                      <a:fillRect/>
                    </a:stretch>
                  </pic:blipFill>
                  <pic:spPr bwMode="auto">
                    <a:xfrm>
                      <a:off x="0" y="0"/>
                      <a:ext cx="133350" cy="139700"/>
                    </a:xfrm>
                    <a:prstGeom prst="rect">
                      <a:avLst/>
                    </a:prstGeom>
                    <a:noFill/>
                    <a:ln w="9525">
                      <a:noFill/>
                      <a:miter lim="800000"/>
                      <a:headEnd/>
                      <a:tailEnd/>
                    </a:ln>
                  </pic:spPr>
                </pic:pic>
              </a:graphicData>
            </a:graphic>
          </wp:inline>
        </w:drawing>
      </w:r>
      <w:r w:rsidRPr="007A1E56">
        <w:rPr>
          <w:rFonts w:ascii="华文楷体" w:eastAsia="华文楷体" w:hAnsi="华文楷体" w:cs="华文楷体" w:hint="eastAsia"/>
          <w:szCs w:val="21"/>
          <w:lang w:eastAsia="zh-TW"/>
        </w:rPr>
        <w:t>（恭）畏在上，敬顯在下。……</w:t>
      </w:r>
    </w:p>
    <w:p w:rsidR="000F2E14" w:rsidRPr="007A1E56" w:rsidRDefault="000F2E14" w:rsidP="000F2E14">
      <w:pPr>
        <w:spacing w:line="300" w:lineRule="auto"/>
        <w:jc w:val="left"/>
        <w:textAlignment w:val="center"/>
        <w:rPr>
          <w:sz w:val="24"/>
          <w:szCs w:val="24"/>
          <w:lang w:eastAsia="zh-TW"/>
        </w:rPr>
      </w:pPr>
      <w:r w:rsidRPr="007A1E56">
        <w:rPr>
          <w:rFonts w:hint="eastAsia"/>
          <w:sz w:val="24"/>
          <w:szCs w:val="24"/>
          <w:lang w:eastAsia="zh-TW"/>
        </w:rPr>
        <w:t>這段文字中比較費解的“命不夷</w:t>
      </w:r>
      <w:r>
        <w:rPr>
          <w:rFonts w:hint="eastAsia"/>
          <w:noProof/>
          <w:sz w:val="24"/>
          <w:szCs w:val="24"/>
        </w:rPr>
        <w:drawing>
          <wp:inline distT="0" distB="0" distL="0" distR="0">
            <wp:extent cx="146050" cy="158750"/>
            <wp:effectExtent l="19050" t="0" r="6350" b="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srcRect/>
                    <a:stretch>
                      <a:fillRect/>
                    </a:stretch>
                  </pic:blipFill>
                  <pic:spPr bwMode="auto">
                    <a:xfrm>
                      <a:off x="0" y="0"/>
                      <a:ext cx="146050" cy="158750"/>
                    </a:xfrm>
                    <a:prstGeom prst="rect">
                      <a:avLst/>
                    </a:prstGeom>
                    <a:noFill/>
                    <a:ln w="9525">
                      <a:noFill/>
                      <a:miter lim="800000"/>
                      <a:headEnd/>
                      <a:tailEnd/>
                    </a:ln>
                  </pic:spPr>
                </pic:pic>
              </a:graphicData>
            </a:graphic>
          </wp:inline>
        </w:drawing>
      </w:r>
      <w:r w:rsidRPr="007A1E56">
        <w:rPr>
          <w:rFonts w:hint="eastAsia"/>
          <w:sz w:val="24"/>
          <w:szCs w:val="24"/>
          <w:lang w:eastAsia="zh-TW"/>
        </w:rPr>
        <w:t>（歇），疐天之不易”句，李學勤先生《論清華簡〈周公之琴舞〉“疐天之不易”》</w:t>
      </w:r>
      <w:r w:rsidRPr="007A1E56">
        <w:rPr>
          <w:rStyle w:val="a5"/>
          <w:sz w:val="24"/>
          <w:szCs w:val="24"/>
        </w:rPr>
        <w:footnoteReference w:id="47"/>
      </w:r>
      <w:r w:rsidRPr="007A1E56">
        <w:rPr>
          <w:rFonts w:hint="eastAsia"/>
          <w:sz w:val="24"/>
          <w:szCs w:val="24"/>
          <w:lang w:eastAsia="zh-TW"/>
        </w:rPr>
        <w:t>有很好的論述。李先生認為《周公之琴舞》的“疐”字以及金文中的許多“疐”字，都應該讀作“對”，是精當可取的。所謂“天之不易”，李先生拿它與《尚書·大誥》“爾亦不知天命不易”和《君奭》“不知天命不易”對照。我在小文《也談“天命不易”、“命不易”、“不易”、“疐天之不易”》</w:t>
      </w:r>
      <w:r w:rsidRPr="007A1E56">
        <w:rPr>
          <w:rStyle w:val="a5"/>
          <w:sz w:val="24"/>
          <w:szCs w:val="24"/>
        </w:rPr>
        <w:footnoteReference w:id="48"/>
      </w:r>
      <w:r w:rsidRPr="007A1E56">
        <w:rPr>
          <w:rFonts w:hint="eastAsia"/>
          <w:sz w:val="24"/>
          <w:szCs w:val="24"/>
          <w:lang w:eastAsia="zh-TW"/>
        </w:rPr>
        <w:t>中指出，“天命不易”、“命不易”的“易”既不能理解為“變易”的“易”，也不能理解為“難易”的“易”，而應理解為《左傳》哀公二年“反易天明（命）”、《漢書·京房傳》“易逆天意”的“易”，義為違反、違逆；而“天之不易”即《左傳》桓公十三年“天之不假易”之省。高郵王氏父子認為“假易”猶寬縱，正確可從。表寬縱義的“易”通“弛”，“天</w:t>
      </w:r>
      <w:r w:rsidRPr="007A1E56">
        <w:rPr>
          <w:rFonts w:hint="eastAsia"/>
          <w:sz w:val="24"/>
          <w:szCs w:val="24"/>
          <w:lang w:eastAsia="zh-TW"/>
        </w:rPr>
        <w:lastRenderedPageBreak/>
        <w:t>之不易（弛）”即天命甚嚴，不寬緩、鬆弛。</w:t>
      </w:r>
    </w:p>
    <w:p w:rsidR="000F2E14" w:rsidRPr="007A1E56" w:rsidRDefault="000F2E14" w:rsidP="000F2E14">
      <w:pPr>
        <w:spacing w:line="300" w:lineRule="auto"/>
        <w:ind w:firstLineChars="200" w:firstLine="480"/>
        <w:jc w:val="left"/>
        <w:textAlignment w:val="center"/>
        <w:rPr>
          <w:sz w:val="24"/>
          <w:szCs w:val="24"/>
          <w:lang w:eastAsia="zh-TW"/>
        </w:rPr>
      </w:pPr>
      <w:r w:rsidRPr="007A1E56">
        <w:rPr>
          <w:rFonts w:hint="eastAsia"/>
          <w:sz w:val="24"/>
          <w:szCs w:val="24"/>
          <w:lang w:eastAsia="zh-TW"/>
        </w:rPr>
        <w:t>“顯”，本作“</w:t>
      </w:r>
      <w:hyperlink r:id="rId22" w:tgtFrame="_blank" w:history="1">
        <w:r w:rsidRPr="007A1E56">
          <w:rPr>
            <w:rFonts w:hint="eastAsia"/>
            <w:sz w:val="24"/>
            <w:szCs w:val="24"/>
            <w:lang w:eastAsia="zh-TW"/>
          </w:rPr>
          <w:t>㬎</w:t>
        </w:r>
      </w:hyperlink>
      <w:r w:rsidRPr="007A1E56">
        <w:rPr>
          <w:rFonts w:hint="eastAsia"/>
          <w:sz w:val="24"/>
          <w:szCs w:val="24"/>
          <w:lang w:eastAsia="zh-TW"/>
        </w:rPr>
        <w:t>”。整理者李守奎先生先是認為“敬</w:t>
      </w:r>
      <w:hyperlink r:id="rId23" w:tgtFrame="_blank" w:history="1">
        <w:r w:rsidRPr="007A1E56">
          <w:rPr>
            <w:rFonts w:hint="eastAsia"/>
            <w:sz w:val="24"/>
            <w:szCs w:val="24"/>
            <w:lang w:eastAsia="zh-TW"/>
          </w:rPr>
          <w:t>㬎</w:t>
        </w:r>
      </w:hyperlink>
      <w:r w:rsidRPr="007A1E56">
        <w:rPr>
          <w:rFonts w:hint="eastAsia"/>
          <w:sz w:val="24"/>
          <w:szCs w:val="24"/>
          <w:lang w:eastAsia="zh-TW"/>
        </w:rPr>
        <w:t>，讀為‘警顯’，警告顯示”，並引《詩·大雅·文王》“明明在下，赫赫在上”，以及虢叔旅鐘（《集成》</w:t>
      </w:r>
      <w:r w:rsidRPr="007A1E56">
        <w:rPr>
          <w:rFonts w:hint="eastAsia"/>
          <w:sz w:val="24"/>
          <w:szCs w:val="24"/>
          <w:lang w:eastAsia="zh-TW"/>
        </w:rPr>
        <w:t>238</w:t>
      </w:r>
      <w:r w:rsidRPr="007A1E56">
        <w:rPr>
          <w:rFonts w:hint="eastAsia"/>
          <w:sz w:val="24"/>
          <w:szCs w:val="24"/>
          <w:lang w:eastAsia="zh-TW"/>
        </w:rPr>
        <w:t>）“皇考嚴在上，異（翼）在下”，以資說明</w:t>
      </w:r>
      <w:r w:rsidRPr="007A1E56">
        <w:rPr>
          <w:rStyle w:val="a5"/>
          <w:sz w:val="24"/>
          <w:szCs w:val="24"/>
        </w:rPr>
        <w:footnoteReference w:id="49"/>
      </w:r>
      <w:r w:rsidRPr="007A1E56">
        <w:rPr>
          <w:rFonts w:hint="eastAsia"/>
          <w:sz w:val="24"/>
          <w:szCs w:val="24"/>
          <w:lang w:eastAsia="zh-TW"/>
        </w:rPr>
        <w:t>；後來發表的《〈周公之琴舞〉補釋》則認為“</w:t>
      </w:r>
      <w:hyperlink r:id="rId24" w:tgtFrame="_blank" w:history="1">
        <w:r w:rsidRPr="007A1E56">
          <w:rPr>
            <w:sz w:val="24"/>
            <w:szCs w:val="24"/>
            <w:lang w:eastAsia="zh-TW"/>
          </w:rPr>
          <w:t>㬎</w:t>
        </w:r>
      </w:hyperlink>
      <w:r w:rsidRPr="007A1E56">
        <w:rPr>
          <w:rFonts w:hint="eastAsia"/>
          <w:sz w:val="24"/>
          <w:szCs w:val="24"/>
          <w:lang w:eastAsia="zh-TW"/>
        </w:rPr>
        <w:t>（顯）”應理解為顯揚，並引《孟子·公孫丑上》“管仲以其君霸，晏子以其君顯”為例</w:t>
      </w:r>
      <w:r w:rsidRPr="007A1E56">
        <w:rPr>
          <w:rStyle w:val="a5"/>
          <w:sz w:val="24"/>
          <w:szCs w:val="24"/>
        </w:rPr>
        <w:footnoteReference w:id="50"/>
      </w:r>
      <w:r w:rsidRPr="007A1E56">
        <w:rPr>
          <w:rFonts w:hint="eastAsia"/>
          <w:sz w:val="24"/>
          <w:szCs w:val="24"/>
          <w:lang w:eastAsia="zh-TW"/>
        </w:rPr>
        <w:t>。從文意來看，“恭畏在上”與“敬</w:t>
      </w:r>
      <w:hyperlink r:id="rId25" w:tgtFrame="_blank" w:history="1">
        <w:r w:rsidRPr="007A1E56">
          <w:rPr>
            <w:sz w:val="24"/>
            <w:szCs w:val="24"/>
            <w:lang w:eastAsia="zh-TW"/>
          </w:rPr>
          <w:t>㬎</w:t>
        </w:r>
      </w:hyperlink>
      <w:r w:rsidRPr="007A1E56">
        <w:rPr>
          <w:rFonts w:hint="eastAsia"/>
          <w:sz w:val="24"/>
          <w:szCs w:val="24"/>
          <w:lang w:eastAsia="zh-TW"/>
        </w:rPr>
        <w:t>在下”並言，而金文中又常見“嚴在上，翼在下”之類的套辭。過去對“嚴”、“翼”兩字的理解多有分歧，近來多數學者主張“嚴”、“翼”皆義恭、敬</w:t>
      </w:r>
      <w:r w:rsidRPr="007A1E56">
        <w:rPr>
          <w:rStyle w:val="a5"/>
          <w:sz w:val="24"/>
          <w:szCs w:val="24"/>
        </w:rPr>
        <w:footnoteReference w:id="51"/>
      </w:r>
      <w:r w:rsidRPr="007A1E56">
        <w:rPr>
          <w:rFonts w:hint="eastAsia"/>
          <w:sz w:val="24"/>
          <w:szCs w:val="24"/>
          <w:lang w:eastAsia="zh-TW"/>
        </w:rPr>
        <w:t>。而“恭畏在上，敬</w:t>
      </w:r>
      <w:hyperlink r:id="rId26" w:tgtFrame="_blank" w:history="1">
        <w:r w:rsidRPr="007A1E56">
          <w:rPr>
            <w:sz w:val="24"/>
            <w:szCs w:val="24"/>
            <w:lang w:eastAsia="zh-TW"/>
          </w:rPr>
          <w:t>㬎</w:t>
        </w:r>
      </w:hyperlink>
      <w:r w:rsidRPr="007A1E56">
        <w:rPr>
          <w:rFonts w:hint="eastAsia"/>
          <w:sz w:val="24"/>
          <w:szCs w:val="24"/>
          <w:lang w:eastAsia="zh-TW"/>
        </w:rPr>
        <w:t>在下”中的“恭”、“畏”、“敬”都是恭、敬之類的意思，這不能不使我們合理推測，“</w:t>
      </w:r>
      <w:hyperlink r:id="rId27" w:tgtFrame="_blank" w:history="1">
        <w:r w:rsidRPr="007A1E56">
          <w:rPr>
            <w:sz w:val="24"/>
            <w:szCs w:val="24"/>
            <w:lang w:eastAsia="zh-TW"/>
          </w:rPr>
          <w:t>㬎</w:t>
        </w:r>
      </w:hyperlink>
      <w:r w:rsidRPr="007A1E56">
        <w:rPr>
          <w:rFonts w:hint="eastAsia"/>
          <w:sz w:val="24"/>
          <w:szCs w:val="24"/>
          <w:lang w:eastAsia="zh-TW"/>
        </w:rPr>
        <w:t>（顯）”所用來表達的文意也是恭、敬之類。而楊筠如先生在《尚書覈詁》中早已指出，《尚書》中的某些“顯”字，義猶敬畏也。楊先生在注釋《酒誥》“罔顯于民祗”句時說：</w:t>
      </w:r>
    </w:p>
    <w:p w:rsidR="000F2E14" w:rsidRPr="007A1E56" w:rsidRDefault="000F2E14" w:rsidP="000F2E14">
      <w:pPr>
        <w:spacing w:beforeLines="50" w:before="180" w:afterLines="50" w:after="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顯，猶敬畏也。《多士》“誕罔顯於天”，謂罔敬畏於天也。《康誥》“庸庸祗祗威威顯民”，謂庸庸祗祗威威以敬畏民也。此文“罔顯於民祗”，亦謂敬畏於民祗耳。《詩·敬之》：“敬之敬之，天惟顯思！”此顯之所以有敬畏之義也。</w:t>
      </w:r>
    </w:p>
    <w:p w:rsidR="000F2E14" w:rsidRPr="007A1E56" w:rsidRDefault="000F2E14" w:rsidP="000F2E14">
      <w:pPr>
        <w:spacing w:line="300" w:lineRule="auto"/>
        <w:jc w:val="left"/>
        <w:textAlignment w:val="center"/>
        <w:rPr>
          <w:sz w:val="24"/>
          <w:szCs w:val="24"/>
          <w:lang w:eastAsia="zh-TW"/>
        </w:rPr>
      </w:pPr>
      <w:r w:rsidRPr="007A1E56">
        <w:rPr>
          <w:rFonts w:hint="eastAsia"/>
          <w:sz w:val="24"/>
          <w:szCs w:val="24"/>
          <w:lang w:eastAsia="zh-TW"/>
        </w:rPr>
        <w:t>“敬之敬之，天惟顯思”的“顯”，歷來都釋為明。上博簡《三德》云“敬之敬之，天命孔明”，亦與“顯”釋明相合。楊先生所論的這幾例“顯”字，過去也都以“顯”義明來解之。比如《多士》“誕罔顯於天”，孫星衍《尚書今古文注疏》釋為“大無顯德於天”，以顯德釋“顯”。屈萬里《尚書集釋》釋為“紂無美德顯聞於天”。顧頡剛、劉起釪《尚書校釋譯論》“校釋”部分未注“顯”字，但“今譯”中譯為“不明天道”。曾運乾《尚書正讀》釋“誕罔”為欺誕誣罔，未注“顯”字，大概以此句意謂“欺誕誣罔上顯於天”，也以明、顯一類詞義解之。《酒誥》“罔顯於民祗”，或以“民”為句絕，但對比《多士》“罔顧於天顯民祗”以及《康誥》“弗念天顯”，則“民祗”顯為一詞，不能從中斷開。</w:t>
      </w:r>
    </w:p>
    <w:p w:rsidR="000F2E14" w:rsidRPr="007A1E56" w:rsidRDefault="000F2E14" w:rsidP="000F2E14">
      <w:pPr>
        <w:spacing w:line="300" w:lineRule="auto"/>
        <w:ind w:firstLine="480"/>
        <w:jc w:val="left"/>
        <w:textAlignment w:val="center"/>
        <w:rPr>
          <w:sz w:val="24"/>
          <w:szCs w:val="24"/>
          <w:lang w:eastAsia="zh-TW"/>
        </w:rPr>
      </w:pPr>
      <w:r w:rsidRPr="007A1E56">
        <w:rPr>
          <w:rFonts w:hint="eastAsia"/>
          <w:sz w:val="24"/>
          <w:szCs w:val="24"/>
          <w:lang w:eastAsia="zh-TW"/>
        </w:rPr>
        <w:t>楊筠如讀“顯”義猶敬畏，於這幾處文句除“庸庸祇祇威威顯民”外，都十分通順，但“顯”為什麼有敬義，楊氏以“敬之敬之，天惟顯思”解之，很難信服。故楊著之後出版的《尚書》注釋類書籍，大都沒有採信楊說。</w:t>
      </w:r>
    </w:p>
    <w:p w:rsidR="000F2E14" w:rsidRPr="007A1E56" w:rsidRDefault="000F2E14" w:rsidP="000F2E14">
      <w:pPr>
        <w:spacing w:line="300" w:lineRule="auto"/>
        <w:ind w:firstLine="480"/>
        <w:jc w:val="left"/>
        <w:textAlignment w:val="center"/>
        <w:rPr>
          <w:sz w:val="24"/>
          <w:szCs w:val="24"/>
          <w:lang w:eastAsia="zh-TW"/>
        </w:rPr>
      </w:pPr>
      <w:r w:rsidRPr="007A1E56">
        <w:rPr>
          <w:rFonts w:hint="eastAsia"/>
          <w:sz w:val="24"/>
          <w:szCs w:val="24"/>
          <w:lang w:eastAsia="zh-TW"/>
        </w:rPr>
        <w:t>“嚴”是傳世古書和出土文獻中的常見字，但出土文獻中也出現了以通假字</w:t>
      </w:r>
      <w:r w:rsidRPr="007A1E56">
        <w:rPr>
          <w:rFonts w:hint="eastAsia"/>
          <w:sz w:val="24"/>
          <w:szCs w:val="24"/>
          <w:lang w:eastAsia="zh-TW"/>
        </w:rPr>
        <w:lastRenderedPageBreak/>
        <w:t>代“嚴”者。如上博簡《從政》、《季康子問於孔子》篇中“嚴則失眾”的“嚴”字，一作“滷”，一作“</w:t>
      </w:r>
      <w:r>
        <w:rPr>
          <w:noProof/>
        </w:rPr>
        <w:drawing>
          <wp:inline distT="0" distB="0" distL="0" distR="0">
            <wp:extent cx="177800" cy="152400"/>
            <wp:effectExtent l="19050" t="0" r="0" b="0"/>
            <wp:docPr id="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srcRect/>
                    <a:stretch>
                      <a:fillRect/>
                    </a:stretch>
                  </pic:blipFill>
                  <pic:spPr bwMode="auto">
                    <a:xfrm>
                      <a:off x="0" y="0"/>
                      <a:ext cx="177800" cy="152400"/>
                    </a:xfrm>
                    <a:prstGeom prst="rect">
                      <a:avLst/>
                    </a:prstGeom>
                    <a:noFill/>
                    <a:ln w="9525">
                      <a:noFill/>
                      <a:miter lim="800000"/>
                      <a:headEnd/>
                      <a:tailEnd/>
                    </a:ln>
                  </pic:spPr>
                </pic:pic>
              </a:graphicData>
            </a:graphic>
          </wp:inline>
        </w:drawing>
      </w:r>
      <w:r w:rsidRPr="007A1E56">
        <w:rPr>
          <w:rFonts w:hint="eastAsia"/>
          <w:sz w:val="24"/>
          <w:szCs w:val="24"/>
          <w:lang w:eastAsia="zh-TW"/>
        </w:rPr>
        <w:t>”。陳劍先生認為，簡文“滷”字與字書中“郎古切”、訓為苦的“滷”字，並無關係，兩字僅字形相同而已。簡文“滷”還有“</w:t>
      </w:r>
      <w:r>
        <w:rPr>
          <w:noProof/>
        </w:rPr>
        <w:drawing>
          <wp:inline distT="0" distB="0" distL="0" distR="0">
            <wp:extent cx="177800" cy="152400"/>
            <wp:effectExtent l="19050" t="0" r="0" b="0"/>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srcRect/>
                    <a:stretch>
                      <a:fillRect/>
                    </a:stretch>
                  </pic:blipFill>
                  <pic:spPr bwMode="auto">
                    <a:xfrm>
                      <a:off x="0" y="0"/>
                      <a:ext cx="177800" cy="152400"/>
                    </a:xfrm>
                    <a:prstGeom prst="rect">
                      <a:avLst/>
                    </a:prstGeom>
                    <a:noFill/>
                    <a:ln w="9525">
                      <a:noFill/>
                      <a:miter lim="800000"/>
                      <a:headEnd/>
                      <a:tailEnd/>
                    </a:ln>
                  </pic:spPr>
                </pic:pic>
              </a:graphicData>
            </a:graphic>
          </wp:inline>
        </w:drawing>
      </w:r>
      <w:r w:rsidRPr="007A1E56">
        <w:rPr>
          <w:rFonts w:hint="eastAsia"/>
          <w:sz w:val="24"/>
          <w:szCs w:val="24"/>
          <w:lang w:eastAsia="zh-TW"/>
        </w:rPr>
        <w:t>”字應該都是“鹽”字異體，在簡文中顯然應該讀為“嚴”</w:t>
      </w:r>
      <w:r w:rsidRPr="007A1E56">
        <w:rPr>
          <w:rStyle w:val="a5"/>
          <w:sz w:val="24"/>
          <w:szCs w:val="24"/>
        </w:rPr>
        <w:footnoteReference w:id="52"/>
      </w:r>
      <w:r w:rsidRPr="007A1E56">
        <w:rPr>
          <w:rFonts w:hint="eastAsia"/>
          <w:sz w:val="24"/>
          <w:szCs w:val="24"/>
          <w:lang w:eastAsia="zh-TW"/>
        </w:rPr>
        <w:t>。而《尚書》和《周公之琴舞》中表祗畏、恭敬義的“顯”字，我認為也是“嚴”的音近借字。這類通假辨識，都是從上下文意入手，且合乎音理，但卻不見於傳世典籍，難免質疑之聲。下面我們從音理上分析為什麼“顯”可以讀為“嚴”。</w:t>
      </w:r>
    </w:p>
    <w:p w:rsidR="000F2E14" w:rsidRPr="007A1E56" w:rsidRDefault="000F2E14" w:rsidP="000F2E14">
      <w:pPr>
        <w:spacing w:line="300" w:lineRule="auto"/>
        <w:ind w:firstLineChars="200" w:firstLine="480"/>
        <w:jc w:val="left"/>
        <w:textAlignment w:val="center"/>
        <w:rPr>
          <w:sz w:val="24"/>
          <w:szCs w:val="24"/>
          <w:lang w:eastAsia="zh-TW"/>
        </w:rPr>
      </w:pPr>
      <w:r w:rsidRPr="007A1E56">
        <w:rPr>
          <w:rFonts w:hint="eastAsia"/>
          <w:sz w:val="24"/>
          <w:szCs w:val="24"/>
          <w:lang w:eastAsia="zh-TW"/>
        </w:rPr>
        <w:t>《說文·日部》：“</w:t>
      </w:r>
      <w:hyperlink r:id="rId29" w:tgtFrame="_blank" w:history="1">
        <w:r w:rsidRPr="007A1E56">
          <w:rPr>
            <w:rFonts w:ascii="宋体" w:hAnsi="宋体"/>
            <w:sz w:val="24"/>
            <w:szCs w:val="24"/>
            <w:lang w:eastAsia="zh-TW"/>
          </w:rPr>
          <w:t>㬎</w:t>
        </w:r>
      </w:hyperlink>
      <w:r w:rsidRPr="007A1E56">
        <w:rPr>
          <w:rFonts w:hint="eastAsia"/>
          <w:sz w:val="24"/>
          <w:szCs w:val="24"/>
          <w:lang w:eastAsia="zh-TW"/>
        </w:rPr>
        <w:t>，眾微杪也。从日中視絲，古文以為顯字。或曰眾口皃。讀若唫唫。或以為繭。繭者，絮中往往有小繭也。”這段說解中，“或曰眾口皃。讀若唫唫”最值得注意。《說文·口部》：“唫，口急也”。“或曰眾口皃”者，必非“唫”字。“讀若唫唫”言“</w:t>
      </w:r>
      <w:hyperlink r:id="rId30" w:tgtFrame="_blank" w:history="1">
        <w:r w:rsidRPr="007A1E56">
          <w:rPr>
            <w:sz w:val="24"/>
            <w:szCs w:val="24"/>
            <w:lang w:eastAsia="zh-TW"/>
          </w:rPr>
          <w:t>㬎</w:t>
        </w:r>
      </w:hyperlink>
      <w:r w:rsidRPr="007A1E56">
        <w:rPr>
          <w:rFonts w:hint="eastAsia"/>
          <w:sz w:val="24"/>
          <w:szCs w:val="24"/>
          <w:lang w:eastAsia="zh-TW"/>
        </w:rPr>
        <w:t>”聲可與“金”聲通假而已。《穀梁傳》僖公三十年“女必死於殽巖唫之下”陸德明《釋文》：“唫，本作崟。”《說文·山部》：“崟，山之岑崟也。”《類篇·山部》：“</w:t>
      </w:r>
      <w:r w:rsidRPr="007A1E56">
        <w:rPr>
          <w:rFonts w:hint="eastAsia"/>
          <w:kern w:val="0"/>
          <w:sz w:val="24"/>
          <w:szCs w:val="24"/>
          <w:lang w:eastAsia="zh-TW"/>
        </w:rPr>
        <w:t>崟，或作</w:t>
      </w:r>
      <w:r w:rsidRPr="007A1E56">
        <w:rPr>
          <w:rFonts w:hint="eastAsia"/>
          <w:sz w:val="24"/>
          <w:szCs w:val="24"/>
          <w:lang w:eastAsia="zh-TW"/>
        </w:rPr>
        <w:t>巖、喦。”《說文·山部》：“喦，山嚴也。从山、品。讀若吟。”而“唫”為古“吟”字。《漢書·息夫躬傳》“秋風為我唫”、《匈奴傳》“今歌唫之聲未絕”顏師古注：“唫，古吟字。”《說文》云“</w:t>
      </w:r>
      <w:hyperlink r:id="rId31" w:tgtFrame="_blank" w:history="1">
        <w:r w:rsidRPr="007A1E56">
          <w:rPr>
            <w:sz w:val="24"/>
            <w:szCs w:val="24"/>
            <w:lang w:eastAsia="zh-TW"/>
          </w:rPr>
          <w:t>㬎</w:t>
        </w:r>
      </w:hyperlink>
      <w:r w:rsidRPr="007A1E56">
        <w:rPr>
          <w:rFonts w:hint="eastAsia"/>
          <w:sz w:val="24"/>
          <w:szCs w:val="24"/>
          <w:lang w:eastAsia="zh-TW"/>
        </w:rPr>
        <w:t>”讀若“唫（吟）”，又云“喦”讀若“吟”，是“</w:t>
      </w:r>
      <w:hyperlink r:id="rId32" w:tgtFrame="_blank" w:history="1">
        <w:r w:rsidRPr="007A1E56">
          <w:rPr>
            <w:sz w:val="24"/>
            <w:szCs w:val="24"/>
            <w:lang w:eastAsia="zh-TW"/>
          </w:rPr>
          <w:t>㬎</w:t>
        </w:r>
      </w:hyperlink>
      <w:r w:rsidRPr="007A1E56">
        <w:rPr>
          <w:rFonts w:hint="eastAsia"/>
          <w:sz w:val="24"/>
          <w:szCs w:val="24"/>
          <w:lang w:eastAsia="zh-TW"/>
        </w:rPr>
        <w:t>”亦可讀若“喦”或“嚴”。《書·召誥》“用顧畏於民碞”，王應麟《困學紀聞》卷二云：“《說文》：‘顧畏於民碞，多言也。’”萬斯同《尚書集證》云：</w:t>
      </w:r>
    </w:p>
    <w:p w:rsidR="000F2E14" w:rsidRPr="007A1E56" w:rsidRDefault="000F2E14" w:rsidP="000F2E14">
      <w:pPr>
        <w:spacing w:beforeLines="50" w:before="180" w:afterLines="50" w:after="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今本《說文》“喦”凡兩見：一，《品部》“喦”下云：“多言也。从品相連。《春秋傳》曰：次於喦北。讀與聶同。”一，《山部》“喦”下云：“山嚴也。从山、品。讀若吟。”皆不引《書》“顧畏於民喦”句。惟《石部》“碞”下云：“磛碞也。从石、品。《周書》曰：畏於民碞。讀若巖同。”王氏所引似誤。不然，其所見本異也。</w:t>
      </w:r>
    </w:p>
    <w:p w:rsidR="000F2E14" w:rsidRPr="007A1E56" w:rsidRDefault="000F2E14" w:rsidP="000F2E14">
      <w:pPr>
        <w:spacing w:line="300" w:lineRule="auto"/>
        <w:jc w:val="left"/>
        <w:textAlignment w:val="center"/>
        <w:rPr>
          <w:sz w:val="24"/>
          <w:szCs w:val="24"/>
          <w:lang w:eastAsia="zh-TW"/>
        </w:rPr>
      </w:pPr>
      <w:r w:rsidRPr="007A1E56">
        <w:rPr>
          <w:rFonts w:hint="eastAsia"/>
          <w:sz w:val="24"/>
          <w:szCs w:val="24"/>
          <w:lang w:eastAsia="zh-TW"/>
        </w:rPr>
        <w:t>近、現代學者如俞樾《羣經平議》、屈萬里《尚書集釋》皆主《困學紀聞》之說，以為《召誥》“碞”字應作“喦”，多言也</w:t>
      </w:r>
      <w:r w:rsidRPr="007A1E56">
        <w:rPr>
          <w:rStyle w:val="a5"/>
          <w:sz w:val="24"/>
          <w:szCs w:val="24"/>
        </w:rPr>
        <w:footnoteReference w:id="53"/>
      </w:r>
      <w:r w:rsidRPr="007A1E56">
        <w:rPr>
          <w:rFonts w:hint="eastAsia"/>
          <w:sz w:val="24"/>
          <w:szCs w:val="24"/>
          <w:lang w:eastAsia="zh-TW"/>
        </w:rPr>
        <w:t>。“眾口皃”即“多言也”。古文字中“嚴”的初文作</w:t>
      </w:r>
      <w:r>
        <w:rPr>
          <w:noProof/>
        </w:rPr>
        <w:drawing>
          <wp:inline distT="0" distB="0" distL="0" distR="0">
            <wp:extent cx="222250" cy="203200"/>
            <wp:effectExtent l="19050" t="0" r="635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a:srcRect/>
                    <a:stretch>
                      <a:fillRect/>
                    </a:stretch>
                  </pic:blipFill>
                  <pic:spPr bwMode="auto">
                    <a:xfrm>
                      <a:off x="0" y="0"/>
                      <a:ext cx="222250" cy="203200"/>
                    </a:xfrm>
                    <a:prstGeom prst="rect">
                      <a:avLst/>
                    </a:prstGeom>
                    <a:noFill/>
                    <a:ln w="9525">
                      <a:noFill/>
                      <a:miter lim="800000"/>
                      <a:headEnd/>
                      <a:tailEnd/>
                    </a:ln>
                  </pic:spPr>
                </pic:pic>
              </a:graphicData>
            </a:graphic>
          </wp:inline>
        </w:drawing>
      </w:r>
      <w:r w:rsidRPr="007A1E56">
        <w:rPr>
          <w:rFonts w:hint="eastAsia"/>
          <w:sz w:val="24"/>
          <w:szCs w:val="24"/>
          <w:lang w:eastAsia="zh-TW"/>
        </w:rPr>
        <w:t>。</w:t>
      </w:r>
      <w:r>
        <w:rPr>
          <w:noProof/>
        </w:rPr>
        <w:drawing>
          <wp:inline distT="0" distB="0" distL="0" distR="0">
            <wp:extent cx="222250" cy="203200"/>
            <wp:effectExtent l="19050" t="0" r="635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srcRect/>
                    <a:stretch>
                      <a:fillRect/>
                    </a:stretch>
                  </pic:blipFill>
                  <pic:spPr bwMode="auto">
                    <a:xfrm>
                      <a:off x="0" y="0"/>
                      <a:ext cx="222250" cy="203200"/>
                    </a:xfrm>
                    <a:prstGeom prst="rect">
                      <a:avLst/>
                    </a:prstGeom>
                    <a:noFill/>
                    <a:ln w="9525">
                      <a:noFill/>
                      <a:miter lim="800000"/>
                      <a:headEnd/>
                      <a:tailEnd/>
                    </a:ln>
                  </pic:spPr>
                </pic:pic>
              </a:graphicData>
            </a:graphic>
          </wp:inline>
        </w:drawing>
      </w:r>
      <w:r w:rsidRPr="007A1E56">
        <w:rPr>
          <w:rFonts w:hint="eastAsia"/>
          <w:sz w:val="24"/>
          <w:szCs w:val="24"/>
          <w:lang w:eastAsia="zh-TW"/>
        </w:rPr>
        <w:t>，裘錫圭先生認為：“字形象很多張嘴相通，正可表‘多言’、絮聒之意。字書訓為‘多言’的‘</w:t>
      </w:r>
      <w:r>
        <w:rPr>
          <w:noProof/>
        </w:rPr>
        <w:drawing>
          <wp:inline distT="0" distB="0" distL="0" distR="0">
            <wp:extent cx="165100" cy="152400"/>
            <wp:effectExtent l="19050" t="0" r="6350" b="0"/>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srcRect/>
                    <a:stretch>
                      <a:fillRect/>
                    </a:stretch>
                  </pic:blipFill>
                  <pic:spPr bwMode="auto">
                    <a:xfrm>
                      <a:off x="0" y="0"/>
                      <a:ext cx="165100" cy="152400"/>
                    </a:xfrm>
                    <a:prstGeom prst="rect">
                      <a:avLst/>
                    </a:prstGeom>
                    <a:noFill/>
                    <a:ln w="9525">
                      <a:noFill/>
                      <a:miter lim="800000"/>
                      <a:headEnd/>
                      <a:tailEnd/>
                    </a:ln>
                  </pic:spPr>
                </pic:pic>
              </a:graphicData>
            </a:graphic>
          </wp:inline>
        </w:drawing>
      </w:r>
      <w:r w:rsidRPr="007A1E56">
        <w:rPr>
          <w:rFonts w:hint="eastAsia"/>
          <w:sz w:val="24"/>
          <w:szCs w:val="24"/>
          <w:lang w:eastAsia="zh-TW"/>
        </w:rPr>
        <w:t>’和‘嗫’，應該就是‘喦’</w:t>
      </w:r>
      <w:r w:rsidRPr="007A1E56">
        <w:rPr>
          <w:rFonts w:hint="eastAsia"/>
          <w:sz w:val="24"/>
          <w:szCs w:val="24"/>
          <w:lang w:eastAsia="zh-TW"/>
        </w:rPr>
        <w:lastRenderedPageBreak/>
        <w:t>的後起形聲字。”</w:t>
      </w:r>
      <w:r w:rsidRPr="007A1E56">
        <w:rPr>
          <w:rStyle w:val="a5"/>
          <w:sz w:val="24"/>
          <w:szCs w:val="24"/>
        </w:rPr>
        <w:footnoteReference w:id="54"/>
      </w:r>
      <w:r w:rsidRPr="007A1E56">
        <w:rPr>
          <w:rFonts w:hint="eastAsia"/>
          <w:sz w:val="24"/>
          <w:szCs w:val="24"/>
          <w:lang w:eastAsia="zh-TW"/>
        </w:rPr>
        <w:t>《說文》云“</w:t>
      </w:r>
      <w:hyperlink r:id="rId35" w:tgtFrame="_blank" w:history="1">
        <w:r w:rsidRPr="007A1E56">
          <w:rPr>
            <w:sz w:val="24"/>
            <w:szCs w:val="24"/>
            <w:lang w:eastAsia="zh-TW"/>
          </w:rPr>
          <w:t>㬎</w:t>
        </w:r>
      </w:hyperlink>
      <w:r w:rsidRPr="007A1E56">
        <w:rPr>
          <w:rFonts w:hint="eastAsia"/>
          <w:sz w:val="24"/>
          <w:szCs w:val="24"/>
          <w:lang w:eastAsia="zh-TW"/>
        </w:rPr>
        <w:t>”“或曰眾口皃”，即言“</w:t>
      </w:r>
      <w:hyperlink r:id="rId36" w:tgtFrame="_blank" w:history="1">
        <w:r w:rsidRPr="007A1E56">
          <w:rPr>
            <w:sz w:val="24"/>
            <w:szCs w:val="24"/>
            <w:lang w:eastAsia="zh-TW"/>
          </w:rPr>
          <w:t>㬎</w:t>
        </w:r>
      </w:hyperlink>
      <w:r w:rsidRPr="007A1E56">
        <w:rPr>
          <w:rFonts w:hint="eastAsia"/>
          <w:sz w:val="24"/>
          <w:szCs w:val="24"/>
          <w:lang w:eastAsia="zh-TW"/>
        </w:rPr>
        <w:t>”通“喦”。“</w:t>
      </w:r>
      <w:hyperlink r:id="rId37" w:tgtFrame="_blank" w:history="1">
        <w:r w:rsidRPr="007A1E56">
          <w:rPr>
            <w:sz w:val="24"/>
            <w:szCs w:val="24"/>
            <w:lang w:eastAsia="zh-TW"/>
          </w:rPr>
          <w:t>㬎</w:t>
        </w:r>
      </w:hyperlink>
      <w:r w:rsidRPr="007A1E56">
        <w:rPr>
          <w:rFonts w:hint="eastAsia"/>
          <w:sz w:val="24"/>
          <w:szCs w:val="24"/>
          <w:lang w:eastAsia="zh-TW"/>
        </w:rPr>
        <w:t>”之通“喦”，與“</w:t>
      </w:r>
      <w:hyperlink r:id="rId38" w:tgtFrame="_blank" w:history="1">
        <w:r w:rsidRPr="007A1E56">
          <w:rPr>
            <w:sz w:val="24"/>
            <w:szCs w:val="24"/>
            <w:lang w:eastAsia="zh-TW"/>
          </w:rPr>
          <w:t>㬎</w:t>
        </w:r>
      </w:hyperlink>
      <w:r w:rsidRPr="007A1E56">
        <w:rPr>
          <w:rFonts w:hint="eastAsia"/>
          <w:sz w:val="24"/>
          <w:szCs w:val="24"/>
          <w:lang w:eastAsia="zh-TW"/>
        </w:rPr>
        <w:t>”讀若“唫（吟）”而“喦”亦讀若“唫（吟）”，相符相通，故“</w:t>
      </w:r>
      <w:hyperlink r:id="rId39" w:tgtFrame="_blank" w:history="1">
        <w:r w:rsidRPr="007A1E56">
          <w:rPr>
            <w:sz w:val="24"/>
            <w:szCs w:val="24"/>
            <w:lang w:eastAsia="zh-TW"/>
          </w:rPr>
          <w:t>㬎</w:t>
        </w:r>
      </w:hyperlink>
      <w:r w:rsidRPr="007A1E56">
        <w:rPr>
          <w:rFonts w:hint="eastAsia"/>
          <w:lang w:eastAsia="zh-TW"/>
        </w:rPr>
        <w:t>（顯）</w:t>
      </w:r>
      <w:r w:rsidRPr="007A1E56">
        <w:rPr>
          <w:rFonts w:hint="eastAsia"/>
          <w:sz w:val="24"/>
          <w:szCs w:val="24"/>
          <w:lang w:eastAsia="zh-TW"/>
        </w:rPr>
        <w:t>”可讀為“嚴”。“誕罔顯於天”即大不敬於天，“罔顯於民祗”即不敬於民之所敬。“祗”義敬，《尚書》習見。“敬</w:t>
      </w:r>
      <w:hyperlink r:id="rId40" w:tgtFrame="_blank" w:history="1">
        <w:r w:rsidRPr="007A1E56">
          <w:rPr>
            <w:sz w:val="24"/>
            <w:szCs w:val="24"/>
            <w:lang w:eastAsia="zh-TW"/>
          </w:rPr>
          <w:t>㬎</w:t>
        </w:r>
      </w:hyperlink>
      <w:r w:rsidRPr="007A1E56">
        <w:rPr>
          <w:rFonts w:hint="eastAsia"/>
          <w:sz w:val="24"/>
          <w:szCs w:val="24"/>
          <w:lang w:eastAsia="zh-TW"/>
        </w:rPr>
        <w:t>在下”應讀為“敬嚴在下”，“</w:t>
      </w:r>
      <w:hyperlink r:id="rId41" w:tgtFrame="_blank" w:history="1">
        <w:r w:rsidRPr="007A1E56">
          <w:rPr>
            <w:sz w:val="24"/>
            <w:szCs w:val="24"/>
            <w:lang w:eastAsia="zh-TW"/>
          </w:rPr>
          <w:t>㬎</w:t>
        </w:r>
      </w:hyperlink>
      <w:r w:rsidRPr="007A1E56">
        <w:rPr>
          <w:rFonts w:hint="eastAsia"/>
          <w:sz w:val="24"/>
          <w:szCs w:val="24"/>
          <w:lang w:eastAsia="zh-TW"/>
        </w:rPr>
        <w:t>（嚴）”亦義恭、敬。“恭畏在上，敬</w:t>
      </w:r>
      <w:hyperlink r:id="rId42" w:tgtFrame="_blank" w:history="1">
        <w:r w:rsidRPr="007A1E56">
          <w:rPr>
            <w:sz w:val="24"/>
            <w:szCs w:val="24"/>
            <w:lang w:eastAsia="zh-TW"/>
          </w:rPr>
          <w:t>㬎</w:t>
        </w:r>
      </w:hyperlink>
      <w:r w:rsidRPr="007A1E56">
        <w:rPr>
          <w:rFonts w:hint="eastAsia"/>
          <w:sz w:val="24"/>
          <w:szCs w:val="24"/>
          <w:lang w:eastAsia="zh-TW"/>
        </w:rPr>
        <w:t>在下”與“嚴在上，翼在下”文意完全相同。</w:t>
      </w:r>
    </w:p>
    <w:p w:rsidR="000F2E14" w:rsidRPr="007A1E56" w:rsidRDefault="000F2E14" w:rsidP="000F2E14">
      <w:pPr>
        <w:spacing w:line="300" w:lineRule="auto"/>
        <w:ind w:firstLineChars="200" w:firstLine="480"/>
        <w:jc w:val="left"/>
        <w:textAlignment w:val="center"/>
        <w:rPr>
          <w:sz w:val="24"/>
          <w:szCs w:val="24"/>
          <w:lang w:eastAsia="zh-TW"/>
        </w:rPr>
      </w:pPr>
      <w:r w:rsidRPr="007A1E56">
        <w:rPr>
          <w:rFonts w:hint="eastAsia"/>
          <w:sz w:val="24"/>
          <w:szCs w:val="24"/>
          <w:lang w:eastAsia="zh-TW"/>
        </w:rPr>
        <w:t>“</w:t>
      </w:r>
      <w:hyperlink r:id="rId43" w:tgtFrame="_blank" w:history="1">
        <w:r w:rsidRPr="007A1E56">
          <w:rPr>
            <w:sz w:val="24"/>
            <w:szCs w:val="24"/>
            <w:lang w:eastAsia="zh-TW"/>
          </w:rPr>
          <w:t>㬎</w:t>
        </w:r>
      </w:hyperlink>
      <w:r w:rsidRPr="007A1E56">
        <w:rPr>
          <w:rFonts w:hint="eastAsia"/>
          <w:sz w:val="24"/>
          <w:szCs w:val="24"/>
          <w:lang w:eastAsia="zh-TW"/>
        </w:rPr>
        <w:t>（顯）”可通“嚴”，可以幫助我們正確理解《尚書》中凡三見的“天顯”一詞：</w:t>
      </w:r>
    </w:p>
    <w:p w:rsidR="000F2E14" w:rsidRPr="007A1E56" w:rsidRDefault="000F2E14" w:rsidP="000F2E14">
      <w:pPr>
        <w:spacing w:beforeLines="50" w:before="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子弗祗服厥父事，大傷厥考心；於父不能字厥子，乃疾厥子；於弟弗念天顯，乃弗克恭厥兄；兄亦不念鞠子哀，大不友於弟。                                《康誥》</w:t>
      </w:r>
    </w:p>
    <w:p w:rsidR="000F2E14" w:rsidRPr="007A1E56" w:rsidRDefault="000F2E14" w:rsidP="000F2E14">
      <w:pPr>
        <w:spacing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在今後嗣王誕罔顯於天，矧曰其有聽念於先王勤家？誕淫厥泆，罔顧於天顯民祗。《多士》</w:t>
      </w:r>
    </w:p>
    <w:p w:rsidR="000F2E14" w:rsidRPr="007A1E56" w:rsidRDefault="000F2E14" w:rsidP="000F2E14">
      <w:pPr>
        <w:spacing w:afterLines="50" w:after="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在昔殷先哲王迪畏天顯小民，經德秉哲。                           《酒誥》</w:t>
      </w:r>
    </w:p>
    <w:p w:rsidR="000F2E14" w:rsidRPr="007A1E56" w:rsidRDefault="000F2E14" w:rsidP="000F2E14">
      <w:pPr>
        <w:spacing w:line="300" w:lineRule="auto"/>
        <w:jc w:val="left"/>
        <w:textAlignment w:val="center"/>
        <w:rPr>
          <w:sz w:val="24"/>
          <w:szCs w:val="24"/>
          <w:lang w:eastAsia="zh-TW"/>
        </w:rPr>
      </w:pPr>
      <w:r w:rsidRPr="007A1E56">
        <w:rPr>
          <w:rFonts w:hint="eastAsia"/>
          <w:sz w:val="24"/>
          <w:szCs w:val="24"/>
          <w:lang w:eastAsia="zh-TW"/>
        </w:rPr>
        <w:t>“天顯”，偽孔傳釋為“天之明道”；孔穎達疏：“即《孝經》云‘則天之明’，《左傳》云‘為父母兄弟姻婭以象天明’，是於天理常法，為天明白之道。”蔡沈《書集傳》承其說，補充云：“尊卑顯然之序也。”吳澄《書纂言》謂：“天顯，長幼之分乃天之顯道也。”近代學者大多遵從此說。如楊筠如《尚書覈詁》：“天顯，古語。《詩·敬之》：‘敬之敬之，天惟顯思。’‘天顯’猶天明、天命也。”屈萬里《尚書集釋》於《康誥》“於弟弗念天顯”句注云：“天顯，古成語，又見《多士》，猶言天道、天理也。昭公二十五年《左傳》云：‘為父子、兄弟、姑姊、甥舅、昏媾、姻亞，以象天明。’天明，猶天顯，意謂上天所顯示之道理。”顧頡剛、劉起釪《尚書校釋譯論》云：“（天顯）其義雖難定，由其與‘小民’對舉，可知它是有一種在上的尊貴者的概念。”又云：“古人語言中的‘天顯’，意為上天所明顯規定的關於倫理的常道。”都以“顯”義明、“天顯”即“天明”也就是“天命”而論之。當然也有一些不同意見。如章太炎《古文尚書拾遺定本》據《詩·大雅·假樂》“顯顯令德”，《禮記·中庸》作“憲憲令德”，謂“天顯”即“天憲”。《爾雅·釋詁》云：“憲，法也。”今按“天明”一詞又見於《左傳》哀公二年，云“范氏、中行氏反易天明”，楊伯峻《春</w:t>
      </w:r>
      <w:r w:rsidRPr="007A1E56">
        <w:rPr>
          <w:rFonts w:hint="eastAsia"/>
          <w:sz w:val="24"/>
          <w:szCs w:val="24"/>
          <w:lang w:eastAsia="zh-TW"/>
        </w:rPr>
        <w:lastRenderedPageBreak/>
        <w:t>秋左傳注》：“天明即天命。明與命，依江有誥《二十一部諧聲表》，古音同，自能通用。”其說可信。《大誥》云：“用寧〈文〉王遣我大寶龜，紹天明。”“天明”，諸家多以為即“天命”之假借，“紹天明”即“</w:t>
      </w:r>
      <w:r>
        <w:rPr>
          <w:noProof/>
        </w:rPr>
        <w:drawing>
          <wp:inline distT="0" distB="0" distL="0" distR="0">
            <wp:extent cx="146050" cy="152400"/>
            <wp:effectExtent l="19050" t="0" r="6350" b="0"/>
            <wp:docPr id="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4"/>
                    <a:srcRect/>
                    <a:stretch>
                      <a:fillRect/>
                    </a:stretch>
                  </pic:blipFill>
                  <pic:spPr bwMode="auto">
                    <a:xfrm>
                      <a:off x="0" y="0"/>
                      <a:ext cx="146050" cy="152400"/>
                    </a:xfrm>
                    <a:prstGeom prst="rect">
                      <a:avLst/>
                    </a:prstGeom>
                    <a:noFill/>
                    <a:ln w="9525">
                      <a:noFill/>
                      <a:miter lim="800000"/>
                      <a:headEnd/>
                      <a:tailEnd/>
                    </a:ln>
                  </pic:spPr>
                </pic:pic>
              </a:graphicData>
            </a:graphic>
          </wp:inline>
        </w:drawing>
      </w:r>
      <w:r w:rsidRPr="007A1E56">
        <w:rPr>
          <w:rFonts w:hint="eastAsia"/>
          <w:sz w:val="24"/>
          <w:szCs w:val="24"/>
          <w:lang w:eastAsia="zh-TW"/>
        </w:rPr>
        <w:t>天命”。古書中亦不乏“明”、“命”相通之證。《易·賁》“君子以明庶政”陸德明《釋文》：“蜀才本作命。”《易·繫辭下》“繫辭焉而明之”惠棟《周易述》：“明或作命。”《大戴禮記·虞戴德》云“明法於天明”，王聘珍《解詁》云“天明”即天象，實“天明”也應該讀為“天命”。“天命”義同“天道”，《左傳》昭公二十六年云“天道不謟”，昭公二十七年云“天道不慆”，哀公十七年云“天命不謟”。《逸周書·小開武》“明勢天道”，“勢”通“式”，訓為法，“明法天道”即《大戴禮記》之“明法於天明（命）”。《詩·周頌·維天之命》朱熹《集傳》亦云：“天命，即天道也。”朱熹《四書集注》之《論語·為政》“五十而知天命”注進一步指出：“天命，即天道之流行而賦於物者。”《論語·季氏》注：“天命，天所賦之正理也。”《書·無逸》“嚴恭寅畏，天命自度”蔡沈《集傳》：“天命，即天理也。”表天道、天理義的“天明”，實乃“天命”之假借，這樣所謂“天顯”即“天明”也就是“天道”之說也就失去了依據。</w:t>
      </w:r>
    </w:p>
    <w:p w:rsidR="000F2E14" w:rsidRPr="007A1E56" w:rsidRDefault="000F2E14" w:rsidP="000F2E14">
      <w:pPr>
        <w:spacing w:line="300" w:lineRule="auto"/>
        <w:ind w:firstLineChars="200" w:firstLine="480"/>
        <w:jc w:val="left"/>
        <w:textAlignment w:val="center"/>
        <w:rPr>
          <w:sz w:val="24"/>
          <w:szCs w:val="24"/>
          <w:lang w:eastAsia="zh-TW"/>
        </w:rPr>
      </w:pPr>
      <w:r w:rsidRPr="007A1E56">
        <w:rPr>
          <w:rFonts w:hint="eastAsia"/>
          <w:sz w:val="24"/>
          <w:szCs w:val="24"/>
          <w:lang w:eastAsia="zh-TW"/>
        </w:rPr>
        <w:t>根據“</w:t>
      </w:r>
      <w:hyperlink r:id="rId45" w:tgtFrame="_blank" w:history="1">
        <w:r w:rsidRPr="007A1E56">
          <w:rPr>
            <w:sz w:val="24"/>
            <w:szCs w:val="24"/>
            <w:lang w:eastAsia="zh-TW"/>
          </w:rPr>
          <w:t>㬎</w:t>
        </w:r>
      </w:hyperlink>
      <w:r w:rsidRPr="007A1E56">
        <w:rPr>
          <w:rFonts w:hint="eastAsia"/>
          <w:sz w:val="24"/>
          <w:szCs w:val="24"/>
          <w:lang w:eastAsia="zh-TW"/>
        </w:rPr>
        <w:t>（顯）”可通“嚴”這一新的認識，“天顯”應該讀為“天嚴”，義同“天威”。《詩·大雅·常武》“赫赫業業，有嚴天子”毛傳：“赫赫然盛也，業業然動也。嚴然而威。”朱熹《集傳》則徑釋“嚴”為“威也”。《戰國策·中山策》“大勝一臣之嚴也”鮑彪注：“嚴，猶威也。”《易·家人·彖傳》“家人有嚴君”焦循《章句》亦謂“嚴，猶威也”。《戰國策·楚語下》“無有嚴威”，“嚴”、“威”同義連言。《康誥》“弗念天顯”即“弗念天嚴”、“弗念天威”，《君奭》亦云“弗永遠念天威”。《多士》“天顯民祗”即“天嚴民敬”、“天威民敬”。《泰誓》云：“民之所欲，天必從之。”“民祗”即民之所敬，亦當如同天之所敬。黃式三《尚書啟幪》以“祗”通“祇”訓病，顯然是不對的。《酒誥》一例，或斷句、標點為：“在昔殷先哲王，迪畏天，顯小民，經德秉哲。”屈萬里《尚書集釋》即主此斷句，所以他認為“天顯”一詞僅見於《康誥》和《多士》。《君奭》“弗永遠念天威”後接言“越我民”，“越”義為及，“念天威越我民”亦可換言為“念天威我民”，與《酒誥》“迪（肅）畏天顯（嚴）小民”句式、文意幾乎完全相同。《酒誥》“天顯”顯為一詞，同《康誥》、《多士》之“天顯”，讀為“天嚴”，義同“天威”，不能從中斷開。而《酒誥》“罔顯（嚴）於天”即不敬上天，與“弗念天顯（嚴）”是一個意思。</w:t>
      </w:r>
    </w:p>
    <w:p w:rsidR="000F2E14" w:rsidRPr="007A1E56" w:rsidRDefault="000F2E14" w:rsidP="000F2E14">
      <w:pPr>
        <w:spacing w:line="300" w:lineRule="auto"/>
        <w:ind w:firstLineChars="200" w:firstLine="480"/>
        <w:jc w:val="left"/>
        <w:textAlignment w:val="center"/>
        <w:rPr>
          <w:sz w:val="24"/>
          <w:szCs w:val="24"/>
          <w:lang w:eastAsia="zh-TW"/>
        </w:rPr>
      </w:pPr>
      <w:r w:rsidRPr="007A1E56">
        <w:rPr>
          <w:rFonts w:hint="eastAsia"/>
          <w:sz w:val="24"/>
          <w:szCs w:val="24"/>
          <w:lang w:eastAsia="zh-TW"/>
        </w:rPr>
        <w:lastRenderedPageBreak/>
        <w:t>以上，我們補證、推闡了楊筠如先生《尚書覈詁》中關於“顯”義敬畏之說，指出《尚書》中的某些“顯”字，以及清華簡《周公之琴舞》“恭畏在上，敬顯在下”的“顯”字，其實就是“嚴”的通假字，並以上博簡以“鹽”之異體“滷”、“</w:t>
      </w:r>
      <w:r>
        <w:rPr>
          <w:noProof/>
        </w:rPr>
        <w:drawing>
          <wp:inline distT="0" distB="0" distL="0" distR="0">
            <wp:extent cx="177800" cy="152400"/>
            <wp:effectExtent l="19050" t="0" r="0" b="0"/>
            <wp:docPr id="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a:srcRect/>
                    <a:stretch>
                      <a:fillRect/>
                    </a:stretch>
                  </pic:blipFill>
                  <pic:spPr bwMode="auto">
                    <a:xfrm>
                      <a:off x="0" y="0"/>
                      <a:ext cx="177800" cy="152400"/>
                    </a:xfrm>
                    <a:prstGeom prst="rect">
                      <a:avLst/>
                    </a:prstGeom>
                    <a:noFill/>
                    <a:ln w="9525">
                      <a:noFill/>
                      <a:miter lim="800000"/>
                      <a:headEnd/>
                      <a:tailEnd/>
                    </a:ln>
                  </pic:spPr>
                </pic:pic>
              </a:graphicData>
            </a:graphic>
          </wp:inline>
        </w:drawing>
      </w:r>
      <w:r w:rsidRPr="007A1E56">
        <w:rPr>
          <w:rFonts w:hint="eastAsia"/>
          <w:sz w:val="24"/>
          <w:szCs w:val="24"/>
          <w:lang w:eastAsia="zh-TW"/>
        </w:rPr>
        <w:t>”通“嚴”為參照。</w:t>
      </w:r>
    </w:p>
    <w:p w:rsidR="000F2E14" w:rsidRPr="007A1E56" w:rsidRDefault="000F2E14" w:rsidP="000F2E14">
      <w:pPr>
        <w:spacing w:line="300" w:lineRule="auto"/>
        <w:ind w:firstLineChars="200" w:firstLine="480"/>
        <w:jc w:val="left"/>
        <w:textAlignment w:val="center"/>
        <w:rPr>
          <w:sz w:val="24"/>
          <w:szCs w:val="24"/>
          <w:lang w:eastAsia="zh-TW"/>
        </w:rPr>
      </w:pPr>
      <w:r w:rsidRPr="007A1E56">
        <w:rPr>
          <w:rFonts w:hint="eastAsia"/>
          <w:sz w:val="24"/>
          <w:szCs w:val="24"/>
          <w:lang w:eastAsia="zh-TW"/>
        </w:rPr>
        <w:t>最後還要附帶說一說，上博簡還有一個“鹽”字，應讀為“儼”。《競建內之》說：</w:t>
      </w:r>
    </w:p>
    <w:p w:rsidR="000F2E14" w:rsidRPr="007A1E56" w:rsidRDefault="000F2E14" w:rsidP="000F2E14">
      <w:pPr>
        <w:spacing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百姓皆怨</w:t>
      </w:r>
      <w:r>
        <w:rPr>
          <w:rFonts w:ascii="楷体" w:eastAsia="楷体" w:hAnsi="楷体" w:cs="楷体"/>
          <w:noProof/>
          <w:szCs w:val="21"/>
        </w:rPr>
        <w:drawing>
          <wp:inline distT="0" distB="0" distL="0" distR="0">
            <wp:extent cx="114300" cy="114300"/>
            <wp:effectExtent l="19050" t="0" r="0" b="0"/>
            <wp:docPr id="57" name="图片 7" descr="image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age014"/>
                    <pic:cNvPicPr>
                      <a:picLocks noChangeAspect="1" noChangeArrowheads="1"/>
                    </pic:cNvPicPr>
                  </pic:nvPicPr>
                  <pic:blipFill>
                    <a:blip r:embed="rId4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A1E56">
        <w:rPr>
          <w:rFonts w:ascii="楷体" w:eastAsia="楷体" w:hAnsi="楷体" w:cs="楷体" w:hint="eastAsia"/>
          <w:szCs w:val="21"/>
          <w:lang w:eastAsia="zh-TW"/>
        </w:rPr>
        <w:t>，鹽然將喪，公弗詰。</w:t>
      </w:r>
    </w:p>
    <w:p w:rsidR="000F2E14" w:rsidRPr="007A1E56" w:rsidRDefault="000F2E14" w:rsidP="000F2E14">
      <w:pPr>
        <w:spacing w:line="300" w:lineRule="auto"/>
        <w:jc w:val="left"/>
        <w:textAlignment w:val="center"/>
        <w:rPr>
          <w:sz w:val="24"/>
          <w:szCs w:val="24"/>
          <w:lang w:eastAsia="zh-TW"/>
        </w:rPr>
      </w:pPr>
      <w:r w:rsidRPr="007A1E56">
        <w:rPr>
          <w:rFonts w:hint="eastAsia"/>
          <w:sz w:val="24"/>
          <w:szCs w:val="24"/>
          <w:lang w:eastAsia="zh-TW"/>
        </w:rPr>
        <w:t>這段話，整理者編入《鮑叔牙與隰朋之諫》篇，今從陳劍先生的編聯意見，納入《競建內之》篇</w:t>
      </w:r>
      <w:r w:rsidRPr="007A1E56">
        <w:rPr>
          <w:rStyle w:val="a5"/>
          <w:sz w:val="24"/>
          <w:szCs w:val="24"/>
        </w:rPr>
        <w:footnoteReference w:id="55"/>
      </w:r>
      <w:r w:rsidRPr="007A1E56">
        <w:rPr>
          <w:rFonts w:hint="eastAsia"/>
          <w:sz w:val="24"/>
          <w:szCs w:val="24"/>
          <w:lang w:eastAsia="zh-TW"/>
        </w:rPr>
        <w:t>。“怨”字從季旭昇先生釋。季先生同時疑“鹽”應讀為“奄”，“奄然”即忽然、遽然之義</w:t>
      </w:r>
      <w:r w:rsidRPr="007A1E56">
        <w:rPr>
          <w:rStyle w:val="a5"/>
          <w:sz w:val="24"/>
          <w:szCs w:val="24"/>
        </w:rPr>
        <w:footnoteReference w:id="56"/>
      </w:r>
      <w:r w:rsidRPr="007A1E56">
        <w:rPr>
          <w:rFonts w:hint="eastAsia"/>
          <w:sz w:val="24"/>
          <w:szCs w:val="24"/>
          <w:lang w:eastAsia="zh-TW"/>
        </w:rPr>
        <w:t>，於此文意未臻熨貼，故季先生僅疑之。我意“鹽然”應讀為“儼然”。“儼然”即矜莊、恭肅貌。《戰國策·秦策一》“今先生儼然不遠千里而庭教之”高誘注：“儼然，矜莊貌。”《文選·司馬相如〈難蜀文志〉》“儼然造焉”劉良注：“儼然，恭肅貌。”“儼然將喪”，是說百姓表情嚴肅，如同即將喪亡，文意熨貼流暢。</w:t>
      </w:r>
    </w:p>
    <w:p w:rsidR="000F2E14" w:rsidRPr="007A1E56" w:rsidRDefault="000F2E14" w:rsidP="000F2E14">
      <w:pPr>
        <w:spacing w:line="300" w:lineRule="auto"/>
        <w:ind w:firstLineChars="200" w:firstLine="480"/>
        <w:jc w:val="left"/>
        <w:textAlignment w:val="center"/>
        <w:rPr>
          <w:sz w:val="24"/>
          <w:szCs w:val="24"/>
          <w:lang w:eastAsia="zh-TW"/>
        </w:rPr>
      </w:pPr>
    </w:p>
    <w:p w:rsidR="000F2E14" w:rsidRPr="007A1E56" w:rsidRDefault="000F2E14" w:rsidP="000F2E14">
      <w:pPr>
        <w:spacing w:line="300" w:lineRule="auto"/>
        <w:jc w:val="center"/>
        <w:textAlignment w:val="center"/>
        <w:rPr>
          <w:sz w:val="24"/>
          <w:szCs w:val="22"/>
          <w:lang w:eastAsia="zh-TW"/>
        </w:rPr>
      </w:pPr>
      <w:r w:rsidRPr="007A1E56">
        <w:rPr>
          <w:rFonts w:hint="eastAsia"/>
          <w:b/>
          <w:bCs/>
          <w:sz w:val="28"/>
          <w:szCs w:val="28"/>
          <w:lang w:eastAsia="zh-TW"/>
        </w:rPr>
        <w:t>二</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《尚書》、《逸周書》都有“殷獻民”、“殷獻臣”等詞：</w:t>
      </w:r>
    </w:p>
    <w:p w:rsidR="000F2E14" w:rsidRPr="007A1E56" w:rsidRDefault="000F2E14" w:rsidP="000F2E14">
      <w:pPr>
        <w:spacing w:beforeLines="50" w:before="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孺子來相宅，其大惇典殷獻民，亂為四方新辟，作周恭先。        《尚書·洛誥》</w:t>
      </w:r>
    </w:p>
    <w:p w:rsidR="000F2E14" w:rsidRPr="007A1E56" w:rsidRDefault="000F2E14" w:rsidP="000F2E14">
      <w:pPr>
        <w:spacing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俘殷獻民，遷於九畢。                                      《逸周書·作雒》</w:t>
      </w:r>
    </w:p>
    <w:p w:rsidR="000F2E14" w:rsidRPr="007A1E56" w:rsidRDefault="000F2E14" w:rsidP="000F2E14">
      <w:pPr>
        <w:spacing w:afterLines="50" w:after="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汝劼毖殷獻臣、侯、甸、男衛；矧太史友、內史友越獻臣、百宗工；……；矧汝剛制於酒。                                                      《尚書·酒誥》</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古書故訓中，“獻”有時音義同“賢”。《論語·八佾》“文獻不足故也”何晏《集解》引鄭玄曰：“獻，猶賢也。”《皋陶謨》“萬邦黎獻”偽孔傳：“獻，賢也。”“黎獻”之“獻”，漢孔廟碑、費鳳碑、斥彰長田君碑作“儀”。《大誥》“民獻有十夫”，《漢書·翟方進傳》載“莽誥”“獻”作“儀”。《周禮·春官·司尊彝》“鬱齊獻酌”鄭玄注引鄭司農云：“獻讀為儀。”而《廣雅·釋言》亦言：“儀，賢也。”“獻”古音曉紐元部，“賢”古音匣紐真部，聲紐同</w:t>
      </w:r>
      <w:r w:rsidRPr="007A1E56">
        <w:rPr>
          <w:rFonts w:hint="eastAsia"/>
          <w:sz w:val="24"/>
          <w:szCs w:val="22"/>
          <w:lang w:eastAsia="zh-TW"/>
        </w:rPr>
        <w:lastRenderedPageBreak/>
        <w:t>為喉音，真元旁轉亦不乏其證；而“儀”古音疑紐歌部，與“獻”古音同屬喉音，韻部歌元為陰陽對轉。可以說“獻”讀為“賢”於音理協洽，又有“獻”、“儀”相通且“儀”亦有訓“賢”者為旁證，故舊注皆以“殷獻臣”、“殷獻民”之“獻”通“賢”。《逸周書》孔晁注：“獻民，士大夫也。”也大致同“賢民”之說。</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楊筠如《尚書覈詁》提出新說：</w:t>
      </w:r>
    </w:p>
    <w:p w:rsidR="000F2E14" w:rsidRPr="007A1E56" w:rsidRDefault="000F2E14" w:rsidP="000F2E14">
      <w:pPr>
        <w:spacing w:beforeLines="50" w:before="180" w:afterLines="50" w:after="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“獻臣”，猶言遺臣也。《逸周書·作雒解》：“俘殷獻民，遷於九畢。”</w:t>
      </w:r>
      <w:r w:rsidRPr="007A1E56">
        <w:rPr>
          <w:rStyle w:val="a5"/>
          <w:rFonts w:ascii="楷体" w:eastAsia="楷体" w:hAnsi="楷体" w:cs="楷体"/>
          <w:szCs w:val="21"/>
        </w:rPr>
        <w:footnoteReference w:id="57"/>
      </w:r>
      <w:r w:rsidRPr="007A1E56">
        <w:rPr>
          <w:rFonts w:ascii="楷体" w:eastAsia="楷体" w:hAnsi="楷体" w:cs="楷体" w:hint="eastAsia"/>
          <w:szCs w:val="21"/>
          <w:lang w:eastAsia="zh-TW"/>
        </w:rPr>
        <w:t>注云：“獻民，士大夫也。”是“獻臣”、“獻民”當非“賢臣”、“賢民”明矣。《說文》：“</w:t>
      </w:r>
      <w:r>
        <w:rPr>
          <w:rFonts w:ascii="楷体" w:eastAsia="楷体" w:hAnsi="楷体" w:cs="楷体" w:hint="eastAsia"/>
          <w:noProof/>
          <w:szCs w:val="21"/>
        </w:rPr>
        <w:drawing>
          <wp:inline distT="0" distB="0" distL="0" distR="0">
            <wp:extent cx="146050" cy="152400"/>
            <wp:effectExtent l="19050" t="0" r="6350" b="0"/>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7"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sidRPr="007A1E56">
        <w:rPr>
          <w:rFonts w:ascii="楷体" w:eastAsia="楷体" w:hAnsi="楷体" w:cs="楷体" w:hint="eastAsia"/>
          <w:szCs w:val="21"/>
          <w:lang w:eastAsia="zh-TW"/>
        </w:rPr>
        <w:t>，伐木餘也。一作蘖。”是“獻”與“蘖”聲音相近。《詩·碩人》“庶姜孽孽”，韓詩作“</w:t>
      </w:r>
      <w:r>
        <w:rPr>
          <w:rFonts w:ascii="楷体" w:eastAsia="楷体" w:hAnsi="楷体" w:cs="楷体" w:hint="eastAsia"/>
          <w:noProof/>
          <w:szCs w:val="21"/>
        </w:rPr>
        <w:drawing>
          <wp:inline distT="0" distB="0" distL="0" distR="0">
            <wp:extent cx="146050" cy="152400"/>
            <wp:effectExtent l="19050" t="0" r="6350" b="0"/>
            <wp:docPr id="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8"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ascii="楷体" w:eastAsia="楷体" w:hAnsi="楷体" w:cs="楷体" w:hint="eastAsia"/>
          <w:noProof/>
          <w:szCs w:val="21"/>
        </w:rPr>
        <w:drawing>
          <wp:inline distT="0" distB="0" distL="0" distR="0">
            <wp:extent cx="146050" cy="152400"/>
            <wp:effectExtent l="19050" t="0" r="6350" b="0"/>
            <wp:docPr id="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8"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sidRPr="007A1E56">
        <w:rPr>
          <w:rFonts w:ascii="楷体" w:eastAsia="楷体" w:hAnsi="楷体" w:cs="楷体" w:hint="eastAsia"/>
          <w:szCs w:val="21"/>
          <w:lang w:eastAsia="zh-TW"/>
        </w:rPr>
        <w:t>”。《呂覽·過理篇》注：“櫱多為</w:t>
      </w:r>
      <w:r>
        <w:rPr>
          <w:rFonts w:ascii="楷体" w:eastAsia="楷体" w:hAnsi="楷体" w:cs="楷体" w:hint="eastAsia"/>
          <w:noProof/>
          <w:szCs w:val="21"/>
        </w:rPr>
        <w:drawing>
          <wp:inline distT="0" distB="0" distL="0" distR="0">
            <wp:extent cx="146050" cy="152400"/>
            <wp:effectExtent l="19050" t="0" r="6350" b="0"/>
            <wp:docPr id="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8"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sidRPr="007A1E56">
        <w:rPr>
          <w:rFonts w:ascii="楷体" w:eastAsia="楷体" w:hAnsi="楷体" w:cs="楷体" w:hint="eastAsia"/>
          <w:szCs w:val="21"/>
          <w:lang w:eastAsia="zh-TW"/>
        </w:rPr>
        <w:t>。”又曰：“蘖與</w:t>
      </w:r>
      <w:r>
        <w:rPr>
          <w:rFonts w:ascii="楷体" w:eastAsia="楷体" w:hAnsi="楷体" w:cs="楷体" w:hint="eastAsia"/>
          <w:noProof/>
          <w:szCs w:val="21"/>
        </w:rPr>
        <w:drawing>
          <wp:inline distT="0" distB="0" distL="0" distR="0">
            <wp:extent cx="146050" cy="152400"/>
            <wp:effectExtent l="19050" t="0" r="6350" b="0"/>
            <wp:docPr id="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48"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sidRPr="007A1E56">
        <w:rPr>
          <w:rFonts w:ascii="楷体" w:eastAsia="楷体" w:hAnsi="楷体" w:cs="楷体" w:hint="eastAsia"/>
          <w:szCs w:val="21"/>
          <w:lang w:eastAsia="zh-TW"/>
        </w:rPr>
        <w:t>，其音同耳。”《說文》：“孼，庶子也。”一曰“餘子”</w:t>
      </w:r>
      <w:r w:rsidRPr="007A1E56">
        <w:rPr>
          <w:rStyle w:val="a5"/>
          <w:rFonts w:ascii="楷体" w:eastAsia="楷体" w:hAnsi="楷体" w:cs="楷体"/>
          <w:szCs w:val="21"/>
        </w:rPr>
        <w:footnoteReference w:id="58"/>
      </w:r>
      <w:r w:rsidRPr="007A1E56">
        <w:rPr>
          <w:rFonts w:ascii="楷体" w:eastAsia="楷体" w:hAnsi="楷体" w:cs="楷体" w:hint="eastAsia"/>
          <w:szCs w:val="21"/>
          <w:lang w:eastAsia="zh-TW"/>
        </w:rPr>
        <w:t>。在木為“蘖”，在人為“孽”。“獻臣”之義，正取諸孽餘也。舊以“賢”釋之，非矣。</w:t>
      </w:r>
    </w:p>
    <w:p w:rsidR="000F2E14" w:rsidRPr="007A1E56" w:rsidRDefault="000F2E14" w:rsidP="000F2E14">
      <w:pPr>
        <w:spacing w:line="300" w:lineRule="auto"/>
        <w:jc w:val="left"/>
        <w:textAlignment w:val="center"/>
        <w:rPr>
          <w:sz w:val="24"/>
          <w:szCs w:val="22"/>
          <w:lang w:eastAsia="zh-TW"/>
        </w:rPr>
      </w:pPr>
      <w:r w:rsidRPr="007A1E56">
        <w:rPr>
          <w:rFonts w:hint="eastAsia"/>
          <w:sz w:val="24"/>
          <w:szCs w:val="22"/>
          <w:lang w:eastAsia="zh-TW"/>
        </w:rPr>
        <w:t>楊氏這段注釋有些小毛病，比如引《逸周書》孔晁注後接言“是‘獻臣’、‘獻民’當非‘賢臣’、‘賢民’明矣”，說服力較弱。猜測其本意是想說：既言“俘”，則難言“賢人”也。但他說“獻”與“蘖”、“孽”、“孼”音近相通，例證豐富，毋庸置疑。“蘖”有餘義，《詩·商頌·常發》“苞有三蘖”毛傳：“蘖，餘也。”段玉裁《說文解字注》於《木部》“</w:t>
      </w:r>
      <w:r>
        <w:rPr>
          <w:rFonts w:hint="eastAsia"/>
          <w:noProof/>
          <w:sz w:val="24"/>
          <w:szCs w:val="22"/>
        </w:rPr>
        <w:drawing>
          <wp:inline distT="0" distB="0" distL="0" distR="0">
            <wp:extent cx="146050" cy="152400"/>
            <wp:effectExtent l="19050" t="0" r="6350" b="0"/>
            <wp:docPr id="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7"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sidRPr="007A1E56">
        <w:rPr>
          <w:rFonts w:hint="eastAsia"/>
          <w:sz w:val="24"/>
          <w:szCs w:val="22"/>
          <w:lang w:eastAsia="zh-TW"/>
        </w:rPr>
        <w:t>”字注云：</w:t>
      </w:r>
    </w:p>
    <w:p w:rsidR="000F2E14" w:rsidRPr="007A1E56" w:rsidRDefault="000F2E14" w:rsidP="000F2E14">
      <w:pPr>
        <w:spacing w:beforeLines="50" w:before="180" w:afterLines="50" w:after="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商頌》傳曰：“櫱，餘也。”《周南》傳曰：“肄，餘也。斬而復生曰肄。”按“肄”者，“櫱”之假借字也。韋昭曰：“以株生曰櫱。”《方言》：“烈、枿，餘也。陳鄭之間曰枿，晉衛之間曰烈，秦晉之間曰肄，或曰烈。”“枿”者，亦“櫱”之異文。</w:t>
      </w:r>
    </w:p>
    <w:p w:rsidR="000F2E14" w:rsidRPr="007A1E56" w:rsidRDefault="000F2E14" w:rsidP="000F2E14">
      <w:pPr>
        <w:spacing w:line="300" w:lineRule="auto"/>
        <w:jc w:val="left"/>
        <w:textAlignment w:val="center"/>
        <w:rPr>
          <w:sz w:val="24"/>
          <w:szCs w:val="22"/>
          <w:lang w:eastAsia="zh-TW"/>
        </w:rPr>
      </w:pPr>
      <w:r w:rsidRPr="007A1E56">
        <w:rPr>
          <w:rFonts w:hint="eastAsia"/>
          <w:sz w:val="24"/>
          <w:szCs w:val="22"/>
          <w:lang w:eastAsia="zh-TW"/>
        </w:rPr>
        <w:t>古書中，“蘖”、“櫱”、“孽”、“孼”多通用。段注中引《商頌》傳“櫱，餘也”，阮刻《十三經注疏》作“蘖”。“烈，餘也”除見於《方言》卷一，也見於《爾雅·釋詁下》，郭璞和邢昺注皆云：“餘，謂遺餘也。”而“遺”有餘義，除見於《廣雅·釋詁三》，古書故訓如《禮記·樂記》“有遺味者矣”鄭玄注亦云：“遺，猶餘也。”故“殷獻（孽）民”、“殷獻（孽）臣”即“殷餘民”、“殷餘臣”或“殷遺民”、“殷遺臣”。《多士》云“殷遺多士”，與“殷獻臣”、“殷獻民”構詞法相通，亦可旁證“獻”通“蘖”訓“餘”，義同“遺”。</w:t>
      </w:r>
    </w:p>
    <w:p w:rsidR="000F2E14" w:rsidRPr="007A1E56" w:rsidRDefault="000F2E14" w:rsidP="000F2E14">
      <w:pPr>
        <w:spacing w:line="300" w:lineRule="auto"/>
        <w:jc w:val="left"/>
        <w:textAlignment w:val="center"/>
        <w:rPr>
          <w:sz w:val="24"/>
          <w:szCs w:val="22"/>
          <w:lang w:eastAsia="zh-TW"/>
        </w:rPr>
      </w:pPr>
      <w:r w:rsidRPr="007A1E56">
        <w:rPr>
          <w:rFonts w:hint="eastAsia"/>
          <w:sz w:val="24"/>
          <w:szCs w:val="22"/>
          <w:lang w:eastAsia="zh-TW"/>
        </w:rPr>
        <w:lastRenderedPageBreak/>
        <w:t xml:space="preserve">    </w:t>
      </w:r>
      <w:r w:rsidRPr="007A1E56">
        <w:rPr>
          <w:rFonts w:hint="eastAsia"/>
          <w:sz w:val="24"/>
          <w:szCs w:val="22"/>
          <w:lang w:eastAsia="zh-TW"/>
        </w:rPr>
        <w:t>“殷餘民”之說見於傳世古書和出土文獻。《史記·太史公自序》：“收殷餘民，叔封始邑，申以商亂，《酒》、《材》是告。……嘉彼《康誥》，作《衛世家》第七。”《書序》則說“以殷遺民封康叔”。孔穎達疏引鄭玄注：“成王殺武庚，伐三監，更於此三國建諸侯，以殷餘民封康叔於衛，使為之長，後世子孫稍併彼二國。”清華簡《繫年》第四章說：“乃先建衛叔封於庚丘，以侯殷之餘民。”</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應該說，楊筠如的新說論證嚴密，是可以信從的。但遺憾的是，楊著之後出版的不少《尚書》注釋類著作，比如大家熟知且推崇的屈萬里《尚書集釋》、顧頡剛、劉起釪《尚書校釋譯論》等，都沒有徵引楊說，仍沿襲舊說，讀“獻”為“賢”。顧、劉在《洛誥》、《酒誥》兩處“校釋”中都沒有提及楊說，《洛誥》“今譯”卻將“獻臣”譯為“遺臣”，又同於楊說。</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楊筠先生注釋《皋陶謨</w:t>
      </w:r>
      <w:r>
        <w:rPr>
          <w:rFonts w:hint="eastAsia"/>
          <w:sz w:val="24"/>
          <w:szCs w:val="22"/>
          <w:lang w:eastAsia="zh-TW"/>
        </w:rPr>
        <w:t>》“</w:t>
      </w:r>
      <w:r w:rsidRPr="007A1E56">
        <w:rPr>
          <w:rFonts w:hint="eastAsia"/>
          <w:sz w:val="24"/>
          <w:szCs w:val="22"/>
          <w:lang w:eastAsia="zh-TW"/>
        </w:rPr>
        <w:t>萬邦黎獻”時說：</w:t>
      </w:r>
    </w:p>
    <w:p w:rsidR="000F2E14" w:rsidRPr="007A1E56" w:rsidRDefault="000F2E14" w:rsidP="000F2E14">
      <w:pPr>
        <w:spacing w:line="300" w:lineRule="auto"/>
        <w:ind w:firstLineChars="354" w:firstLine="743"/>
        <w:jc w:val="left"/>
        <w:textAlignment w:val="center"/>
        <w:rPr>
          <w:rFonts w:ascii="楷体" w:eastAsia="PMingLiU" w:hAnsi="楷体" w:cs="楷体"/>
          <w:szCs w:val="21"/>
          <w:lang w:eastAsia="zh-TW"/>
        </w:rPr>
      </w:pPr>
      <w:r>
        <w:rPr>
          <w:rFonts w:ascii="楷体" w:eastAsia="楷体" w:hAnsi="楷体" w:cs="楷体" w:hint="eastAsia"/>
          <w:szCs w:val="21"/>
          <w:lang w:eastAsia="zh-TW"/>
        </w:rPr>
        <w:t>獻，漢碑作“儀”。《大誥》“民獻有十夫”，大傳亦作“民儀”。是古文作“獻”，今文作“儀”。《廣雅》：“儀，賢也。”《論語》鄭注：“獻，猶賢也。”是字異而義相同矣。按“獻”假為“</w:t>
      </w:r>
      <w:r>
        <w:rPr>
          <w:rFonts w:ascii="楷体" w:eastAsia="楷体" w:hAnsi="楷体" w:cs="楷体" w:hint="eastAsia"/>
          <w:noProof/>
          <w:szCs w:val="21"/>
        </w:rPr>
        <w:drawing>
          <wp:inline distT="0" distB="0" distL="0" distR="0">
            <wp:extent cx="165100" cy="171450"/>
            <wp:effectExtent l="19050" t="0" r="635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9"/>
                    <a:srcRect/>
                    <a:stretch>
                      <a:fillRect/>
                    </a:stretch>
                  </pic:blipFill>
                  <pic:spPr bwMode="auto">
                    <a:xfrm>
                      <a:off x="0" y="0"/>
                      <a:ext cx="165100" cy="171450"/>
                    </a:xfrm>
                    <a:prstGeom prst="rect">
                      <a:avLst/>
                    </a:prstGeom>
                    <a:noFill/>
                    <a:ln w="9525">
                      <a:noFill/>
                      <a:miter lim="800000"/>
                      <a:headEnd/>
                      <a:tailEnd/>
                    </a:ln>
                  </pic:spPr>
                </pic:pic>
              </a:graphicData>
            </a:graphic>
          </wp:inline>
        </w:drawing>
      </w:r>
      <w:r>
        <w:rPr>
          <w:rFonts w:ascii="楷体" w:eastAsia="楷体" w:hAnsi="楷体" w:cs="楷体" w:hint="eastAsia"/>
          <w:szCs w:val="21"/>
          <w:lang w:eastAsia="zh-TW"/>
        </w:rPr>
        <w:t>”，字一作“蘗”，意與“萌”同。萌為民，故獻亦為民也。或謂謂黎之餘民。《說文》：“</w:t>
      </w:r>
      <w:r>
        <w:rPr>
          <w:rFonts w:ascii="楷体" w:eastAsia="楷体" w:hAnsi="楷体" w:cs="楷体" w:hint="eastAsia"/>
          <w:noProof/>
          <w:szCs w:val="21"/>
        </w:rPr>
        <w:drawing>
          <wp:inline distT="0" distB="0" distL="0" distR="0">
            <wp:extent cx="165100" cy="171450"/>
            <wp:effectExtent l="19050" t="0" r="635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
                    <a:srcRect/>
                    <a:stretch>
                      <a:fillRect/>
                    </a:stretch>
                  </pic:blipFill>
                  <pic:spPr bwMode="auto">
                    <a:xfrm>
                      <a:off x="0" y="0"/>
                      <a:ext cx="165100" cy="171450"/>
                    </a:xfrm>
                    <a:prstGeom prst="rect">
                      <a:avLst/>
                    </a:prstGeom>
                    <a:noFill/>
                    <a:ln w="9525">
                      <a:noFill/>
                      <a:miter lim="800000"/>
                      <a:headEnd/>
                      <a:tailEnd/>
                    </a:ln>
                  </pic:spPr>
                </pic:pic>
              </a:graphicData>
            </a:graphic>
          </wp:inline>
        </w:drawing>
      </w:r>
      <w:r>
        <w:rPr>
          <w:rFonts w:ascii="楷体" w:eastAsia="楷体" w:hAnsi="楷体" w:cs="楷体" w:hint="eastAsia"/>
          <w:szCs w:val="21"/>
          <w:lang w:eastAsia="zh-TW"/>
        </w:rPr>
        <w:t>，伐木餘也。”</w:t>
      </w:r>
    </w:p>
    <w:p w:rsidR="000F2E14" w:rsidRPr="007A1E56" w:rsidRDefault="000F2E14" w:rsidP="000F2E14">
      <w:pPr>
        <w:spacing w:line="300" w:lineRule="auto"/>
        <w:jc w:val="left"/>
        <w:textAlignment w:val="center"/>
        <w:rPr>
          <w:sz w:val="24"/>
          <w:szCs w:val="22"/>
          <w:lang w:eastAsia="zh-TW"/>
        </w:rPr>
      </w:pPr>
      <w:r>
        <w:rPr>
          <w:rFonts w:hint="eastAsia"/>
          <w:sz w:val="24"/>
          <w:szCs w:val="22"/>
          <w:lang w:eastAsia="zh-TW"/>
        </w:rPr>
        <w:t>這段注釋有三層意思。第一，今文作“儀”，古文作“獻”，而今文“儀”義賢也。第二，古文作“獻”通“蘗”，而“蘗”、“萌”同義，故“黎獻”即“黎蘗”即“黎萌”即“黎民”。第三，“獻”通“蘗”，“黎蘗”或即黎之餘民。楊先生在這裏再次強調“獻”讀為“蘗”，對我們準確理解“萬邦黎獻”的準確含義，很有啟發。</w:t>
      </w:r>
      <w:r w:rsidRPr="007A1E56">
        <w:rPr>
          <w:rFonts w:hint="eastAsia"/>
          <w:sz w:val="24"/>
          <w:szCs w:val="22"/>
          <w:lang w:eastAsia="zh-TW"/>
        </w:rPr>
        <w:t>如“黎”訓眾、庶，古書故訓習見，可參看《</w:t>
      </w:r>
      <w:r>
        <w:rPr>
          <w:rFonts w:hint="eastAsia"/>
          <w:sz w:val="24"/>
          <w:szCs w:val="22"/>
          <w:lang w:eastAsia="zh-TW"/>
        </w:rPr>
        <w:t>故訓彙纂</w:t>
      </w:r>
      <w:r w:rsidRPr="007A1E56">
        <w:rPr>
          <w:rFonts w:hint="eastAsia"/>
          <w:sz w:val="24"/>
          <w:szCs w:val="22"/>
          <w:lang w:eastAsia="zh-TW"/>
        </w:rPr>
        <w:t>》“黎”字頭“黎，眾也”、“黎，庶也”等條。《說文·子部》：“孽，庶子也。”而“庶子”又稱“餘子”，如《漢書·食貨志》“餘子亦在於序室”顏師古注引蘇林曰：“餘子，庶子也。”“孼子”稱“庶子”、“餘子”，很容易認為乃取分蘖、支出、庶出義，與“庶”有眾、多義無關。如段玉裁《說文解字注》就說：“凡木萌旁出皆曰櫱，人之支子曰庶。”此說或是。但不少古書故訓將“孽子”、“庶子”、“餘子”的“孽”、“庶”、“餘”釋為眾、多之義，也是事實。《墨子·節喪下》“</w:t>
      </w:r>
      <w:r w:rsidRPr="007A1E56">
        <w:rPr>
          <w:sz w:val="24"/>
          <w:szCs w:val="22"/>
          <w:lang w:eastAsia="zh-TW"/>
        </w:rPr>
        <w:t>然後伯父叔父兄弟孽子其</w:t>
      </w:r>
      <w:r w:rsidRPr="007A1E56">
        <w:rPr>
          <w:rFonts w:hint="eastAsia"/>
          <w:sz w:val="24"/>
          <w:szCs w:val="22"/>
          <w:lang w:eastAsia="zh-TW"/>
        </w:rPr>
        <w:t>”孫詒讓《閒詁》：“孽子，即眾子。”《禮記·燕義》“有庶子官”鄭玄注：“庶子，猶諸子也。”《周禮·夏官·序官》“諸子下大夫二人”鄭玄注：“諸子，主公卿大夫士之子者，或曰庶子。”主公卿大夫士之子肯定不都是庶出，這裡所謂“庶子”的“庶”必當訓眾、多。</w:t>
      </w:r>
      <w:r w:rsidRPr="007A1E56">
        <w:rPr>
          <w:rFonts w:hint="eastAsia"/>
          <w:sz w:val="24"/>
          <w:szCs w:val="22"/>
          <w:lang w:eastAsia="zh-TW"/>
        </w:rPr>
        <w:lastRenderedPageBreak/>
        <w:t>故《禮記·燕義》“庶子官職諸侯卿大夫之庶子之卒”孔穎達疏就將“庶子”的“庶”徑注為“多也”。《尚書大傳》卷五“餘子皆入學”鄭玄注：“餘子，猶眾子也。”《逸周書·糴匡》“餘子務藝”孔晁注亦云：“餘，眾也。”而“餘”本身即有多義。《呂氏春秋·辯士》“亦無使有餘”高誘注：“餘，猶多也。”《爾雅·釋詁下》“烈，餘也”郝懿行《箋疏》：“餘，又羡也，多也。”“孽”、“餘”皆有眾、多義，與“庶”同，故“孽子”稱“餘子”、“庶子”。據此，我</w:t>
      </w:r>
      <w:r>
        <w:rPr>
          <w:rFonts w:hint="eastAsia"/>
          <w:sz w:val="24"/>
          <w:szCs w:val="22"/>
          <w:lang w:eastAsia="zh-TW"/>
        </w:rPr>
        <w:t>認為楊筠如先生“</w:t>
      </w:r>
      <w:r w:rsidRPr="007A1E56">
        <w:rPr>
          <w:rFonts w:hint="eastAsia"/>
          <w:sz w:val="24"/>
          <w:szCs w:val="22"/>
          <w:lang w:eastAsia="zh-TW"/>
        </w:rPr>
        <w:t>黎獻</w:t>
      </w:r>
      <w:r>
        <w:rPr>
          <w:rFonts w:hint="eastAsia"/>
          <w:sz w:val="24"/>
          <w:szCs w:val="22"/>
          <w:lang w:eastAsia="zh-TW"/>
        </w:rPr>
        <w:t>”應讀為“黎孽”的意見是對的，但</w:t>
      </w:r>
      <w:r w:rsidRPr="007A1E56">
        <w:rPr>
          <w:rFonts w:hint="eastAsia"/>
          <w:sz w:val="24"/>
          <w:szCs w:val="22"/>
          <w:lang w:eastAsia="zh-TW"/>
        </w:rPr>
        <w:t>“黎獻”應讀為“黎孽”，“孽”義庶，與“黎”同義連言。“萬邦黎獻”義同“萬邦黎庶”、“萬邦黎眾”，“獻”通“孽”，與“賢”同樣沒有什麽關係。</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酒誥》“汝劼毖殷獻臣……”一直到“矧汝剛制於酒”乃一長句。在這一長句中，“殷獻臣、侯、甸、男衛”與“太史友、內史友越獻臣、百宗工”等並列，都是“劼毖”的對象，“剛制於酒”則是“劼毖”的具體內容。與“太史友、內史友越獻臣、百宗工”類似的說法又見於《逸周書·商誓》：“及太史比、小史昔，及百官、里居、獻民。”又云：“爾百姓獻民，其有綴艿。”關於“太史比、小史昔”與“太史友、內史友”之間的關係，前人有些說法，可參看黃懷信等撰《逸周書彙校集注》。無論怎樣理解，兩“太史”不應有別，各家意見是一致的。“宗工”一詞《酒誥》兩見，上文又云：“越在內服：百僚、庶尹，惟亞、惟服，宗工越百姓、里居，……”是殷商內服之一，與“百姓”、“里居〈君〉”並列。</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孫星衍《尚書今古文注疏》以“宗工”即宗人，曾運乾《尚書正讀》、周秉鈞《尚書易解》從之。朱駿聲《尚書古注便讀》謂即宗人之官。楊筠如《尚書覈詁》疑如漢人宗臣之屬。《酒誥》屢屢以外服、內服對舉，於西周金文也是明顯可見的。令方彝（《集成》</w:t>
      </w:r>
      <w:r w:rsidRPr="007A1E56">
        <w:rPr>
          <w:rFonts w:hint="eastAsia"/>
          <w:sz w:val="24"/>
          <w:szCs w:val="22"/>
          <w:lang w:eastAsia="zh-TW"/>
        </w:rPr>
        <w:t>9901</w:t>
      </w:r>
      <w:r w:rsidRPr="007A1E56">
        <w:rPr>
          <w:rFonts w:hint="eastAsia"/>
          <w:sz w:val="24"/>
          <w:szCs w:val="22"/>
          <w:lang w:eastAsia="zh-TW"/>
        </w:rPr>
        <w:t>）云：</w:t>
      </w:r>
    </w:p>
    <w:p w:rsidR="000F2E14" w:rsidRPr="007A1E56" w:rsidRDefault="000F2E14" w:rsidP="000F2E14">
      <w:pPr>
        <w:spacing w:beforeLines="50" w:before="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明公朝至於成周，</w:t>
      </w:r>
      <w:r>
        <w:rPr>
          <w:rFonts w:ascii="楷体" w:eastAsia="楷体" w:hAnsi="楷体" w:cs="楷体"/>
          <w:noProof/>
          <w:szCs w:val="21"/>
        </w:rPr>
        <w:drawing>
          <wp:inline distT="0" distB="0" distL="0" distR="0">
            <wp:extent cx="107950" cy="114300"/>
            <wp:effectExtent l="19050" t="0" r="6350" b="0"/>
            <wp:docPr id="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0"/>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7A1E56">
        <w:rPr>
          <w:rFonts w:ascii="楷体" w:eastAsia="楷体" w:hAnsi="楷体" w:cs="楷体" w:hint="eastAsia"/>
          <w:szCs w:val="21"/>
          <w:lang w:eastAsia="zh-TW"/>
        </w:rPr>
        <w:t>令會三事令、眔卿士寮、眔諸尹、眔里君、眔百工、眔諸侯：侯、田、男。</w:t>
      </w:r>
    </w:p>
    <w:p w:rsidR="000F2E14" w:rsidRPr="007A1E56" w:rsidRDefault="000F2E14" w:rsidP="000F2E14">
      <w:pPr>
        <w:spacing w:line="300" w:lineRule="auto"/>
        <w:jc w:val="left"/>
        <w:textAlignment w:val="center"/>
        <w:rPr>
          <w:sz w:val="24"/>
          <w:szCs w:val="22"/>
          <w:lang w:eastAsia="zh-TW"/>
        </w:rPr>
      </w:pPr>
      <w:r w:rsidRPr="007A1E56">
        <w:rPr>
          <w:rFonts w:hint="eastAsia"/>
          <w:sz w:val="24"/>
          <w:szCs w:val="22"/>
          <w:lang w:eastAsia="zh-TW"/>
        </w:rPr>
        <w:t>《酒誥》與令方彝對照，“侯、田、男”即外服。內服則包括“百僚”（令方彝作“卿士寮”）、“庶尹”（令方彝作“諸尹”）、“宗工”（僅見於《酒誥》）、“百工”（僅見於令方彝）、“百姓”（僅見於《酒誥》）、“里居〈君〉”等。“百工”即“百官”。《堯典》“允釐百工”，《史記·五帝本紀》作“信飭百官”。“百工”、“百官”、“百姓”之“百”，非實數，僅言其多矣。如屈萬</w:t>
      </w:r>
      <w:r w:rsidRPr="007A1E56">
        <w:rPr>
          <w:rFonts w:hint="eastAsia"/>
          <w:sz w:val="24"/>
          <w:szCs w:val="22"/>
          <w:lang w:eastAsia="zh-TW"/>
        </w:rPr>
        <w:lastRenderedPageBreak/>
        <w:t>里《尚書集釋》注釋下文“百宗工”時說：“百，言眾多也；義見《後漢書·明帝紀》注。”《漢書·郊祀志上》“懷柔百神”顏師古注與《後漢書·明帝紀》“百蠻貢職”李賢注皆云：“稱百者，言其多也。”是“百工”猶言“眾工”。“眾”古音章紐冬部，“宗”古音精紐冬部，韻部相同，按照王力《漢語史稿》的擬音，聲紐章</w:t>
      </w:r>
      <w:r>
        <w:rPr>
          <w:noProof/>
          <w:sz w:val="24"/>
          <w:szCs w:val="22"/>
        </w:rPr>
        <w:drawing>
          <wp:inline distT="0" distB="0" distL="0" distR="0">
            <wp:extent cx="152400" cy="152400"/>
            <wp:effectExtent l="19050" t="0" r="0" b="0"/>
            <wp:docPr id="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A1E56">
        <w:rPr>
          <w:rFonts w:hint="eastAsia"/>
          <w:sz w:val="24"/>
          <w:szCs w:val="22"/>
          <w:lang w:eastAsia="zh-TW"/>
        </w:rPr>
        <w:t>與精</w:t>
      </w:r>
      <w:r>
        <w:rPr>
          <w:noProof/>
          <w:sz w:val="24"/>
          <w:szCs w:val="22"/>
        </w:rPr>
        <w:drawing>
          <wp:inline distT="0" distB="0" distL="0" distR="0">
            <wp:extent cx="120650" cy="152400"/>
            <wp:effectExtent l="19050" t="0" r="0" b="0"/>
            <wp:docPr id="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2"/>
                    <a:srcRect/>
                    <a:stretch>
                      <a:fillRect/>
                    </a:stretch>
                  </pic:blipFill>
                  <pic:spPr bwMode="auto">
                    <a:xfrm>
                      <a:off x="0" y="0"/>
                      <a:ext cx="120650" cy="152400"/>
                    </a:xfrm>
                    <a:prstGeom prst="rect">
                      <a:avLst/>
                    </a:prstGeom>
                    <a:noFill/>
                    <a:ln w="9525">
                      <a:noFill/>
                      <a:miter lim="800000"/>
                      <a:headEnd/>
                      <a:tailEnd/>
                    </a:ln>
                  </pic:spPr>
                </pic:pic>
              </a:graphicData>
            </a:graphic>
          </wp:inline>
        </w:drawing>
      </w:r>
      <w:r w:rsidRPr="007A1E56">
        <w:rPr>
          <w:rFonts w:hint="eastAsia"/>
          <w:sz w:val="24"/>
          <w:szCs w:val="22"/>
          <w:lang w:eastAsia="zh-TW"/>
        </w:rPr>
        <w:t>亦相近。《廣雅·釋詁》：“宗，眾也。”《逸周書·程典》“商王用宗讒”孔晁注：“宗，眾也。”都以“宗”通“眾”。“眾”从乑得聲。《說文》云“乑”讀若“崟”，而从宗得聲的“崇”則與“岑”通。《禮記·明堂位》：“崇鼎，天子之器也。”而《呂氏春秋·富己》、《新序·節士》則作“岑鼎”。“崟”與“岑”古通，猶如“唫”與“吟”古通。“乑讀若崟”而“崇”又與“岑（崟）”相通，即言从乑得聲的“眾”與“崇”之聲符“宗”音亦近，故“宗”可通“眾”。“宗工”應該讀為“眾工”。“百工”、“百官”、“百僚”、“百姓”、“庶尹”、“宗（眾）工”之“百”、“庶”、“宗（眾）”，文義相同，構詞方式亦同。而“百宗工”亦當讀為“百眾工”，“百宗（眾）”可能是同義連言，簡言即“百工”或“宗（眾）工”。《穆天子傳》卷五：“百眾官人各</w:t>
      </w:r>
      <w:r w:rsidRPr="007A1E56">
        <w:rPr>
          <w:rFonts w:ascii="宋体" w:hAnsi="宋体" w:hint="eastAsia"/>
          <w:sz w:val="24"/>
          <w:szCs w:val="22"/>
          <w:lang w:eastAsia="zh-TW"/>
        </w:rPr>
        <w:t>□</w:t>
      </w:r>
      <w:r w:rsidRPr="007A1E56">
        <w:rPr>
          <w:rFonts w:hint="eastAsia"/>
          <w:sz w:val="24"/>
          <w:szCs w:val="22"/>
          <w:lang w:eastAsia="zh-TW"/>
        </w:rPr>
        <w:t>其職事以哭。”即“百眾”同義連言之例。郭璞注：“百眾，猶百姓也。”恐非。“百眾官人”猶“百眾工”也。</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商誓》之“百官里居”應同《酒誥》之“百姓里居”。《尚書》“百姓”一詞凡十四見，偽孔傳、孔穎達疏皆以之為“百官”。“里居”乃“里君”之訛，已有定論，此不贅述。《逸周書·嘗麥》亦有“閭率、里君”等職官。學術界普遍認為“里君”猶“里長”，故與“閭率”連文。《詩·鄭風·將仲子》“無踰我里”毛傳：“二十五家為里。”《周禮·地官·遂人》：“五家為鄰，五鄰為里。”毛傳應源自《周禮》，但《鶡冠子·王鈇》則說“五家為伍，十伍為里”，則是五十家為里。無論“里”的規模有多大，“里君”的地位肯定不如“百官”，大概僅在庶民之上。</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《酒誥》中周公要求康叔封“劼毖”即力誡的對象包括：</w:t>
      </w:r>
    </w:p>
    <w:p w:rsidR="000F2E14" w:rsidRPr="007A1E56" w:rsidRDefault="000F2E14" w:rsidP="000F2E14">
      <w:pPr>
        <w:spacing w:beforeLines="50" w:before="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殷獻臣，侯、甸、男衛</w:t>
      </w:r>
    </w:p>
    <w:p w:rsidR="000F2E14" w:rsidRPr="007A1E56" w:rsidRDefault="000F2E14" w:rsidP="000F2E14">
      <w:pPr>
        <w:spacing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太史友、內史友越獻臣、百宗工</w:t>
      </w:r>
    </w:p>
    <w:p w:rsidR="000F2E14" w:rsidRPr="007A1E56" w:rsidRDefault="000F2E14" w:rsidP="000F2E14">
      <w:pPr>
        <w:spacing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爾事：服休、服采</w:t>
      </w:r>
    </w:p>
    <w:p w:rsidR="000F2E14" w:rsidRPr="007A1E56" w:rsidRDefault="000F2E14" w:rsidP="000F2E14">
      <w:pPr>
        <w:spacing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若疇：圻父薄違，農父若保，宏父定辟</w:t>
      </w:r>
    </w:p>
    <w:p w:rsidR="000F2E14" w:rsidRPr="007A1E56" w:rsidRDefault="000F2E14" w:rsidP="000F2E14">
      <w:pPr>
        <w:spacing w:afterLines="50" w:after="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汝（指康叔自己）</w:t>
      </w:r>
    </w:p>
    <w:p w:rsidR="000F2E14" w:rsidRPr="007A1E56" w:rsidRDefault="000F2E14" w:rsidP="000F2E14">
      <w:pPr>
        <w:spacing w:line="300" w:lineRule="auto"/>
        <w:jc w:val="left"/>
        <w:textAlignment w:val="center"/>
        <w:rPr>
          <w:sz w:val="24"/>
          <w:szCs w:val="22"/>
          <w:lang w:eastAsia="zh-TW"/>
        </w:rPr>
      </w:pPr>
      <w:r w:rsidRPr="007A1E56">
        <w:rPr>
          <w:rFonts w:hint="eastAsia"/>
          <w:sz w:val="24"/>
          <w:szCs w:val="22"/>
          <w:lang w:eastAsia="zh-TW"/>
        </w:rPr>
        <w:lastRenderedPageBreak/>
        <w:t>揆諸情理，前有“殷獻臣”，後又言“獻臣”，如後一“獻臣”也讀為“孽臣”即“餘臣”、“遺臣”，則前後重複。為調和這一矛盾，顧頡剛、劉起釪《尚書校釋譯論》以“獻臣”為“殷獻臣”之省，以“百宗工”為“殷獻臣的百宗工”，即管理遺臣氏族的宗官，以“獻臣”為“百宗工”的限制語。此說實難信服。“殷獻臣”與“侯、甸、男衛”連言，而“侯、甸、男衛”為“外服”。“殷獻臣”與“侯、甸、男衛”之外，如“太史友、內史友”及“獻臣”、“百宗工”等，應屬“內服”。</w:t>
      </w:r>
      <w:r w:rsidRPr="007A1E56">
        <w:rPr>
          <w:rFonts w:hint="eastAsia"/>
          <w:sz w:val="24"/>
          <w:szCs w:val="22"/>
          <w:lang w:eastAsia="zh-TW"/>
        </w:rPr>
        <w:t xml:space="preserve"> </w:t>
      </w:r>
      <w:r w:rsidRPr="007A1E56">
        <w:rPr>
          <w:rFonts w:hint="eastAsia"/>
          <w:sz w:val="24"/>
          <w:szCs w:val="22"/>
          <w:lang w:eastAsia="zh-TW"/>
        </w:rPr>
        <w:t>“獻臣”應該不是“百宗工”的限定語，兩者乃並列關係，如同《商誓》“獻民”與“百官”、“里君”並列，而《酒誥》又將“宗工”與“百姓”、“里君”並列。</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《商誓》之“獻民”，劉師培《周書補注》的理解頗有代表性：</w:t>
      </w:r>
    </w:p>
    <w:p w:rsidR="000F2E14" w:rsidRPr="007A1E56" w:rsidRDefault="000F2E14" w:rsidP="000F2E14">
      <w:pPr>
        <w:spacing w:beforeLines="50" w:before="180" w:afterLines="50" w:after="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獻民”者，世祿秉禮之家也。即《尚書·大誥》“民獻”之“獻”，《大傳》作“儀”，古籍“儀”均作“義”，故《尚書·酒誥》作“獻臣”，《立政》、《多方》二篇並作“義民”，實則一也。下文“百姓里君君子”、“百姓”即“百官”，“君子”即“獻民”。又《作雒解》“俘殷獻民”，亦與此同。（孔）注：“士大夫也。”說近是。</w:t>
      </w:r>
    </w:p>
    <w:p w:rsidR="000F2E14" w:rsidRPr="007A1E56" w:rsidRDefault="000F2E14" w:rsidP="000F2E14">
      <w:pPr>
        <w:spacing w:line="300" w:lineRule="auto"/>
        <w:jc w:val="left"/>
        <w:textAlignment w:val="center"/>
        <w:rPr>
          <w:sz w:val="24"/>
          <w:szCs w:val="22"/>
          <w:lang w:eastAsia="zh-TW"/>
        </w:rPr>
      </w:pPr>
      <w:r w:rsidRPr="007A1E56">
        <w:rPr>
          <w:rFonts w:hint="eastAsia"/>
          <w:sz w:val="24"/>
          <w:szCs w:val="22"/>
          <w:lang w:eastAsia="zh-TW"/>
        </w:rPr>
        <w:t>劉氏顯然以“獻”通“儀”、通“賢”解之。如此理解，單看這幾處文例，似乎很難說有什麽大的不妥。劉氏以“獻民”比附《立政》、《多方》之“義民”，在不熟悉《尚書》各家注訓者看來，也好像頗有道理，實則《立政》、《多方》之“義民”應該如何理解，是有爭議的。《立政》之“義民”，王念孫認為“義”通“俄”，訓邪，“邪民”與“賢民”、“善民”尖銳對立。王說見其子王引之《經義述聞》所引。《多方》之“義民”，俞樾《群經平議》亦引王說解之，且云王說未及《多方》一例，實王念孫《廣雅疏證》已論及《多方》“義（俄）民”。顧頡剛、劉起釪《尚書校釋譯論》於《立政》採信王念孫之說，於《多方》既不採信“義民”即“獻民”、“賢民”之說，也不採信王說、俞說，而是宗奉於省吾《尚書新證》以“義”通“阻”訓難之說。而於說以今日之古文字學知識來看，所引大豐簋（又名天亡簋（《集成》</w:t>
      </w:r>
      <w:r w:rsidRPr="007A1E56">
        <w:rPr>
          <w:rFonts w:hint="eastAsia"/>
          <w:sz w:val="24"/>
          <w:szCs w:val="22"/>
          <w:lang w:eastAsia="zh-TW"/>
        </w:rPr>
        <w:t>4261</w:t>
      </w:r>
      <w:r w:rsidRPr="007A1E56">
        <w:rPr>
          <w:rFonts w:hint="eastAsia"/>
          <w:sz w:val="24"/>
          <w:szCs w:val="22"/>
          <w:lang w:eastAsia="zh-TW"/>
        </w:rPr>
        <w:t>））</w:t>
      </w:r>
      <w:r>
        <w:rPr>
          <w:rFonts w:hint="eastAsia"/>
          <w:noProof/>
          <w:sz w:val="24"/>
          <w:szCs w:val="22"/>
        </w:rPr>
        <w:drawing>
          <wp:inline distT="0" distB="0" distL="0" distR="0">
            <wp:extent cx="127000" cy="177800"/>
            <wp:effectExtent l="19050" t="0" r="6350" b="0"/>
            <wp:docPr id="6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3" cstate="print">
                      <a:grayscl/>
                      <a:biLevel thresh="50000"/>
                    </a:blip>
                    <a:srcRect/>
                    <a:stretch>
                      <a:fillRect/>
                    </a:stretch>
                  </pic:blipFill>
                  <pic:spPr bwMode="auto">
                    <a:xfrm>
                      <a:off x="0" y="0"/>
                      <a:ext cx="127000" cy="177800"/>
                    </a:xfrm>
                    <a:prstGeom prst="rect">
                      <a:avLst/>
                    </a:prstGeom>
                    <a:noFill/>
                    <a:ln w="9525">
                      <a:noFill/>
                      <a:miter lim="800000"/>
                      <a:headEnd/>
                      <a:tailEnd/>
                    </a:ln>
                  </pic:spPr>
                </pic:pic>
              </a:graphicData>
            </a:graphic>
          </wp:inline>
        </w:drawing>
      </w:r>
      <w:r w:rsidRPr="007A1E56">
        <w:rPr>
          <w:rFonts w:hint="eastAsia"/>
          <w:sz w:val="24"/>
          <w:szCs w:val="22"/>
          <w:lang w:eastAsia="zh-TW"/>
        </w:rPr>
        <w:t>字，今皆釋“宜”不釋“俎”，其說難以成立。楊筠如《尚書覈詁》於《立政》、《多方》皆讀“義民”為“俄民”。屈萬里《尚書集釋》則於《立政》宗奉王念孫之說，於《多方》仍沿襲“義民”即良善之民之說。</w:t>
      </w:r>
    </w:p>
    <w:p w:rsidR="000F2E14"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如以上論“獻”通“孽”訓“庶”義同“眾”來看，不排除“獻（孽）臣”、</w:t>
      </w:r>
      <w:r w:rsidRPr="007A1E56">
        <w:rPr>
          <w:rFonts w:hint="eastAsia"/>
          <w:sz w:val="24"/>
          <w:szCs w:val="22"/>
          <w:lang w:eastAsia="zh-TW"/>
        </w:rPr>
        <w:lastRenderedPageBreak/>
        <w:t>“獻（孽）民”即“眾臣”、“眾民”之可能。《商誓》乃武王滅殷誅紂後，立武庚，戒殷之庶邦庶士庶民之誓。武王戒告殷遺民時，稱殷遺民為“賢民”、“良善之民”，似與情理不合。《商誓》“百姓”與“獻（孽）民”並言，“百”與“獻（孽）”都應該義眾。“百姓獻民”就是百官庶民、眾官眾民。《商誓》“百官、里君、獻民”，“獻（孽）民”也是庶民、眾民之義，且依次漸比而下。《酒誥》“獻臣”與“百宗（眾）工”並言，“獻”、“百”或者“百眾”的用法同《商誓》“百姓獻民”之“獻”、“百”，“獻”同樣讀為“孽”訓庶、眾。</w:t>
      </w:r>
    </w:p>
    <w:p w:rsidR="000F2E14" w:rsidRDefault="000F2E14" w:rsidP="000F2E14">
      <w:pPr>
        <w:spacing w:line="300" w:lineRule="auto"/>
        <w:ind w:firstLineChars="200" w:firstLine="480"/>
        <w:jc w:val="left"/>
        <w:textAlignment w:val="center"/>
        <w:rPr>
          <w:sz w:val="24"/>
          <w:szCs w:val="22"/>
          <w:lang w:eastAsia="zh-TW"/>
        </w:rPr>
      </w:pPr>
      <w:r>
        <w:rPr>
          <w:rFonts w:hint="eastAsia"/>
          <w:sz w:val="24"/>
          <w:szCs w:val="22"/>
          <w:lang w:eastAsia="zh-TW"/>
        </w:rPr>
        <w:t>《大誥》云：</w:t>
      </w:r>
    </w:p>
    <w:p w:rsidR="000F2E14" w:rsidRPr="006E33B6" w:rsidRDefault="000F2E14" w:rsidP="000F2E14">
      <w:pPr>
        <w:spacing w:line="300" w:lineRule="auto"/>
        <w:ind w:firstLineChars="354" w:firstLine="850"/>
        <w:jc w:val="left"/>
        <w:textAlignment w:val="center"/>
        <w:rPr>
          <w:rFonts w:ascii="楷体" w:eastAsia="楷体" w:hAnsi="楷体"/>
          <w:sz w:val="24"/>
          <w:szCs w:val="22"/>
          <w:lang w:eastAsia="zh-TW"/>
        </w:rPr>
      </w:pPr>
      <w:r>
        <w:rPr>
          <w:rFonts w:ascii="楷体" w:eastAsia="楷体" w:hAnsi="楷体" w:hint="eastAsia"/>
          <w:sz w:val="24"/>
          <w:szCs w:val="22"/>
          <w:lang w:eastAsia="zh-TW"/>
        </w:rPr>
        <w:t>……越玆蠢</w:t>
      </w:r>
      <w:r w:rsidRPr="006E33B6">
        <w:rPr>
          <w:rFonts w:ascii="楷体" w:eastAsia="楷体" w:hAnsi="楷体" w:hint="eastAsia"/>
          <w:sz w:val="24"/>
          <w:szCs w:val="22"/>
          <w:lang w:eastAsia="zh-TW"/>
        </w:rPr>
        <w:t>殷小腆</w:t>
      </w:r>
      <w:r>
        <w:rPr>
          <w:rFonts w:ascii="楷体" w:eastAsia="楷体" w:hAnsi="楷体" w:hint="eastAsia"/>
          <w:sz w:val="24"/>
          <w:szCs w:val="22"/>
          <w:lang w:eastAsia="zh-TW"/>
        </w:rPr>
        <w:t>，</w:t>
      </w:r>
      <w:r w:rsidRPr="006E33B6">
        <w:rPr>
          <w:rFonts w:ascii="楷体" w:eastAsia="楷体" w:hAnsi="楷体" w:hint="eastAsia"/>
          <w:sz w:val="24"/>
          <w:szCs w:val="22"/>
          <w:lang w:eastAsia="zh-TW"/>
        </w:rPr>
        <w:t>誕敢紀其敘。天降威，知我國有疵</w:t>
      </w:r>
      <w:r>
        <w:rPr>
          <w:rFonts w:ascii="楷体" w:eastAsia="楷体" w:hAnsi="楷体" w:hint="eastAsia"/>
          <w:sz w:val="24"/>
          <w:szCs w:val="22"/>
          <w:lang w:eastAsia="zh-TW"/>
        </w:rPr>
        <w:t>、</w:t>
      </w:r>
      <w:r w:rsidRPr="006E33B6">
        <w:rPr>
          <w:rFonts w:ascii="楷体" w:eastAsia="楷体" w:hAnsi="楷体" w:hint="eastAsia"/>
          <w:sz w:val="24"/>
          <w:szCs w:val="22"/>
          <w:lang w:eastAsia="zh-TW"/>
        </w:rPr>
        <w:t>民不康，曰：</w:t>
      </w:r>
      <w:r>
        <w:rPr>
          <w:rFonts w:ascii="楷体" w:eastAsia="楷体" w:hAnsi="楷体" w:hint="eastAsia"/>
          <w:sz w:val="24"/>
          <w:szCs w:val="22"/>
          <w:lang w:eastAsia="zh-TW"/>
        </w:rPr>
        <w:t>“予復</w:t>
      </w:r>
      <w:r w:rsidRPr="006E33B6">
        <w:rPr>
          <w:rFonts w:ascii="楷体" w:eastAsia="楷体" w:hAnsi="楷体" w:hint="eastAsia"/>
          <w:sz w:val="24"/>
          <w:szCs w:val="22"/>
          <w:lang w:eastAsia="zh-TW"/>
        </w:rPr>
        <w:t>反</w:t>
      </w:r>
      <w:r>
        <w:rPr>
          <w:rFonts w:ascii="楷体" w:eastAsia="楷体" w:hAnsi="楷体" w:hint="eastAsia"/>
          <w:sz w:val="24"/>
          <w:szCs w:val="22"/>
          <w:lang w:eastAsia="zh-TW"/>
        </w:rPr>
        <w:t>。”</w:t>
      </w:r>
      <w:r w:rsidRPr="006E33B6">
        <w:rPr>
          <w:rFonts w:ascii="楷体" w:eastAsia="楷体" w:hAnsi="楷体" w:hint="eastAsia"/>
          <w:sz w:val="24"/>
          <w:szCs w:val="22"/>
          <w:lang w:eastAsia="zh-TW"/>
        </w:rPr>
        <w:t>鄙我周邦，今蠢今翼。</w:t>
      </w:r>
      <w:r>
        <w:rPr>
          <w:rFonts w:ascii="楷体" w:eastAsia="楷体" w:hAnsi="楷体" w:hint="eastAsia"/>
          <w:sz w:val="24"/>
          <w:szCs w:val="22"/>
          <w:lang w:eastAsia="zh-TW"/>
        </w:rPr>
        <w:t>日民獻有十夫予翼，以于敉甯武</w:t>
      </w:r>
      <w:r w:rsidRPr="006E33B6">
        <w:rPr>
          <w:rFonts w:ascii="楷体" w:eastAsia="楷体" w:hAnsi="楷体" w:hint="eastAsia"/>
          <w:sz w:val="24"/>
          <w:szCs w:val="22"/>
          <w:lang w:eastAsia="zh-TW"/>
        </w:rPr>
        <w:t>圖功。</w:t>
      </w:r>
      <w:r>
        <w:rPr>
          <w:rFonts w:ascii="楷体" w:eastAsia="楷体" w:hAnsi="楷体" w:hint="eastAsia"/>
          <w:sz w:val="24"/>
          <w:szCs w:val="22"/>
          <w:lang w:eastAsia="zh-TW"/>
        </w:rPr>
        <w:t>我有大事，休？</w:t>
      </w:r>
      <w:r w:rsidRPr="006E33B6">
        <w:rPr>
          <w:rFonts w:ascii="楷体" w:eastAsia="楷体" w:hAnsi="楷体" w:hint="eastAsia"/>
          <w:sz w:val="24"/>
          <w:szCs w:val="22"/>
          <w:lang w:eastAsia="zh-TW"/>
        </w:rPr>
        <w:t>朕卜並吉。</w:t>
      </w:r>
    </w:p>
    <w:p w:rsidR="000F2E14" w:rsidRDefault="000F2E14" w:rsidP="000F2E14">
      <w:pPr>
        <w:spacing w:line="300" w:lineRule="auto"/>
        <w:ind w:firstLineChars="177" w:firstLine="425"/>
        <w:jc w:val="left"/>
        <w:textAlignment w:val="center"/>
        <w:rPr>
          <w:sz w:val="24"/>
          <w:szCs w:val="22"/>
          <w:lang w:eastAsia="zh-TW"/>
        </w:rPr>
      </w:pPr>
      <w:r>
        <w:rPr>
          <w:rFonts w:hint="eastAsia"/>
          <w:sz w:val="24"/>
          <w:szCs w:val="22"/>
          <w:lang w:eastAsia="zh-TW"/>
        </w:rPr>
        <w:t>孫星衍《尚書今古文註疏》、皮錫瑞《今文尚書考證》皆斷讀為：“</w:t>
      </w:r>
      <w:r w:rsidRPr="006E33B6">
        <w:rPr>
          <w:rFonts w:hint="eastAsia"/>
          <w:sz w:val="24"/>
          <w:szCs w:val="22"/>
          <w:lang w:eastAsia="zh-TW"/>
        </w:rPr>
        <w:t>今蠢</w:t>
      </w:r>
      <w:r>
        <w:rPr>
          <w:rFonts w:hint="eastAsia"/>
          <w:sz w:val="24"/>
          <w:szCs w:val="22"/>
          <w:lang w:eastAsia="zh-TW"/>
        </w:rPr>
        <w:t>，</w:t>
      </w:r>
      <w:r w:rsidRPr="006E33B6">
        <w:rPr>
          <w:rFonts w:hint="eastAsia"/>
          <w:sz w:val="24"/>
          <w:szCs w:val="22"/>
          <w:lang w:eastAsia="zh-TW"/>
        </w:rPr>
        <w:t>今翼日</w:t>
      </w:r>
      <w:r>
        <w:rPr>
          <w:rFonts w:hint="eastAsia"/>
          <w:sz w:val="24"/>
          <w:szCs w:val="22"/>
          <w:lang w:eastAsia="zh-TW"/>
        </w:rPr>
        <w:t>，</w:t>
      </w:r>
      <w:r w:rsidRPr="006E33B6">
        <w:rPr>
          <w:rFonts w:hint="eastAsia"/>
          <w:sz w:val="24"/>
          <w:szCs w:val="22"/>
          <w:lang w:eastAsia="zh-TW"/>
        </w:rPr>
        <w:t>民獻有十夫</w:t>
      </w:r>
      <w:r>
        <w:rPr>
          <w:rFonts w:hint="eastAsia"/>
          <w:sz w:val="24"/>
          <w:szCs w:val="22"/>
          <w:lang w:eastAsia="zh-TW"/>
        </w:rPr>
        <w:t>，</w:t>
      </w:r>
      <w:r w:rsidRPr="006E33B6">
        <w:rPr>
          <w:rFonts w:hint="eastAsia"/>
          <w:sz w:val="24"/>
          <w:szCs w:val="22"/>
          <w:lang w:eastAsia="zh-TW"/>
        </w:rPr>
        <w:t>予翼以于敉甯</w:t>
      </w:r>
      <w:r>
        <w:rPr>
          <w:rFonts w:hint="eastAsia"/>
          <w:sz w:val="24"/>
          <w:szCs w:val="22"/>
          <w:lang w:eastAsia="zh-TW"/>
        </w:rPr>
        <w:t>武</w:t>
      </w:r>
      <w:r w:rsidRPr="006E33B6">
        <w:rPr>
          <w:rFonts w:hint="eastAsia"/>
          <w:sz w:val="24"/>
          <w:szCs w:val="22"/>
          <w:lang w:eastAsia="zh-TW"/>
        </w:rPr>
        <w:t>圖功。</w:t>
      </w:r>
      <w:r>
        <w:rPr>
          <w:rFonts w:hint="eastAsia"/>
          <w:sz w:val="24"/>
          <w:szCs w:val="22"/>
          <w:lang w:eastAsia="zh-TW"/>
        </w:rPr>
        <w:t>”基本上依據“莽誥”之讀，理解為：今武庚蠢動之日及明日，民之賢者有十人，予敬以之往撫寧民心，以繼所謀功績也。其理解於幾處關鍵字詞都是不對的。</w:t>
      </w:r>
    </w:p>
    <w:p w:rsidR="000F2E14" w:rsidRDefault="000F2E14" w:rsidP="000F2E14">
      <w:pPr>
        <w:spacing w:line="300" w:lineRule="auto"/>
        <w:ind w:firstLineChars="177" w:firstLine="425"/>
        <w:jc w:val="left"/>
        <w:textAlignment w:val="center"/>
        <w:rPr>
          <w:sz w:val="24"/>
          <w:szCs w:val="22"/>
          <w:lang w:eastAsia="zh-TW"/>
        </w:rPr>
      </w:pPr>
      <w:r>
        <w:rPr>
          <w:rFonts w:hint="eastAsia"/>
          <w:sz w:val="24"/>
          <w:szCs w:val="22"/>
          <w:lang w:eastAsia="zh-TW"/>
        </w:rPr>
        <w:t>曾運乾《尚書正讀》從偽孔傳之釋：“四國人賢者，有十夫翼佐我周。”認為理或然也。周秉鈞《尚書易解》亦引偽孔傳之釋，“言賢者歸心也”。</w:t>
      </w:r>
    </w:p>
    <w:p w:rsidR="000F2E14" w:rsidRDefault="000F2E14" w:rsidP="000F2E14">
      <w:pPr>
        <w:spacing w:line="300" w:lineRule="auto"/>
        <w:ind w:firstLineChars="177" w:firstLine="425"/>
        <w:jc w:val="left"/>
        <w:textAlignment w:val="center"/>
        <w:rPr>
          <w:sz w:val="24"/>
          <w:szCs w:val="22"/>
          <w:lang w:eastAsia="zh-TW"/>
        </w:rPr>
      </w:pPr>
      <w:r>
        <w:rPr>
          <w:rFonts w:hint="eastAsia"/>
          <w:sz w:val="24"/>
          <w:szCs w:val="22"/>
          <w:lang w:eastAsia="zh-TW"/>
        </w:rPr>
        <w:t>楊筠如《尚書覈詁》斷讀為：“</w:t>
      </w:r>
      <w:r w:rsidRPr="006E33B6">
        <w:rPr>
          <w:rFonts w:hint="eastAsia"/>
          <w:sz w:val="24"/>
          <w:szCs w:val="22"/>
          <w:lang w:eastAsia="zh-TW"/>
        </w:rPr>
        <w:t>今蠢今翼日民獻</w:t>
      </w:r>
      <w:r>
        <w:rPr>
          <w:rFonts w:hint="eastAsia"/>
          <w:sz w:val="24"/>
          <w:szCs w:val="22"/>
          <w:lang w:eastAsia="zh-TW"/>
        </w:rPr>
        <w:t>，</w:t>
      </w:r>
      <w:r w:rsidRPr="006E33B6">
        <w:rPr>
          <w:rFonts w:hint="eastAsia"/>
          <w:sz w:val="24"/>
          <w:szCs w:val="22"/>
          <w:lang w:eastAsia="zh-TW"/>
        </w:rPr>
        <w:t>有十夫予翼</w:t>
      </w:r>
      <w:r>
        <w:rPr>
          <w:rFonts w:hint="eastAsia"/>
          <w:sz w:val="24"/>
          <w:szCs w:val="22"/>
          <w:lang w:eastAsia="zh-TW"/>
        </w:rPr>
        <w:t>……”他在注釋“民獻”一詞時論及“黎獻”猶“黎庶”之說，以“民獻”亦謂民庶，或“孽民”，“此謂今蠢動於殷之頑民耳”。又疑“日”為“曰”之訛，于也。其他未解釋或串講。</w:t>
      </w:r>
    </w:p>
    <w:p w:rsidR="000F2E14" w:rsidRDefault="000F2E14" w:rsidP="000F2E14">
      <w:pPr>
        <w:spacing w:line="300" w:lineRule="auto"/>
        <w:ind w:firstLineChars="177" w:firstLine="425"/>
        <w:jc w:val="left"/>
        <w:textAlignment w:val="center"/>
        <w:rPr>
          <w:sz w:val="24"/>
          <w:szCs w:val="22"/>
          <w:lang w:eastAsia="zh-TW"/>
        </w:rPr>
      </w:pPr>
      <w:r>
        <w:rPr>
          <w:rFonts w:hint="eastAsia"/>
          <w:sz w:val="24"/>
          <w:szCs w:val="22"/>
          <w:lang w:eastAsia="zh-TW"/>
        </w:rPr>
        <w:t>屈萬里《尚書集釋》斷讀為：“</w:t>
      </w:r>
      <w:r w:rsidRPr="006E33B6">
        <w:rPr>
          <w:rFonts w:hint="eastAsia"/>
          <w:sz w:val="24"/>
          <w:szCs w:val="22"/>
          <w:lang w:eastAsia="zh-TW"/>
        </w:rPr>
        <w:t>今蠢</w:t>
      </w:r>
      <w:r>
        <w:rPr>
          <w:rFonts w:hint="eastAsia"/>
          <w:sz w:val="24"/>
          <w:szCs w:val="22"/>
          <w:lang w:eastAsia="zh-TW"/>
        </w:rPr>
        <w:t>，</w:t>
      </w:r>
      <w:r w:rsidRPr="006E33B6">
        <w:rPr>
          <w:rFonts w:hint="eastAsia"/>
          <w:sz w:val="24"/>
          <w:szCs w:val="22"/>
          <w:lang w:eastAsia="zh-TW"/>
        </w:rPr>
        <w:t>今翼日</w:t>
      </w:r>
      <w:r>
        <w:rPr>
          <w:rFonts w:hint="eastAsia"/>
          <w:sz w:val="24"/>
          <w:szCs w:val="22"/>
          <w:lang w:eastAsia="zh-TW"/>
        </w:rPr>
        <w:t>，</w:t>
      </w:r>
      <w:r w:rsidRPr="006E33B6">
        <w:rPr>
          <w:rFonts w:hint="eastAsia"/>
          <w:sz w:val="24"/>
          <w:szCs w:val="22"/>
          <w:lang w:eastAsia="zh-TW"/>
        </w:rPr>
        <w:t>民獻有十夫</w:t>
      </w:r>
      <w:r>
        <w:rPr>
          <w:rFonts w:hint="eastAsia"/>
          <w:sz w:val="24"/>
          <w:szCs w:val="22"/>
          <w:lang w:eastAsia="zh-TW"/>
        </w:rPr>
        <w:t>，</w:t>
      </w:r>
      <w:r w:rsidRPr="006E33B6">
        <w:rPr>
          <w:rFonts w:hint="eastAsia"/>
          <w:sz w:val="24"/>
          <w:szCs w:val="22"/>
          <w:lang w:eastAsia="zh-TW"/>
        </w:rPr>
        <w:t>予翼</w:t>
      </w:r>
      <w:r>
        <w:rPr>
          <w:rFonts w:hint="eastAsia"/>
          <w:sz w:val="24"/>
          <w:szCs w:val="22"/>
          <w:lang w:eastAsia="zh-TW"/>
        </w:rPr>
        <w:t>，……”引《爾雅·釋詁》孫賢注：“即，猶今也。”以“今翼日”為“即翌日”；又以“民”，當作“人”，謂官吏；讀“獻”為“賢”；釋“翼”為助；又認為“于敉”之“于”，猶《詩·周南·葛覃》“黃鳥于飛”、《陳風·東門之枌》“榖旦于逝”之“于”，語詞，王引之《經傳釋詞》卷一有說。</w:t>
      </w:r>
    </w:p>
    <w:p w:rsidR="000F2E14" w:rsidRDefault="000F2E14" w:rsidP="000F2E14">
      <w:pPr>
        <w:spacing w:line="300" w:lineRule="auto"/>
        <w:ind w:firstLineChars="177" w:firstLine="425"/>
        <w:jc w:val="left"/>
        <w:textAlignment w:val="center"/>
        <w:rPr>
          <w:sz w:val="24"/>
          <w:szCs w:val="22"/>
          <w:lang w:eastAsia="zh-TW"/>
        </w:rPr>
      </w:pPr>
      <w:r>
        <w:rPr>
          <w:rFonts w:hint="eastAsia"/>
          <w:sz w:val="24"/>
          <w:szCs w:val="22"/>
          <w:lang w:eastAsia="zh-TW"/>
        </w:rPr>
        <w:t>顧頡剛、劉起釪《尚書校釋譯論》從俞樾《群經平議》之說，以“今蠢今翼”四字為句，理解為像蟲子那樣蠢動，像飛鳥那樣飛騰驅逐。又以“</w:t>
      </w:r>
      <w:r w:rsidRPr="006E33B6">
        <w:rPr>
          <w:rFonts w:hint="eastAsia"/>
          <w:sz w:val="24"/>
          <w:szCs w:val="22"/>
          <w:lang w:eastAsia="zh-TW"/>
        </w:rPr>
        <w:t>日民獻有十夫予翼</w:t>
      </w:r>
      <w:r>
        <w:rPr>
          <w:rFonts w:hint="eastAsia"/>
          <w:sz w:val="24"/>
          <w:szCs w:val="22"/>
          <w:lang w:eastAsia="zh-TW"/>
        </w:rPr>
        <w:t>”為句，“日”言近日。《左傳》文公七年：“日衛不睦，故取其地。”云近日衛國內部不合睦。又以“民獻”即“獻民”之倒言，言“殷獻民”，其在《逸周書·商誓》中與“百官”、“里君”並舉，可知是殷的奴隸主貴族。舊的註疏</w:t>
      </w:r>
      <w:r>
        <w:rPr>
          <w:rFonts w:hint="eastAsia"/>
          <w:sz w:val="24"/>
          <w:szCs w:val="22"/>
          <w:lang w:eastAsia="zh-TW"/>
        </w:rPr>
        <w:lastRenderedPageBreak/>
        <w:t>把“獻”解釋為“七大夫”、“賢者”，實際還是指奴隸主貴族。郭沫若《兩周金文辭大系》認為，征服別族後，把俘虜中的上層分子獻給宗廟，就稱這些人為“獻民”或“民獻”。在“討論”部分，又說：“當周朝的許多臣子還在躊躇著不想接受吉利的占卜時，許多殷方的奴隸主們卻擁護周公，甘願隨同出兵了。”顯然是解釋“</w:t>
      </w:r>
      <w:r w:rsidRPr="006E33B6">
        <w:rPr>
          <w:rFonts w:hint="eastAsia"/>
          <w:sz w:val="24"/>
          <w:szCs w:val="22"/>
          <w:lang w:eastAsia="zh-TW"/>
        </w:rPr>
        <w:t>日民獻有十夫</w:t>
      </w:r>
      <w:r>
        <w:rPr>
          <w:rFonts w:hint="eastAsia"/>
          <w:sz w:val="24"/>
          <w:szCs w:val="22"/>
          <w:lang w:eastAsia="zh-TW"/>
        </w:rPr>
        <w:t>”句的。</w:t>
      </w:r>
    </w:p>
    <w:p w:rsidR="000F2E14" w:rsidRPr="007A1E56" w:rsidRDefault="000F2E14" w:rsidP="000F2E14">
      <w:pPr>
        <w:spacing w:line="300" w:lineRule="auto"/>
        <w:ind w:firstLineChars="177" w:firstLine="425"/>
        <w:jc w:val="left"/>
        <w:textAlignment w:val="center"/>
        <w:rPr>
          <w:sz w:val="24"/>
          <w:szCs w:val="22"/>
          <w:lang w:eastAsia="zh-TW"/>
        </w:rPr>
      </w:pPr>
      <w:r>
        <w:rPr>
          <w:rFonts w:hint="eastAsia"/>
          <w:sz w:val="24"/>
          <w:szCs w:val="22"/>
          <w:lang w:eastAsia="zh-TW"/>
        </w:rPr>
        <w:t>今知《尚書》中“獻”可通“孽”，義同“庶”、“眾”，則“</w:t>
      </w:r>
      <w:r w:rsidRPr="006E33B6">
        <w:rPr>
          <w:rFonts w:hint="eastAsia"/>
          <w:sz w:val="24"/>
          <w:szCs w:val="22"/>
          <w:lang w:eastAsia="zh-TW"/>
        </w:rPr>
        <w:t>日民獻有十夫予翼</w:t>
      </w:r>
      <w:r>
        <w:rPr>
          <w:rFonts w:hint="eastAsia"/>
          <w:sz w:val="24"/>
          <w:szCs w:val="22"/>
          <w:lang w:eastAsia="zh-TW"/>
        </w:rPr>
        <w:t>”無疑應理解為近日民眾有十夫翼我。“予翼”為“翼予”之例，“翼”義輔佐、讚成。《左傳》文公三年“以燕翼子”孔穎達疏：“翼者，讚成之義。”“十夫”的用法同《大誥》下文“爽邦由（宿）哲亦惟十人迪知</w:t>
      </w:r>
      <w:r>
        <w:rPr>
          <w:rFonts w:hint="eastAsia"/>
          <w:sz w:val="24"/>
          <w:szCs w:val="22"/>
          <w:lang w:eastAsia="zh-TW"/>
        </w:rPr>
        <w:t xml:space="preserve"> </w:t>
      </w:r>
      <w:r>
        <w:rPr>
          <w:rFonts w:hint="eastAsia"/>
          <w:sz w:val="24"/>
          <w:szCs w:val="22"/>
          <w:lang w:eastAsia="zh-TW"/>
        </w:rPr>
        <w:t>上帝命越天棐忱”之“十人”，“十”非實指，言其少也。如同“百官”、“百工”之“百”亦非實指，言其多也。據《史記·周本紀》，盟津之會後，諸侯力勸武王伐紂，武王說：“女未知天命，未可也。”指的正是邦中宿老、智者只有極少數“知上帝命”，而大多數諸侯、御事皆屬於“未知天命”之烈，故“十人”非實指，僅言其少。周公命龜時，如實陳述自己的處境，說諸侯、御事等臣眾中，只有極少數人支持他征伐叛軍，自在情理之中。此即“日民獻有十夫予翼”的準確含義。“民”非指萌氓，應指庶人在官者，或即“臣”之誤。《易·繫詞下》“陽一君而二民”，《後漢書·仲長統列傳》引“二民”作“二臣”。</w:t>
      </w:r>
    </w:p>
    <w:p w:rsidR="000F2E14" w:rsidRPr="007A1E56" w:rsidRDefault="000F2E14" w:rsidP="000F2E14">
      <w:pPr>
        <w:spacing w:line="300" w:lineRule="auto"/>
        <w:ind w:firstLineChars="200" w:firstLine="480"/>
        <w:jc w:val="left"/>
        <w:textAlignment w:val="center"/>
        <w:rPr>
          <w:sz w:val="24"/>
          <w:szCs w:val="22"/>
          <w:lang w:eastAsia="zh-TW"/>
        </w:rPr>
      </w:pPr>
      <w:r w:rsidRPr="007A1E56">
        <w:rPr>
          <w:rFonts w:hint="eastAsia"/>
          <w:sz w:val="24"/>
          <w:szCs w:val="22"/>
          <w:lang w:eastAsia="zh-TW"/>
        </w:rPr>
        <w:t>綜上，《尚書》、《逸周書》中“獻臣”、“獻民”的“獻”，以及“萬邦黎獻”的“獻”，</w:t>
      </w:r>
      <w:r>
        <w:rPr>
          <w:rFonts w:hint="eastAsia"/>
          <w:sz w:val="24"/>
          <w:szCs w:val="22"/>
          <w:lang w:eastAsia="zh-TW"/>
        </w:rPr>
        <w:t>還有《大誥》“民獻有十夫予翼”的“獻”，</w:t>
      </w:r>
      <w:r w:rsidRPr="007A1E56">
        <w:rPr>
          <w:rFonts w:hint="eastAsia"/>
          <w:sz w:val="24"/>
          <w:szCs w:val="22"/>
          <w:lang w:eastAsia="zh-TW"/>
        </w:rPr>
        <w:t>都應該遵從楊筠如先生的新說，讀為“孽”，或義“餘”，如“殷獻（孽）民”義同“殷餘民”；或義“眾”，如“獻（孽）臣”、“獻（孽）民”即“眾臣”、“眾民”之義，而“黎獻（孽）”則義同“黎眾”、“黎庶”</w:t>
      </w:r>
      <w:r>
        <w:rPr>
          <w:rFonts w:hint="eastAsia"/>
          <w:sz w:val="24"/>
          <w:szCs w:val="22"/>
          <w:lang w:eastAsia="zh-TW"/>
        </w:rPr>
        <w:t>；“民獻（孽）”義同“民庶”、“民眾”。</w:t>
      </w:r>
      <w:r w:rsidRPr="007A1E56">
        <w:rPr>
          <w:rFonts w:hint="eastAsia"/>
          <w:sz w:val="24"/>
          <w:szCs w:val="22"/>
          <w:lang w:eastAsia="zh-TW"/>
        </w:rPr>
        <w:t>過去把這些“獻”字讀為“賢”或“義”，是不對的。</w:t>
      </w:r>
    </w:p>
    <w:p w:rsidR="000F2E14" w:rsidRPr="007A1E56" w:rsidRDefault="000F2E14" w:rsidP="000F2E14">
      <w:pPr>
        <w:spacing w:line="300" w:lineRule="auto"/>
        <w:ind w:firstLineChars="200" w:firstLine="480"/>
        <w:jc w:val="left"/>
        <w:textAlignment w:val="center"/>
        <w:rPr>
          <w:sz w:val="24"/>
          <w:szCs w:val="24"/>
          <w:lang w:eastAsia="zh-TW"/>
        </w:rPr>
      </w:pPr>
      <w:r w:rsidRPr="007A1E56">
        <w:rPr>
          <w:rFonts w:hint="eastAsia"/>
          <w:sz w:val="24"/>
          <w:szCs w:val="24"/>
          <w:lang w:eastAsia="zh-TW"/>
        </w:rPr>
        <w:t>最後還要說說另外一個表示眾民義的詞。《書序》有云：“成周既成，遷殷頑民，周公以王命誥，作《多士》。”孫星衍《尚書今古文注疏》注《書序》時說：</w:t>
      </w:r>
    </w:p>
    <w:p w:rsidR="000F2E14" w:rsidRPr="007A1E56" w:rsidRDefault="000F2E14" w:rsidP="000F2E14">
      <w:pPr>
        <w:spacing w:beforeLines="50" w:before="180" w:afterLines="50" w:after="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“頑”有眾義。《皋陶謨》“庶頑讒說”，《史記》釋為“諸眾讒嬖”，以諸訓“庶”、眾訓“頑”是也。此“頑”不當以頑囂之義為訓。</w:t>
      </w:r>
    </w:p>
    <w:p w:rsidR="000F2E14" w:rsidRPr="007A1E56" w:rsidRDefault="000F2E14" w:rsidP="000F2E14">
      <w:pPr>
        <w:spacing w:line="300" w:lineRule="auto"/>
        <w:jc w:val="left"/>
        <w:textAlignment w:val="center"/>
        <w:rPr>
          <w:sz w:val="24"/>
          <w:szCs w:val="24"/>
          <w:lang w:eastAsia="zh-TW"/>
        </w:rPr>
      </w:pPr>
      <w:r w:rsidRPr="007A1E56">
        <w:rPr>
          <w:rFonts w:hint="eastAsia"/>
          <w:sz w:val="24"/>
          <w:szCs w:val="24"/>
          <w:lang w:eastAsia="zh-TW"/>
        </w:rPr>
        <w:t>注《皋陶謨》時說：</w:t>
      </w:r>
    </w:p>
    <w:p w:rsidR="000F2E14" w:rsidRPr="007A1E56" w:rsidRDefault="000F2E14" w:rsidP="000F2E14">
      <w:pPr>
        <w:spacing w:beforeLines="50" w:before="180" w:afterLines="50" w:after="180" w:line="300" w:lineRule="auto"/>
        <w:ind w:leftChars="200" w:left="420" w:firstLineChars="200" w:firstLine="420"/>
        <w:jc w:val="left"/>
        <w:textAlignment w:val="center"/>
        <w:rPr>
          <w:rFonts w:ascii="楷体" w:eastAsia="楷体" w:hAnsi="楷体" w:cs="楷体"/>
          <w:szCs w:val="21"/>
          <w:lang w:eastAsia="zh-TW"/>
        </w:rPr>
      </w:pPr>
      <w:r w:rsidRPr="007A1E56">
        <w:rPr>
          <w:rFonts w:ascii="楷体" w:eastAsia="楷体" w:hAnsi="楷体" w:cs="楷体" w:hint="eastAsia"/>
          <w:szCs w:val="21"/>
          <w:lang w:eastAsia="zh-TW"/>
        </w:rPr>
        <w:t>“頑”為眾者，《鄭語》云：“非親即頑。”謂非親戚即眾人也。“頑”以“元”</w:t>
      </w:r>
      <w:r w:rsidRPr="007A1E56">
        <w:rPr>
          <w:rFonts w:ascii="楷体" w:eastAsia="楷体" w:hAnsi="楷体" w:cs="楷体" w:hint="eastAsia"/>
          <w:szCs w:val="21"/>
          <w:lang w:eastAsia="zh-TW"/>
        </w:rPr>
        <w:lastRenderedPageBreak/>
        <w:t>為聲，元元即眾民也。</w:t>
      </w:r>
    </w:p>
    <w:p w:rsidR="000F2E14" w:rsidRPr="007A1E56" w:rsidRDefault="000F2E14" w:rsidP="000F2E14">
      <w:pPr>
        <w:spacing w:line="300" w:lineRule="auto"/>
        <w:jc w:val="left"/>
        <w:textAlignment w:val="center"/>
        <w:rPr>
          <w:sz w:val="24"/>
          <w:szCs w:val="24"/>
          <w:lang w:eastAsia="zh-TW"/>
        </w:rPr>
      </w:pPr>
      <w:r w:rsidRPr="007A1E56">
        <w:rPr>
          <w:rFonts w:hint="eastAsia"/>
          <w:sz w:val="24"/>
          <w:szCs w:val="24"/>
          <w:lang w:eastAsia="zh-TW"/>
        </w:rPr>
        <w:t>按“元元”有黎庶、百姓、眾人之義。《後漢書·光武帝紀上》“下為元元所歸”李賢注：“元元，謂黎庶也。”《文選·鐘會〈檄蜀文〉》“以濟元元之命”呂延濟注：“元元，百姓也。”《文選·陳琳〈為袁紹檄豫州〉》“割剝元元”呂向注：“元元，謂眾人也。”這是一種可能的解釋。我則懷疑“頑”訓眾，可能是“昆”之假借。“頑”古音疑紐元部，“昆”古音見紐文部。見、疑皆為喉音，文元旁轉。現有通假例證中，不乏“昆”、“元”輾轉相通之例。如《詩·大雅·皇矣》“串夷載路”，《孟子·梁惠王下》“串夷”作“昆夷”。而元聲與串聲通假之例如：《說文·肉部》云“脘讀若患”；《老子》“貴大患若身”，馬王堆帛書甲本“患”作“梡”。又如“髡”，或假“完”、“頵”、“惲”為之，參見《</w:t>
      </w:r>
      <w:r>
        <w:rPr>
          <w:rFonts w:hint="eastAsia"/>
          <w:sz w:val="24"/>
          <w:szCs w:val="24"/>
          <w:lang w:eastAsia="zh-TW"/>
        </w:rPr>
        <w:t>故訓彙纂</w:t>
      </w:r>
      <w:r w:rsidRPr="007A1E56">
        <w:rPr>
          <w:rFonts w:hint="eastAsia"/>
          <w:sz w:val="24"/>
          <w:szCs w:val="24"/>
          <w:lang w:eastAsia="zh-TW"/>
        </w:rPr>
        <w:t>》“髡”字頭。而軍聲與昆聲亦多通假，可參見高亨《古字通假會典》第</w:t>
      </w:r>
      <w:r w:rsidRPr="007A1E56">
        <w:rPr>
          <w:rFonts w:hint="eastAsia"/>
          <w:sz w:val="24"/>
          <w:szCs w:val="24"/>
          <w:lang w:eastAsia="zh-TW"/>
        </w:rPr>
        <w:t>114</w:t>
      </w:r>
      <w:r w:rsidRPr="007A1E56">
        <w:rPr>
          <w:rFonts w:hint="eastAsia"/>
          <w:sz w:val="24"/>
          <w:szCs w:val="24"/>
          <w:lang w:eastAsia="zh-TW"/>
        </w:rPr>
        <w:t>頁“鶤與昆”、“渾與鵾”、“渾與昆”等。《大戴禮記·夏小正》：“昆者，眾也。”《漢書·成帝紀》“則草木昆蟲咸得其所”顏師古注亦云：“昆，眾也。”《說文·</w:t>
      </w:r>
      <w:r>
        <w:rPr>
          <w:rFonts w:hint="eastAsia"/>
          <w:noProof/>
          <w:sz w:val="24"/>
          <w:szCs w:val="24"/>
        </w:rPr>
        <w:drawing>
          <wp:inline distT="0" distB="0" distL="0" distR="0">
            <wp:extent cx="139700" cy="152400"/>
            <wp:effectExtent l="19050" t="0" r="0" b="0"/>
            <wp:docPr id="7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54"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sidRPr="007A1E56">
        <w:rPr>
          <w:rFonts w:hint="eastAsia"/>
          <w:sz w:val="24"/>
          <w:szCs w:val="24"/>
          <w:lang w:eastAsia="zh-TW"/>
        </w:rPr>
        <w:t>部》：“</w:t>
      </w:r>
      <w:r>
        <w:rPr>
          <w:rFonts w:hint="eastAsia"/>
          <w:noProof/>
          <w:sz w:val="24"/>
          <w:szCs w:val="24"/>
        </w:rPr>
        <w:drawing>
          <wp:inline distT="0" distB="0" distL="0" distR="0">
            <wp:extent cx="139700" cy="152400"/>
            <wp:effectExtent l="19050" t="0" r="0" b="0"/>
            <wp:docPr id="7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54"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sidRPr="007A1E56">
        <w:rPr>
          <w:rFonts w:hint="eastAsia"/>
          <w:sz w:val="24"/>
          <w:szCs w:val="24"/>
          <w:lang w:eastAsia="zh-TW"/>
        </w:rPr>
        <w:t>讀若昆。”段玉裁《說文解字注》：“</w:t>
      </w:r>
      <w:r>
        <w:rPr>
          <w:rFonts w:hint="eastAsia"/>
          <w:noProof/>
          <w:sz w:val="24"/>
          <w:szCs w:val="24"/>
        </w:rPr>
        <w:drawing>
          <wp:inline distT="0" distB="0" distL="0" distR="0">
            <wp:extent cx="139700" cy="152400"/>
            <wp:effectExtent l="19050" t="0" r="0" b="0"/>
            <wp:docPr id="7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54"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sidRPr="007A1E56">
        <w:rPr>
          <w:rFonts w:hint="eastAsia"/>
          <w:sz w:val="24"/>
          <w:szCs w:val="24"/>
          <w:lang w:eastAsia="zh-TW"/>
        </w:rPr>
        <w:t>之言昆，蟲之言眾也。”</w:t>
      </w:r>
    </w:p>
    <w:p w:rsidR="000F2E14" w:rsidRPr="007A1E56" w:rsidRDefault="000F2E14" w:rsidP="000F2E14">
      <w:pPr>
        <w:spacing w:line="300" w:lineRule="auto"/>
        <w:ind w:firstLineChars="200" w:firstLine="480"/>
        <w:jc w:val="left"/>
        <w:textAlignment w:val="center"/>
        <w:rPr>
          <w:sz w:val="24"/>
          <w:szCs w:val="24"/>
          <w:lang w:eastAsia="zh-TW"/>
        </w:rPr>
      </w:pPr>
      <w:r w:rsidRPr="007A1E56">
        <w:rPr>
          <w:rFonts w:hint="eastAsia"/>
          <w:sz w:val="24"/>
          <w:szCs w:val="24"/>
          <w:lang w:eastAsia="zh-TW"/>
        </w:rPr>
        <w:t>從“殷頑民”義同“殷眾民”，且“餘”亦有眾、多之義，使我們對“殷餘民”的理解有可能多一種選擇，既可以理解為義同“殷遺民”，也不妨理解為“殷眾民”，即“殷頑民”之類。在目前尚無明確證據證明“殷餘民”必須理解為“殷遺民”之前，不妨兩說並存，以俟來者。</w:t>
      </w:r>
    </w:p>
    <w:p w:rsidR="000F2E14" w:rsidRPr="007A1E56" w:rsidRDefault="000F2E14" w:rsidP="000F2E14">
      <w:pPr>
        <w:spacing w:line="300" w:lineRule="auto"/>
        <w:jc w:val="left"/>
        <w:textAlignment w:val="center"/>
        <w:rPr>
          <w:sz w:val="24"/>
          <w:szCs w:val="24"/>
          <w:lang w:eastAsia="zh-TW"/>
        </w:rPr>
      </w:pPr>
    </w:p>
    <w:p w:rsidR="000F2E14" w:rsidRPr="007A1E56" w:rsidRDefault="000F2E14" w:rsidP="000F2E14">
      <w:pPr>
        <w:spacing w:line="300" w:lineRule="auto"/>
        <w:jc w:val="left"/>
        <w:textAlignment w:val="center"/>
        <w:rPr>
          <w:sz w:val="24"/>
          <w:szCs w:val="24"/>
          <w:lang w:eastAsia="zh-TW"/>
        </w:rPr>
      </w:pPr>
    </w:p>
    <w:p w:rsidR="000F2E14" w:rsidRPr="007A1E56" w:rsidRDefault="000F2E14" w:rsidP="000F2E14">
      <w:pPr>
        <w:spacing w:line="300" w:lineRule="auto"/>
        <w:jc w:val="left"/>
        <w:textAlignment w:val="center"/>
        <w:rPr>
          <w:sz w:val="24"/>
          <w:szCs w:val="24"/>
          <w:lang w:eastAsia="zh-TW"/>
        </w:rPr>
      </w:pPr>
    </w:p>
    <w:p w:rsidR="000F2E14" w:rsidRPr="007A1E56" w:rsidRDefault="000F2E14" w:rsidP="000F2E14">
      <w:pPr>
        <w:spacing w:line="300" w:lineRule="auto"/>
        <w:ind w:firstLineChars="200" w:firstLine="480"/>
        <w:jc w:val="left"/>
        <w:textAlignment w:val="center"/>
        <w:rPr>
          <w:sz w:val="24"/>
          <w:szCs w:val="24"/>
          <w:lang w:eastAsia="zh-TW"/>
        </w:rPr>
      </w:pPr>
    </w:p>
    <w:p w:rsidR="000F2E14" w:rsidRDefault="000F2E14" w:rsidP="000F2E14">
      <w:pPr>
        <w:spacing w:line="300" w:lineRule="auto"/>
        <w:jc w:val="center"/>
        <w:textAlignment w:val="center"/>
        <w:rPr>
          <w:rFonts w:ascii="宋体" w:hAnsi="宋体"/>
          <w:b/>
          <w:sz w:val="32"/>
          <w:szCs w:val="28"/>
          <w:lang w:eastAsia="zh-TW"/>
        </w:rPr>
      </w:pPr>
      <w:r>
        <w:rPr>
          <w:sz w:val="24"/>
          <w:szCs w:val="24"/>
          <w:lang w:eastAsia="zh-TW"/>
        </w:rPr>
        <w:br w:type="page"/>
      </w:r>
    </w:p>
    <w:p w:rsidR="000F2E14" w:rsidRPr="006927DE" w:rsidRDefault="000F2E14" w:rsidP="000F2E14">
      <w:pPr>
        <w:pStyle w:val="ae"/>
        <w:rPr>
          <w:lang w:eastAsia="zh-TW"/>
        </w:rPr>
      </w:pPr>
      <w:bookmarkStart w:id="4" w:name="_Toc497057186"/>
      <w:r>
        <w:rPr>
          <w:rFonts w:hint="eastAsia"/>
          <w:lang w:eastAsia="zh-TW"/>
        </w:rPr>
        <w:lastRenderedPageBreak/>
        <w:t>《大戴禮記》通假辨識疏證三則</w:t>
      </w:r>
      <w:bookmarkEnd w:id="4"/>
    </w:p>
    <w:p w:rsidR="000F2E14" w:rsidRDefault="000F2E14" w:rsidP="000F2E14">
      <w:pPr>
        <w:spacing w:line="300" w:lineRule="auto"/>
        <w:jc w:val="center"/>
        <w:textAlignment w:val="center"/>
        <w:rPr>
          <w:lang w:eastAsia="zh-TW"/>
        </w:rPr>
      </w:pPr>
    </w:p>
    <w:p w:rsidR="000F2E14" w:rsidRDefault="000F2E14" w:rsidP="000F2E14">
      <w:pPr>
        <w:spacing w:line="300" w:lineRule="auto"/>
        <w:jc w:val="center"/>
        <w:textAlignment w:val="center"/>
        <w:rPr>
          <w:lang w:eastAsia="zh-TW"/>
        </w:rPr>
      </w:pP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王念孫為《經義述聞》作序時說</w:t>
      </w:r>
      <w:r w:rsidRPr="007615AF">
        <w:rPr>
          <w:rFonts w:hint="eastAsia"/>
          <w:spacing w:val="-34"/>
          <w:sz w:val="24"/>
          <w:szCs w:val="28"/>
          <w:lang w:eastAsia="zh-TW"/>
        </w:rPr>
        <w:t>：“</w:t>
      </w:r>
      <w:r>
        <w:rPr>
          <w:rFonts w:hint="eastAsia"/>
          <w:sz w:val="24"/>
          <w:szCs w:val="28"/>
          <w:lang w:eastAsia="zh-TW"/>
        </w:rPr>
        <w:t>字之聲同聲近者，經傳往往假借，學者以聲求義，破其假借之字，而讀其本字，則渙然冰釋；如其假借之字，而強為之解，則詰</w:t>
      </w:r>
      <w:r>
        <w:rPr>
          <w:noProof/>
          <w:sz w:val="24"/>
          <w:szCs w:val="28"/>
        </w:rPr>
        <w:drawing>
          <wp:inline distT="0" distB="0" distL="0" distR="0">
            <wp:extent cx="152400" cy="152400"/>
            <wp:effectExtent l="19050" t="0" r="0" b="0"/>
            <wp:docPr id="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8"/>
          <w:lang w:eastAsia="zh-TW"/>
        </w:rPr>
        <w:t>為病矣。”王引之《經義述聞》“經義假借”條也說</w:t>
      </w:r>
      <w:r w:rsidRPr="007615AF">
        <w:rPr>
          <w:rFonts w:hint="eastAsia"/>
          <w:spacing w:val="-34"/>
          <w:sz w:val="24"/>
          <w:szCs w:val="28"/>
          <w:lang w:eastAsia="zh-TW"/>
        </w:rPr>
        <w:t>：“</w:t>
      </w:r>
      <w:r>
        <w:rPr>
          <w:rFonts w:hint="eastAsia"/>
          <w:sz w:val="24"/>
          <w:szCs w:val="28"/>
          <w:lang w:eastAsia="zh-TW"/>
        </w:rPr>
        <w:t>學者改本字讀之，則怡然理順；依借字解之，則以文害辭。”他們都強調了辨識疏證通假字的重要性。《大戴禮記》一書，因未列入“十三經</w:t>
      </w:r>
      <w:r w:rsidRPr="007615AF">
        <w:rPr>
          <w:rFonts w:hint="eastAsia"/>
          <w:spacing w:val="-34"/>
          <w:kern w:val="144"/>
          <w:sz w:val="24"/>
          <w:szCs w:val="28"/>
          <w:lang w:eastAsia="zh-TW"/>
        </w:rPr>
        <w:t>”，</w:t>
      </w:r>
      <w:r>
        <w:rPr>
          <w:rFonts w:hint="eastAsia"/>
          <w:sz w:val="24"/>
          <w:szCs w:val="28"/>
          <w:lang w:eastAsia="zh-TW"/>
        </w:rPr>
        <w:t>重視程度不如《小戴禮記》。其本經和北周學者盧辯的注解，自唐宋以來不僅佚失泰半，就以所存留的三十九篇而言，也是“譌舛幾不可讀</w:t>
      </w:r>
      <w:r w:rsidRPr="007615AF">
        <w:rPr>
          <w:rFonts w:hint="eastAsia"/>
          <w:spacing w:val="-34"/>
          <w:kern w:val="144"/>
          <w:sz w:val="24"/>
          <w:szCs w:val="28"/>
          <w:lang w:eastAsia="zh-TW"/>
        </w:rPr>
        <w:t>”。</w:t>
      </w:r>
      <w:r>
        <w:rPr>
          <w:rFonts w:hint="eastAsia"/>
          <w:sz w:val="24"/>
          <w:szCs w:val="28"/>
          <w:lang w:eastAsia="zh-TW"/>
        </w:rPr>
        <w:t>清代學者對這部書的校勘、注解做了大量工作，其中通說全書的，首推孔廣森的《大戴禮記補注》和王聘珍的《大戴禮記解詁》，他們已經指出不少通假之處。但一些難度較大的問題，仍然留待段玉裁、王念孫等大家來解決。如《曾子立事》云“君子博學而孱守之</w:t>
      </w:r>
      <w:r w:rsidRPr="007615AF">
        <w:rPr>
          <w:rFonts w:hint="eastAsia"/>
          <w:spacing w:val="-34"/>
          <w:sz w:val="24"/>
          <w:szCs w:val="28"/>
          <w:lang w:eastAsia="zh-TW"/>
        </w:rPr>
        <w:t>”。</w:t>
      </w:r>
      <w:r>
        <w:rPr>
          <w:rFonts w:hint="eastAsia"/>
          <w:sz w:val="24"/>
          <w:szCs w:val="28"/>
          <w:lang w:eastAsia="zh-TW"/>
        </w:rPr>
        <w:t>《說文·孨部》</w:t>
      </w:r>
      <w:r w:rsidRPr="007615AF">
        <w:rPr>
          <w:rFonts w:hint="eastAsia"/>
          <w:spacing w:val="-34"/>
          <w:sz w:val="24"/>
          <w:szCs w:val="28"/>
          <w:lang w:eastAsia="zh-TW"/>
        </w:rPr>
        <w:t>：“</w:t>
      </w:r>
      <w:r>
        <w:rPr>
          <w:rFonts w:hint="eastAsia"/>
          <w:sz w:val="24"/>
          <w:szCs w:val="28"/>
          <w:lang w:eastAsia="zh-TW"/>
        </w:rPr>
        <w:t>孨，謹也。”段玉裁《說文解字注》已指出</w:t>
      </w:r>
      <w:r w:rsidRPr="007615AF">
        <w:rPr>
          <w:rFonts w:hint="eastAsia"/>
          <w:spacing w:val="-34"/>
          <w:sz w:val="24"/>
          <w:szCs w:val="28"/>
          <w:lang w:eastAsia="zh-TW"/>
        </w:rPr>
        <w:t>，“</w:t>
      </w:r>
      <w:r>
        <w:rPr>
          <w:rFonts w:hint="eastAsia"/>
          <w:sz w:val="24"/>
          <w:szCs w:val="28"/>
          <w:lang w:eastAsia="zh-TW"/>
        </w:rPr>
        <w:t>博學而孱守之”的“孱</w:t>
      </w:r>
      <w:r w:rsidRPr="007615AF">
        <w:rPr>
          <w:rFonts w:hint="eastAsia"/>
          <w:spacing w:val="-34"/>
          <w:kern w:val="144"/>
          <w:sz w:val="24"/>
          <w:szCs w:val="28"/>
          <w:lang w:eastAsia="zh-TW"/>
        </w:rPr>
        <w:t>”，“</w:t>
      </w:r>
      <w:r>
        <w:rPr>
          <w:rFonts w:hint="eastAsia"/>
          <w:sz w:val="24"/>
          <w:szCs w:val="28"/>
          <w:lang w:eastAsia="zh-TW"/>
        </w:rPr>
        <w:t>正謂謹也</w:t>
      </w:r>
      <w:r w:rsidRPr="007615AF">
        <w:rPr>
          <w:rFonts w:hint="eastAsia"/>
          <w:spacing w:val="-34"/>
          <w:sz w:val="24"/>
          <w:szCs w:val="28"/>
          <w:lang w:eastAsia="zh-TW"/>
        </w:rPr>
        <w:t>”。</w:t>
      </w:r>
      <w:r>
        <w:rPr>
          <w:rFonts w:hint="eastAsia"/>
          <w:sz w:val="24"/>
          <w:szCs w:val="28"/>
          <w:lang w:eastAsia="zh-TW"/>
        </w:rPr>
        <w:t>又如《曾子疾病》之“貸乎如入鮑魚之次”的“貸</w:t>
      </w:r>
      <w:r w:rsidRPr="007615AF">
        <w:rPr>
          <w:rFonts w:hint="eastAsia"/>
          <w:spacing w:val="-34"/>
          <w:sz w:val="24"/>
          <w:szCs w:val="28"/>
          <w:lang w:eastAsia="zh-TW"/>
        </w:rPr>
        <w:t>”，</w:t>
      </w:r>
      <w:r>
        <w:rPr>
          <w:rFonts w:hint="eastAsia"/>
          <w:sz w:val="24"/>
          <w:szCs w:val="28"/>
          <w:lang w:eastAsia="zh-TW"/>
        </w:rPr>
        <w:t>《解詁》據《釋名》解“貸”為“貸</w:t>
      </w:r>
      <w:r w:rsidRPr="00657840">
        <w:rPr>
          <w:rFonts w:hint="eastAsia"/>
          <w:sz w:val="24"/>
          <w:szCs w:val="28"/>
          <w:lang w:eastAsia="zh-TW"/>
        </w:rPr>
        <w:t>騃</w:t>
      </w:r>
      <w:r w:rsidRPr="007615AF">
        <w:rPr>
          <w:rFonts w:hint="eastAsia"/>
          <w:spacing w:val="-34"/>
          <w:sz w:val="24"/>
          <w:szCs w:val="28"/>
          <w:lang w:eastAsia="zh-TW"/>
        </w:rPr>
        <w:t>”，</w:t>
      </w:r>
      <w:r>
        <w:rPr>
          <w:rFonts w:hint="eastAsia"/>
          <w:sz w:val="24"/>
          <w:szCs w:val="28"/>
          <w:lang w:eastAsia="zh-TW"/>
        </w:rPr>
        <w:t>不相量事之稱，牽強附會而不顧語法。王念孫據《廣雅》謂“貸</w:t>
      </w:r>
      <w:r w:rsidRPr="007615AF">
        <w:rPr>
          <w:rFonts w:hint="eastAsia"/>
          <w:spacing w:val="-34"/>
          <w:sz w:val="24"/>
          <w:szCs w:val="28"/>
          <w:lang w:eastAsia="zh-TW"/>
        </w:rPr>
        <w:t>”、“</w:t>
      </w:r>
      <w:r>
        <w:rPr>
          <w:rFonts w:hint="eastAsia"/>
          <w:sz w:val="24"/>
          <w:szCs w:val="28"/>
          <w:lang w:eastAsia="zh-TW"/>
        </w:rPr>
        <w:t>膩</w:t>
      </w:r>
      <w:r w:rsidRPr="007615AF">
        <w:rPr>
          <w:rFonts w:hint="eastAsia"/>
          <w:spacing w:val="-34"/>
          <w:sz w:val="24"/>
          <w:szCs w:val="28"/>
          <w:lang w:eastAsia="zh-TW"/>
        </w:rPr>
        <w:t>”、“</w:t>
      </w:r>
      <w:r>
        <w:rPr>
          <w:rFonts w:hint="eastAsia"/>
          <w:sz w:val="24"/>
          <w:szCs w:val="28"/>
          <w:lang w:eastAsia="zh-TW"/>
        </w:rPr>
        <w:t>戲”皆“膱”字之訛</w:t>
      </w:r>
      <w:r w:rsidRPr="007615AF">
        <w:rPr>
          <w:rFonts w:hint="eastAsia"/>
          <w:spacing w:val="-34"/>
          <w:sz w:val="24"/>
          <w:szCs w:val="28"/>
          <w:lang w:eastAsia="zh-TW"/>
        </w:rPr>
        <w:t>，“</w:t>
      </w:r>
      <w:r>
        <w:rPr>
          <w:rFonts w:hint="eastAsia"/>
          <w:sz w:val="24"/>
          <w:szCs w:val="28"/>
          <w:lang w:eastAsia="zh-TW"/>
        </w:rPr>
        <w:t>膱”即臭也，實為勝解。我在研讀《大戴禮記》時，也辨識出几處前人未曾指出的通假，有的還涉及對其他古書相關字句的理解，試為之疏證如下，懇請方家指正。</w:t>
      </w:r>
    </w:p>
    <w:p w:rsidR="000F2E14" w:rsidRPr="00657840" w:rsidRDefault="000F2E14" w:rsidP="000F2E14">
      <w:pPr>
        <w:spacing w:line="300" w:lineRule="auto"/>
        <w:ind w:firstLineChars="200" w:firstLine="480"/>
        <w:textAlignment w:val="center"/>
        <w:rPr>
          <w:sz w:val="24"/>
          <w:szCs w:val="28"/>
          <w:lang w:eastAsia="zh-TW"/>
        </w:rPr>
      </w:pPr>
    </w:p>
    <w:p w:rsidR="000F2E14" w:rsidRDefault="000F2E14" w:rsidP="000F2E14">
      <w:pPr>
        <w:spacing w:line="300" w:lineRule="auto"/>
        <w:jc w:val="center"/>
        <w:textAlignment w:val="center"/>
        <w:rPr>
          <w:sz w:val="24"/>
          <w:szCs w:val="28"/>
          <w:lang w:eastAsia="zh-TW"/>
        </w:rPr>
      </w:pPr>
      <w:r>
        <w:rPr>
          <w:rFonts w:hint="eastAsia"/>
          <w:b/>
          <w:bCs/>
          <w:sz w:val="28"/>
          <w:szCs w:val="32"/>
          <w:lang w:eastAsia="zh-TW"/>
        </w:rPr>
        <w:t>一</w:t>
      </w:r>
    </w:p>
    <w:p w:rsidR="000F2E14" w:rsidRDefault="000F2E14" w:rsidP="000F2E14">
      <w:pPr>
        <w:spacing w:line="300" w:lineRule="auto"/>
        <w:ind w:firstLineChars="200" w:firstLine="480"/>
        <w:textAlignment w:val="center"/>
        <w:rPr>
          <w:sz w:val="24"/>
          <w:szCs w:val="28"/>
          <w:lang w:eastAsia="zh-TW"/>
        </w:rPr>
      </w:pP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《大戴禮記·文王官人》：</w:t>
      </w:r>
    </w:p>
    <w:p w:rsidR="000F2E14" w:rsidRDefault="000F2E14" w:rsidP="000F2E14">
      <w:pPr>
        <w:spacing w:beforeLines="50" w:before="180" w:afterLines="50" w:after="180" w:line="300" w:lineRule="auto"/>
        <w:ind w:leftChars="200" w:left="420" w:firstLineChars="200" w:firstLine="420"/>
        <w:textAlignment w:val="center"/>
        <w:rPr>
          <w:sz w:val="24"/>
          <w:szCs w:val="28"/>
          <w:lang w:eastAsia="zh-TW"/>
        </w:rPr>
      </w:pPr>
      <w:r>
        <w:rPr>
          <w:rFonts w:hint="eastAsia"/>
          <w:lang w:eastAsia="zh-TW"/>
        </w:rPr>
        <w:t>省其居處，觀其義方；省其喪哀，觀其貞良；省其出入，觀其交友；省其交友，觀其任廉；</w:t>
      </w:r>
      <w:r>
        <w:rPr>
          <w:rFonts w:hint="eastAsia"/>
          <w:u w:val="single"/>
          <w:lang w:eastAsia="zh-TW"/>
        </w:rPr>
        <w:t>考之，以觀其信；挈之，以觀其知；示之難，以觀其勇；煩之，以觀其治</w:t>
      </w:r>
      <w:r w:rsidRPr="00657840">
        <w:rPr>
          <w:rFonts w:hint="eastAsia"/>
          <w:lang w:eastAsia="zh-TW"/>
        </w:rPr>
        <w:t>；</w:t>
      </w:r>
      <w:r>
        <w:rPr>
          <w:rFonts w:hint="eastAsia"/>
          <w:lang w:eastAsia="zh-TW"/>
        </w:rPr>
        <w:t>淹之以利，以觀其不貪；藍之以樂，以觀其不寧。……</w:t>
      </w:r>
    </w:p>
    <w:p w:rsidR="000F2E14" w:rsidRDefault="000F2E14" w:rsidP="000F2E14">
      <w:pPr>
        <w:spacing w:line="300" w:lineRule="auto"/>
        <w:textAlignment w:val="center"/>
        <w:rPr>
          <w:sz w:val="24"/>
          <w:szCs w:val="28"/>
          <w:lang w:eastAsia="zh-TW"/>
        </w:rPr>
      </w:pPr>
      <w:r>
        <w:rPr>
          <w:rFonts w:hint="eastAsia"/>
          <w:sz w:val="24"/>
          <w:szCs w:val="28"/>
          <w:lang w:eastAsia="zh-TW"/>
        </w:rPr>
        <w:t>《逸周書·官人》則作：</w:t>
      </w:r>
    </w:p>
    <w:p w:rsidR="000F2E14" w:rsidRDefault="000F2E14" w:rsidP="000F2E14">
      <w:pPr>
        <w:spacing w:beforeLines="50" w:before="180" w:afterLines="50" w:after="180" w:line="300" w:lineRule="auto"/>
        <w:ind w:leftChars="200" w:left="420" w:firstLineChars="200" w:firstLine="420"/>
        <w:textAlignment w:val="center"/>
        <w:rPr>
          <w:sz w:val="24"/>
          <w:szCs w:val="28"/>
          <w:lang w:eastAsia="zh-TW"/>
        </w:rPr>
      </w:pPr>
      <w:r>
        <w:rPr>
          <w:rFonts w:hint="eastAsia"/>
          <w:lang w:eastAsia="zh-TW"/>
        </w:rPr>
        <w:t>省其居處，觀其義方；省其喪哀，觀其貞良；省其出入，觀其交友；省其交友，觀</w:t>
      </w:r>
      <w:r>
        <w:rPr>
          <w:rFonts w:hint="eastAsia"/>
          <w:lang w:eastAsia="zh-TW"/>
        </w:rPr>
        <w:lastRenderedPageBreak/>
        <w:t>其任廉；</w:t>
      </w:r>
      <w:r>
        <w:rPr>
          <w:rFonts w:hint="eastAsia"/>
          <w:u w:val="single"/>
          <w:lang w:eastAsia="zh-TW"/>
        </w:rPr>
        <w:t>設之以謀，以觀其智；示之以難，以觀其勇；煩之以事，以觀其治</w:t>
      </w:r>
      <w:r w:rsidRPr="00657840">
        <w:rPr>
          <w:rFonts w:hint="eastAsia"/>
          <w:lang w:eastAsia="zh-TW"/>
        </w:rPr>
        <w:t>；</w:t>
      </w:r>
      <w:r>
        <w:rPr>
          <w:rFonts w:hint="eastAsia"/>
          <w:lang w:eastAsia="zh-TW"/>
        </w:rPr>
        <w:t>臨之以利，以觀其不貪；濫之以樂，以觀其不荒。……</w:t>
      </w:r>
    </w:p>
    <w:p w:rsidR="000F2E14" w:rsidRDefault="000F2E14" w:rsidP="000F2E14">
      <w:pPr>
        <w:spacing w:line="300" w:lineRule="auto"/>
        <w:textAlignment w:val="center"/>
        <w:rPr>
          <w:sz w:val="24"/>
          <w:szCs w:val="28"/>
          <w:lang w:eastAsia="zh-TW"/>
        </w:rPr>
      </w:pPr>
      <w:r>
        <w:rPr>
          <w:rFonts w:hint="eastAsia"/>
          <w:sz w:val="24"/>
          <w:szCs w:val="28"/>
          <w:lang w:eastAsia="zh-TW"/>
        </w:rPr>
        <w:t>兩相比較</w:t>
      </w:r>
      <w:r w:rsidRPr="007615AF">
        <w:rPr>
          <w:rFonts w:hint="eastAsia"/>
          <w:spacing w:val="-34"/>
          <w:sz w:val="24"/>
          <w:szCs w:val="28"/>
          <w:lang w:eastAsia="zh-TW"/>
        </w:rPr>
        <w:t>，“</w:t>
      </w:r>
      <w:r>
        <w:rPr>
          <w:rFonts w:hint="eastAsia"/>
          <w:sz w:val="24"/>
          <w:szCs w:val="28"/>
          <w:lang w:eastAsia="zh-TW"/>
        </w:rPr>
        <w:t>知”與“智</w:t>
      </w:r>
      <w:r w:rsidRPr="007615AF">
        <w:rPr>
          <w:rFonts w:hint="eastAsia"/>
          <w:spacing w:val="-34"/>
          <w:sz w:val="24"/>
          <w:szCs w:val="28"/>
          <w:lang w:eastAsia="zh-TW"/>
        </w:rPr>
        <w:t>”、“</w:t>
      </w:r>
      <w:r>
        <w:rPr>
          <w:rFonts w:hint="eastAsia"/>
          <w:sz w:val="24"/>
          <w:szCs w:val="28"/>
          <w:lang w:eastAsia="zh-TW"/>
        </w:rPr>
        <w:t>藍”與“濫”乃同音假借</w:t>
      </w:r>
      <w:r w:rsidRPr="007615AF">
        <w:rPr>
          <w:rFonts w:hint="eastAsia"/>
          <w:spacing w:val="-34"/>
          <w:sz w:val="24"/>
          <w:szCs w:val="28"/>
          <w:lang w:eastAsia="zh-TW"/>
        </w:rPr>
        <w:t>，“</w:t>
      </w:r>
      <w:r>
        <w:rPr>
          <w:rFonts w:hint="eastAsia"/>
          <w:sz w:val="24"/>
          <w:szCs w:val="28"/>
          <w:lang w:eastAsia="zh-TW"/>
        </w:rPr>
        <w:t>淹”與“臨</w:t>
      </w:r>
      <w:r w:rsidRPr="007615AF">
        <w:rPr>
          <w:rFonts w:hint="eastAsia"/>
          <w:spacing w:val="-34"/>
          <w:sz w:val="24"/>
          <w:szCs w:val="28"/>
          <w:lang w:eastAsia="zh-TW"/>
        </w:rPr>
        <w:t>”、“</w:t>
      </w:r>
      <w:r>
        <w:rPr>
          <w:rFonts w:hint="eastAsia"/>
          <w:sz w:val="24"/>
          <w:szCs w:val="28"/>
          <w:lang w:eastAsia="zh-TW"/>
        </w:rPr>
        <w:t>寧”與“荒”則是義近換文。劉師培《周書補注》認為“設之以謀”以上似脫“考之以□，以觀其信</w:t>
      </w:r>
      <w:r w:rsidRPr="007615AF">
        <w:rPr>
          <w:rFonts w:hint="eastAsia"/>
          <w:spacing w:val="-34"/>
          <w:sz w:val="24"/>
          <w:szCs w:val="28"/>
          <w:lang w:eastAsia="zh-TW"/>
        </w:rPr>
        <w:t>”，</w:t>
      </w:r>
      <w:r>
        <w:rPr>
          <w:rFonts w:hint="eastAsia"/>
          <w:sz w:val="24"/>
          <w:szCs w:val="28"/>
          <w:lang w:eastAsia="zh-TW"/>
        </w:rPr>
        <w:t>並引《莊子·列御寇》引孔子述九徵云“卒然之間，以觀其知；急與之期，以觀其信”以“信</w:t>
      </w:r>
      <w:r w:rsidRPr="007615AF">
        <w:rPr>
          <w:rFonts w:hint="eastAsia"/>
          <w:spacing w:val="-34"/>
          <w:sz w:val="24"/>
          <w:szCs w:val="28"/>
          <w:lang w:eastAsia="zh-TW"/>
        </w:rPr>
        <w:t>”、“</w:t>
      </w:r>
      <w:r>
        <w:rPr>
          <w:rFonts w:hint="eastAsia"/>
          <w:sz w:val="24"/>
          <w:szCs w:val="28"/>
          <w:lang w:eastAsia="zh-TW"/>
        </w:rPr>
        <w:t>知”對言為證。王聘珍《解詁》則引《論語·子罕》“知者不惑，勇者不懼”為據，以為“挈之，以觀其知”與“示之難，以觀其勇”並言。合《大戴禮記》和《逸周書》兩書而觀之，劉師培之說似更可信。兩書皆有譌奪，劃橫線部分其原文當爲</w:t>
      </w:r>
      <w:r w:rsidRPr="007615AF">
        <w:rPr>
          <w:rFonts w:hint="eastAsia"/>
          <w:spacing w:val="-34"/>
          <w:sz w:val="24"/>
          <w:szCs w:val="28"/>
          <w:lang w:eastAsia="zh-TW"/>
        </w:rPr>
        <w:t>：“</w:t>
      </w:r>
      <w:r>
        <w:rPr>
          <w:rFonts w:hint="eastAsia"/>
          <w:sz w:val="24"/>
          <w:szCs w:val="28"/>
          <w:lang w:eastAsia="zh-TW"/>
        </w:rPr>
        <w:t>考之以□，以觀其信；挈（設）之以謀，以觀其知（智）；示之以難，以觀其勇；煩之以事，以觀其治。”前有四“省</w:t>
      </w:r>
      <w:r w:rsidRPr="007615AF">
        <w:rPr>
          <w:rFonts w:hint="eastAsia"/>
          <w:spacing w:val="-34"/>
          <w:sz w:val="24"/>
          <w:szCs w:val="28"/>
          <w:lang w:eastAsia="zh-TW"/>
        </w:rPr>
        <w:t>”，</w:t>
      </w:r>
      <w:r>
        <w:rPr>
          <w:rFonts w:hint="eastAsia"/>
          <w:sz w:val="24"/>
          <w:szCs w:val="28"/>
          <w:lang w:eastAsia="zh-TW"/>
        </w:rPr>
        <w:t>後有四“觀</w:t>
      </w:r>
      <w:r w:rsidRPr="007615AF">
        <w:rPr>
          <w:rFonts w:hint="eastAsia"/>
          <w:spacing w:val="-34"/>
          <w:sz w:val="24"/>
          <w:szCs w:val="28"/>
          <w:lang w:eastAsia="zh-TW"/>
        </w:rPr>
        <w:t>”，</w:t>
      </w:r>
      <w:r>
        <w:rPr>
          <w:rFonts w:hint="eastAsia"/>
          <w:sz w:val="24"/>
          <w:szCs w:val="28"/>
          <w:lang w:eastAsia="zh-TW"/>
        </w:rPr>
        <w:t>再接以“觀其不”兩例，條理清晰而嚴密。</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“挈（設）之以謀”比較難理解。單就字音來看</w:t>
      </w:r>
      <w:r w:rsidRPr="007615AF">
        <w:rPr>
          <w:rFonts w:hint="eastAsia"/>
          <w:spacing w:val="-34"/>
          <w:sz w:val="24"/>
          <w:szCs w:val="28"/>
          <w:lang w:eastAsia="zh-TW"/>
        </w:rPr>
        <w:t>，“</w:t>
      </w:r>
      <w:r>
        <w:rPr>
          <w:rFonts w:hint="eastAsia"/>
          <w:sz w:val="24"/>
          <w:szCs w:val="28"/>
          <w:lang w:eastAsia="zh-TW"/>
        </w:rPr>
        <w:t>挈</w:t>
      </w:r>
      <w:r w:rsidRPr="007615AF">
        <w:rPr>
          <w:rFonts w:hint="eastAsia"/>
          <w:spacing w:val="-34"/>
          <w:sz w:val="24"/>
          <w:szCs w:val="28"/>
          <w:lang w:eastAsia="zh-TW"/>
        </w:rPr>
        <w:t>”、“</w:t>
      </w:r>
      <w:r>
        <w:rPr>
          <w:rFonts w:hint="eastAsia"/>
          <w:sz w:val="24"/>
          <w:szCs w:val="28"/>
          <w:lang w:eastAsia="zh-TW"/>
        </w:rPr>
        <w:t>設”古音同屬月部</w:t>
      </w:r>
      <w:r w:rsidRPr="007615AF">
        <w:rPr>
          <w:rFonts w:hint="eastAsia"/>
          <w:spacing w:val="-34"/>
          <w:sz w:val="24"/>
          <w:szCs w:val="28"/>
          <w:lang w:eastAsia="zh-TW"/>
        </w:rPr>
        <w:t>。“</w:t>
      </w:r>
      <w:r>
        <w:rPr>
          <w:rFonts w:hint="eastAsia"/>
          <w:sz w:val="24"/>
          <w:szCs w:val="28"/>
          <w:lang w:eastAsia="zh-TW"/>
        </w:rPr>
        <w:t>挈”屬溪紐，喉音；“設”屬書紐，舌上音</w:t>
      </w:r>
      <w:r w:rsidRPr="007615AF">
        <w:rPr>
          <w:rFonts w:hint="eastAsia"/>
          <w:spacing w:val="-34"/>
          <w:sz w:val="24"/>
          <w:szCs w:val="28"/>
          <w:lang w:eastAsia="zh-TW"/>
        </w:rPr>
        <w:t>。“</w:t>
      </w:r>
      <w:r>
        <w:rPr>
          <w:rFonts w:hint="eastAsia"/>
          <w:sz w:val="24"/>
          <w:szCs w:val="28"/>
          <w:lang w:eastAsia="zh-TW"/>
        </w:rPr>
        <w:t>埶”通“設</w:t>
      </w:r>
      <w:r w:rsidRPr="007615AF">
        <w:rPr>
          <w:rFonts w:hint="eastAsia"/>
          <w:spacing w:val="-34"/>
          <w:sz w:val="24"/>
          <w:szCs w:val="28"/>
          <w:lang w:eastAsia="zh-TW"/>
        </w:rPr>
        <w:t>”，“</w:t>
      </w:r>
      <w:r>
        <w:rPr>
          <w:rFonts w:hint="eastAsia"/>
          <w:sz w:val="24"/>
          <w:szCs w:val="28"/>
          <w:lang w:eastAsia="zh-TW"/>
        </w:rPr>
        <w:t>埶”古音亦屬溪紐。馬王堆帛書《戰國縱橫家書》“割摯馬免而西走</w:t>
      </w:r>
      <w:r w:rsidRPr="007615AF">
        <w:rPr>
          <w:rFonts w:hint="eastAsia"/>
          <w:spacing w:val="-34"/>
          <w:sz w:val="24"/>
          <w:szCs w:val="28"/>
          <w:lang w:eastAsia="zh-TW"/>
        </w:rPr>
        <w:t>”，</w:t>
      </w:r>
      <w:r>
        <w:rPr>
          <w:rFonts w:hint="eastAsia"/>
          <w:sz w:val="24"/>
          <w:szCs w:val="28"/>
          <w:lang w:eastAsia="zh-TW"/>
        </w:rPr>
        <w:t>《戰國策·趙策》作“割</w:t>
      </w:r>
      <w:r w:rsidRPr="00657840">
        <w:rPr>
          <w:rFonts w:hint="eastAsia"/>
          <w:sz w:val="24"/>
          <w:szCs w:val="28"/>
          <w:lang w:eastAsia="zh-TW"/>
        </w:rPr>
        <w:t>挈</w:t>
      </w:r>
      <w:r>
        <w:rPr>
          <w:rFonts w:hint="eastAsia"/>
          <w:sz w:val="24"/>
          <w:szCs w:val="28"/>
          <w:lang w:eastAsia="zh-TW"/>
        </w:rPr>
        <w:t>馬兔〈免〉而西走</w:t>
      </w:r>
      <w:r w:rsidRPr="007615AF">
        <w:rPr>
          <w:rFonts w:hint="eastAsia"/>
          <w:spacing w:val="-34"/>
          <w:sz w:val="24"/>
          <w:szCs w:val="28"/>
          <w:lang w:eastAsia="zh-TW"/>
        </w:rPr>
        <w:t>”，</w:t>
      </w:r>
      <w:r>
        <w:rPr>
          <w:rFonts w:hint="eastAsia"/>
          <w:sz w:val="24"/>
          <w:szCs w:val="28"/>
          <w:lang w:eastAsia="zh-TW"/>
        </w:rPr>
        <w:t>蔡偉先生認為“摯”當作“</w:t>
      </w:r>
      <w:r w:rsidRPr="00657840">
        <w:rPr>
          <w:rFonts w:hint="eastAsia"/>
          <w:sz w:val="24"/>
          <w:szCs w:val="28"/>
          <w:lang w:eastAsia="zh-TW"/>
        </w:rPr>
        <w:t>摰</w:t>
      </w:r>
      <w:r w:rsidRPr="007615AF">
        <w:rPr>
          <w:rFonts w:hint="eastAsia"/>
          <w:spacing w:val="-34"/>
          <w:sz w:val="24"/>
          <w:szCs w:val="28"/>
          <w:lang w:eastAsia="zh-TW"/>
        </w:rPr>
        <w:t>”，</w:t>
      </w:r>
      <w:r>
        <w:rPr>
          <w:rFonts w:hint="eastAsia"/>
          <w:sz w:val="24"/>
          <w:szCs w:val="28"/>
          <w:lang w:eastAsia="zh-TW"/>
        </w:rPr>
        <w:t>與“</w:t>
      </w:r>
      <w:r w:rsidRPr="00657840">
        <w:rPr>
          <w:rFonts w:hint="eastAsia"/>
          <w:sz w:val="24"/>
          <w:szCs w:val="28"/>
          <w:lang w:eastAsia="zh-TW"/>
        </w:rPr>
        <w:t>挈</w:t>
      </w:r>
      <w:r>
        <w:rPr>
          <w:rFonts w:hint="eastAsia"/>
          <w:sz w:val="24"/>
          <w:szCs w:val="28"/>
          <w:lang w:eastAsia="zh-TW"/>
        </w:rPr>
        <w:t>”同音假借</w:t>
      </w:r>
      <w:r>
        <w:rPr>
          <w:rStyle w:val="a5"/>
          <w:sz w:val="24"/>
          <w:szCs w:val="28"/>
        </w:rPr>
        <w:footnoteReference w:id="59"/>
      </w:r>
      <w:r>
        <w:rPr>
          <w:rFonts w:hint="eastAsia"/>
          <w:sz w:val="24"/>
          <w:szCs w:val="28"/>
          <w:lang w:eastAsia="zh-TW"/>
        </w:rPr>
        <w:t>。而銀雀山竹簡《六韜》“摯〈</w:t>
      </w:r>
      <w:r w:rsidRPr="00657840">
        <w:rPr>
          <w:rFonts w:hint="eastAsia"/>
          <w:sz w:val="24"/>
          <w:szCs w:val="28"/>
          <w:lang w:eastAsia="zh-TW"/>
        </w:rPr>
        <w:t>摰</w:t>
      </w:r>
      <w:r>
        <w:rPr>
          <w:rFonts w:hint="eastAsia"/>
          <w:sz w:val="24"/>
          <w:szCs w:val="28"/>
          <w:lang w:eastAsia="zh-TW"/>
        </w:rPr>
        <w:t>〉以事</w:t>
      </w:r>
      <w:r w:rsidRPr="007615AF">
        <w:rPr>
          <w:rFonts w:hint="eastAsia"/>
          <w:spacing w:val="-34"/>
          <w:sz w:val="24"/>
          <w:szCs w:val="28"/>
          <w:lang w:eastAsia="zh-TW"/>
        </w:rPr>
        <w:t>”，</w:t>
      </w:r>
      <w:r>
        <w:rPr>
          <w:rFonts w:hint="eastAsia"/>
          <w:sz w:val="24"/>
          <w:szCs w:val="28"/>
          <w:lang w:eastAsia="zh-TW"/>
        </w:rPr>
        <w:t>傳本《武韜·三疑篇》則作“設之以事</w:t>
      </w:r>
      <w:r w:rsidRPr="007615AF">
        <w:rPr>
          <w:rFonts w:hint="eastAsia"/>
          <w:spacing w:val="-34"/>
          <w:sz w:val="24"/>
          <w:szCs w:val="28"/>
          <w:lang w:eastAsia="zh-TW"/>
        </w:rPr>
        <w:t>”。</w:t>
      </w:r>
      <w:r>
        <w:rPr>
          <w:rFonts w:hint="eastAsia"/>
          <w:sz w:val="24"/>
          <w:szCs w:val="28"/>
          <w:lang w:eastAsia="zh-TW"/>
        </w:rPr>
        <w:t>是“</w:t>
      </w:r>
      <w:r w:rsidRPr="00657840">
        <w:rPr>
          <w:rFonts w:hint="eastAsia"/>
          <w:sz w:val="24"/>
          <w:szCs w:val="28"/>
          <w:lang w:eastAsia="zh-TW"/>
        </w:rPr>
        <w:t>摰</w:t>
      </w:r>
      <w:r w:rsidRPr="007615AF">
        <w:rPr>
          <w:rFonts w:hint="eastAsia"/>
          <w:spacing w:val="-34"/>
          <w:sz w:val="24"/>
          <w:szCs w:val="28"/>
          <w:lang w:eastAsia="zh-TW"/>
        </w:rPr>
        <w:t>”、“</w:t>
      </w:r>
      <w:r w:rsidRPr="00657840">
        <w:rPr>
          <w:rFonts w:hint="eastAsia"/>
          <w:sz w:val="24"/>
          <w:szCs w:val="28"/>
          <w:lang w:eastAsia="zh-TW"/>
        </w:rPr>
        <w:t>挈</w:t>
      </w:r>
      <w:r w:rsidRPr="007615AF">
        <w:rPr>
          <w:rFonts w:hint="eastAsia"/>
          <w:spacing w:val="-34"/>
          <w:sz w:val="24"/>
          <w:szCs w:val="28"/>
          <w:lang w:eastAsia="zh-TW"/>
        </w:rPr>
        <w:t>”、“</w:t>
      </w:r>
      <w:r>
        <w:rPr>
          <w:rFonts w:hint="eastAsia"/>
          <w:sz w:val="24"/>
          <w:szCs w:val="28"/>
          <w:lang w:eastAsia="zh-TW"/>
        </w:rPr>
        <w:t>設”音近通假，故《大戴禮記》作“</w:t>
      </w:r>
      <w:r w:rsidRPr="00657840">
        <w:rPr>
          <w:rFonts w:hint="eastAsia"/>
          <w:sz w:val="24"/>
          <w:szCs w:val="28"/>
          <w:lang w:eastAsia="zh-TW"/>
        </w:rPr>
        <w:t>挈</w:t>
      </w:r>
      <w:r>
        <w:rPr>
          <w:rFonts w:hint="eastAsia"/>
          <w:sz w:val="24"/>
          <w:szCs w:val="28"/>
          <w:lang w:eastAsia="zh-TW"/>
        </w:rPr>
        <w:t>”者，《逸周書》作“設</w:t>
      </w:r>
      <w:r w:rsidRPr="007615AF">
        <w:rPr>
          <w:rFonts w:hint="eastAsia"/>
          <w:spacing w:val="-34"/>
          <w:sz w:val="24"/>
          <w:szCs w:val="28"/>
          <w:lang w:eastAsia="zh-TW"/>
        </w:rPr>
        <w:t>”。</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“挈</w:t>
      </w:r>
      <w:r w:rsidRPr="007615AF">
        <w:rPr>
          <w:rFonts w:hint="eastAsia"/>
          <w:spacing w:val="-34"/>
          <w:sz w:val="24"/>
          <w:szCs w:val="28"/>
          <w:lang w:eastAsia="zh-TW"/>
        </w:rPr>
        <w:t>”，</w:t>
      </w:r>
      <w:r>
        <w:rPr>
          <w:rFonts w:hint="eastAsia"/>
          <w:sz w:val="24"/>
          <w:szCs w:val="28"/>
          <w:lang w:eastAsia="zh-TW"/>
        </w:rPr>
        <w:t>王聘珍《解詁》引《釋名·釋姿容》</w:t>
      </w:r>
      <w:r w:rsidRPr="007615AF">
        <w:rPr>
          <w:rFonts w:hint="eastAsia"/>
          <w:spacing w:val="-34"/>
          <w:sz w:val="24"/>
          <w:szCs w:val="28"/>
          <w:lang w:eastAsia="zh-TW"/>
        </w:rPr>
        <w:t>：“</w:t>
      </w:r>
      <w:r>
        <w:rPr>
          <w:rFonts w:hint="eastAsia"/>
          <w:sz w:val="24"/>
          <w:szCs w:val="28"/>
          <w:lang w:eastAsia="zh-TW"/>
        </w:rPr>
        <w:t>挈，結也；結，束也，束持之也。”以束解“挈</w:t>
      </w:r>
      <w:r w:rsidRPr="007615AF">
        <w:rPr>
          <w:rFonts w:hint="eastAsia"/>
          <w:spacing w:val="-34"/>
          <w:sz w:val="24"/>
          <w:szCs w:val="28"/>
          <w:lang w:eastAsia="zh-TW"/>
        </w:rPr>
        <w:t>”。</w:t>
      </w:r>
      <w:r>
        <w:rPr>
          <w:rFonts w:hint="eastAsia"/>
          <w:sz w:val="24"/>
          <w:szCs w:val="28"/>
          <w:lang w:eastAsia="zh-TW"/>
        </w:rPr>
        <w:t>孔廣森《補注》則以“挈”通“絜</w:t>
      </w:r>
      <w:r w:rsidRPr="007615AF">
        <w:rPr>
          <w:rFonts w:hint="eastAsia"/>
          <w:spacing w:val="-34"/>
          <w:sz w:val="24"/>
          <w:szCs w:val="28"/>
          <w:lang w:eastAsia="zh-TW"/>
        </w:rPr>
        <w:t>”，</w:t>
      </w:r>
      <w:r>
        <w:rPr>
          <w:rFonts w:hint="eastAsia"/>
          <w:sz w:val="24"/>
          <w:szCs w:val="28"/>
          <w:lang w:eastAsia="zh-TW"/>
        </w:rPr>
        <w:t>訓度。釋“挈</w:t>
      </w:r>
      <w:r w:rsidRPr="007615AF">
        <w:rPr>
          <w:rFonts w:hint="eastAsia"/>
          <w:spacing w:val="-34"/>
          <w:sz w:val="24"/>
          <w:szCs w:val="28"/>
          <w:lang w:eastAsia="zh-TW"/>
        </w:rPr>
        <w:t>”、“</w:t>
      </w:r>
      <w:r>
        <w:rPr>
          <w:rFonts w:hint="eastAsia"/>
          <w:sz w:val="24"/>
          <w:szCs w:val="28"/>
          <w:lang w:eastAsia="zh-TW"/>
        </w:rPr>
        <w:t>絜”為束、為度，於古書故訓皆有徵。《周禮·夏官·序官》“挈壺氏”鄭玄注</w:t>
      </w:r>
      <w:r w:rsidRPr="007615AF">
        <w:rPr>
          <w:rFonts w:hint="eastAsia"/>
          <w:spacing w:val="-34"/>
          <w:sz w:val="24"/>
          <w:szCs w:val="28"/>
          <w:lang w:eastAsia="zh-TW"/>
        </w:rPr>
        <w:t>：“</w:t>
      </w:r>
      <w:r>
        <w:rPr>
          <w:rFonts w:hint="eastAsia"/>
          <w:sz w:val="24"/>
          <w:szCs w:val="28"/>
          <w:lang w:eastAsia="zh-TW"/>
        </w:rPr>
        <w:t>挈，讀如絜髪之絜。”孫詒讓《正義》</w:t>
      </w:r>
      <w:r w:rsidRPr="007615AF">
        <w:rPr>
          <w:rFonts w:hint="eastAsia"/>
          <w:spacing w:val="-34"/>
          <w:sz w:val="24"/>
          <w:szCs w:val="28"/>
          <w:lang w:eastAsia="zh-TW"/>
        </w:rPr>
        <w:t>：“</w:t>
      </w:r>
      <w:r>
        <w:rPr>
          <w:rFonts w:hint="eastAsia"/>
          <w:sz w:val="24"/>
          <w:szCs w:val="28"/>
          <w:lang w:eastAsia="zh-TW"/>
        </w:rPr>
        <w:t>鄭《大學》注云：絜，猶結也，挈也。是挈、絜、結聲義並通。”所謂“鄭《大學》注”即《禮記·大學》“是以君子有絜矩之道”鄭玄注</w:t>
      </w:r>
      <w:r w:rsidRPr="007615AF">
        <w:rPr>
          <w:rFonts w:hint="eastAsia"/>
          <w:spacing w:val="-34"/>
          <w:sz w:val="24"/>
          <w:szCs w:val="28"/>
          <w:lang w:eastAsia="zh-TW"/>
        </w:rPr>
        <w:t>。“</w:t>
      </w:r>
      <w:r>
        <w:rPr>
          <w:rFonts w:hint="eastAsia"/>
          <w:sz w:val="24"/>
          <w:szCs w:val="28"/>
          <w:lang w:eastAsia="zh-TW"/>
        </w:rPr>
        <w:t>絜”有結、束之義，如《莊子·人間世》“絜之百圍”成玄英疏</w:t>
      </w:r>
      <w:r w:rsidRPr="007615AF">
        <w:rPr>
          <w:rFonts w:hint="eastAsia"/>
          <w:spacing w:val="-34"/>
          <w:sz w:val="24"/>
          <w:szCs w:val="28"/>
          <w:lang w:eastAsia="zh-TW"/>
        </w:rPr>
        <w:t>：“</w:t>
      </w:r>
      <w:r>
        <w:rPr>
          <w:rFonts w:hint="eastAsia"/>
          <w:sz w:val="24"/>
          <w:szCs w:val="28"/>
          <w:lang w:eastAsia="zh-TW"/>
        </w:rPr>
        <w:t>絜，約束也。”《文選·賈誼〈過秦論〉》“試使山東之國與陳涉度長絜大、比權量力”李善注引《莊子》司馬彪曰</w:t>
      </w:r>
      <w:r w:rsidRPr="007615AF">
        <w:rPr>
          <w:rFonts w:hint="eastAsia"/>
          <w:spacing w:val="-34"/>
          <w:sz w:val="24"/>
          <w:szCs w:val="28"/>
          <w:lang w:eastAsia="zh-TW"/>
        </w:rPr>
        <w:t>：“</w:t>
      </w:r>
      <w:r>
        <w:rPr>
          <w:rFonts w:hint="eastAsia"/>
          <w:sz w:val="24"/>
          <w:szCs w:val="28"/>
          <w:lang w:eastAsia="zh-TW"/>
        </w:rPr>
        <w:t>絜，匝也。”司馬彪所云“絜，匝也”應該是對應“絜之百圍</w:t>
      </w:r>
      <w:r w:rsidRPr="007615AF">
        <w:rPr>
          <w:rFonts w:hint="eastAsia"/>
          <w:spacing w:val="-34"/>
          <w:sz w:val="24"/>
          <w:szCs w:val="28"/>
          <w:lang w:eastAsia="zh-TW"/>
        </w:rPr>
        <w:t>”。</w:t>
      </w:r>
      <w:r>
        <w:rPr>
          <w:rFonts w:hint="eastAsia"/>
          <w:sz w:val="24"/>
          <w:szCs w:val="28"/>
          <w:lang w:eastAsia="zh-TW"/>
        </w:rPr>
        <w:t>《文選》李周翰注則云</w:t>
      </w:r>
      <w:r w:rsidRPr="007615AF">
        <w:rPr>
          <w:rFonts w:hint="eastAsia"/>
          <w:spacing w:val="-34"/>
          <w:sz w:val="24"/>
          <w:szCs w:val="28"/>
          <w:lang w:eastAsia="zh-TW"/>
        </w:rPr>
        <w:t>：“</w:t>
      </w:r>
      <w:r>
        <w:rPr>
          <w:rFonts w:hint="eastAsia"/>
          <w:sz w:val="24"/>
          <w:szCs w:val="28"/>
          <w:lang w:eastAsia="zh-TW"/>
        </w:rPr>
        <w:t>絜，圍也。</w:t>
      </w:r>
      <w:r w:rsidRPr="00A32C8C">
        <w:rPr>
          <w:rFonts w:hint="eastAsia"/>
          <w:spacing w:val="-34"/>
          <w:sz w:val="24"/>
          <w:szCs w:val="28"/>
          <w:lang w:eastAsia="zh-TW"/>
        </w:rPr>
        <w:t>”“</w:t>
      </w:r>
      <w:r>
        <w:rPr>
          <w:rFonts w:hint="eastAsia"/>
          <w:sz w:val="24"/>
          <w:szCs w:val="28"/>
          <w:lang w:eastAsia="zh-TW"/>
        </w:rPr>
        <w:t>匝</w:t>
      </w:r>
      <w:r w:rsidRPr="007615AF">
        <w:rPr>
          <w:rFonts w:hint="eastAsia"/>
          <w:spacing w:val="-34"/>
          <w:sz w:val="24"/>
          <w:szCs w:val="28"/>
          <w:lang w:eastAsia="zh-TW"/>
        </w:rPr>
        <w:t>”、“</w:t>
      </w:r>
      <w:r>
        <w:rPr>
          <w:rFonts w:hint="eastAsia"/>
          <w:sz w:val="24"/>
          <w:szCs w:val="28"/>
          <w:lang w:eastAsia="zh-TW"/>
        </w:rPr>
        <w:t>圍”義近。《史記·秦始皇本紀論贊》和《漢書·陳勝項籍傳贊》皆引用《過秦論》“度長絜大”句。裴骃《史記集解》云</w:t>
      </w:r>
      <w:r w:rsidRPr="007615AF">
        <w:rPr>
          <w:rFonts w:hint="eastAsia"/>
          <w:spacing w:val="-34"/>
          <w:sz w:val="24"/>
          <w:szCs w:val="28"/>
          <w:lang w:eastAsia="zh-TW"/>
        </w:rPr>
        <w:t>：“</w:t>
      </w:r>
      <w:r>
        <w:rPr>
          <w:rFonts w:hint="eastAsia"/>
          <w:sz w:val="24"/>
          <w:szCs w:val="28"/>
          <w:lang w:eastAsia="zh-TW"/>
        </w:rPr>
        <w:t>絜，絜束之絜。”</w:t>
      </w:r>
      <w:r>
        <w:rPr>
          <w:rFonts w:hint="eastAsia"/>
          <w:sz w:val="24"/>
          <w:szCs w:val="28"/>
          <w:lang w:eastAsia="zh-TW"/>
        </w:rPr>
        <w:lastRenderedPageBreak/>
        <w:t>《漢書》顏師古注則云</w:t>
      </w:r>
      <w:r w:rsidRPr="007615AF">
        <w:rPr>
          <w:rFonts w:hint="eastAsia"/>
          <w:spacing w:val="-34"/>
          <w:sz w:val="24"/>
          <w:szCs w:val="28"/>
          <w:lang w:eastAsia="zh-TW"/>
        </w:rPr>
        <w:t>：“</w:t>
      </w:r>
      <w:r>
        <w:rPr>
          <w:rFonts w:hint="eastAsia"/>
          <w:sz w:val="24"/>
          <w:szCs w:val="28"/>
          <w:lang w:eastAsia="zh-TW"/>
        </w:rPr>
        <w:t>絜，謂圍束之也。”《過秦論》“度長”與“絜大”並言</w:t>
      </w:r>
      <w:r w:rsidRPr="007615AF">
        <w:rPr>
          <w:rFonts w:hint="eastAsia"/>
          <w:spacing w:val="-34"/>
          <w:sz w:val="24"/>
          <w:szCs w:val="28"/>
          <w:lang w:eastAsia="zh-TW"/>
        </w:rPr>
        <w:t>。“</w:t>
      </w:r>
      <w:r>
        <w:rPr>
          <w:rFonts w:hint="eastAsia"/>
          <w:sz w:val="24"/>
          <w:szCs w:val="28"/>
          <w:lang w:eastAsia="zh-TW"/>
        </w:rPr>
        <w:t>絜”釋為度是極合適的。故朱熹《四書章句》將“是以君子有絜矩之道”的“絜”徑釋為度。《大戴禮記》以“考之”與“絜之”對言</w:t>
      </w:r>
      <w:r w:rsidRPr="007615AF">
        <w:rPr>
          <w:rFonts w:hint="eastAsia"/>
          <w:spacing w:val="-34"/>
          <w:sz w:val="24"/>
          <w:szCs w:val="28"/>
          <w:lang w:eastAsia="zh-TW"/>
        </w:rPr>
        <w:t>，“</w:t>
      </w:r>
      <w:r>
        <w:rPr>
          <w:rFonts w:hint="eastAsia"/>
          <w:sz w:val="24"/>
          <w:szCs w:val="28"/>
          <w:lang w:eastAsia="zh-TW"/>
        </w:rPr>
        <w:t>絜”釋為度，也顯然比釋為束更貼切。</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“絜”爲什麽有度義呢？《說文·髟部》“髻，絜髪也”段玉裁注</w:t>
      </w:r>
      <w:r w:rsidRPr="007615AF">
        <w:rPr>
          <w:rFonts w:hint="eastAsia"/>
          <w:spacing w:val="-34"/>
          <w:sz w:val="24"/>
          <w:szCs w:val="28"/>
          <w:lang w:eastAsia="zh-TW"/>
        </w:rPr>
        <w:t>：“</w:t>
      </w:r>
      <w:r>
        <w:rPr>
          <w:rFonts w:hint="eastAsia"/>
          <w:sz w:val="24"/>
          <w:szCs w:val="28"/>
          <w:lang w:eastAsia="zh-TW"/>
        </w:rPr>
        <w:t>絜，引申為圍束之稱。”《說文·系部》“絜”字段注又云</w:t>
      </w:r>
      <w:r w:rsidRPr="007615AF">
        <w:rPr>
          <w:rFonts w:hint="eastAsia"/>
          <w:spacing w:val="-34"/>
          <w:sz w:val="24"/>
          <w:szCs w:val="28"/>
          <w:lang w:eastAsia="zh-TW"/>
        </w:rPr>
        <w:t>：“</w:t>
      </w:r>
      <w:r>
        <w:rPr>
          <w:rFonts w:hint="eastAsia"/>
          <w:sz w:val="24"/>
          <w:szCs w:val="28"/>
          <w:lang w:eastAsia="zh-TW"/>
        </w:rPr>
        <w:t>絜，束之必圍之，故引申之圍度曰絜。”因圍束而引申出度義，有些牽強。如循此理，同樣表圍束義的“圍</w:t>
      </w:r>
      <w:r w:rsidRPr="007615AF">
        <w:rPr>
          <w:rFonts w:hint="eastAsia"/>
          <w:spacing w:val="-34"/>
          <w:sz w:val="24"/>
          <w:szCs w:val="28"/>
          <w:lang w:eastAsia="zh-TW"/>
        </w:rPr>
        <w:t>”、“</w:t>
      </w:r>
      <w:r>
        <w:rPr>
          <w:rFonts w:hint="eastAsia"/>
          <w:sz w:val="24"/>
          <w:szCs w:val="28"/>
          <w:lang w:eastAsia="zh-TW"/>
        </w:rPr>
        <w:t>匝</w:t>
      </w:r>
      <w:r w:rsidRPr="007615AF">
        <w:rPr>
          <w:rFonts w:hint="eastAsia"/>
          <w:spacing w:val="-34"/>
          <w:sz w:val="24"/>
          <w:szCs w:val="28"/>
          <w:lang w:eastAsia="zh-TW"/>
        </w:rPr>
        <w:t>”、“</w:t>
      </w:r>
      <w:r>
        <w:rPr>
          <w:rFonts w:hint="eastAsia"/>
          <w:sz w:val="24"/>
          <w:szCs w:val="28"/>
          <w:lang w:eastAsia="zh-TW"/>
        </w:rPr>
        <w:t>約</w:t>
      </w:r>
      <w:r w:rsidRPr="007615AF">
        <w:rPr>
          <w:rFonts w:hint="eastAsia"/>
          <w:spacing w:val="-34"/>
          <w:sz w:val="24"/>
          <w:szCs w:val="28"/>
          <w:lang w:eastAsia="zh-TW"/>
        </w:rPr>
        <w:t>”、“</w:t>
      </w:r>
      <w:r>
        <w:rPr>
          <w:rFonts w:hint="eastAsia"/>
          <w:sz w:val="24"/>
          <w:szCs w:val="28"/>
          <w:lang w:eastAsia="zh-TW"/>
        </w:rPr>
        <w:t>束”都應該引申出度義，但遍檢古書</w:t>
      </w:r>
      <w:r w:rsidRPr="007615AF">
        <w:rPr>
          <w:rFonts w:hint="eastAsia"/>
          <w:spacing w:val="-34"/>
          <w:sz w:val="24"/>
          <w:szCs w:val="28"/>
          <w:lang w:eastAsia="zh-TW"/>
        </w:rPr>
        <w:t>，“</w:t>
      </w:r>
      <w:r>
        <w:rPr>
          <w:rFonts w:hint="eastAsia"/>
          <w:sz w:val="24"/>
          <w:szCs w:val="28"/>
          <w:lang w:eastAsia="zh-TW"/>
        </w:rPr>
        <w:t>圍</w:t>
      </w:r>
      <w:r w:rsidRPr="007615AF">
        <w:rPr>
          <w:rFonts w:hint="eastAsia"/>
          <w:spacing w:val="-34"/>
          <w:sz w:val="24"/>
          <w:szCs w:val="28"/>
          <w:lang w:eastAsia="zh-TW"/>
        </w:rPr>
        <w:t>”、“</w:t>
      </w:r>
      <w:r>
        <w:rPr>
          <w:rFonts w:hint="eastAsia"/>
          <w:sz w:val="24"/>
          <w:szCs w:val="28"/>
          <w:lang w:eastAsia="zh-TW"/>
        </w:rPr>
        <w:t>匝</w:t>
      </w:r>
      <w:r w:rsidRPr="007615AF">
        <w:rPr>
          <w:rFonts w:hint="eastAsia"/>
          <w:spacing w:val="-34"/>
          <w:sz w:val="24"/>
          <w:szCs w:val="28"/>
          <w:lang w:eastAsia="zh-TW"/>
        </w:rPr>
        <w:t>”、“</w:t>
      </w:r>
      <w:r>
        <w:rPr>
          <w:rFonts w:hint="eastAsia"/>
          <w:sz w:val="24"/>
          <w:szCs w:val="28"/>
          <w:lang w:eastAsia="zh-TW"/>
        </w:rPr>
        <w:t>約</w:t>
      </w:r>
      <w:r w:rsidRPr="007615AF">
        <w:rPr>
          <w:rFonts w:hint="eastAsia"/>
          <w:spacing w:val="-34"/>
          <w:sz w:val="24"/>
          <w:szCs w:val="28"/>
          <w:lang w:eastAsia="zh-TW"/>
        </w:rPr>
        <w:t>”、“</w:t>
      </w:r>
      <w:r>
        <w:rPr>
          <w:rFonts w:hint="eastAsia"/>
          <w:sz w:val="24"/>
          <w:szCs w:val="28"/>
          <w:lang w:eastAsia="zh-TW"/>
        </w:rPr>
        <w:t>束”都沒有此義項，仔細閱讀《故訓匯纂》相關字頭不難察之。</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我認為表度義的“絜</w:t>
      </w:r>
      <w:r w:rsidRPr="007615AF">
        <w:rPr>
          <w:rFonts w:hint="eastAsia"/>
          <w:spacing w:val="-34"/>
          <w:sz w:val="24"/>
          <w:szCs w:val="28"/>
          <w:lang w:eastAsia="zh-TW"/>
        </w:rPr>
        <w:t>”、“</w:t>
      </w:r>
      <w:r>
        <w:rPr>
          <w:rFonts w:hint="eastAsia"/>
          <w:sz w:val="24"/>
          <w:szCs w:val="28"/>
          <w:lang w:eastAsia="zh-TW"/>
        </w:rPr>
        <w:t>挈</w:t>
      </w:r>
      <w:r w:rsidRPr="007615AF">
        <w:rPr>
          <w:rFonts w:hint="eastAsia"/>
          <w:spacing w:val="-34"/>
          <w:sz w:val="24"/>
          <w:szCs w:val="28"/>
          <w:lang w:eastAsia="zh-TW"/>
        </w:rPr>
        <w:t>”，</w:t>
      </w:r>
      <w:r>
        <w:rPr>
          <w:rFonts w:hint="eastAsia"/>
          <w:sz w:val="24"/>
          <w:szCs w:val="28"/>
          <w:lang w:eastAsia="zh-TW"/>
        </w:rPr>
        <w:t>應是“察”的借字。《呂氏春秋·尊師》</w:t>
      </w:r>
      <w:r w:rsidRPr="007615AF">
        <w:rPr>
          <w:rFonts w:hint="eastAsia"/>
          <w:spacing w:val="-34"/>
          <w:sz w:val="24"/>
          <w:szCs w:val="28"/>
          <w:lang w:eastAsia="zh-TW"/>
        </w:rPr>
        <w:t>：“</w:t>
      </w:r>
      <w:r>
        <w:rPr>
          <w:rFonts w:hint="eastAsia"/>
          <w:sz w:val="24"/>
          <w:szCs w:val="28"/>
          <w:lang w:eastAsia="zh-TW"/>
        </w:rPr>
        <w:t>臨飲食，必蠲絜。</w:t>
      </w:r>
      <w:r w:rsidRPr="00A32C8C">
        <w:rPr>
          <w:rFonts w:hint="eastAsia"/>
          <w:spacing w:val="-34"/>
          <w:sz w:val="24"/>
          <w:szCs w:val="28"/>
          <w:lang w:eastAsia="zh-TW"/>
        </w:rPr>
        <w:t>”“</w:t>
      </w:r>
      <w:r>
        <w:rPr>
          <w:rFonts w:hint="eastAsia"/>
          <w:sz w:val="24"/>
          <w:szCs w:val="28"/>
          <w:lang w:eastAsia="zh-TW"/>
        </w:rPr>
        <w:t>蠲絜”即“蠲潔</w:t>
      </w:r>
      <w:r w:rsidRPr="007615AF">
        <w:rPr>
          <w:rFonts w:hint="eastAsia"/>
          <w:spacing w:val="-34"/>
          <w:sz w:val="24"/>
          <w:szCs w:val="28"/>
          <w:lang w:eastAsia="zh-TW"/>
        </w:rPr>
        <w:t>”。</w:t>
      </w:r>
      <w:r>
        <w:rPr>
          <w:rFonts w:hint="eastAsia"/>
          <w:sz w:val="24"/>
          <w:szCs w:val="28"/>
          <w:lang w:eastAsia="zh-TW"/>
        </w:rPr>
        <w:t>《墨子·尚同中》</w:t>
      </w:r>
      <w:r w:rsidRPr="007615AF">
        <w:rPr>
          <w:rFonts w:hint="eastAsia"/>
          <w:spacing w:val="-34"/>
          <w:sz w:val="24"/>
          <w:szCs w:val="28"/>
          <w:lang w:eastAsia="zh-TW"/>
        </w:rPr>
        <w:t>：“</w:t>
      </w:r>
      <w:r>
        <w:rPr>
          <w:rFonts w:hint="eastAsia"/>
          <w:sz w:val="24"/>
          <w:szCs w:val="28"/>
          <w:lang w:eastAsia="zh-TW"/>
        </w:rPr>
        <w:t>酒醴粢盛不敢不蠲潔。”《呂氏春秋》舊校云</w:t>
      </w:r>
      <w:r w:rsidRPr="007615AF">
        <w:rPr>
          <w:rFonts w:hint="eastAsia"/>
          <w:spacing w:val="-34"/>
          <w:sz w:val="24"/>
          <w:szCs w:val="28"/>
          <w:lang w:eastAsia="zh-TW"/>
        </w:rPr>
        <w:t>：“</w:t>
      </w:r>
      <w:r>
        <w:rPr>
          <w:rFonts w:hint="eastAsia"/>
          <w:sz w:val="24"/>
          <w:szCs w:val="28"/>
          <w:lang w:eastAsia="zh-TW"/>
        </w:rPr>
        <w:t>絜字一作祭。”是“絜”通“祭</w:t>
      </w:r>
      <w:r w:rsidRPr="007615AF">
        <w:rPr>
          <w:rFonts w:hint="eastAsia"/>
          <w:spacing w:val="-34"/>
          <w:sz w:val="24"/>
          <w:szCs w:val="28"/>
          <w:lang w:eastAsia="zh-TW"/>
        </w:rPr>
        <w:t>”。“</w:t>
      </w:r>
      <w:r>
        <w:rPr>
          <w:rFonts w:hint="eastAsia"/>
          <w:sz w:val="24"/>
          <w:szCs w:val="28"/>
          <w:lang w:eastAsia="zh-TW"/>
        </w:rPr>
        <w:t>絜</w:t>
      </w:r>
      <w:r w:rsidRPr="007615AF">
        <w:rPr>
          <w:rFonts w:hint="eastAsia"/>
          <w:spacing w:val="-34"/>
          <w:sz w:val="24"/>
          <w:szCs w:val="28"/>
          <w:lang w:eastAsia="zh-TW"/>
        </w:rPr>
        <w:t>”、“</w:t>
      </w:r>
      <w:r>
        <w:rPr>
          <w:rFonts w:hint="eastAsia"/>
          <w:sz w:val="24"/>
          <w:szCs w:val="28"/>
          <w:lang w:eastAsia="zh-TW"/>
        </w:rPr>
        <w:t>挈</w:t>
      </w:r>
      <w:r w:rsidRPr="007615AF">
        <w:rPr>
          <w:rFonts w:hint="eastAsia"/>
          <w:spacing w:val="-34"/>
          <w:sz w:val="24"/>
          <w:szCs w:val="28"/>
          <w:lang w:eastAsia="zh-TW"/>
        </w:rPr>
        <w:t>”、“</w:t>
      </w:r>
      <w:r>
        <w:rPr>
          <w:rFonts w:hint="eastAsia"/>
          <w:sz w:val="24"/>
          <w:szCs w:val="28"/>
          <w:lang w:eastAsia="zh-TW"/>
        </w:rPr>
        <w:t>祭</w:t>
      </w:r>
      <w:r w:rsidRPr="007615AF">
        <w:rPr>
          <w:rFonts w:hint="eastAsia"/>
          <w:spacing w:val="-34"/>
          <w:sz w:val="24"/>
          <w:szCs w:val="28"/>
          <w:lang w:eastAsia="zh-TW"/>
        </w:rPr>
        <w:t>”、“</w:t>
      </w:r>
      <w:r>
        <w:rPr>
          <w:rFonts w:hint="eastAsia"/>
          <w:sz w:val="24"/>
          <w:szCs w:val="28"/>
          <w:lang w:eastAsia="zh-TW"/>
        </w:rPr>
        <w:t>察”古音同屬月部。《說文·穴部》</w:t>
      </w:r>
      <w:r w:rsidRPr="007615AF">
        <w:rPr>
          <w:rFonts w:hint="eastAsia"/>
          <w:spacing w:val="-34"/>
          <w:sz w:val="24"/>
          <w:szCs w:val="28"/>
          <w:lang w:eastAsia="zh-TW"/>
        </w:rPr>
        <w:t>：“</w:t>
      </w:r>
      <w:r>
        <w:rPr>
          <w:rFonts w:hint="eastAsia"/>
          <w:sz w:val="24"/>
          <w:szCs w:val="28"/>
          <w:lang w:eastAsia="zh-TW"/>
        </w:rPr>
        <w:t>竊，盜自中出曰竊。从穴、从米。</w:t>
      </w:r>
      <w:r>
        <w:rPr>
          <w:noProof/>
          <w:sz w:val="24"/>
          <w:szCs w:val="28"/>
        </w:rPr>
        <w:drawing>
          <wp:inline distT="0" distB="0" distL="0" distR="0">
            <wp:extent cx="146050" cy="152400"/>
            <wp:effectExtent l="19050" t="0" r="6350" b="0"/>
            <wp:docPr id="10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6"/>
                    <a:srcRect l="12228" t="10638" r="9511" b="9308"/>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8"/>
          <w:lang w:eastAsia="zh-TW"/>
        </w:rPr>
        <w:t>、廿皆聲。廿，古文疾；</w:t>
      </w:r>
      <w:r>
        <w:rPr>
          <w:noProof/>
          <w:sz w:val="24"/>
          <w:szCs w:val="28"/>
        </w:rPr>
        <w:drawing>
          <wp:inline distT="0" distB="0" distL="0" distR="0">
            <wp:extent cx="146050" cy="152400"/>
            <wp:effectExtent l="19050" t="0" r="635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6"/>
                    <a:srcRect l="12228" t="10638" r="9511" b="9308"/>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8"/>
          <w:lang w:eastAsia="zh-TW"/>
        </w:rPr>
        <w:t>，古文偰。”《說文》云“竊”从“偰”的古文“</w:t>
      </w:r>
      <w:r>
        <w:rPr>
          <w:noProof/>
          <w:sz w:val="24"/>
          <w:szCs w:val="28"/>
        </w:rPr>
        <w:drawing>
          <wp:inline distT="0" distB="0" distL="0" distR="0">
            <wp:extent cx="146050" cy="152400"/>
            <wp:effectExtent l="19050" t="0" r="635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6"/>
                    <a:srcRect l="12228" t="10638" r="9511" b="9308"/>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8"/>
          <w:lang w:eastAsia="zh-TW"/>
        </w:rPr>
        <w:t>”得聲</w:t>
      </w:r>
      <w:r w:rsidRPr="007615AF">
        <w:rPr>
          <w:rFonts w:hint="eastAsia"/>
          <w:spacing w:val="-34"/>
          <w:sz w:val="24"/>
          <w:szCs w:val="28"/>
          <w:lang w:eastAsia="zh-TW"/>
        </w:rPr>
        <w:t>。“</w:t>
      </w:r>
      <w:r>
        <w:rPr>
          <w:rFonts w:hint="eastAsia"/>
          <w:sz w:val="24"/>
          <w:szCs w:val="28"/>
          <w:lang w:eastAsia="zh-TW"/>
        </w:rPr>
        <w:t>挈”古音屬溪紐</w:t>
      </w:r>
      <w:r w:rsidRPr="007615AF">
        <w:rPr>
          <w:rFonts w:hint="eastAsia"/>
          <w:spacing w:val="-34"/>
          <w:sz w:val="24"/>
          <w:szCs w:val="28"/>
          <w:lang w:eastAsia="zh-TW"/>
        </w:rPr>
        <w:t>，“</w:t>
      </w:r>
      <w:r>
        <w:rPr>
          <w:rFonts w:hint="eastAsia"/>
          <w:sz w:val="24"/>
          <w:szCs w:val="28"/>
          <w:lang w:eastAsia="zh-TW"/>
        </w:rPr>
        <w:t>絜”古音屬見紐，均為牙音。而“偰”古音屬心紐</w:t>
      </w:r>
      <w:r w:rsidRPr="007615AF">
        <w:rPr>
          <w:rFonts w:hint="eastAsia"/>
          <w:spacing w:val="-34"/>
          <w:sz w:val="24"/>
          <w:szCs w:val="28"/>
          <w:lang w:eastAsia="zh-TW"/>
        </w:rPr>
        <w:t>，“</w:t>
      </w:r>
      <w:r>
        <w:rPr>
          <w:rFonts w:hint="eastAsia"/>
          <w:sz w:val="24"/>
          <w:szCs w:val="28"/>
          <w:lang w:eastAsia="zh-TW"/>
        </w:rPr>
        <w:t>竊”古音屬清紐</w:t>
      </w:r>
      <w:r w:rsidRPr="007615AF">
        <w:rPr>
          <w:rFonts w:hint="eastAsia"/>
          <w:spacing w:val="-34"/>
          <w:sz w:val="24"/>
          <w:szCs w:val="28"/>
          <w:lang w:eastAsia="zh-TW"/>
        </w:rPr>
        <w:t>，“</w:t>
      </w:r>
      <w:r>
        <w:rPr>
          <w:rFonts w:hint="eastAsia"/>
          <w:sz w:val="24"/>
          <w:szCs w:val="28"/>
          <w:lang w:eastAsia="zh-TW"/>
        </w:rPr>
        <w:t>祭”古音屬清紐，同屬舌上音。故“絜”可通“祭</w:t>
      </w:r>
      <w:r w:rsidRPr="007615AF">
        <w:rPr>
          <w:rFonts w:hint="eastAsia"/>
          <w:spacing w:val="-34"/>
          <w:sz w:val="24"/>
          <w:szCs w:val="28"/>
          <w:lang w:eastAsia="zh-TW"/>
        </w:rPr>
        <w:t>”。“</w:t>
      </w:r>
      <w:r>
        <w:rPr>
          <w:rFonts w:hint="eastAsia"/>
          <w:sz w:val="24"/>
          <w:szCs w:val="28"/>
          <w:lang w:eastAsia="zh-TW"/>
        </w:rPr>
        <w:t>祭”亦通“察</w:t>
      </w:r>
      <w:r w:rsidRPr="007615AF">
        <w:rPr>
          <w:rFonts w:hint="eastAsia"/>
          <w:spacing w:val="-34"/>
          <w:sz w:val="24"/>
          <w:szCs w:val="28"/>
          <w:lang w:eastAsia="zh-TW"/>
        </w:rPr>
        <w:t>”。</w:t>
      </w:r>
      <w:r>
        <w:rPr>
          <w:rFonts w:hint="eastAsia"/>
          <w:sz w:val="24"/>
          <w:szCs w:val="28"/>
          <w:lang w:eastAsia="zh-TW"/>
        </w:rPr>
        <w:t>《管子·小稱》</w:t>
      </w:r>
      <w:r w:rsidRPr="007615AF">
        <w:rPr>
          <w:rFonts w:hint="eastAsia"/>
          <w:spacing w:val="-34"/>
          <w:sz w:val="24"/>
          <w:szCs w:val="28"/>
          <w:lang w:eastAsia="zh-TW"/>
        </w:rPr>
        <w:t>：“</w:t>
      </w:r>
      <w:r>
        <w:rPr>
          <w:rFonts w:hint="eastAsia"/>
          <w:sz w:val="24"/>
          <w:szCs w:val="28"/>
          <w:lang w:eastAsia="zh-TW"/>
        </w:rPr>
        <w:t>吉事可以入察。”王念孫《讀書雜志》</w:t>
      </w:r>
      <w:r w:rsidRPr="007615AF">
        <w:rPr>
          <w:rFonts w:hint="eastAsia"/>
          <w:spacing w:val="-34"/>
          <w:sz w:val="24"/>
          <w:szCs w:val="28"/>
          <w:lang w:eastAsia="zh-TW"/>
        </w:rPr>
        <w:t>：“</w:t>
      </w:r>
      <w:r>
        <w:rPr>
          <w:rFonts w:hint="eastAsia"/>
          <w:sz w:val="24"/>
          <w:szCs w:val="28"/>
          <w:lang w:eastAsia="zh-TW"/>
        </w:rPr>
        <w:t>察當爲祭。</w:t>
      </w:r>
      <w:r w:rsidRPr="00A32C8C">
        <w:rPr>
          <w:rFonts w:hint="eastAsia"/>
          <w:spacing w:val="-34"/>
          <w:sz w:val="24"/>
          <w:szCs w:val="28"/>
          <w:lang w:eastAsia="zh-TW"/>
        </w:rPr>
        <w:t>”“</w:t>
      </w:r>
      <w:r>
        <w:rPr>
          <w:rFonts w:hint="eastAsia"/>
          <w:sz w:val="24"/>
          <w:szCs w:val="28"/>
          <w:lang w:eastAsia="zh-TW"/>
        </w:rPr>
        <w:t>竊”亦可通“察</w:t>
      </w:r>
      <w:r w:rsidRPr="007615AF">
        <w:rPr>
          <w:rFonts w:hint="eastAsia"/>
          <w:spacing w:val="-34"/>
          <w:sz w:val="24"/>
          <w:szCs w:val="28"/>
          <w:lang w:eastAsia="zh-TW"/>
        </w:rPr>
        <w:t>”。</w:t>
      </w:r>
      <w:r>
        <w:rPr>
          <w:rFonts w:hint="eastAsia"/>
          <w:sz w:val="24"/>
          <w:szCs w:val="28"/>
          <w:lang w:eastAsia="zh-TW"/>
        </w:rPr>
        <w:t>《莊子·庚桑楚》“竊竊乎又何足以濟世哉”陸德明《釋文》</w:t>
      </w:r>
      <w:r w:rsidRPr="007615AF">
        <w:rPr>
          <w:rFonts w:hint="eastAsia"/>
          <w:spacing w:val="-34"/>
          <w:sz w:val="24"/>
          <w:szCs w:val="28"/>
          <w:lang w:eastAsia="zh-TW"/>
        </w:rPr>
        <w:t>：“</w:t>
      </w:r>
      <w:r>
        <w:rPr>
          <w:rFonts w:hint="eastAsia"/>
          <w:sz w:val="24"/>
          <w:szCs w:val="28"/>
          <w:lang w:eastAsia="zh-TW"/>
        </w:rPr>
        <w:t>竊竊，崔本作察察。”《荀子·哀公》“竊其有益與其無益”楊</w:t>
      </w:r>
      <w:r w:rsidRPr="00657840">
        <w:rPr>
          <w:rFonts w:hint="eastAsia"/>
          <w:sz w:val="24"/>
          <w:szCs w:val="28"/>
          <w:lang w:eastAsia="zh-TW"/>
        </w:rPr>
        <w:t>倞</w:t>
      </w:r>
      <w:r>
        <w:rPr>
          <w:rFonts w:hint="eastAsia"/>
          <w:sz w:val="24"/>
          <w:szCs w:val="28"/>
          <w:lang w:eastAsia="zh-TW"/>
        </w:rPr>
        <w:t>注</w:t>
      </w:r>
      <w:r w:rsidRPr="007615AF">
        <w:rPr>
          <w:rFonts w:hint="eastAsia"/>
          <w:spacing w:val="-34"/>
          <w:sz w:val="24"/>
          <w:szCs w:val="28"/>
          <w:lang w:eastAsia="zh-TW"/>
        </w:rPr>
        <w:t>：“</w:t>
      </w:r>
      <w:r>
        <w:rPr>
          <w:rFonts w:hint="eastAsia"/>
          <w:sz w:val="24"/>
          <w:szCs w:val="28"/>
          <w:lang w:eastAsia="zh-TW"/>
        </w:rPr>
        <w:t>《孔子家語》王肅注云：竊宜為察。</w:t>
      </w:r>
      <w:r w:rsidRPr="00A32C8C">
        <w:rPr>
          <w:rFonts w:hint="eastAsia"/>
          <w:spacing w:val="-34"/>
          <w:sz w:val="24"/>
          <w:szCs w:val="28"/>
          <w:lang w:eastAsia="zh-TW"/>
        </w:rPr>
        <w:t>”“</w:t>
      </w:r>
      <w:r>
        <w:rPr>
          <w:rFonts w:hint="eastAsia"/>
          <w:sz w:val="24"/>
          <w:szCs w:val="28"/>
          <w:lang w:eastAsia="zh-TW"/>
        </w:rPr>
        <w:t>竊其有益與其無益”即“察其有益與其無益</w:t>
      </w:r>
      <w:r w:rsidRPr="007615AF">
        <w:rPr>
          <w:rFonts w:hint="eastAsia"/>
          <w:spacing w:val="-34"/>
          <w:sz w:val="24"/>
          <w:szCs w:val="28"/>
          <w:lang w:eastAsia="zh-TW"/>
        </w:rPr>
        <w:t>”。“</w:t>
      </w:r>
      <w:r>
        <w:rPr>
          <w:rFonts w:hint="eastAsia"/>
          <w:sz w:val="24"/>
          <w:szCs w:val="28"/>
          <w:lang w:eastAsia="zh-TW"/>
        </w:rPr>
        <w:t>竊”讀為“察</w:t>
      </w:r>
      <w:r w:rsidRPr="007615AF">
        <w:rPr>
          <w:rFonts w:hint="eastAsia"/>
          <w:spacing w:val="-34"/>
          <w:sz w:val="24"/>
          <w:szCs w:val="28"/>
          <w:lang w:eastAsia="zh-TW"/>
        </w:rPr>
        <w:t>”，</w:t>
      </w:r>
      <w:r>
        <w:rPr>
          <w:rFonts w:hint="eastAsia"/>
          <w:sz w:val="24"/>
          <w:szCs w:val="28"/>
          <w:lang w:eastAsia="zh-TW"/>
        </w:rPr>
        <w:t>而“竊”从“偰”之古文</w:t>
      </w:r>
      <w:r>
        <w:rPr>
          <w:noProof/>
          <w:sz w:val="24"/>
          <w:szCs w:val="28"/>
        </w:rPr>
        <w:drawing>
          <wp:inline distT="0" distB="0" distL="0" distR="0">
            <wp:extent cx="146050" cy="152400"/>
            <wp:effectExtent l="19050" t="0" r="635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6"/>
                    <a:srcRect l="12228" t="10638" r="9511" b="9308"/>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8"/>
          <w:lang w:eastAsia="zh-TW"/>
        </w:rPr>
        <w:t>得声，故从</w:t>
      </w:r>
      <w:r>
        <w:rPr>
          <w:noProof/>
          <w:sz w:val="24"/>
          <w:szCs w:val="28"/>
        </w:rPr>
        <w:drawing>
          <wp:inline distT="0" distB="0" distL="0" distR="0">
            <wp:extent cx="158750" cy="152400"/>
            <wp:effectExtent l="19050" t="0" r="0" b="0"/>
            <wp:docPr id="10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57"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8"/>
          <w:lang w:eastAsia="zh-TW"/>
        </w:rPr>
        <w:t>得聲的“挈</w:t>
      </w:r>
      <w:r w:rsidRPr="007615AF">
        <w:rPr>
          <w:rFonts w:hint="eastAsia"/>
          <w:spacing w:val="-34"/>
          <w:sz w:val="24"/>
          <w:szCs w:val="28"/>
          <w:lang w:eastAsia="zh-TW"/>
        </w:rPr>
        <w:t>”、“</w:t>
      </w:r>
      <w:r>
        <w:rPr>
          <w:rFonts w:hint="eastAsia"/>
          <w:sz w:val="24"/>
          <w:szCs w:val="28"/>
          <w:lang w:eastAsia="zh-TW"/>
        </w:rPr>
        <w:t>絜”也可通“察</w:t>
      </w:r>
      <w:r w:rsidRPr="007615AF">
        <w:rPr>
          <w:rFonts w:hint="eastAsia"/>
          <w:spacing w:val="-34"/>
          <w:sz w:val="24"/>
          <w:szCs w:val="28"/>
          <w:lang w:eastAsia="zh-TW"/>
        </w:rPr>
        <w:t>”。</w:t>
      </w:r>
      <w:r>
        <w:rPr>
          <w:rFonts w:hint="eastAsia"/>
          <w:sz w:val="24"/>
          <w:szCs w:val="28"/>
          <w:lang w:eastAsia="zh-TW"/>
        </w:rPr>
        <w:t>《廣雅·釋訓》“察察，著也”王念孫《疏證》</w:t>
      </w:r>
      <w:r w:rsidRPr="007615AF">
        <w:rPr>
          <w:rFonts w:hint="eastAsia"/>
          <w:spacing w:val="-34"/>
          <w:sz w:val="24"/>
          <w:szCs w:val="28"/>
          <w:lang w:eastAsia="zh-TW"/>
        </w:rPr>
        <w:t>：“</w:t>
      </w:r>
      <w:r>
        <w:rPr>
          <w:rFonts w:hint="eastAsia"/>
          <w:sz w:val="24"/>
          <w:szCs w:val="28"/>
          <w:lang w:eastAsia="zh-TW"/>
        </w:rPr>
        <w:t>潔白亦謂之察察。”《楚辭·漁父》“安能以身之察察”朱熹《集注》</w:t>
      </w:r>
      <w:r w:rsidRPr="007615AF">
        <w:rPr>
          <w:rFonts w:hint="eastAsia"/>
          <w:spacing w:val="-34"/>
          <w:sz w:val="24"/>
          <w:szCs w:val="28"/>
          <w:lang w:eastAsia="zh-TW"/>
        </w:rPr>
        <w:t>：“</w:t>
      </w:r>
      <w:r>
        <w:rPr>
          <w:rFonts w:hint="eastAsia"/>
          <w:sz w:val="24"/>
          <w:szCs w:val="28"/>
          <w:lang w:eastAsia="zh-TW"/>
        </w:rPr>
        <w:t>察察，潔白也。”蔣驥注</w:t>
      </w:r>
      <w:r w:rsidRPr="007615AF">
        <w:rPr>
          <w:rFonts w:hint="eastAsia"/>
          <w:spacing w:val="-34"/>
          <w:sz w:val="24"/>
          <w:szCs w:val="28"/>
          <w:lang w:eastAsia="zh-TW"/>
        </w:rPr>
        <w:t>：“</w:t>
      </w:r>
      <w:r>
        <w:rPr>
          <w:rFonts w:hint="eastAsia"/>
          <w:sz w:val="24"/>
          <w:szCs w:val="28"/>
          <w:lang w:eastAsia="zh-TW"/>
        </w:rPr>
        <w:t>察察，皎潔。</w:t>
      </w:r>
      <w:r w:rsidRPr="00A32C8C">
        <w:rPr>
          <w:rFonts w:hint="eastAsia"/>
          <w:spacing w:val="-34"/>
          <w:sz w:val="24"/>
          <w:szCs w:val="28"/>
          <w:lang w:eastAsia="zh-TW"/>
        </w:rPr>
        <w:t>”“</w:t>
      </w:r>
      <w:r>
        <w:rPr>
          <w:rFonts w:hint="eastAsia"/>
          <w:sz w:val="24"/>
          <w:szCs w:val="28"/>
          <w:lang w:eastAsia="zh-TW"/>
        </w:rPr>
        <w:t>察察”即“潔潔</w:t>
      </w:r>
      <w:r w:rsidRPr="007615AF">
        <w:rPr>
          <w:rFonts w:hint="eastAsia"/>
          <w:spacing w:val="-34"/>
          <w:sz w:val="24"/>
          <w:szCs w:val="28"/>
          <w:lang w:eastAsia="zh-TW"/>
        </w:rPr>
        <w:t>”。</w:t>
      </w:r>
      <w:r>
        <w:rPr>
          <w:rFonts w:hint="eastAsia"/>
          <w:sz w:val="24"/>
          <w:szCs w:val="28"/>
          <w:lang w:eastAsia="zh-TW"/>
        </w:rPr>
        <w:t>《慎子·外篇》</w:t>
      </w:r>
      <w:r w:rsidRPr="007615AF">
        <w:rPr>
          <w:rFonts w:hint="eastAsia"/>
          <w:spacing w:val="-34"/>
          <w:sz w:val="24"/>
          <w:szCs w:val="28"/>
          <w:lang w:eastAsia="zh-TW"/>
        </w:rPr>
        <w:t>：“</w:t>
      </w:r>
      <w:r>
        <w:rPr>
          <w:rFonts w:hint="eastAsia"/>
          <w:sz w:val="24"/>
          <w:szCs w:val="28"/>
          <w:lang w:eastAsia="zh-TW"/>
        </w:rPr>
        <w:t>潔潔者以為</w:t>
      </w:r>
      <w:r w:rsidRPr="00657840">
        <w:rPr>
          <w:rFonts w:hint="eastAsia"/>
          <w:sz w:val="24"/>
          <w:szCs w:val="28"/>
          <w:lang w:eastAsia="zh-TW"/>
        </w:rPr>
        <w:t>汙</w:t>
      </w:r>
      <w:r>
        <w:rPr>
          <w:rFonts w:hint="eastAsia"/>
          <w:sz w:val="24"/>
          <w:szCs w:val="28"/>
          <w:lang w:eastAsia="zh-TW"/>
        </w:rPr>
        <w:t>，而湯武無愧容。”《黃帝內經·靈樞·陰陽二十五人》</w:t>
      </w:r>
      <w:r w:rsidRPr="007615AF">
        <w:rPr>
          <w:rFonts w:hint="eastAsia"/>
          <w:spacing w:val="-34"/>
          <w:sz w:val="24"/>
          <w:szCs w:val="28"/>
          <w:lang w:eastAsia="zh-TW"/>
        </w:rPr>
        <w:t>：“</w:t>
      </w:r>
      <w:r>
        <w:rPr>
          <w:rFonts w:hint="eastAsia"/>
          <w:sz w:val="24"/>
          <w:szCs w:val="28"/>
          <w:lang w:eastAsia="zh-TW"/>
        </w:rPr>
        <w:t>衆之為人，比於右足太陽，太陽之下潔潔然。”</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 xml:space="preserve"> </w:t>
      </w:r>
      <w:r>
        <w:rPr>
          <w:rFonts w:hint="eastAsia"/>
          <w:sz w:val="24"/>
          <w:szCs w:val="28"/>
          <w:lang w:eastAsia="zh-TW"/>
        </w:rPr>
        <w:t>“察”有計、度之義。《戰國策·齊策一》</w:t>
      </w:r>
      <w:r w:rsidRPr="007615AF">
        <w:rPr>
          <w:rFonts w:hint="eastAsia"/>
          <w:spacing w:val="-34"/>
          <w:sz w:val="24"/>
          <w:szCs w:val="28"/>
          <w:lang w:eastAsia="zh-TW"/>
        </w:rPr>
        <w:t>：“</w:t>
      </w:r>
      <w:r>
        <w:rPr>
          <w:rFonts w:hint="eastAsia"/>
          <w:sz w:val="24"/>
          <w:szCs w:val="28"/>
          <w:lang w:eastAsia="zh-TW"/>
        </w:rPr>
        <w:t>大王覽其說不察其至實。”《史記·張儀列傳》作“大王賢其說而不計其實。”《資治通鑒·唐紀五十四》“校計厲害”胡三省注</w:t>
      </w:r>
      <w:r w:rsidRPr="007615AF">
        <w:rPr>
          <w:rFonts w:hint="eastAsia"/>
          <w:spacing w:val="-34"/>
          <w:sz w:val="24"/>
          <w:szCs w:val="28"/>
          <w:lang w:eastAsia="zh-TW"/>
        </w:rPr>
        <w:t>：“</w:t>
      </w:r>
      <w:r>
        <w:rPr>
          <w:rFonts w:hint="eastAsia"/>
          <w:sz w:val="24"/>
          <w:szCs w:val="28"/>
          <w:lang w:eastAsia="zh-TW"/>
        </w:rPr>
        <w:t>計，度也。”《楚辭·離騷》“荃不察余之中情兮”洪興祖《補注》</w:t>
      </w:r>
      <w:r w:rsidRPr="007615AF">
        <w:rPr>
          <w:rFonts w:hint="eastAsia"/>
          <w:spacing w:val="-34"/>
          <w:sz w:val="24"/>
          <w:szCs w:val="28"/>
          <w:lang w:eastAsia="zh-TW"/>
        </w:rPr>
        <w:t>：“</w:t>
      </w:r>
      <w:r>
        <w:rPr>
          <w:rFonts w:hint="eastAsia"/>
          <w:sz w:val="24"/>
          <w:szCs w:val="28"/>
          <w:lang w:eastAsia="zh-TW"/>
        </w:rPr>
        <w:t>察，一作揆。”而“揆”訓度古書故訓習見，如《爾雅·釋言》及《廣雅·釋詁一》皆云“揆，度也</w:t>
      </w:r>
      <w:r w:rsidRPr="007615AF">
        <w:rPr>
          <w:rFonts w:hint="eastAsia"/>
          <w:spacing w:val="-34"/>
          <w:sz w:val="24"/>
          <w:szCs w:val="28"/>
          <w:lang w:eastAsia="zh-TW"/>
        </w:rPr>
        <w:t>”。</w:t>
      </w:r>
      <w:r>
        <w:rPr>
          <w:rFonts w:hint="eastAsia"/>
          <w:sz w:val="24"/>
          <w:szCs w:val="28"/>
          <w:lang w:eastAsia="zh-TW"/>
        </w:rPr>
        <w:t>《過秦論》“度長絜大”即“度長</w:t>
      </w:r>
      <w:r>
        <w:rPr>
          <w:rFonts w:hint="eastAsia"/>
          <w:sz w:val="24"/>
          <w:szCs w:val="28"/>
          <w:lang w:eastAsia="zh-TW"/>
        </w:rPr>
        <w:lastRenderedPageBreak/>
        <w:t>察大</w:t>
      </w:r>
      <w:r w:rsidRPr="007615AF">
        <w:rPr>
          <w:rFonts w:hint="eastAsia"/>
          <w:spacing w:val="-34"/>
          <w:sz w:val="24"/>
          <w:szCs w:val="28"/>
          <w:lang w:eastAsia="zh-TW"/>
        </w:rPr>
        <w:t>”、“</w:t>
      </w:r>
      <w:r>
        <w:rPr>
          <w:rFonts w:hint="eastAsia"/>
          <w:sz w:val="24"/>
          <w:szCs w:val="28"/>
          <w:lang w:eastAsia="zh-TW"/>
        </w:rPr>
        <w:t>度長計大</w:t>
      </w:r>
      <w:r w:rsidRPr="007615AF">
        <w:rPr>
          <w:rFonts w:hint="eastAsia"/>
          <w:spacing w:val="-34"/>
          <w:sz w:val="24"/>
          <w:szCs w:val="28"/>
          <w:lang w:eastAsia="zh-TW"/>
        </w:rPr>
        <w:t>”、“</w:t>
      </w:r>
      <w:r>
        <w:rPr>
          <w:rFonts w:hint="eastAsia"/>
          <w:sz w:val="24"/>
          <w:szCs w:val="28"/>
          <w:lang w:eastAsia="zh-TW"/>
        </w:rPr>
        <w:t>度長揆大</w:t>
      </w:r>
      <w:r w:rsidRPr="007615AF">
        <w:rPr>
          <w:rFonts w:hint="eastAsia"/>
          <w:spacing w:val="-34"/>
          <w:sz w:val="24"/>
          <w:szCs w:val="28"/>
          <w:lang w:eastAsia="zh-TW"/>
        </w:rPr>
        <w:t>”。</w:t>
      </w:r>
      <w:r>
        <w:rPr>
          <w:rFonts w:hint="eastAsia"/>
          <w:sz w:val="24"/>
          <w:szCs w:val="28"/>
          <w:lang w:eastAsia="zh-TW"/>
        </w:rPr>
        <w:t>《大學》之“絜矩之道”即“察矩之道</w:t>
      </w:r>
      <w:r w:rsidRPr="007615AF">
        <w:rPr>
          <w:rFonts w:hint="eastAsia"/>
          <w:spacing w:val="-34"/>
          <w:sz w:val="24"/>
          <w:szCs w:val="28"/>
          <w:lang w:eastAsia="zh-TW"/>
        </w:rPr>
        <w:t>”。</w:t>
      </w:r>
      <w:r>
        <w:rPr>
          <w:rFonts w:hint="eastAsia"/>
          <w:sz w:val="24"/>
          <w:szCs w:val="28"/>
          <w:lang w:eastAsia="zh-TW"/>
        </w:rPr>
        <w:t>而《文王官人》以“考之”與“察之”對言，尤顯通順妥帖。《文王官人》“考其陰陽。”王聘珍《解詁》</w:t>
      </w:r>
      <w:r w:rsidRPr="007615AF">
        <w:rPr>
          <w:rFonts w:hint="eastAsia"/>
          <w:spacing w:val="-34"/>
          <w:sz w:val="24"/>
          <w:szCs w:val="28"/>
          <w:lang w:eastAsia="zh-TW"/>
        </w:rPr>
        <w:t>：“</w:t>
      </w:r>
      <w:r>
        <w:rPr>
          <w:rFonts w:hint="eastAsia"/>
          <w:sz w:val="24"/>
          <w:szCs w:val="28"/>
          <w:lang w:eastAsia="zh-TW"/>
        </w:rPr>
        <w:t>考，察也。</w:t>
      </w:r>
      <w:r w:rsidRPr="00DF7EF9">
        <w:rPr>
          <w:rFonts w:hint="eastAsia"/>
          <w:spacing w:val="-34"/>
          <w:sz w:val="24"/>
          <w:szCs w:val="28"/>
          <w:lang w:eastAsia="zh-TW"/>
        </w:rPr>
        <w:t>”《</w:t>
      </w:r>
      <w:r>
        <w:rPr>
          <w:rFonts w:hint="eastAsia"/>
          <w:sz w:val="24"/>
          <w:szCs w:val="28"/>
          <w:lang w:eastAsia="zh-TW"/>
        </w:rPr>
        <w:t>文王官人》又云</w:t>
      </w:r>
      <w:r w:rsidRPr="007615AF">
        <w:rPr>
          <w:rFonts w:hint="eastAsia"/>
          <w:spacing w:val="-34"/>
          <w:sz w:val="24"/>
          <w:szCs w:val="28"/>
          <w:lang w:eastAsia="zh-TW"/>
        </w:rPr>
        <w:t>：“</w:t>
      </w:r>
      <w:r>
        <w:rPr>
          <w:rFonts w:hint="eastAsia"/>
          <w:sz w:val="24"/>
          <w:szCs w:val="28"/>
          <w:lang w:eastAsia="zh-TW"/>
        </w:rPr>
        <w:t>考其所為，觀其所由，察其所安。”也以“考</w:t>
      </w:r>
      <w:r w:rsidRPr="007615AF">
        <w:rPr>
          <w:rFonts w:hint="eastAsia"/>
          <w:spacing w:val="-34"/>
          <w:sz w:val="24"/>
          <w:szCs w:val="28"/>
          <w:lang w:eastAsia="zh-TW"/>
        </w:rPr>
        <w:t>”、“</w:t>
      </w:r>
      <w:r>
        <w:rPr>
          <w:rFonts w:hint="eastAsia"/>
          <w:sz w:val="24"/>
          <w:szCs w:val="28"/>
          <w:lang w:eastAsia="zh-TW"/>
        </w:rPr>
        <w:t>察”並言</w:t>
      </w:r>
      <w:r w:rsidRPr="007615AF">
        <w:rPr>
          <w:rFonts w:hint="eastAsia"/>
          <w:spacing w:val="-34"/>
          <w:sz w:val="24"/>
          <w:szCs w:val="28"/>
          <w:lang w:eastAsia="zh-TW"/>
        </w:rPr>
        <w:t>。“</w:t>
      </w:r>
      <w:r>
        <w:rPr>
          <w:rFonts w:hint="eastAsia"/>
          <w:sz w:val="24"/>
          <w:szCs w:val="28"/>
          <w:lang w:eastAsia="zh-TW"/>
        </w:rPr>
        <w:t>絜”作“設”者，同樣也是“察”的借字。朱右曾《逸周書集訓校釋》將《官人》“設之以謀”的“設”訓為假設，不可信。</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《過秦論》“度長絜大”的“絜”直接視為“計”之通假，也是合適的</w:t>
      </w:r>
      <w:r w:rsidRPr="007615AF">
        <w:rPr>
          <w:rFonts w:hint="eastAsia"/>
          <w:spacing w:val="-34"/>
          <w:sz w:val="24"/>
          <w:szCs w:val="28"/>
          <w:lang w:eastAsia="zh-TW"/>
        </w:rPr>
        <w:t>。“</w:t>
      </w:r>
      <w:r>
        <w:rPr>
          <w:rFonts w:hint="eastAsia"/>
          <w:sz w:val="24"/>
          <w:szCs w:val="28"/>
          <w:lang w:eastAsia="zh-TW"/>
        </w:rPr>
        <w:t>絜”从“</w:t>
      </w:r>
      <w:r>
        <w:rPr>
          <w:noProof/>
          <w:sz w:val="24"/>
          <w:szCs w:val="28"/>
        </w:rPr>
        <w:drawing>
          <wp:inline distT="0" distB="0" distL="0" distR="0">
            <wp:extent cx="158750" cy="152400"/>
            <wp:effectExtent l="1905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7"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8"/>
          <w:lang w:eastAsia="zh-TW"/>
        </w:rPr>
        <w:t>”得聲</w:t>
      </w:r>
      <w:r w:rsidRPr="007615AF">
        <w:rPr>
          <w:rFonts w:hint="eastAsia"/>
          <w:spacing w:val="-34"/>
          <w:sz w:val="24"/>
          <w:szCs w:val="28"/>
          <w:lang w:eastAsia="zh-TW"/>
        </w:rPr>
        <w:t>，“</w:t>
      </w:r>
      <w:r>
        <w:rPr>
          <w:noProof/>
          <w:sz w:val="24"/>
          <w:szCs w:val="28"/>
        </w:rPr>
        <w:drawing>
          <wp:inline distT="0" distB="0" distL="0" distR="0">
            <wp:extent cx="158750" cy="152400"/>
            <wp:effectExtent l="1905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7"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8"/>
          <w:lang w:eastAsia="zh-TW"/>
        </w:rPr>
        <w:t>”从“丯”得聲。《說文·丯部》</w:t>
      </w:r>
      <w:r w:rsidRPr="007615AF">
        <w:rPr>
          <w:rFonts w:hint="eastAsia"/>
          <w:spacing w:val="-34"/>
          <w:sz w:val="24"/>
          <w:szCs w:val="28"/>
          <w:lang w:eastAsia="zh-TW"/>
        </w:rPr>
        <w:t>：“</w:t>
      </w:r>
      <w:r>
        <w:rPr>
          <w:rFonts w:hint="eastAsia"/>
          <w:sz w:val="24"/>
          <w:szCs w:val="28"/>
          <w:lang w:eastAsia="zh-TW"/>
        </w:rPr>
        <w:t>丯讀若介。”《漢書·地理志》“計斤”顏師古注</w:t>
      </w:r>
      <w:r w:rsidRPr="007615AF">
        <w:rPr>
          <w:rFonts w:hint="eastAsia"/>
          <w:spacing w:val="-34"/>
          <w:sz w:val="24"/>
          <w:szCs w:val="28"/>
          <w:lang w:eastAsia="zh-TW"/>
        </w:rPr>
        <w:t>：“</w:t>
      </w:r>
      <w:r>
        <w:rPr>
          <w:rFonts w:hint="eastAsia"/>
          <w:sz w:val="24"/>
          <w:szCs w:val="28"/>
          <w:lang w:eastAsia="zh-TW"/>
        </w:rPr>
        <w:t>即《春秋左氏傳》所謂介根也，語音有輕重。”用來表度、量義的“絜</w:t>
      </w:r>
      <w:r w:rsidRPr="007615AF">
        <w:rPr>
          <w:rFonts w:hint="eastAsia"/>
          <w:spacing w:val="-34"/>
          <w:sz w:val="24"/>
          <w:szCs w:val="28"/>
          <w:lang w:eastAsia="zh-TW"/>
        </w:rPr>
        <w:t>”、“</w:t>
      </w:r>
      <w:r>
        <w:rPr>
          <w:rFonts w:hint="eastAsia"/>
          <w:sz w:val="24"/>
          <w:szCs w:val="28"/>
          <w:lang w:eastAsia="zh-TW"/>
        </w:rPr>
        <w:t>察</w:t>
      </w:r>
      <w:r w:rsidRPr="007615AF">
        <w:rPr>
          <w:rFonts w:hint="eastAsia"/>
          <w:spacing w:val="-34"/>
          <w:sz w:val="24"/>
          <w:szCs w:val="28"/>
          <w:lang w:eastAsia="zh-TW"/>
        </w:rPr>
        <w:t>”、“</w:t>
      </w:r>
      <w:r>
        <w:rPr>
          <w:rFonts w:hint="eastAsia"/>
          <w:sz w:val="24"/>
          <w:szCs w:val="28"/>
          <w:lang w:eastAsia="zh-TW"/>
        </w:rPr>
        <w:t>計”可能是一組音近義通的同源字。《大戴禮記·保傳》云“燕支地計眾不可與齊均也</w:t>
      </w:r>
      <w:r w:rsidRPr="007615AF">
        <w:rPr>
          <w:rFonts w:hint="eastAsia"/>
          <w:spacing w:val="-34"/>
          <w:sz w:val="24"/>
          <w:szCs w:val="28"/>
          <w:lang w:eastAsia="zh-TW"/>
        </w:rPr>
        <w:t>”，</w:t>
      </w:r>
      <w:r>
        <w:rPr>
          <w:rFonts w:hint="eastAsia"/>
          <w:sz w:val="24"/>
          <w:szCs w:val="28"/>
          <w:lang w:eastAsia="zh-TW"/>
        </w:rPr>
        <w:t>《新書·保傳》“支”作“度</w:t>
      </w:r>
      <w:r w:rsidRPr="007615AF">
        <w:rPr>
          <w:rFonts w:hint="eastAsia"/>
          <w:spacing w:val="-34"/>
          <w:sz w:val="24"/>
          <w:szCs w:val="28"/>
          <w:lang w:eastAsia="zh-TW"/>
        </w:rPr>
        <w:t>”，</w:t>
      </w:r>
      <w:r>
        <w:rPr>
          <w:rFonts w:hint="eastAsia"/>
          <w:sz w:val="24"/>
          <w:szCs w:val="28"/>
          <w:lang w:eastAsia="zh-TW"/>
        </w:rPr>
        <w:t>王聘珍《釋詁》引盧辯注云</w:t>
      </w:r>
      <w:r w:rsidRPr="007615AF">
        <w:rPr>
          <w:rFonts w:hint="eastAsia"/>
          <w:spacing w:val="-34"/>
          <w:sz w:val="24"/>
          <w:szCs w:val="28"/>
          <w:lang w:eastAsia="zh-TW"/>
        </w:rPr>
        <w:t>：“</w:t>
      </w:r>
      <w:r>
        <w:rPr>
          <w:rFonts w:hint="eastAsia"/>
          <w:sz w:val="24"/>
          <w:szCs w:val="28"/>
          <w:lang w:eastAsia="zh-TW"/>
        </w:rPr>
        <w:t>支，猶計也。”《後漢書·竇憲傳》“亦何可支哉”李賢注</w:t>
      </w:r>
      <w:r w:rsidRPr="007615AF">
        <w:rPr>
          <w:rFonts w:hint="eastAsia"/>
          <w:spacing w:val="-34"/>
          <w:sz w:val="24"/>
          <w:szCs w:val="28"/>
          <w:lang w:eastAsia="zh-TW"/>
        </w:rPr>
        <w:t>：“</w:t>
      </w:r>
      <w:r>
        <w:rPr>
          <w:rFonts w:hint="eastAsia"/>
          <w:sz w:val="24"/>
          <w:szCs w:val="28"/>
          <w:lang w:eastAsia="zh-TW"/>
        </w:rPr>
        <w:t>支，計也。”今按“支”有計、度之義，其字應通“稽</w:t>
      </w:r>
      <w:r w:rsidRPr="007615AF">
        <w:rPr>
          <w:rFonts w:hint="eastAsia"/>
          <w:spacing w:val="-34"/>
          <w:sz w:val="24"/>
          <w:szCs w:val="28"/>
          <w:lang w:eastAsia="zh-TW"/>
        </w:rPr>
        <w:t>”。</w:t>
      </w:r>
      <w:r>
        <w:rPr>
          <w:rFonts w:hint="eastAsia"/>
          <w:sz w:val="24"/>
          <w:szCs w:val="28"/>
          <w:lang w:eastAsia="zh-TW"/>
        </w:rPr>
        <w:t>《史記·匈奴列傳》“過焉支山千餘里</w:t>
      </w:r>
      <w:r w:rsidRPr="007615AF">
        <w:rPr>
          <w:rFonts w:hint="eastAsia"/>
          <w:spacing w:val="-34"/>
          <w:sz w:val="24"/>
          <w:szCs w:val="28"/>
          <w:lang w:eastAsia="zh-TW"/>
        </w:rPr>
        <w:t>”，</w:t>
      </w:r>
      <w:r>
        <w:rPr>
          <w:rFonts w:hint="eastAsia"/>
          <w:sz w:val="24"/>
          <w:szCs w:val="28"/>
          <w:lang w:eastAsia="zh-TW"/>
        </w:rPr>
        <w:t>《漢書·匈奴傳》“支”作“耆</w:t>
      </w:r>
      <w:r w:rsidRPr="007615AF">
        <w:rPr>
          <w:rFonts w:hint="eastAsia"/>
          <w:spacing w:val="-34"/>
          <w:sz w:val="24"/>
          <w:szCs w:val="28"/>
          <w:lang w:eastAsia="zh-TW"/>
        </w:rPr>
        <w:t>”。</w:t>
      </w:r>
      <w:r>
        <w:rPr>
          <w:rFonts w:hint="eastAsia"/>
          <w:sz w:val="24"/>
          <w:szCs w:val="28"/>
          <w:lang w:eastAsia="zh-TW"/>
        </w:rPr>
        <w:t>玄應《一切經音義》卷十四“支肩”注</w:t>
      </w:r>
      <w:r w:rsidRPr="007615AF">
        <w:rPr>
          <w:rFonts w:hint="eastAsia"/>
          <w:spacing w:val="-34"/>
          <w:sz w:val="24"/>
          <w:szCs w:val="28"/>
          <w:lang w:eastAsia="zh-TW"/>
        </w:rPr>
        <w:t>：“</w:t>
      </w:r>
      <w:r>
        <w:rPr>
          <w:rFonts w:hint="eastAsia"/>
          <w:sz w:val="24"/>
          <w:szCs w:val="28"/>
          <w:lang w:eastAsia="zh-TW"/>
        </w:rPr>
        <w:t>支，今作榰。</w:t>
      </w:r>
      <w:r w:rsidRPr="00A32C8C">
        <w:rPr>
          <w:rFonts w:hint="eastAsia"/>
          <w:spacing w:val="-34"/>
          <w:sz w:val="24"/>
          <w:szCs w:val="28"/>
          <w:lang w:eastAsia="zh-TW"/>
        </w:rPr>
        <w:t>”“</w:t>
      </w:r>
      <w:r>
        <w:rPr>
          <w:rFonts w:hint="eastAsia"/>
          <w:sz w:val="24"/>
          <w:szCs w:val="28"/>
          <w:lang w:eastAsia="zh-TW"/>
        </w:rPr>
        <w:t>稽”義考</w:t>
      </w:r>
      <w:r w:rsidRPr="007615AF">
        <w:rPr>
          <w:rFonts w:hint="eastAsia"/>
          <w:spacing w:val="-34"/>
          <w:sz w:val="24"/>
          <w:szCs w:val="28"/>
          <w:lang w:eastAsia="zh-TW"/>
        </w:rPr>
        <w:t>：“</w:t>
      </w:r>
      <w:r>
        <w:rPr>
          <w:rFonts w:hint="eastAsia"/>
          <w:sz w:val="24"/>
          <w:szCs w:val="28"/>
          <w:lang w:eastAsia="zh-TW"/>
        </w:rPr>
        <w:t>考”者，度也，是也。《文選·劉琨〈勸進表〉》“敢考天地之心”李周翰注</w:t>
      </w:r>
      <w:r w:rsidRPr="007615AF">
        <w:rPr>
          <w:rFonts w:hint="eastAsia"/>
          <w:spacing w:val="-34"/>
          <w:sz w:val="24"/>
          <w:szCs w:val="28"/>
          <w:lang w:eastAsia="zh-TW"/>
        </w:rPr>
        <w:t>：“</w:t>
      </w:r>
      <w:r>
        <w:rPr>
          <w:rFonts w:hint="eastAsia"/>
          <w:sz w:val="24"/>
          <w:szCs w:val="28"/>
          <w:lang w:eastAsia="zh-TW"/>
        </w:rPr>
        <w:t>考，度也。”《文選·司馬遷〈報任少卿書〉》“略考其行事”張銑注</w:t>
      </w:r>
      <w:r w:rsidRPr="007615AF">
        <w:rPr>
          <w:rFonts w:hint="eastAsia"/>
          <w:spacing w:val="-34"/>
          <w:sz w:val="24"/>
          <w:szCs w:val="28"/>
          <w:lang w:eastAsia="zh-TW"/>
        </w:rPr>
        <w:t>：“</w:t>
      </w:r>
      <w:r>
        <w:rPr>
          <w:rFonts w:hint="eastAsia"/>
          <w:sz w:val="24"/>
          <w:szCs w:val="28"/>
          <w:lang w:eastAsia="zh-TW"/>
        </w:rPr>
        <w:t>考，度也。</w:t>
      </w:r>
      <w:r w:rsidRPr="00A32C8C">
        <w:rPr>
          <w:rFonts w:hint="eastAsia"/>
          <w:spacing w:val="-34"/>
          <w:sz w:val="24"/>
          <w:szCs w:val="28"/>
          <w:lang w:eastAsia="zh-TW"/>
        </w:rPr>
        <w:t>”“</w:t>
      </w:r>
      <w:r>
        <w:rPr>
          <w:rFonts w:hint="eastAsia"/>
          <w:sz w:val="24"/>
          <w:szCs w:val="28"/>
          <w:lang w:eastAsia="zh-TW"/>
        </w:rPr>
        <w:t>稽地計眾”即言“度地計眾”與“度長絜（計）大</w:t>
      </w:r>
      <w:r w:rsidRPr="007615AF">
        <w:rPr>
          <w:rFonts w:hint="eastAsia"/>
          <w:spacing w:val="-34"/>
          <w:sz w:val="24"/>
          <w:szCs w:val="28"/>
          <w:lang w:eastAsia="zh-TW"/>
        </w:rPr>
        <w:t>”、“</w:t>
      </w:r>
      <w:r>
        <w:rPr>
          <w:rFonts w:hint="eastAsia"/>
          <w:sz w:val="24"/>
          <w:szCs w:val="28"/>
          <w:lang w:eastAsia="zh-TW"/>
        </w:rPr>
        <w:t>比權量力”句式相同。但《文王官人》“絜之以謀”的“絜”卻不能直接讀為“計</w:t>
      </w:r>
      <w:r w:rsidRPr="007615AF">
        <w:rPr>
          <w:rFonts w:hint="eastAsia"/>
          <w:spacing w:val="-34"/>
          <w:sz w:val="24"/>
          <w:szCs w:val="28"/>
          <w:lang w:eastAsia="zh-TW"/>
        </w:rPr>
        <w:t>”。</w:t>
      </w:r>
      <w:r>
        <w:rPr>
          <w:rFonts w:hint="eastAsia"/>
          <w:sz w:val="24"/>
          <w:szCs w:val="28"/>
          <w:lang w:eastAsia="zh-TW"/>
        </w:rPr>
        <w:t>因此我把同表察、度義的“挈</w:t>
      </w:r>
      <w:r w:rsidRPr="007615AF">
        <w:rPr>
          <w:rFonts w:hint="eastAsia"/>
          <w:spacing w:val="-34"/>
          <w:sz w:val="24"/>
          <w:szCs w:val="28"/>
          <w:lang w:eastAsia="zh-TW"/>
        </w:rPr>
        <w:t>”、“</w:t>
      </w:r>
      <w:r>
        <w:rPr>
          <w:rFonts w:hint="eastAsia"/>
          <w:sz w:val="24"/>
          <w:szCs w:val="28"/>
          <w:lang w:eastAsia="zh-TW"/>
        </w:rPr>
        <w:t>絜”定為“察”之通假，猶如“察察”通“潔潔</w:t>
      </w:r>
      <w:r w:rsidRPr="007615AF">
        <w:rPr>
          <w:rFonts w:hint="eastAsia"/>
          <w:spacing w:val="-34"/>
          <w:sz w:val="24"/>
          <w:szCs w:val="28"/>
          <w:lang w:eastAsia="zh-TW"/>
        </w:rPr>
        <w:t>”。</w:t>
      </w:r>
    </w:p>
    <w:p w:rsidR="000F2E14" w:rsidRDefault="000F2E14" w:rsidP="000F2E14">
      <w:pPr>
        <w:spacing w:line="300" w:lineRule="auto"/>
        <w:ind w:firstLineChars="200" w:firstLine="480"/>
        <w:textAlignment w:val="center"/>
        <w:rPr>
          <w:sz w:val="24"/>
          <w:szCs w:val="28"/>
          <w:lang w:eastAsia="zh-TW"/>
        </w:rPr>
      </w:pPr>
    </w:p>
    <w:p w:rsidR="000F2E14" w:rsidRDefault="000F2E14" w:rsidP="000F2E14">
      <w:pPr>
        <w:spacing w:line="300" w:lineRule="auto"/>
        <w:jc w:val="center"/>
        <w:textAlignment w:val="center"/>
        <w:rPr>
          <w:b/>
          <w:bCs/>
          <w:sz w:val="28"/>
          <w:szCs w:val="32"/>
          <w:lang w:eastAsia="zh-TW"/>
        </w:rPr>
      </w:pPr>
      <w:r>
        <w:rPr>
          <w:rFonts w:hint="eastAsia"/>
          <w:b/>
          <w:bCs/>
          <w:sz w:val="28"/>
          <w:szCs w:val="32"/>
          <w:lang w:eastAsia="zh-TW"/>
        </w:rPr>
        <w:t>二</w:t>
      </w:r>
    </w:p>
    <w:p w:rsidR="000F2E14" w:rsidRDefault="000F2E14" w:rsidP="000F2E14">
      <w:pPr>
        <w:spacing w:line="300" w:lineRule="auto"/>
        <w:ind w:firstLineChars="200" w:firstLine="480"/>
        <w:textAlignment w:val="center"/>
        <w:rPr>
          <w:sz w:val="24"/>
          <w:szCs w:val="28"/>
          <w:lang w:eastAsia="zh-TW"/>
        </w:rPr>
      </w:pP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《大戴禮記·朝事》：</w:t>
      </w:r>
    </w:p>
    <w:p w:rsidR="000F2E14" w:rsidRDefault="000F2E14" w:rsidP="000F2E14">
      <w:pPr>
        <w:spacing w:beforeLines="50" w:before="180" w:afterLines="50" w:after="180" w:line="300" w:lineRule="auto"/>
        <w:ind w:leftChars="200" w:left="420" w:firstLineChars="200" w:firstLine="420"/>
        <w:textAlignment w:val="center"/>
        <w:rPr>
          <w:lang w:eastAsia="zh-TW"/>
        </w:rPr>
      </w:pPr>
      <w:r w:rsidRPr="00657840">
        <w:rPr>
          <w:rFonts w:hint="eastAsia"/>
          <w:lang w:eastAsia="zh-TW"/>
        </w:rPr>
        <w:t>閒間以諭諸侯之志</w:t>
      </w:r>
      <w:r>
        <w:rPr>
          <w:rFonts w:hint="eastAsia"/>
          <w:lang w:eastAsia="zh-TW"/>
        </w:rPr>
        <w:t>，歸脤以教諸侯之福，賀慶以贊諸侯之喜，致會以補諸侯之災。</w:t>
      </w:r>
    </w:p>
    <w:p w:rsidR="000F2E14" w:rsidRDefault="000F2E14" w:rsidP="000F2E14">
      <w:pPr>
        <w:spacing w:beforeLines="50" w:before="180" w:afterLines="50" w:after="180" w:line="300" w:lineRule="auto"/>
        <w:ind w:leftChars="200" w:left="420" w:firstLineChars="200" w:firstLine="420"/>
        <w:textAlignment w:val="center"/>
        <w:rPr>
          <w:lang w:eastAsia="zh-TW"/>
        </w:rPr>
      </w:pPr>
      <w:r>
        <w:rPr>
          <w:rFonts w:hint="eastAsia"/>
          <w:lang w:eastAsia="zh-TW"/>
        </w:rPr>
        <w:t>然後諸侯之國札喪，則令賻補之；凶荒，則令賙委之；師役，則令槁禬之；有福事，則令慶賀之；有禍災，則令哀弔之。</w:t>
      </w:r>
    </w:p>
    <w:p w:rsidR="000F2E14" w:rsidRDefault="000F2E14" w:rsidP="000F2E14">
      <w:pPr>
        <w:spacing w:line="300" w:lineRule="auto"/>
        <w:textAlignment w:val="center"/>
        <w:rPr>
          <w:sz w:val="24"/>
          <w:szCs w:val="28"/>
          <w:lang w:eastAsia="zh-TW"/>
        </w:rPr>
      </w:pPr>
      <w:r>
        <w:rPr>
          <w:rFonts w:hint="eastAsia"/>
          <w:sz w:val="24"/>
          <w:szCs w:val="28"/>
          <w:lang w:eastAsia="zh-TW"/>
        </w:rPr>
        <w:t>王聘珍《解詁》之《目錄》云</w:t>
      </w:r>
      <w:r w:rsidRPr="007615AF">
        <w:rPr>
          <w:rFonts w:hint="eastAsia"/>
          <w:spacing w:val="-34"/>
          <w:sz w:val="24"/>
          <w:szCs w:val="28"/>
          <w:lang w:eastAsia="zh-TW"/>
        </w:rPr>
        <w:t>：“</w:t>
      </w:r>
      <w:r>
        <w:rPr>
          <w:rFonts w:hint="eastAsia"/>
          <w:sz w:val="24"/>
          <w:szCs w:val="28"/>
          <w:lang w:eastAsia="zh-TW"/>
        </w:rPr>
        <w:t>（《朝事》）經文多同《周禮·典命</w:t>
      </w:r>
      <w:r w:rsidRPr="007615AF">
        <w:rPr>
          <w:rFonts w:hint="eastAsia"/>
          <w:spacing w:val="-34"/>
          <w:sz w:val="24"/>
          <w:szCs w:val="28"/>
          <w:lang w:eastAsia="zh-TW"/>
        </w:rPr>
        <w:t>》、《</w:t>
      </w:r>
      <w:r>
        <w:rPr>
          <w:rFonts w:hint="eastAsia"/>
          <w:sz w:val="24"/>
          <w:szCs w:val="28"/>
          <w:lang w:eastAsia="zh-TW"/>
        </w:rPr>
        <w:t>大行人</w:t>
      </w:r>
      <w:r w:rsidRPr="007615AF">
        <w:rPr>
          <w:rFonts w:hint="eastAsia"/>
          <w:spacing w:val="-34"/>
          <w:sz w:val="24"/>
          <w:szCs w:val="28"/>
          <w:lang w:eastAsia="zh-TW"/>
        </w:rPr>
        <w:t>》、《</w:t>
      </w:r>
      <w:r>
        <w:rPr>
          <w:rFonts w:hint="eastAsia"/>
          <w:sz w:val="24"/>
          <w:szCs w:val="28"/>
          <w:lang w:eastAsia="zh-TW"/>
        </w:rPr>
        <w:t>小行人</w:t>
      </w:r>
      <w:r w:rsidRPr="007615AF">
        <w:rPr>
          <w:rFonts w:hint="eastAsia"/>
          <w:spacing w:val="-34"/>
          <w:sz w:val="24"/>
          <w:szCs w:val="28"/>
          <w:lang w:eastAsia="zh-TW"/>
        </w:rPr>
        <w:t>》、《</w:t>
      </w:r>
      <w:r>
        <w:rPr>
          <w:rFonts w:hint="eastAsia"/>
          <w:sz w:val="24"/>
          <w:szCs w:val="28"/>
          <w:lang w:eastAsia="zh-TW"/>
        </w:rPr>
        <w:t>司儀</w:t>
      </w:r>
      <w:r w:rsidRPr="007615AF">
        <w:rPr>
          <w:rFonts w:hint="eastAsia"/>
          <w:spacing w:val="-34"/>
          <w:sz w:val="24"/>
          <w:szCs w:val="28"/>
          <w:lang w:eastAsia="zh-TW"/>
        </w:rPr>
        <w:t>》、《</w:t>
      </w:r>
      <w:r>
        <w:rPr>
          <w:rFonts w:hint="eastAsia"/>
          <w:sz w:val="24"/>
          <w:szCs w:val="28"/>
          <w:lang w:eastAsia="zh-TW"/>
        </w:rPr>
        <w:t>掌客》諸職及《小戴禮·聘義篇》，是記者鈔錄舊</w:t>
      </w:r>
      <w:r>
        <w:rPr>
          <w:rFonts w:hint="eastAsia"/>
          <w:sz w:val="24"/>
          <w:szCs w:val="28"/>
          <w:lang w:eastAsia="zh-TW"/>
        </w:rPr>
        <w:lastRenderedPageBreak/>
        <w:t>聞，以為《禮經》之記者。”上錄這兩段經文，第一段又見於《周禮·秋官·大行人》</w:t>
      </w:r>
      <w:r w:rsidRPr="007615AF">
        <w:rPr>
          <w:rFonts w:hint="eastAsia"/>
          <w:spacing w:val="-34"/>
          <w:sz w:val="24"/>
          <w:szCs w:val="28"/>
          <w:lang w:eastAsia="zh-TW"/>
        </w:rPr>
        <w:t>，“</w:t>
      </w:r>
      <w:r>
        <w:rPr>
          <w:rFonts w:hint="eastAsia"/>
          <w:sz w:val="24"/>
          <w:szCs w:val="28"/>
          <w:lang w:eastAsia="zh-TW"/>
        </w:rPr>
        <w:t>會”作“禬</w:t>
      </w:r>
      <w:r w:rsidRPr="007615AF">
        <w:rPr>
          <w:rFonts w:hint="eastAsia"/>
          <w:spacing w:val="-34"/>
          <w:sz w:val="24"/>
          <w:szCs w:val="28"/>
          <w:lang w:eastAsia="zh-TW"/>
        </w:rPr>
        <w:t>”、“</w:t>
      </w:r>
      <w:r>
        <w:rPr>
          <w:rFonts w:hint="eastAsia"/>
          <w:sz w:val="24"/>
          <w:szCs w:val="28"/>
          <w:lang w:eastAsia="zh-TW"/>
        </w:rPr>
        <w:t>災”作“烖</w:t>
      </w:r>
      <w:r w:rsidRPr="007615AF">
        <w:rPr>
          <w:rFonts w:hint="eastAsia"/>
          <w:spacing w:val="-34"/>
          <w:sz w:val="24"/>
          <w:szCs w:val="28"/>
          <w:lang w:eastAsia="zh-TW"/>
        </w:rPr>
        <w:t>”。</w:t>
      </w:r>
      <w:r>
        <w:rPr>
          <w:rFonts w:hint="eastAsia"/>
          <w:sz w:val="24"/>
          <w:szCs w:val="28"/>
          <w:lang w:eastAsia="zh-TW"/>
        </w:rPr>
        <w:t>鄭玄注</w:t>
      </w:r>
      <w:r w:rsidRPr="007615AF">
        <w:rPr>
          <w:rFonts w:hint="eastAsia"/>
          <w:spacing w:val="-34"/>
          <w:sz w:val="24"/>
          <w:szCs w:val="28"/>
          <w:lang w:eastAsia="zh-TW"/>
        </w:rPr>
        <w:t>：“</w:t>
      </w:r>
      <w:r>
        <w:rPr>
          <w:rFonts w:hint="eastAsia"/>
          <w:sz w:val="24"/>
          <w:szCs w:val="28"/>
          <w:lang w:eastAsia="zh-TW"/>
        </w:rPr>
        <w:t>致禬，凶禮之弔禮、禬禮也。補諸侯烖者，若《春秋》澶淵之會，謀歸宋財。”第二段又見於《周禮·秋官·小行人》，鄭玄注</w:t>
      </w:r>
      <w:r w:rsidRPr="007615AF">
        <w:rPr>
          <w:rFonts w:hint="eastAsia"/>
          <w:spacing w:val="-34"/>
          <w:sz w:val="24"/>
          <w:szCs w:val="28"/>
          <w:lang w:eastAsia="zh-TW"/>
        </w:rPr>
        <w:t>：“</w:t>
      </w:r>
      <w:r>
        <w:rPr>
          <w:rFonts w:hint="eastAsia"/>
          <w:sz w:val="24"/>
          <w:szCs w:val="28"/>
          <w:lang w:eastAsia="zh-TW"/>
        </w:rPr>
        <w:t>故書‘賻’作‘</w:t>
      </w:r>
      <w:r w:rsidRPr="00657840">
        <w:rPr>
          <w:rFonts w:hint="eastAsia"/>
          <w:sz w:val="24"/>
          <w:szCs w:val="28"/>
          <w:lang w:eastAsia="zh-TW"/>
        </w:rPr>
        <w:t>傅</w:t>
      </w:r>
      <w:r w:rsidRPr="00DF7EF9">
        <w:rPr>
          <w:rFonts w:hint="eastAsia"/>
          <w:spacing w:val="-34"/>
          <w:sz w:val="24"/>
          <w:szCs w:val="28"/>
          <w:lang w:eastAsia="zh-TW"/>
        </w:rPr>
        <w:t>’，‘</w:t>
      </w:r>
      <w:r>
        <w:rPr>
          <w:rFonts w:hint="eastAsia"/>
          <w:sz w:val="24"/>
          <w:szCs w:val="28"/>
          <w:lang w:eastAsia="zh-TW"/>
        </w:rPr>
        <w:t>稿’為‘稾</w:t>
      </w:r>
      <w:r w:rsidRPr="00DF7EF9">
        <w:rPr>
          <w:rFonts w:hint="eastAsia"/>
          <w:spacing w:val="-34"/>
          <w:sz w:val="24"/>
          <w:szCs w:val="28"/>
          <w:lang w:eastAsia="zh-TW"/>
        </w:rPr>
        <w:t>’。</w:t>
      </w:r>
      <w:r>
        <w:rPr>
          <w:rFonts w:hint="eastAsia"/>
          <w:sz w:val="24"/>
          <w:szCs w:val="28"/>
          <w:lang w:eastAsia="zh-TW"/>
        </w:rPr>
        <w:t>鄭司農云</w:t>
      </w:r>
      <w:r w:rsidRPr="00DF7EF9">
        <w:rPr>
          <w:rFonts w:hint="eastAsia"/>
          <w:spacing w:val="-34"/>
          <w:sz w:val="24"/>
          <w:szCs w:val="28"/>
          <w:lang w:eastAsia="zh-TW"/>
        </w:rPr>
        <w:t>：‘</w:t>
      </w:r>
      <w:r>
        <w:rPr>
          <w:rFonts w:hint="eastAsia"/>
          <w:sz w:val="24"/>
          <w:szCs w:val="28"/>
          <w:lang w:eastAsia="zh-TW"/>
        </w:rPr>
        <w:t>賻補之，謂賻喪家，補助其不足也。若今時一室二戶，則官與之棺也。稾當為犒，謂犒師也</w:t>
      </w:r>
      <w:r w:rsidRPr="00DF7EF9">
        <w:rPr>
          <w:rFonts w:hint="eastAsia"/>
          <w:spacing w:val="-34"/>
          <w:sz w:val="24"/>
          <w:szCs w:val="28"/>
          <w:lang w:eastAsia="zh-TW"/>
        </w:rPr>
        <w:t>。’</w:t>
      </w:r>
      <w:r>
        <w:rPr>
          <w:rFonts w:hint="eastAsia"/>
          <w:sz w:val="24"/>
          <w:szCs w:val="28"/>
          <w:lang w:eastAsia="zh-TW"/>
        </w:rPr>
        <w:t>玄謂師役者，國有兵寇以匱病者也，使鄰國合會財貨以與之。《春秋》定五年夏，歸粟於蔡是也</w:t>
      </w:r>
      <w:r w:rsidRPr="00DF7EF9">
        <w:rPr>
          <w:rFonts w:hint="eastAsia"/>
          <w:spacing w:val="-34"/>
          <w:sz w:val="24"/>
          <w:szCs w:val="28"/>
          <w:lang w:eastAsia="zh-TW"/>
        </w:rPr>
        <w:t>。《</w:t>
      </w:r>
      <w:r>
        <w:rPr>
          <w:rFonts w:hint="eastAsia"/>
          <w:sz w:val="24"/>
          <w:szCs w:val="28"/>
          <w:lang w:eastAsia="zh-TW"/>
        </w:rPr>
        <w:t>宗伯職》曰</w:t>
      </w:r>
      <w:r w:rsidRPr="00DF7EF9">
        <w:rPr>
          <w:rFonts w:hint="eastAsia"/>
          <w:spacing w:val="-34"/>
          <w:sz w:val="24"/>
          <w:szCs w:val="28"/>
          <w:lang w:eastAsia="zh-TW"/>
        </w:rPr>
        <w:t>：‘</w:t>
      </w:r>
      <w:r>
        <w:rPr>
          <w:rFonts w:hint="eastAsia"/>
          <w:sz w:val="24"/>
          <w:szCs w:val="28"/>
          <w:lang w:eastAsia="zh-TW"/>
        </w:rPr>
        <w:t>以禬禮哀圍敗</w:t>
      </w:r>
      <w:r w:rsidRPr="00DF7EF9">
        <w:rPr>
          <w:rFonts w:hint="eastAsia"/>
          <w:spacing w:val="-34"/>
          <w:sz w:val="24"/>
          <w:szCs w:val="28"/>
          <w:lang w:eastAsia="zh-TW"/>
        </w:rPr>
        <w:t>。’</w:t>
      </w:r>
      <w:r>
        <w:rPr>
          <w:rFonts w:hint="eastAsia"/>
          <w:sz w:val="24"/>
          <w:szCs w:val="28"/>
          <w:lang w:eastAsia="zh-TW"/>
        </w:rPr>
        <w:t>禍烖，水火。”</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第一段經文的“會”或作“禬</w:t>
      </w:r>
      <w:r w:rsidRPr="007615AF">
        <w:rPr>
          <w:rFonts w:hint="eastAsia"/>
          <w:spacing w:val="-34"/>
          <w:sz w:val="24"/>
          <w:szCs w:val="28"/>
          <w:lang w:eastAsia="zh-TW"/>
        </w:rPr>
        <w:t>”，</w:t>
      </w:r>
      <w:r>
        <w:rPr>
          <w:rFonts w:hint="eastAsia"/>
          <w:sz w:val="24"/>
          <w:szCs w:val="28"/>
          <w:lang w:eastAsia="zh-TW"/>
        </w:rPr>
        <w:t>鄭玄以為即“禬禮”之“禬</w:t>
      </w:r>
      <w:r w:rsidRPr="007615AF">
        <w:rPr>
          <w:rFonts w:hint="eastAsia"/>
          <w:spacing w:val="-34"/>
          <w:sz w:val="24"/>
          <w:szCs w:val="28"/>
          <w:lang w:eastAsia="zh-TW"/>
        </w:rPr>
        <w:t>”。</w:t>
      </w:r>
      <w:r>
        <w:rPr>
          <w:rFonts w:hint="eastAsia"/>
          <w:sz w:val="24"/>
          <w:szCs w:val="28"/>
          <w:lang w:eastAsia="zh-TW"/>
        </w:rPr>
        <w:t>第二段經文的“禬</w:t>
      </w:r>
      <w:r w:rsidRPr="007615AF">
        <w:rPr>
          <w:rFonts w:hint="eastAsia"/>
          <w:spacing w:val="-34"/>
          <w:sz w:val="24"/>
          <w:szCs w:val="28"/>
          <w:lang w:eastAsia="zh-TW"/>
        </w:rPr>
        <w:t>”，</w:t>
      </w:r>
      <w:r>
        <w:rPr>
          <w:rFonts w:hint="eastAsia"/>
          <w:sz w:val="24"/>
          <w:szCs w:val="28"/>
          <w:lang w:eastAsia="zh-TW"/>
        </w:rPr>
        <w:t>鄭玄初以“合會”之“會”讀之，又引《宗伯職》“以禬禮哀國敗”之“禬”補注之，前後不統一。</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《說文·示部》</w:t>
      </w:r>
      <w:r w:rsidRPr="007615AF">
        <w:rPr>
          <w:rFonts w:hint="eastAsia"/>
          <w:spacing w:val="-34"/>
          <w:sz w:val="24"/>
          <w:szCs w:val="28"/>
          <w:lang w:eastAsia="zh-TW"/>
        </w:rPr>
        <w:t>：“</w:t>
      </w:r>
      <w:r>
        <w:rPr>
          <w:rFonts w:hint="eastAsia"/>
          <w:sz w:val="24"/>
          <w:szCs w:val="28"/>
          <w:lang w:eastAsia="zh-TW"/>
        </w:rPr>
        <w:t>禬，會福祭也。从示从會，會亦聲。《周禮》曰：禬之祝號。”故禳除災殃、禍凶之祭禮曰“禬禮</w:t>
      </w:r>
      <w:r w:rsidRPr="007615AF">
        <w:rPr>
          <w:rFonts w:hint="eastAsia"/>
          <w:spacing w:val="-34"/>
          <w:sz w:val="24"/>
          <w:szCs w:val="28"/>
          <w:lang w:eastAsia="zh-TW"/>
        </w:rPr>
        <w:t>”。</w:t>
      </w:r>
      <w:r>
        <w:rPr>
          <w:rFonts w:hint="eastAsia"/>
          <w:sz w:val="24"/>
          <w:szCs w:val="28"/>
          <w:lang w:eastAsia="zh-TW"/>
        </w:rPr>
        <w:t>《周禮·天官·女祝》“掌以時招梗禬禳之事”鄭玄注</w:t>
      </w:r>
      <w:r w:rsidRPr="007615AF">
        <w:rPr>
          <w:rFonts w:hint="eastAsia"/>
          <w:spacing w:val="-34"/>
          <w:sz w:val="24"/>
          <w:szCs w:val="28"/>
          <w:lang w:eastAsia="zh-TW"/>
        </w:rPr>
        <w:t>：“</w:t>
      </w:r>
      <w:r>
        <w:rPr>
          <w:rFonts w:hint="eastAsia"/>
          <w:sz w:val="24"/>
          <w:szCs w:val="28"/>
          <w:lang w:eastAsia="zh-TW"/>
        </w:rPr>
        <w:t>除災害曰禬，禬猶刮去也。”《周禮·春官·神仕》“以禬國之凶荒”鄭玄注</w:t>
      </w:r>
      <w:r w:rsidRPr="007615AF">
        <w:rPr>
          <w:rFonts w:hint="eastAsia"/>
          <w:spacing w:val="-34"/>
          <w:sz w:val="24"/>
          <w:szCs w:val="28"/>
          <w:lang w:eastAsia="zh-TW"/>
        </w:rPr>
        <w:t>：“</w:t>
      </w:r>
      <w:r>
        <w:rPr>
          <w:rFonts w:hint="eastAsia"/>
          <w:sz w:val="24"/>
          <w:szCs w:val="28"/>
          <w:lang w:eastAsia="zh-TW"/>
        </w:rPr>
        <w:t>禬，除也。</w:t>
      </w:r>
      <w:r w:rsidRPr="00A32C8C">
        <w:rPr>
          <w:rFonts w:hint="eastAsia"/>
          <w:spacing w:val="-34"/>
          <w:sz w:val="24"/>
          <w:szCs w:val="28"/>
          <w:lang w:eastAsia="zh-TW"/>
        </w:rPr>
        <w:t>”“</w:t>
      </w:r>
      <w:r>
        <w:rPr>
          <w:rFonts w:hint="eastAsia"/>
          <w:sz w:val="24"/>
          <w:szCs w:val="28"/>
          <w:lang w:eastAsia="zh-TW"/>
        </w:rPr>
        <w:t>凶禮之弔禮、禬禮”指國有凶荒，除了哀弔之，還要行禬禳之祭，以除其凶</w:t>
      </w:r>
      <w:r w:rsidRPr="007615AF">
        <w:rPr>
          <w:rFonts w:hint="eastAsia"/>
          <w:spacing w:val="-34"/>
          <w:sz w:val="24"/>
          <w:szCs w:val="28"/>
          <w:lang w:eastAsia="zh-TW"/>
        </w:rPr>
        <w:t>。“</w:t>
      </w:r>
      <w:r>
        <w:rPr>
          <w:rFonts w:hint="eastAsia"/>
          <w:sz w:val="24"/>
          <w:szCs w:val="28"/>
          <w:lang w:eastAsia="zh-TW"/>
        </w:rPr>
        <w:t>以禬禮哀圍敗”指國遭圍敗，亦行禬禮以禳除其殃。如讀為“禬禮”之“禬</w:t>
      </w:r>
      <w:r w:rsidRPr="007615AF">
        <w:rPr>
          <w:rFonts w:hint="eastAsia"/>
          <w:spacing w:val="-34"/>
          <w:sz w:val="24"/>
          <w:szCs w:val="28"/>
          <w:lang w:eastAsia="zh-TW"/>
        </w:rPr>
        <w:t>”，</w:t>
      </w:r>
      <w:r>
        <w:rPr>
          <w:rFonts w:hint="eastAsia"/>
          <w:sz w:val="24"/>
          <w:szCs w:val="28"/>
          <w:lang w:eastAsia="zh-TW"/>
        </w:rPr>
        <w:t>當云“致禬以除諸侯之災</w:t>
      </w:r>
      <w:r w:rsidRPr="007615AF">
        <w:rPr>
          <w:rFonts w:hint="eastAsia"/>
          <w:spacing w:val="-34"/>
          <w:sz w:val="24"/>
          <w:szCs w:val="28"/>
          <w:lang w:eastAsia="zh-TW"/>
        </w:rPr>
        <w:t>”。</w:t>
      </w:r>
      <w:r>
        <w:rPr>
          <w:rFonts w:hint="eastAsia"/>
          <w:sz w:val="24"/>
          <w:szCs w:val="28"/>
          <w:lang w:eastAsia="zh-TW"/>
        </w:rPr>
        <w:t>鄭玄也許已經意識到這一點，將“致禬以補諸侯之災”分為兩截。前言“致禬</w:t>
      </w:r>
      <w:r w:rsidRPr="007615AF">
        <w:rPr>
          <w:rFonts w:hint="eastAsia"/>
          <w:spacing w:val="-34"/>
          <w:sz w:val="24"/>
          <w:szCs w:val="28"/>
          <w:lang w:eastAsia="zh-TW"/>
        </w:rPr>
        <w:t>”，</w:t>
      </w:r>
      <w:r>
        <w:rPr>
          <w:rFonts w:hint="eastAsia"/>
          <w:sz w:val="24"/>
          <w:szCs w:val="28"/>
          <w:lang w:eastAsia="zh-TW"/>
        </w:rPr>
        <w:t>以“凶禮之弔禮、禬禮”當之；後言“以補諸侯之災</w:t>
      </w:r>
      <w:r w:rsidRPr="007615AF">
        <w:rPr>
          <w:rFonts w:hint="eastAsia"/>
          <w:spacing w:val="-34"/>
          <w:sz w:val="24"/>
          <w:szCs w:val="28"/>
          <w:lang w:eastAsia="zh-TW"/>
        </w:rPr>
        <w:t>”，</w:t>
      </w:r>
      <w:r>
        <w:rPr>
          <w:rFonts w:hint="eastAsia"/>
          <w:sz w:val="24"/>
          <w:szCs w:val="28"/>
          <w:lang w:eastAsia="zh-TW"/>
        </w:rPr>
        <w:t>以《春秋》襄公三十年“謀歸宋財”例之</w:t>
      </w:r>
      <w:r w:rsidRPr="007615AF">
        <w:rPr>
          <w:rFonts w:hint="eastAsia"/>
          <w:spacing w:val="-34"/>
          <w:sz w:val="24"/>
          <w:szCs w:val="28"/>
          <w:lang w:eastAsia="zh-TW"/>
        </w:rPr>
        <w:t>。“</w:t>
      </w:r>
      <w:r>
        <w:rPr>
          <w:rFonts w:hint="eastAsia"/>
          <w:sz w:val="24"/>
          <w:szCs w:val="28"/>
          <w:lang w:eastAsia="zh-TW"/>
        </w:rPr>
        <w:t>師役則令槁禬之”鄭玄注同樣存在這一問題，既言“合會財貨以與之</w:t>
      </w:r>
      <w:r w:rsidRPr="007615AF">
        <w:rPr>
          <w:rFonts w:hint="eastAsia"/>
          <w:spacing w:val="-34"/>
          <w:sz w:val="24"/>
          <w:szCs w:val="28"/>
          <w:lang w:eastAsia="zh-TW"/>
        </w:rPr>
        <w:t>”，</w:t>
      </w:r>
      <w:r>
        <w:rPr>
          <w:rFonts w:hint="eastAsia"/>
          <w:sz w:val="24"/>
          <w:szCs w:val="28"/>
          <w:lang w:eastAsia="zh-TW"/>
        </w:rPr>
        <w:t>並引《春秋》定公五年“歸粟於蔡”為例，又引《宗伯職》“以禬禮哀圍敗”來解“禬</w:t>
      </w:r>
      <w:r w:rsidRPr="007615AF">
        <w:rPr>
          <w:rFonts w:hint="eastAsia"/>
          <w:spacing w:val="-34"/>
          <w:sz w:val="24"/>
          <w:szCs w:val="28"/>
          <w:lang w:eastAsia="zh-TW"/>
        </w:rPr>
        <w:t>”，</w:t>
      </w:r>
      <w:r>
        <w:rPr>
          <w:rFonts w:hint="eastAsia"/>
          <w:sz w:val="24"/>
          <w:szCs w:val="28"/>
          <w:lang w:eastAsia="zh-TW"/>
        </w:rPr>
        <w:t>前後不一致。</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我認為“會</w:t>
      </w:r>
      <w:r w:rsidRPr="007615AF">
        <w:rPr>
          <w:rFonts w:hint="eastAsia"/>
          <w:spacing w:val="-34"/>
          <w:sz w:val="24"/>
          <w:szCs w:val="28"/>
          <w:lang w:eastAsia="zh-TW"/>
        </w:rPr>
        <w:t>”、“</w:t>
      </w:r>
      <w:r>
        <w:rPr>
          <w:rFonts w:hint="eastAsia"/>
          <w:sz w:val="24"/>
          <w:szCs w:val="28"/>
          <w:lang w:eastAsia="zh-TW"/>
        </w:rPr>
        <w:t>禬”都應該讀為“饋</w:t>
      </w:r>
      <w:r w:rsidRPr="007615AF">
        <w:rPr>
          <w:rFonts w:hint="eastAsia"/>
          <w:spacing w:val="-34"/>
          <w:sz w:val="24"/>
          <w:szCs w:val="28"/>
          <w:lang w:eastAsia="zh-TW"/>
        </w:rPr>
        <w:t>”。</w:t>
      </w:r>
      <w:r>
        <w:rPr>
          <w:rFonts w:hint="eastAsia"/>
          <w:sz w:val="24"/>
          <w:szCs w:val="28"/>
          <w:lang w:eastAsia="zh-TW"/>
        </w:rPr>
        <w:t>會聲與貴聲常有通假</w:t>
      </w:r>
      <w:r w:rsidRPr="007615AF">
        <w:rPr>
          <w:rFonts w:hint="eastAsia"/>
          <w:spacing w:val="-34"/>
          <w:sz w:val="24"/>
          <w:szCs w:val="28"/>
          <w:lang w:eastAsia="zh-TW"/>
        </w:rPr>
        <w:t>。“</w:t>
      </w:r>
      <w:r>
        <w:rPr>
          <w:rFonts w:hint="eastAsia"/>
          <w:sz w:val="24"/>
          <w:szCs w:val="28"/>
          <w:lang w:eastAsia="zh-TW"/>
        </w:rPr>
        <w:t>以禬國之凶荒”鄭玄注</w:t>
      </w:r>
      <w:r w:rsidRPr="007615AF">
        <w:rPr>
          <w:rFonts w:hint="eastAsia"/>
          <w:spacing w:val="-34"/>
          <w:sz w:val="24"/>
          <w:szCs w:val="28"/>
          <w:lang w:eastAsia="zh-TW"/>
        </w:rPr>
        <w:t>：“</w:t>
      </w:r>
      <w:r>
        <w:rPr>
          <w:rFonts w:hint="eastAsia"/>
          <w:sz w:val="24"/>
          <w:szCs w:val="28"/>
          <w:lang w:eastAsia="zh-TW"/>
        </w:rPr>
        <w:t>禬，讀如潰癰之潰。”《周禮·春官·庶士》“以攻說禬之”鄭玄注亦如此。《書·皋陶謨》</w:t>
      </w:r>
      <w:r w:rsidRPr="007615AF">
        <w:rPr>
          <w:rFonts w:hint="eastAsia"/>
          <w:spacing w:val="-34"/>
          <w:sz w:val="24"/>
          <w:szCs w:val="28"/>
          <w:lang w:eastAsia="zh-TW"/>
        </w:rPr>
        <w:t>：“</w:t>
      </w:r>
      <w:r>
        <w:rPr>
          <w:rFonts w:hint="eastAsia"/>
          <w:sz w:val="24"/>
          <w:szCs w:val="28"/>
          <w:lang w:eastAsia="zh-TW"/>
        </w:rPr>
        <w:t>日月星辰山龍華蟲作會。”《周禮·春官·司服</w:t>
      </w:r>
      <w:r w:rsidRPr="007615AF">
        <w:rPr>
          <w:rFonts w:hint="eastAsia"/>
          <w:spacing w:val="-34"/>
          <w:sz w:val="24"/>
          <w:szCs w:val="28"/>
          <w:lang w:eastAsia="zh-TW"/>
        </w:rPr>
        <w:t>》、《</w:t>
      </w:r>
      <w:r>
        <w:rPr>
          <w:rFonts w:hint="eastAsia"/>
          <w:sz w:val="24"/>
          <w:szCs w:val="28"/>
          <w:lang w:eastAsia="zh-TW"/>
        </w:rPr>
        <w:t>尚書大傳·洪範五行傳》鄭玄注以及《後漢書·輿服志》皆引“會”作“繢</w:t>
      </w:r>
      <w:r w:rsidRPr="007615AF">
        <w:rPr>
          <w:rFonts w:hint="eastAsia"/>
          <w:spacing w:val="-34"/>
          <w:sz w:val="24"/>
          <w:szCs w:val="28"/>
          <w:lang w:eastAsia="zh-TW"/>
        </w:rPr>
        <w:t>”。</w:t>
      </w:r>
      <w:r>
        <w:rPr>
          <w:rFonts w:hint="eastAsia"/>
          <w:sz w:val="24"/>
          <w:szCs w:val="28"/>
          <w:lang w:eastAsia="zh-TW"/>
        </w:rPr>
        <w:t>《周禮·考工記·韋氏裘氏》</w:t>
      </w:r>
      <w:r w:rsidRPr="007615AF">
        <w:rPr>
          <w:rFonts w:hint="eastAsia"/>
          <w:spacing w:val="-34"/>
          <w:sz w:val="24"/>
          <w:szCs w:val="28"/>
          <w:lang w:eastAsia="zh-TW"/>
        </w:rPr>
        <w:t>：“</w:t>
      </w:r>
      <w:r>
        <w:rPr>
          <w:rFonts w:hint="eastAsia"/>
          <w:sz w:val="24"/>
          <w:szCs w:val="28"/>
          <w:lang w:eastAsia="zh-TW"/>
        </w:rPr>
        <w:t>畫繢之事。”《文選·何晏〈景福殿賦〉》李善注引“繢”作“繪</w:t>
      </w:r>
      <w:r w:rsidRPr="007615AF">
        <w:rPr>
          <w:rFonts w:hint="eastAsia"/>
          <w:spacing w:val="-34"/>
          <w:sz w:val="24"/>
          <w:szCs w:val="28"/>
          <w:lang w:eastAsia="zh-TW"/>
        </w:rPr>
        <w:t>”。</w:t>
      </w:r>
      <w:r>
        <w:rPr>
          <w:rFonts w:hint="eastAsia"/>
          <w:sz w:val="24"/>
          <w:szCs w:val="28"/>
          <w:lang w:eastAsia="zh-TW"/>
        </w:rPr>
        <w:t>《禮記·玉藻》“緇布冠繢緌”鄭玄注</w:t>
      </w:r>
      <w:r w:rsidRPr="007615AF">
        <w:rPr>
          <w:rFonts w:hint="eastAsia"/>
          <w:spacing w:val="-34"/>
          <w:sz w:val="24"/>
          <w:szCs w:val="28"/>
          <w:lang w:eastAsia="zh-TW"/>
        </w:rPr>
        <w:t>：“</w:t>
      </w:r>
      <w:r>
        <w:rPr>
          <w:rFonts w:hint="eastAsia"/>
          <w:sz w:val="24"/>
          <w:szCs w:val="28"/>
          <w:lang w:eastAsia="zh-TW"/>
        </w:rPr>
        <w:t>繢或作繪。”《論語·八佾》“繪事後素”陸德明《釋文》</w:t>
      </w:r>
      <w:r w:rsidRPr="007615AF">
        <w:rPr>
          <w:rFonts w:hint="eastAsia"/>
          <w:spacing w:val="-34"/>
          <w:sz w:val="24"/>
          <w:szCs w:val="28"/>
          <w:lang w:eastAsia="zh-TW"/>
        </w:rPr>
        <w:t>：“</w:t>
      </w:r>
      <w:r>
        <w:rPr>
          <w:rFonts w:hint="eastAsia"/>
          <w:sz w:val="24"/>
          <w:szCs w:val="28"/>
          <w:lang w:eastAsia="zh-TW"/>
        </w:rPr>
        <w:t>繪本又作繢。”《太玄·文·初一》“裕何縵”司馬光《集注》</w:t>
      </w:r>
      <w:r w:rsidRPr="007615AF">
        <w:rPr>
          <w:rFonts w:hint="eastAsia"/>
          <w:spacing w:val="-34"/>
          <w:sz w:val="24"/>
          <w:szCs w:val="28"/>
          <w:lang w:eastAsia="zh-TW"/>
        </w:rPr>
        <w:t>：“</w:t>
      </w:r>
      <w:r>
        <w:rPr>
          <w:rFonts w:hint="eastAsia"/>
          <w:sz w:val="24"/>
          <w:szCs w:val="28"/>
          <w:lang w:eastAsia="zh-TW"/>
        </w:rPr>
        <w:t>與繪同。”</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《周禮·天官·玉府》“凡王之獻金玉”鄭玄注</w:t>
      </w:r>
      <w:r w:rsidRPr="007615AF">
        <w:rPr>
          <w:rFonts w:hint="eastAsia"/>
          <w:spacing w:val="-34"/>
          <w:sz w:val="24"/>
          <w:szCs w:val="28"/>
          <w:lang w:eastAsia="zh-TW"/>
        </w:rPr>
        <w:t>：“</w:t>
      </w:r>
      <w:r>
        <w:rPr>
          <w:rFonts w:hint="eastAsia"/>
          <w:sz w:val="24"/>
          <w:szCs w:val="28"/>
          <w:lang w:eastAsia="zh-TW"/>
        </w:rPr>
        <w:t>古者致物於人，尊之則曰獻，通行曰饋。</w:t>
      </w:r>
      <w:r w:rsidRPr="00A32C8C">
        <w:rPr>
          <w:rFonts w:hint="eastAsia"/>
          <w:spacing w:val="-34"/>
          <w:sz w:val="24"/>
          <w:szCs w:val="28"/>
          <w:lang w:eastAsia="zh-TW"/>
        </w:rPr>
        <w:t>”“</w:t>
      </w:r>
      <w:r>
        <w:rPr>
          <w:rFonts w:hint="eastAsia"/>
          <w:sz w:val="24"/>
          <w:szCs w:val="28"/>
          <w:lang w:eastAsia="zh-TW"/>
        </w:rPr>
        <w:t>饋”又作“歸</w:t>
      </w:r>
      <w:r w:rsidRPr="007615AF">
        <w:rPr>
          <w:rFonts w:hint="eastAsia"/>
          <w:spacing w:val="-34"/>
          <w:sz w:val="24"/>
          <w:szCs w:val="28"/>
          <w:lang w:eastAsia="zh-TW"/>
        </w:rPr>
        <w:t>”。</w:t>
      </w:r>
      <w:r>
        <w:rPr>
          <w:rFonts w:hint="eastAsia"/>
          <w:sz w:val="24"/>
          <w:szCs w:val="28"/>
          <w:lang w:eastAsia="zh-TW"/>
        </w:rPr>
        <w:t>《儀禮·士虞禮》“特豕饋食”鄭玄注</w:t>
      </w:r>
      <w:r w:rsidRPr="007615AF">
        <w:rPr>
          <w:rFonts w:hint="eastAsia"/>
          <w:spacing w:val="-34"/>
          <w:sz w:val="24"/>
          <w:szCs w:val="28"/>
          <w:lang w:eastAsia="zh-TW"/>
        </w:rPr>
        <w:t>：</w:t>
      </w:r>
      <w:r w:rsidRPr="007615AF">
        <w:rPr>
          <w:rFonts w:hint="eastAsia"/>
          <w:spacing w:val="-34"/>
          <w:sz w:val="24"/>
          <w:szCs w:val="28"/>
          <w:lang w:eastAsia="zh-TW"/>
        </w:rPr>
        <w:lastRenderedPageBreak/>
        <w:t>“</w:t>
      </w:r>
      <w:r>
        <w:rPr>
          <w:rFonts w:hint="eastAsia"/>
          <w:sz w:val="24"/>
          <w:szCs w:val="28"/>
          <w:lang w:eastAsia="zh-TW"/>
        </w:rPr>
        <w:t>饋，猶歸也。”段玉裁《說文解字注》</w:t>
      </w:r>
      <w:r w:rsidRPr="007615AF">
        <w:rPr>
          <w:rFonts w:hint="eastAsia"/>
          <w:spacing w:val="-34"/>
          <w:sz w:val="24"/>
          <w:szCs w:val="28"/>
          <w:lang w:eastAsia="zh-TW"/>
        </w:rPr>
        <w:t>：“</w:t>
      </w:r>
      <w:r>
        <w:rPr>
          <w:rFonts w:hint="eastAsia"/>
          <w:sz w:val="24"/>
          <w:szCs w:val="28"/>
          <w:lang w:eastAsia="zh-TW"/>
        </w:rPr>
        <w:t>饋之言歸也，故饋多假歸為之。《論語》‘詠而饋’、‘饋孔子豚’、‘齊人饋女樂’，古書皆為饋，魯皆作歸。”鄭玄以“謀歸宋財”的“歸”讀“致會（饋）以補諸侯之災</w:t>
      </w:r>
      <w:r w:rsidRPr="007615AF">
        <w:rPr>
          <w:rFonts w:hint="eastAsia"/>
          <w:spacing w:val="-34"/>
          <w:sz w:val="24"/>
          <w:szCs w:val="28"/>
          <w:lang w:eastAsia="zh-TW"/>
        </w:rPr>
        <w:t>”，</w:t>
      </w:r>
      <w:r>
        <w:rPr>
          <w:rFonts w:hint="eastAsia"/>
          <w:sz w:val="24"/>
          <w:szCs w:val="28"/>
          <w:lang w:eastAsia="zh-TW"/>
        </w:rPr>
        <w:t>其實是對的，文意已足，與“凶禮之弔禮、禬禮”無關。古書中亦有“致饋（歸）”連用例，如《左傳》僖公二十九年</w:t>
      </w:r>
      <w:r w:rsidRPr="007615AF">
        <w:rPr>
          <w:rFonts w:hint="eastAsia"/>
          <w:spacing w:val="-34"/>
          <w:sz w:val="24"/>
          <w:szCs w:val="28"/>
          <w:lang w:eastAsia="zh-TW"/>
        </w:rPr>
        <w:t>：“</w:t>
      </w:r>
      <w:r>
        <w:rPr>
          <w:rFonts w:hint="eastAsia"/>
          <w:sz w:val="24"/>
          <w:szCs w:val="28"/>
          <w:lang w:eastAsia="zh-TW"/>
        </w:rPr>
        <w:t>春，介葛盧來朝，舍于昌衍之上。公在會，饋之芻、米，禮也。”杜預注</w:t>
      </w:r>
      <w:r w:rsidRPr="007615AF">
        <w:rPr>
          <w:rFonts w:hint="eastAsia"/>
          <w:spacing w:val="-34"/>
          <w:sz w:val="24"/>
          <w:szCs w:val="28"/>
          <w:lang w:eastAsia="zh-TW"/>
        </w:rPr>
        <w:t>：“</w:t>
      </w:r>
      <w:r>
        <w:rPr>
          <w:rFonts w:hint="eastAsia"/>
          <w:sz w:val="24"/>
          <w:szCs w:val="28"/>
          <w:lang w:eastAsia="zh-TW"/>
        </w:rPr>
        <w:t>嫌公行不當致饋，故曰禮也。”《國語·晉語五》</w:t>
      </w:r>
      <w:r w:rsidRPr="007615AF">
        <w:rPr>
          <w:rFonts w:hint="eastAsia"/>
          <w:spacing w:val="-34"/>
          <w:sz w:val="24"/>
          <w:szCs w:val="28"/>
          <w:lang w:eastAsia="zh-TW"/>
        </w:rPr>
        <w:t>：“</w:t>
      </w:r>
      <w:r>
        <w:rPr>
          <w:rFonts w:hint="eastAsia"/>
          <w:sz w:val="24"/>
          <w:szCs w:val="28"/>
          <w:lang w:eastAsia="zh-TW"/>
        </w:rPr>
        <w:t>余將致政焉，以成其怒。”韋昭注</w:t>
      </w:r>
      <w:r w:rsidRPr="007615AF">
        <w:rPr>
          <w:rFonts w:hint="eastAsia"/>
          <w:spacing w:val="-34"/>
          <w:sz w:val="24"/>
          <w:szCs w:val="28"/>
          <w:lang w:eastAsia="zh-TW"/>
        </w:rPr>
        <w:t>：“</w:t>
      </w:r>
      <w:r>
        <w:rPr>
          <w:rFonts w:hint="eastAsia"/>
          <w:sz w:val="24"/>
          <w:szCs w:val="28"/>
          <w:lang w:eastAsia="zh-TW"/>
        </w:rPr>
        <w:t>致，歸也。”</w:t>
      </w:r>
    </w:p>
    <w:p w:rsidR="000F2E14" w:rsidRDefault="000F2E14" w:rsidP="000F2E14">
      <w:pPr>
        <w:spacing w:line="300" w:lineRule="auto"/>
        <w:ind w:firstLineChars="200" w:firstLine="480"/>
        <w:textAlignment w:val="center"/>
        <w:rPr>
          <w:sz w:val="24"/>
          <w:szCs w:val="28"/>
          <w:lang w:eastAsia="zh-TW"/>
        </w:rPr>
      </w:pPr>
      <w:r>
        <w:rPr>
          <w:rFonts w:hint="eastAsia"/>
          <w:sz w:val="24"/>
          <w:szCs w:val="28"/>
          <w:lang w:eastAsia="zh-TW"/>
        </w:rPr>
        <w:t>同樣</w:t>
      </w:r>
      <w:r w:rsidRPr="007615AF">
        <w:rPr>
          <w:rFonts w:hint="eastAsia"/>
          <w:spacing w:val="-34"/>
          <w:sz w:val="24"/>
          <w:szCs w:val="28"/>
          <w:lang w:eastAsia="zh-TW"/>
        </w:rPr>
        <w:t>，“</w:t>
      </w:r>
      <w:r>
        <w:rPr>
          <w:rFonts w:hint="eastAsia"/>
          <w:sz w:val="24"/>
          <w:szCs w:val="28"/>
          <w:lang w:eastAsia="zh-TW"/>
        </w:rPr>
        <w:t>師役則令槁禬之”讀為“師役則令犒饋之”也極為通順合理。《說文·食部》</w:t>
      </w:r>
      <w:r w:rsidRPr="007615AF">
        <w:rPr>
          <w:rFonts w:hint="eastAsia"/>
          <w:spacing w:val="-34"/>
          <w:sz w:val="24"/>
          <w:szCs w:val="28"/>
          <w:lang w:eastAsia="zh-TW"/>
        </w:rPr>
        <w:t>：“</w:t>
      </w:r>
      <w:r>
        <w:rPr>
          <w:rFonts w:hint="eastAsia"/>
          <w:sz w:val="24"/>
          <w:szCs w:val="28"/>
          <w:lang w:eastAsia="zh-TW"/>
        </w:rPr>
        <w:t>饋，餉也。”《左傳》僖公二十六年“公使展喜犒師”陸德明《釋文》</w:t>
      </w:r>
      <w:r w:rsidRPr="007615AF">
        <w:rPr>
          <w:rFonts w:hint="eastAsia"/>
          <w:spacing w:val="-34"/>
          <w:sz w:val="24"/>
          <w:szCs w:val="28"/>
          <w:lang w:eastAsia="zh-TW"/>
        </w:rPr>
        <w:t>：“</w:t>
      </w:r>
      <w:r>
        <w:rPr>
          <w:rFonts w:hint="eastAsia"/>
          <w:sz w:val="24"/>
          <w:szCs w:val="28"/>
          <w:lang w:eastAsia="zh-TW"/>
        </w:rPr>
        <w:t>犒，勞也。”孔穎達疏</w:t>
      </w:r>
      <w:r w:rsidRPr="007615AF">
        <w:rPr>
          <w:rFonts w:hint="eastAsia"/>
          <w:spacing w:val="-34"/>
          <w:sz w:val="24"/>
          <w:szCs w:val="28"/>
          <w:lang w:eastAsia="zh-TW"/>
        </w:rPr>
        <w:t>：“</w:t>
      </w:r>
      <w:r>
        <w:rPr>
          <w:rFonts w:hint="eastAsia"/>
          <w:sz w:val="24"/>
          <w:szCs w:val="28"/>
          <w:lang w:eastAsia="zh-TW"/>
        </w:rPr>
        <w:t>犒者，以酒食餉饋軍師之名。服虔云：犒師，以師枯槁，故饋之飲食。”則“犒禬（饋）”即“餉饋</w:t>
      </w:r>
      <w:r w:rsidRPr="007615AF">
        <w:rPr>
          <w:rFonts w:hint="eastAsia"/>
          <w:spacing w:val="-34"/>
          <w:sz w:val="24"/>
          <w:szCs w:val="28"/>
          <w:lang w:eastAsia="zh-TW"/>
        </w:rPr>
        <w:t>”，</w:t>
      </w:r>
      <w:r>
        <w:rPr>
          <w:rFonts w:hint="eastAsia"/>
          <w:sz w:val="24"/>
          <w:szCs w:val="28"/>
          <w:lang w:eastAsia="zh-TW"/>
        </w:rPr>
        <w:t>與除惡之祭“禬”或合會之義無關。</w:t>
      </w:r>
    </w:p>
    <w:p w:rsidR="000F2E14" w:rsidRDefault="000F2E14" w:rsidP="000F2E14">
      <w:pPr>
        <w:spacing w:line="300" w:lineRule="auto"/>
        <w:ind w:firstLineChars="200" w:firstLine="480"/>
        <w:textAlignment w:val="center"/>
        <w:rPr>
          <w:sz w:val="24"/>
          <w:szCs w:val="28"/>
          <w:lang w:eastAsia="zh-TW"/>
        </w:rPr>
      </w:pPr>
    </w:p>
    <w:p w:rsidR="000F2E14" w:rsidRDefault="000F2E14" w:rsidP="000F2E14">
      <w:pPr>
        <w:spacing w:line="300" w:lineRule="auto"/>
        <w:jc w:val="center"/>
        <w:textAlignment w:val="center"/>
        <w:rPr>
          <w:b/>
          <w:bCs/>
          <w:sz w:val="28"/>
          <w:szCs w:val="32"/>
          <w:lang w:eastAsia="zh-TW"/>
        </w:rPr>
      </w:pPr>
      <w:r>
        <w:rPr>
          <w:rFonts w:hint="eastAsia"/>
          <w:b/>
          <w:bCs/>
          <w:sz w:val="28"/>
          <w:szCs w:val="32"/>
          <w:lang w:eastAsia="zh-TW"/>
        </w:rPr>
        <w:t>三</w:t>
      </w:r>
    </w:p>
    <w:p w:rsidR="000F2E14" w:rsidRDefault="000F2E14" w:rsidP="000F2E14">
      <w:pPr>
        <w:spacing w:line="300" w:lineRule="auto"/>
        <w:ind w:firstLineChars="200" w:firstLine="480"/>
        <w:textAlignment w:val="center"/>
        <w:rPr>
          <w:sz w:val="24"/>
          <w:szCs w:val="24"/>
          <w:lang w:eastAsia="zh-TW"/>
        </w:rPr>
      </w:pPr>
      <w:r>
        <w:rPr>
          <w:rFonts w:hint="eastAsia"/>
          <w:sz w:val="24"/>
          <w:szCs w:val="28"/>
          <w:lang w:eastAsia="zh-TW"/>
        </w:rPr>
        <w:t>《大戴禮記·曾子立事》：</w:t>
      </w:r>
    </w:p>
    <w:p w:rsidR="000F2E14" w:rsidRDefault="000F2E14" w:rsidP="000F2E14">
      <w:pPr>
        <w:spacing w:beforeLines="50" w:before="180" w:afterLines="50" w:after="180" w:line="300" w:lineRule="auto"/>
        <w:ind w:leftChars="200" w:left="420" w:firstLineChars="200" w:firstLine="420"/>
        <w:textAlignment w:val="center"/>
        <w:rPr>
          <w:rFonts w:ascii="楷体" w:eastAsia="楷体" w:hAnsi="楷体"/>
          <w:sz w:val="24"/>
          <w:szCs w:val="24"/>
          <w:lang w:eastAsia="zh-TW"/>
        </w:rPr>
      </w:pPr>
      <w:r>
        <w:rPr>
          <w:rFonts w:hint="eastAsia"/>
          <w:lang w:eastAsia="zh-TW"/>
        </w:rPr>
        <w:t>人言不善而不違，近於說其言；說其言，殆於以身近之也；殆於以身近之，殆於身之矣。人言善而色葸焉，近於不說其言；不說其言，殆於以身近之也；殆於以身近之，殆於身之矣。</w:t>
      </w:r>
    </w:p>
    <w:p w:rsidR="000F2E14" w:rsidRDefault="000F2E14" w:rsidP="000F2E14">
      <w:pPr>
        <w:spacing w:line="300" w:lineRule="auto"/>
        <w:textAlignment w:val="center"/>
        <w:rPr>
          <w:sz w:val="24"/>
          <w:szCs w:val="24"/>
          <w:lang w:eastAsia="zh-TW"/>
        </w:rPr>
      </w:pPr>
      <w:r>
        <w:rPr>
          <w:rFonts w:hint="eastAsia"/>
          <w:sz w:val="24"/>
          <w:szCs w:val="24"/>
          <w:lang w:eastAsia="zh-TW"/>
        </w:rPr>
        <w:t>“人言不善而不違”的“違</w:t>
      </w:r>
      <w:r w:rsidRPr="007615AF">
        <w:rPr>
          <w:rFonts w:hint="eastAsia"/>
          <w:spacing w:val="-34"/>
          <w:sz w:val="24"/>
          <w:szCs w:val="24"/>
          <w:lang w:eastAsia="zh-TW"/>
        </w:rPr>
        <w:t>”，</w:t>
      </w:r>
      <w:r>
        <w:rPr>
          <w:rFonts w:hint="eastAsia"/>
          <w:sz w:val="24"/>
          <w:szCs w:val="24"/>
          <w:lang w:eastAsia="zh-TW"/>
        </w:rPr>
        <w:t>王聘珍《解詁》云</w:t>
      </w:r>
      <w:r w:rsidRPr="007615AF">
        <w:rPr>
          <w:rFonts w:hint="eastAsia"/>
          <w:spacing w:val="-34"/>
          <w:sz w:val="24"/>
          <w:szCs w:val="24"/>
          <w:lang w:eastAsia="zh-TW"/>
        </w:rPr>
        <w:t>：“</w:t>
      </w:r>
      <w:r>
        <w:rPr>
          <w:rFonts w:hint="eastAsia"/>
          <w:sz w:val="24"/>
          <w:szCs w:val="24"/>
          <w:lang w:eastAsia="zh-TW"/>
        </w:rPr>
        <w:t>違，遠也。</w:t>
      </w:r>
      <w:r w:rsidRPr="00A32C8C">
        <w:rPr>
          <w:rFonts w:hint="eastAsia"/>
          <w:spacing w:val="-34"/>
          <w:sz w:val="24"/>
          <w:szCs w:val="24"/>
          <w:lang w:eastAsia="zh-TW"/>
        </w:rPr>
        <w:t>”“</w:t>
      </w:r>
      <w:r>
        <w:rPr>
          <w:rFonts w:hint="eastAsia"/>
          <w:sz w:val="24"/>
          <w:szCs w:val="24"/>
          <w:lang w:eastAsia="zh-TW"/>
        </w:rPr>
        <w:t>違”訓遠，見於《爾雅·釋詁上》。王聘珍注解《大戴禮記》</w:t>
      </w:r>
      <w:r w:rsidRPr="007615AF">
        <w:rPr>
          <w:rFonts w:hint="eastAsia"/>
          <w:spacing w:val="-34"/>
          <w:sz w:val="24"/>
          <w:szCs w:val="24"/>
          <w:lang w:eastAsia="zh-TW"/>
        </w:rPr>
        <w:t>，“</w:t>
      </w:r>
      <w:r>
        <w:rPr>
          <w:rFonts w:hint="eastAsia"/>
          <w:sz w:val="24"/>
          <w:szCs w:val="24"/>
          <w:lang w:eastAsia="zh-TW"/>
        </w:rPr>
        <w:t>禮典器數，墨守鄭義；解詁文字，一依《爾雅</w:t>
      </w:r>
      <w:r w:rsidRPr="007615AF">
        <w:rPr>
          <w:rFonts w:hint="eastAsia"/>
          <w:spacing w:val="-34"/>
          <w:sz w:val="24"/>
          <w:szCs w:val="24"/>
          <w:lang w:eastAsia="zh-TW"/>
        </w:rPr>
        <w:t>》、《</w:t>
      </w:r>
      <w:r>
        <w:rPr>
          <w:rFonts w:hint="eastAsia"/>
          <w:sz w:val="24"/>
          <w:szCs w:val="24"/>
          <w:lang w:eastAsia="zh-TW"/>
        </w:rPr>
        <w:t>說文》及兩漢經師訓詁</w:t>
      </w:r>
      <w:r w:rsidRPr="007615AF">
        <w:rPr>
          <w:rFonts w:hint="eastAsia"/>
          <w:spacing w:val="-34"/>
          <w:sz w:val="24"/>
          <w:szCs w:val="24"/>
          <w:lang w:eastAsia="zh-TW"/>
        </w:rPr>
        <w:t>”。</w:t>
      </w:r>
      <w:r>
        <w:rPr>
          <w:rFonts w:hint="eastAsia"/>
          <w:sz w:val="24"/>
          <w:szCs w:val="24"/>
          <w:lang w:eastAsia="zh-TW"/>
        </w:rPr>
        <w:t>此即其一。大概以“違”與下言“近於說其言”的“近”相對</w:t>
      </w:r>
      <w:r w:rsidRPr="007615AF">
        <w:rPr>
          <w:rFonts w:hint="eastAsia"/>
          <w:spacing w:val="-34"/>
          <w:sz w:val="24"/>
          <w:szCs w:val="24"/>
          <w:lang w:eastAsia="zh-TW"/>
        </w:rPr>
        <w:t>。“</w:t>
      </w:r>
      <w:r>
        <w:rPr>
          <w:rFonts w:hint="eastAsia"/>
          <w:sz w:val="24"/>
          <w:szCs w:val="24"/>
          <w:lang w:eastAsia="zh-TW"/>
        </w:rPr>
        <w:t>人言不善而不違”與“人言善而色葸焉”相對而言</w:t>
      </w:r>
      <w:r w:rsidRPr="007615AF">
        <w:rPr>
          <w:rFonts w:hint="eastAsia"/>
          <w:spacing w:val="-34"/>
          <w:sz w:val="24"/>
          <w:szCs w:val="24"/>
          <w:lang w:eastAsia="zh-TW"/>
        </w:rPr>
        <w:t>。“</w:t>
      </w:r>
      <w:r>
        <w:rPr>
          <w:rFonts w:hint="eastAsia"/>
          <w:sz w:val="24"/>
          <w:szCs w:val="24"/>
          <w:lang w:eastAsia="zh-TW"/>
        </w:rPr>
        <w:t>葸</w:t>
      </w:r>
      <w:r w:rsidRPr="007615AF">
        <w:rPr>
          <w:rFonts w:hint="eastAsia"/>
          <w:spacing w:val="-34"/>
          <w:sz w:val="24"/>
          <w:szCs w:val="24"/>
          <w:lang w:eastAsia="zh-TW"/>
        </w:rPr>
        <w:t>”，</w:t>
      </w:r>
      <w:r>
        <w:rPr>
          <w:rFonts w:hint="eastAsia"/>
          <w:sz w:val="24"/>
          <w:szCs w:val="24"/>
          <w:lang w:eastAsia="zh-TW"/>
        </w:rPr>
        <w:t>王聘珍《解詁》訓為“畏懼貌</w:t>
      </w:r>
      <w:r w:rsidRPr="007615AF">
        <w:rPr>
          <w:rFonts w:hint="eastAsia"/>
          <w:spacing w:val="-34"/>
          <w:sz w:val="24"/>
          <w:szCs w:val="24"/>
          <w:lang w:eastAsia="zh-TW"/>
        </w:rPr>
        <w:t>”，</w:t>
      </w:r>
      <w:r>
        <w:rPr>
          <w:rFonts w:hint="eastAsia"/>
          <w:sz w:val="24"/>
          <w:szCs w:val="24"/>
          <w:lang w:eastAsia="zh-TW"/>
        </w:rPr>
        <w:t>孔廣森《補注》訓為“畏難也</w:t>
      </w:r>
      <w:r w:rsidRPr="007615AF">
        <w:rPr>
          <w:rFonts w:hint="eastAsia"/>
          <w:spacing w:val="-34"/>
          <w:sz w:val="24"/>
          <w:szCs w:val="24"/>
          <w:lang w:eastAsia="zh-TW"/>
        </w:rPr>
        <w:t>”，</w:t>
      </w:r>
      <w:r>
        <w:rPr>
          <w:rFonts w:hint="eastAsia"/>
          <w:sz w:val="24"/>
          <w:szCs w:val="24"/>
          <w:lang w:eastAsia="zh-TW"/>
        </w:rPr>
        <w:t>意思很接近。《廣雅·釋言》</w:t>
      </w:r>
      <w:r w:rsidRPr="007615AF">
        <w:rPr>
          <w:rFonts w:hint="eastAsia"/>
          <w:spacing w:val="-34"/>
          <w:sz w:val="24"/>
          <w:szCs w:val="24"/>
          <w:lang w:eastAsia="zh-TW"/>
        </w:rPr>
        <w:t>：“</w:t>
      </w:r>
      <w:r>
        <w:rPr>
          <w:rFonts w:hint="eastAsia"/>
          <w:sz w:val="24"/>
          <w:szCs w:val="24"/>
          <w:lang w:eastAsia="zh-TW"/>
        </w:rPr>
        <w:t>葸，慎也。”《論語·泰伯》“慎而無禮則葸”何晏《集解》</w:t>
      </w:r>
      <w:r w:rsidRPr="007615AF">
        <w:rPr>
          <w:rFonts w:hint="eastAsia"/>
          <w:spacing w:val="-34"/>
          <w:sz w:val="24"/>
          <w:szCs w:val="24"/>
          <w:lang w:eastAsia="zh-TW"/>
        </w:rPr>
        <w:t>：“</w:t>
      </w:r>
      <w:r>
        <w:rPr>
          <w:rFonts w:hint="eastAsia"/>
          <w:sz w:val="24"/>
          <w:szCs w:val="24"/>
          <w:lang w:eastAsia="zh-TW"/>
        </w:rPr>
        <w:t>葸，畏懼之貌。”陸德明《釋文》引鄭玄云</w:t>
      </w:r>
      <w:r w:rsidRPr="007615AF">
        <w:rPr>
          <w:rFonts w:hint="eastAsia"/>
          <w:spacing w:val="-34"/>
          <w:sz w:val="24"/>
          <w:szCs w:val="24"/>
          <w:lang w:eastAsia="zh-TW"/>
        </w:rPr>
        <w:t>：“</w:t>
      </w:r>
      <w:r>
        <w:rPr>
          <w:rFonts w:hint="eastAsia"/>
          <w:sz w:val="24"/>
          <w:szCs w:val="24"/>
          <w:lang w:eastAsia="zh-TW"/>
        </w:rPr>
        <w:t>葸，殻質貌。</w:t>
      </w:r>
      <w:r w:rsidRPr="00A32C8C">
        <w:rPr>
          <w:rFonts w:hint="eastAsia"/>
          <w:spacing w:val="-34"/>
          <w:sz w:val="24"/>
          <w:szCs w:val="24"/>
          <w:lang w:eastAsia="zh-TW"/>
        </w:rPr>
        <w:t>”“</w:t>
      </w:r>
      <w:r>
        <w:rPr>
          <w:rFonts w:hint="eastAsia"/>
          <w:sz w:val="24"/>
          <w:szCs w:val="24"/>
          <w:lang w:eastAsia="zh-TW"/>
        </w:rPr>
        <w:t>殻”通“慤</w:t>
      </w:r>
      <w:r w:rsidRPr="007615AF">
        <w:rPr>
          <w:rFonts w:hint="eastAsia"/>
          <w:spacing w:val="-34"/>
          <w:sz w:val="24"/>
          <w:szCs w:val="24"/>
          <w:lang w:eastAsia="zh-TW"/>
        </w:rPr>
        <w:t>”。</w:t>
      </w:r>
      <w:r>
        <w:rPr>
          <w:rFonts w:hint="eastAsia"/>
          <w:sz w:val="24"/>
          <w:szCs w:val="24"/>
          <w:lang w:eastAsia="zh-TW"/>
        </w:rPr>
        <w:t>《集韻·海韻》即云“葸，慤也</w:t>
      </w:r>
      <w:r w:rsidRPr="007615AF">
        <w:rPr>
          <w:rFonts w:hint="eastAsia"/>
          <w:spacing w:val="-34"/>
          <w:sz w:val="24"/>
          <w:szCs w:val="24"/>
          <w:lang w:eastAsia="zh-TW"/>
        </w:rPr>
        <w:t>”。</w:t>
      </w:r>
      <w:r>
        <w:rPr>
          <w:rFonts w:hint="eastAsia"/>
          <w:sz w:val="24"/>
          <w:szCs w:val="24"/>
          <w:lang w:eastAsia="zh-TW"/>
        </w:rPr>
        <w:t>《說文·心部》</w:t>
      </w:r>
      <w:r w:rsidRPr="007615AF">
        <w:rPr>
          <w:rFonts w:hint="eastAsia"/>
          <w:spacing w:val="-34"/>
          <w:sz w:val="24"/>
          <w:szCs w:val="24"/>
          <w:lang w:eastAsia="zh-TW"/>
        </w:rPr>
        <w:t>：“</w:t>
      </w:r>
      <w:r>
        <w:rPr>
          <w:rFonts w:hint="eastAsia"/>
          <w:sz w:val="24"/>
          <w:szCs w:val="24"/>
          <w:lang w:eastAsia="zh-TW"/>
        </w:rPr>
        <w:t>慤，謹也。”與《廣雅》“葸，慎也”是一致的。謹慎者，心必畏懼</w:t>
      </w:r>
      <w:r w:rsidRPr="007615AF">
        <w:rPr>
          <w:rFonts w:hint="eastAsia"/>
          <w:spacing w:val="-34"/>
          <w:sz w:val="24"/>
          <w:szCs w:val="24"/>
          <w:lang w:eastAsia="zh-TW"/>
        </w:rPr>
        <w:t>，“</w:t>
      </w:r>
      <w:r>
        <w:rPr>
          <w:rFonts w:hint="eastAsia"/>
          <w:sz w:val="24"/>
          <w:szCs w:val="24"/>
          <w:lang w:eastAsia="zh-TW"/>
        </w:rPr>
        <w:t>色葸”指態度謹慎、畏懼，則“不違”也應該指某種態度。以遠訓“違</w:t>
      </w:r>
      <w:r w:rsidRPr="007615AF">
        <w:rPr>
          <w:rFonts w:hint="eastAsia"/>
          <w:spacing w:val="-34"/>
          <w:sz w:val="24"/>
          <w:szCs w:val="24"/>
          <w:lang w:eastAsia="zh-TW"/>
        </w:rPr>
        <w:t>”，</w:t>
      </w:r>
      <w:r>
        <w:rPr>
          <w:rFonts w:hint="eastAsia"/>
          <w:sz w:val="24"/>
          <w:szCs w:val="24"/>
          <w:lang w:eastAsia="zh-TW"/>
        </w:rPr>
        <w:t>恐與“色葸”不類。</w:t>
      </w:r>
    </w:p>
    <w:p w:rsidR="000F2E14" w:rsidRDefault="000F2E14" w:rsidP="000F2E14">
      <w:pPr>
        <w:spacing w:line="300" w:lineRule="auto"/>
        <w:ind w:firstLine="480"/>
        <w:textAlignment w:val="center"/>
        <w:rPr>
          <w:sz w:val="24"/>
          <w:szCs w:val="24"/>
          <w:lang w:eastAsia="zh-TW"/>
        </w:rPr>
      </w:pPr>
      <w:r>
        <w:rPr>
          <w:rFonts w:hint="eastAsia"/>
          <w:sz w:val="24"/>
          <w:szCs w:val="24"/>
          <w:lang w:eastAsia="zh-TW"/>
        </w:rPr>
        <w:lastRenderedPageBreak/>
        <w:t>古書中“違”有怨義。《尚書·無逸》</w:t>
      </w:r>
      <w:r w:rsidRPr="007615AF">
        <w:rPr>
          <w:rFonts w:hint="eastAsia"/>
          <w:spacing w:val="-34"/>
          <w:sz w:val="24"/>
          <w:szCs w:val="24"/>
          <w:lang w:eastAsia="zh-TW"/>
        </w:rPr>
        <w:t>：“</w:t>
      </w:r>
      <w:r>
        <w:rPr>
          <w:rFonts w:hint="eastAsia"/>
          <w:sz w:val="24"/>
          <w:szCs w:val="24"/>
          <w:lang w:eastAsia="zh-TW"/>
        </w:rPr>
        <w:t>民否則其心違怨，否則厥口詛祝。”段玉裁《古文尚書撰異》已經指出</w:t>
      </w:r>
      <w:r w:rsidRPr="007615AF">
        <w:rPr>
          <w:rFonts w:hint="eastAsia"/>
          <w:spacing w:val="-34"/>
          <w:sz w:val="24"/>
          <w:szCs w:val="24"/>
          <w:lang w:eastAsia="zh-TW"/>
        </w:rPr>
        <w:t>，“</w:t>
      </w:r>
      <w:r>
        <w:rPr>
          <w:rFonts w:hint="eastAsia"/>
          <w:sz w:val="24"/>
          <w:szCs w:val="24"/>
          <w:lang w:eastAsia="zh-TW"/>
        </w:rPr>
        <w:t>否則</w:t>
      </w:r>
      <w:r w:rsidRPr="00A32C8C">
        <w:rPr>
          <w:rFonts w:hint="eastAsia"/>
          <w:spacing w:val="-34"/>
          <w:sz w:val="24"/>
          <w:szCs w:val="24"/>
          <w:lang w:eastAsia="zh-TW"/>
        </w:rPr>
        <w:t>”“</w:t>
      </w:r>
      <w:r>
        <w:rPr>
          <w:rFonts w:hint="eastAsia"/>
          <w:sz w:val="24"/>
          <w:szCs w:val="24"/>
          <w:lang w:eastAsia="zh-TW"/>
        </w:rPr>
        <w:t>恐不似今人俗語云‘否則’也</w:t>
      </w:r>
      <w:r w:rsidRPr="007615AF">
        <w:rPr>
          <w:rFonts w:hint="eastAsia"/>
          <w:spacing w:val="-34"/>
          <w:sz w:val="24"/>
          <w:szCs w:val="24"/>
          <w:lang w:eastAsia="zh-TW"/>
        </w:rPr>
        <w:t>”。</w:t>
      </w:r>
      <w:r>
        <w:rPr>
          <w:rFonts w:hint="eastAsia"/>
          <w:sz w:val="24"/>
          <w:szCs w:val="24"/>
          <w:lang w:eastAsia="zh-TW"/>
        </w:rPr>
        <w:t>王引之《經傳釋詞》進一步指出</w:t>
      </w:r>
      <w:r w:rsidRPr="007615AF">
        <w:rPr>
          <w:rFonts w:hint="eastAsia"/>
          <w:spacing w:val="-34"/>
          <w:sz w:val="24"/>
          <w:szCs w:val="24"/>
          <w:lang w:eastAsia="zh-TW"/>
        </w:rPr>
        <w:t>，“</w:t>
      </w:r>
      <w:r>
        <w:rPr>
          <w:rFonts w:hint="eastAsia"/>
          <w:sz w:val="24"/>
          <w:szCs w:val="24"/>
          <w:lang w:eastAsia="zh-TW"/>
        </w:rPr>
        <w:t>否則”即今言“於是</w:t>
      </w:r>
      <w:r w:rsidRPr="007615AF">
        <w:rPr>
          <w:rFonts w:hint="eastAsia"/>
          <w:spacing w:val="-34"/>
          <w:sz w:val="24"/>
          <w:szCs w:val="24"/>
          <w:lang w:eastAsia="zh-TW"/>
        </w:rPr>
        <w:t>”。</w:t>
      </w:r>
      <w:r>
        <w:rPr>
          <w:rFonts w:hint="eastAsia"/>
          <w:sz w:val="24"/>
          <w:szCs w:val="24"/>
          <w:lang w:eastAsia="zh-TW"/>
        </w:rPr>
        <w:t>其中“違怨”一詞，王引之《經義述聞》引其父王念孫之說：</w:t>
      </w:r>
    </w:p>
    <w:p w:rsidR="000F2E14" w:rsidRDefault="000F2E14" w:rsidP="000F2E14">
      <w:pPr>
        <w:spacing w:beforeLines="50" w:before="180" w:afterLines="50" w:after="180" w:line="300" w:lineRule="auto"/>
        <w:ind w:leftChars="200" w:left="420" w:firstLineChars="200" w:firstLine="420"/>
        <w:textAlignment w:val="center"/>
        <w:rPr>
          <w:rFonts w:ascii="楷体" w:eastAsia="楷体" w:hAnsi="楷体"/>
          <w:sz w:val="24"/>
          <w:szCs w:val="24"/>
          <w:lang w:eastAsia="zh-TW"/>
        </w:rPr>
      </w:pPr>
      <w:r>
        <w:rPr>
          <w:rFonts w:hint="eastAsia"/>
          <w:lang w:eastAsia="zh-TW"/>
        </w:rPr>
        <w:t>違，亦怨也。……《廣雅》曰</w:t>
      </w:r>
      <w:r w:rsidRPr="007615AF">
        <w:rPr>
          <w:rFonts w:hint="eastAsia"/>
          <w:spacing w:val="-34"/>
          <w:lang w:eastAsia="zh-TW"/>
        </w:rPr>
        <w:t>：“</w:t>
      </w:r>
      <w:r>
        <w:rPr>
          <w:rFonts w:hint="eastAsia"/>
          <w:lang w:eastAsia="zh-TW"/>
        </w:rPr>
        <w:t>怨、愇、很，恨也。</w:t>
      </w:r>
      <w:r w:rsidRPr="00A32C8C">
        <w:rPr>
          <w:rFonts w:hint="eastAsia"/>
          <w:spacing w:val="-34"/>
          <w:lang w:eastAsia="zh-TW"/>
        </w:rPr>
        <w:t>”“</w:t>
      </w:r>
      <w:r>
        <w:rPr>
          <w:rFonts w:hint="eastAsia"/>
          <w:lang w:eastAsia="zh-TW"/>
        </w:rPr>
        <w:t>愇”與“違”同。班固《幽通賦》“違世業之可懷</w:t>
      </w:r>
      <w:r w:rsidRPr="007615AF">
        <w:rPr>
          <w:rFonts w:hint="eastAsia"/>
          <w:spacing w:val="-34"/>
          <w:lang w:eastAsia="zh-TW"/>
        </w:rPr>
        <w:t>”，</w:t>
      </w:r>
      <w:r>
        <w:rPr>
          <w:rFonts w:hint="eastAsia"/>
          <w:lang w:eastAsia="zh-TW"/>
        </w:rPr>
        <w:t>曹大家注曰</w:t>
      </w:r>
      <w:r w:rsidRPr="007615AF">
        <w:rPr>
          <w:rFonts w:hint="eastAsia"/>
          <w:spacing w:val="-34"/>
          <w:lang w:eastAsia="zh-TW"/>
        </w:rPr>
        <w:t>：“</w:t>
      </w:r>
      <w:r>
        <w:rPr>
          <w:rFonts w:hint="eastAsia"/>
          <w:lang w:eastAsia="zh-TW"/>
        </w:rPr>
        <w:t>違，恨也。”《邶風·谷風篇》“中心有違</w:t>
      </w:r>
      <w:r w:rsidRPr="007615AF">
        <w:rPr>
          <w:rFonts w:hint="eastAsia"/>
          <w:spacing w:val="-34"/>
          <w:lang w:eastAsia="zh-TW"/>
        </w:rPr>
        <w:t>”，</w:t>
      </w:r>
      <w:r>
        <w:rPr>
          <w:rFonts w:hint="eastAsia"/>
          <w:lang w:eastAsia="zh-TW"/>
        </w:rPr>
        <w:t>《韓詩》曰</w:t>
      </w:r>
      <w:r w:rsidRPr="007615AF">
        <w:rPr>
          <w:rFonts w:hint="eastAsia"/>
          <w:spacing w:val="-34"/>
          <w:lang w:eastAsia="zh-TW"/>
        </w:rPr>
        <w:t>：“</w:t>
      </w:r>
      <w:r>
        <w:rPr>
          <w:rFonts w:hint="eastAsia"/>
          <w:lang w:eastAsia="zh-TW"/>
        </w:rPr>
        <w:t>違，很也。</w:t>
      </w:r>
      <w:r w:rsidRPr="00A32C8C">
        <w:rPr>
          <w:rFonts w:hint="eastAsia"/>
          <w:spacing w:val="-34"/>
          <w:lang w:eastAsia="zh-TW"/>
        </w:rPr>
        <w:t>”“</w:t>
      </w:r>
      <w:r>
        <w:rPr>
          <w:rFonts w:hint="eastAsia"/>
          <w:lang w:eastAsia="zh-TW"/>
        </w:rPr>
        <w:t>很”亦“恨”也</w:t>
      </w:r>
      <w:r w:rsidRPr="007615AF">
        <w:rPr>
          <w:rFonts w:hint="eastAsia"/>
          <w:spacing w:val="-34"/>
          <w:lang w:eastAsia="zh-TW"/>
        </w:rPr>
        <w:t>，“</w:t>
      </w:r>
      <w:r>
        <w:rPr>
          <w:rFonts w:hint="eastAsia"/>
          <w:lang w:eastAsia="zh-TW"/>
        </w:rPr>
        <w:t>厥心違怨</w:t>
      </w:r>
      <w:r w:rsidRPr="007615AF">
        <w:rPr>
          <w:rFonts w:hint="eastAsia"/>
          <w:spacing w:val="-34"/>
          <w:lang w:eastAsia="zh-TW"/>
        </w:rPr>
        <w:t>”，“</w:t>
      </w:r>
      <w:r>
        <w:rPr>
          <w:rFonts w:hint="eastAsia"/>
          <w:lang w:eastAsia="zh-TW"/>
        </w:rPr>
        <w:t>違”與“怨”同義，猶“厥口詛祝</w:t>
      </w:r>
      <w:r w:rsidRPr="007615AF">
        <w:rPr>
          <w:rFonts w:hint="eastAsia"/>
          <w:spacing w:val="-34"/>
          <w:lang w:eastAsia="zh-TW"/>
        </w:rPr>
        <w:t>”，“</w:t>
      </w:r>
      <w:r>
        <w:rPr>
          <w:rFonts w:hint="eastAsia"/>
          <w:lang w:eastAsia="zh-TW"/>
        </w:rPr>
        <w:t>詛”與“祝”同義耳。</w:t>
      </w:r>
    </w:p>
    <w:p w:rsidR="000F2E14" w:rsidRDefault="000F2E14" w:rsidP="000F2E14">
      <w:pPr>
        <w:spacing w:line="300" w:lineRule="auto"/>
        <w:textAlignment w:val="center"/>
        <w:rPr>
          <w:sz w:val="24"/>
          <w:szCs w:val="24"/>
          <w:lang w:eastAsia="zh-TW"/>
        </w:rPr>
      </w:pPr>
      <w:r>
        <w:rPr>
          <w:rFonts w:hint="eastAsia"/>
          <w:sz w:val="24"/>
          <w:szCs w:val="24"/>
          <w:lang w:eastAsia="zh-TW"/>
        </w:rPr>
        <w:t>王說鑿破鴻蒙，令人嘆服。</w:t>
      </w:r>
    </w:p>
    <w:p w:rsidR="000F2E14" w:rsidRDefault="000F2E14" w:rsidP="000F2E14">
      <w:pPr>
        <w:spacing w:line="300" w:lineRule="auto"/>
        <w:ind w:firstLineChars="177" w:firstLine="425"/>
        <w:textAlignment w:val="center"/>
        <w:rPr>
          <w:sz w:val="24"/>
          <w:szCs w:val="24"/>
          <w:lang w:eastAsia="zh-TW"/>
        </w:rPr>
      </w:pPr>
      <w:r>
        <w:rPr>
          <w:rFonts w:hint="eastAsia"/>
          <w:sz w:val="24"/>
          <w:szCs w:val="24"/>
          <w:lang w:eastAsia="zh-TW"/>
        </w:rPr>
        <w:t>《尚書》中還有一個與“違怨”義同的同義連言詞，王氏父子尚未論及。《君奭》：</w:t>
      </w:r>
    </w:p>
    <w:p w:rsidR="000F2E14" w:rsidRDefault="000F2E14" w:rsidP="000F2E14">
      <w:pPr>
        <w:spacing w:line="300" w:lineRule="auto"/>
        <w:ind w:leftChars="202" w:left="424" w:firstLineChars="303" w:firstLine="636"/>
        <w:textAlignment w:val="center"/>
        <w:rPr>
          <w:lang w:eastAsia="zh-TW"/>
        </w:rPr>
      </w:pPr>
      <w:r w:rsidRPr="001125DF">
        <w:rPr>
          <w:rFonts w:hint="eastAsia"/>
          <w:lang w:eastAsia="zh-TW"/>
        </w:rPr>
        <w:t>嗚呼！君！</w:t>
      </w:r>
      <w:r>
        <w:rPr>
          <w:rFonts w:hint="eastAsia"/>
          <w:lang w:eastAsia="zh-TW"/>
        </w:rPr>
        <w:t>已曰時我，我亦不敢寧于上帝命、弗永遠念天威越我民，罔尤違、</w:t>
      </w:r>
      <w:r w:rsidRPr="001125DF">
        <w:rPr>
          <w:rFonts w:hint="eastAsia"/>
          <w:lang w:eastAsia="zh-TW"/>
        </w:rPr>
        <w:t>惟人。在我後嗣子孫，大弗克恭上下</w:t>
      </w:r>
      <w:r>
        <w:rPr>
          <w:rFonts w:hint="eastAsia"/>
          <w:lang w:eastAsia="zh-TW"/>
        </w:rPr>
        <w:t>……</w:t>
      </w:r>
    </w:p>
    <w:p w:rsidR="000F2E14" w:rsidRDefault="000F2E14" w:rsidP="000F2E14">
      <w:pPr>
        <w:spacing w:line="300" w:lineRule="auto"/>
        <w:textAlignment w:val="center"/>
        <w:rPr>
          <w:sz w:val="24"/>
          <w:szCs w:val="24"/>
          <w:lang w:eastAsia="zh-TW"/>
        </w:rPr>
      </w:pPr>
      <w:r w:rsidRPr="001125DF">
        <w:rPr>
          <w:rFonts w:hint="eastAsia"/>
          <w:sz w:val="24"/>
          <w:szCs w:val="24"/>
          <w:lang w:eastAsia="zh-TW"/>
        </w:rPr>
        <w:t>“我亦不敢寧于上帝命，弗永遠念天威越我民</w:t>
      </w:r>
      <w:r>
        <w:rPr>
          <w:rFonts w:hint="eastAsia"/>
          <w:sz w:val="24"/>
          <w:szCs w:val="24"/>
          <w:lang w:eastAsia="zh-TW"/>
        </w:rPr>
        <w:t>”言“</w:t>
      </w:r>
      <w:r w:rsidRPr="001125DF">
        <w:rPr>
          <w:rFonts w:hint="eastAsia"/>
          <w:sz w:val="24"/>
          <w:szCs w:val="24"/>
          <w:lang w:eastAsia="zh-TW"/>
        </w:rPr>
        <w:t>我亦不敢寧于上帝命</w:t>
      </w:r>
      <w:r w:rsidRPr="007615AF">
        <w:rPr>
          <w:rFonts w:hint="eastAsia"/>
          <w:spacing w:val="-34"/>
          <w:sz w:val="24"/>
          <w:szCs w:val="24"/>
          <w:lang w:eastAsia="zh-TW"/>
        </w:rPr>
        <w:t>”、“</w:t>
      </w:r>
      <w:r w:rsidRPr="001125DF">
        <w:rPr>
          <w:rFonts w:hint="eastAsia"/>
          <w:sz w:val="24"/>
          <w:szCs w:val="24"/>
          <w:lang w:eastAsia="zh-TW"/>
        </w:rPr>
        <w:t>弗永遠念天威越我民</w:t>
      </w:r>
      <w:r w:rsidRPr="007615AF">
        <w:rPr>
          <w:rFonts w:hint="eastAsia"/>
          <w:spacing w:val="-34"/>
          <w:sz w:val="24"/>
          <w:szCs w:val="24"/>
          <w:lang w:eastAsia="zh-TW"/>
        </w:rPr>
        <w:t>”。“</w:t>
      </w:r>
      <w:r>
        <w:rPr>
          <w:rFonts w:hint="eastAsia"/>
          <w:sz w:val="24"/>
          <w:szCs w:val="24"/>
          <w:lang w:eastAsia="zh-TW"/>
        </w:rPr>
        <w:t>越</w:t>
      </w:r>
      <w:r w:rsidRPr="007615AF">
        <w:rPr>
          <w:rFonts w:hint="eastAsia"/>
          <w:spacing w:val="-34"/>
          <w:sz w:val="24"/>
          <w:szCs w:val="24"/>
          <w:lang w:eastAsia="zh-TW"/>
        </w:rPr>
        <w:t>”，</w:t>
      </w:r>
      <w:r>
        <w:rPr>
          <w:rFonts w:hint="eastAsia"/>
          <w:sz w:val="24"/>
          <w:szCs w:val="24"/>
          <w:lang w:eastAsia="zh-TW"/>
        </w:rPr>
        <w:t>表連及關係，猶“及”也</w:t>
      </w:r>
      <w:r w:rsidRPr="007615AF">
        <w:rPr>
          <w:rFonts w:hint="eastAsia"/>
          <w:spacing w:val="-34"/>
          <w:sz w:val="24"/>
          <w:szCs w:val="24"/>
          <w:lang w:eastAsia="zh-TW"/>
        </w:rPr>
        <w:t>、“</w:t>
      </w:r>
      <w:r>
        <w:rPr>
          <w:rFonts w:hint="eastAsia"/>
          <w:sz w:val="24"/>
          <w:szCs w:val="24"/>
          <w:lang w:eastAsia="zh-TW"/>
        </w:rPr>
        <w:t>與”也。</w:t>
      </w:r>
    </w:p>
    <w:p w:rsidR="000F2E14" w:rsidRDefault="000F2E14" w:rsidP="000F2E14">
      <w:pPr>
        <w:spacing w:line="300" w:lineRule="auto"/>
        <w:ind w:firstLineChars="177" w:firstLine="425"/>
        <w:textAlignment w:val="center"/>
        <w:rPr>
          <w:sz w:val="24"/>
          <w:szCs w:val="24"/>
          <w:lang w:eastAsia="zh-TW"/>
        </w:rPr>
      </w:pPr>
      <w:r>
        <w:rPr>
          <w:rFonts w:hint="eastAsia"/>
          <w:sz w:val="24"/>
          <w:szCs w:val="24"/>
          <w:lang w:eastAsia="zh-TW"/>
        </w:rPr>
        <w:t>“</w:t>
      </w:r>
      <w:r w:rsidRPr="001125DF">
        <w:rPr>
          <w:rFonts w:hint="eastAsia"/>
          <w:sz w:val="24"/>
          <w:szCs w:val="24"/>
          <w:lang w:eastAsia="zh-TW"/>
        </w:rPr>
        <w:t>罔尤違、惟人</w:t>
      </w:r>
      <w:r w:rsidRPr="007615AF">
        <w:rPr>
          <w:rFonts w:hint="eastAsia"/>
          <w:spacing w:val="-34"/>
          <w:sz w:val="24"/>
          <w:szCs w:val="24"/>
          <w:lang w:eastAsia="zh-TW"/>
        </w:rPr>
        <w:t>”，</w:t>
      </w:r>
      <w:r>
        <w:rPr>
          <w:rFonts w:hint="eastAsia"/>
          <w:sz w:val="24"/>
          <w:szCs w:val="24"/>
          <w:lang w:eastAsia="zh-TW"/>
        </w:rPr>
        <w:t>偽孔傳在“違”字後斷開，上連“越我民”為句；“惟人”則下連“在我後嗣子孫”為句。朱熹認為“諸誥多是長句</w:t>
      </w:r>
      <w:r w:rsidRPr="007615AF">
        <w:rPr>
          <w:rFonts w:hint="eastAsia"/>
          <w:spacing w:val="-34"/>
          <w:sz w:val="24"/>
          <w:szCs w:val="24"/>
          <w:lang w:eastAsia="zh-TW"/>
        </w:rPr>
        <w:t>”，</w:t>
      </w:r>
      <w:r>
        <w:rPr>
          <w:rFonts w:hint="eastAsia"/>
          <w:sz w:val="24"/>
          <w:szCs w:val="24"/>
          <w:lang w:eastAsia="zh-TW"/>
        </w:rPr>
        <w:t>舉《君奭》“</w:t>
      </w:r>
      <w:r w:rsidRPr="001125DF">
        <w:rPr>
          <w:rFonts w:hint="eastAsia"/>
          <w:sz w:val="24"/>
          <w:szCs w:val="24"/>
          <w:lang w:eastAsia="zh-TW"/>
        </w:rPr>
        <w:t>弗永遠念天威越我民罔尤違</w:t>
      </w:r>
      <w:r>
        <w:rPr>
          <w:rFonts w:hint="eastAsia"/>
          <w:sz w:val="24"/>
          <w:szCs w:val="24"/>
          <w:lang w:eastAsia="zh-TW"/>
        </w:rPr>
        <w:t>”為例，云“</w:t>
      </w:r>
      <w:r w:rsidRPr="001125DF">
        <w:rPr>
          <w:rFonts w:hint="eastAsia"/>
          <w:sz w:val="24"/>
          <w:szCs w:val="24"/>
          <w:lang w:eastAsia="zh-TW"/>
        </w:rPr>
        <w:t>罔尤違</w:t>
      </w:r>
      <w:r>
        <w:rPr>
          <w:rFonts w:hint="eastAsia"/>
          <w:sz w:val="24"/>
          <w:szCs w:val="24"/>
          <w:lang w:eastAsia="zh-TW"/>
        </w:rPr>
        <w:t>”是總說上天與民之意。清儒有讀“罔</w:t>
      </w:r>
      <w:r w:rsidRPr="001125DF">
        <w:rPr>
          <w:rFonts w:hint="eastAsia"/>
          <w:sz w:val="24"/>
          <w:szCs w:val="24"/>
          <w:lang w:eastAsia="zh-TW"/>
        </w:rPr>
        <w:t>尤違惟人</w:t>
      </w:r>
      <w:r>
        <w:rPr>
          <w:rFonts w:hint="eastAsia"/>
          <w:sz w:val="24"/>
          <w:szCs w:val="24"/>
          <w:lang w:eastAsia="zh-TW"/>
        </w:rPr>
        <w:t>”五字為句者，如孫詒讓《尚書駢枝》云“言無尤怨於人</w:t>
      </w:r>
      <w:r w:rsidRPr="007615AF">
        <w:rPr>
          <w:rFonts w:hint="eastAsia"/>
          <w:spacing w:val="-34"/>
          <w:sz w:val="24"/>
          <w:szCs w:val="24"/>
          <w:lang w:eastAsia="zh-TW"/>
        </w:rPr>
        <w:t>”，</w:t>
      </w:r>
      <w:r>
        <w:rPr>
          <w:rFonts w:hint="eastAsia"/>
          <w:sz w:val="24"/>
          <w:szCs w:val="24"/>
          <w:lang w:eastAsia="zh-TW"/>
        </w:rPr>
        <w:t>以“惟</w:t>
      </w:r>
      <w:r w:rsidRPr="007615AF">
        <w:rPr>
          <w:rFonts w:hint="eastAsia"/>
          <w:spacing w:val="-34"/>
          <w:sz w:val="24"/>
          <w:szCs w:val="24"/>
          <w:lang w:eastAsia="zh-TW"/>
        </w:rPr>
        <w:t>”、“</w:t>
      </w:r>
      <w:r>
        <w:rPr>
          <w:rFonts w:hint="eastAsia"/>
          <w:sz w:val="24"/>
          <w:szCs w:val="24"/>
          <w:lang w:eastAsia="zh-TW"/>
        </w:rPr>
        <w:t>于”義同；吳闿生《尚書大義》釋為“來無罪戾，惟在人而已</w:t>
      </w:r>
      <w:r w:rsidRPr="007615AF">
        <w:rPr>
          <w:rFonts w:hint="eastAsia"/>
          <w:spacing w:val="-34"/>
          <w:sz w:val="24"/>
          <w:szCs w:val="24"/>
          <w:lang w:eastAsia="zh-TW"/>
        </w:rPr>
        <w:t>”，</w:t>
      </w:r>
      <w:r>
        <w:rPr>
          <w:rFonts w:hint="eastAsia"/>
          <w:sz w:val="24"/>
          <w:szCs w:val="24"/>
          <w:lang w:eastAsia="zh-TW"/>
        </w:rPr>
        <w:t>釋“尤”為罪</w:t>
      </w:r>
      <w:r w:rsidRPr="007615AF">
        <w:rPr>
          <w:rFonts w:hint="eastAsia"/>
          <w:spacing w:val="-34"/>
          <w:sz w:val="24"/>
          <w:szCs w:val="24"/>
          <w:lang w:eastAsia="zh-TW"/>
        </w:rPr>
        <w:t>、“</w:t>
      </w:r>
      <w:r>
        <w:rPr>
          <w:rFonts w:hint="eastAsia"/>
          <w:sz w:val="24"/>
          <w:szCs w:val="24"/>
          <w:lang w:eastAsia="zh-TW"/>
        </w:rPr>
        <w:t>違”為戾。亦有讀“罔</w:t>
      </w:r>
      <w:r w:rsidRPr="001125DF">
        <w:rPr>
          <w:rFonts w:hint="eastAsia"/>
          <w:sz w:val="24"/>
          <w:szCs w:val="24"/>
          <w:lang w:eastAsia="zh-TW"/>
        </w:rPr>
        <w:t>尤違</w:t>
      </w:r>
      <w:r>
        <w:rPr>
          <w:rFonts w:hint="eastAsia"/>
          <w:sz w:val="24"/>
          <w:szCs w:val="24"/>
          <w:lang w:eastAsia="zh-TW"/>
        </w:rPr>
        <w:t>，</w:t>
      </w:r>
      <w:r w:rsidRPr="001125DF">
        <w:rPr>
          <w:rFonts w:hint="eastAsia"/>
          <w:sz w:val="24"/>
          <w:szCs w:val="24"/>
          <w:lang w:eastAsia="zh-TW"/>
        </w:rPr>
        <w:t>惟人</w:t>
      </w:r>
      <w:r>
        <w:rPr>
          <w:rFonts w:hint="eastAsia"/>
          <w:sz w:val="24"/>
          <w:szCs w:val="24"/>
          <w:lang w:eastAsia="zh-TW"/>
        </w:rPr>
        <w:t>在”者，如江聲《尚書集註音疏</w:t>
      </w:r>
      <w:r w:rsidRPr="007615AF">
        <w:rPr>
          <w:rFonts w:hint="eastAsia"/>
          <w:spacing w:val="-34"/>
          <w:sz w:val="24"/>
          <w:szCs w:val="24"/>
          <w:lang w:eastAsia="zh-TW"/>
        </w:rPr>
        <w:t>》、</w:t>
      </w:r>
      <w:r>
        <w:rPr>
          <w:rFonts w:hint="eastAsia"/>
          <w:sz w:val="24"/>
          <w:szCs w:val="24"/>
          <w:lang w:eastAsia="zh-TW"/>
        </w:rPr>
        <w:t>孫星衍《尚書今古文註疏</w:t>
      </w:r>
      <w:r w:rsidRPr="007615AF">
        <w:rPr>
          <w:rFonts w:hint="eastAsia"/>
          <w:spacing w:val="-34"/>
          <w:sz w:val="24"/>
          <w:szCs w:val="24"/>
          <w:lang w:eastAsia="zh-TW"/>
        </w:rPr>
        <w:t>》、</w:t>
      </w:r>
      <w:r>
        <w:rPr>
          <w:rFonts w:hint="eastAsia"/>
          <w:sz w:val="24"/>
          <w:szCs w:val="24"/>
          <w:lang w:eastAsia="zh-TW"/>
        </w:rPr>
        <w:t>戴鈞衡《書傳補商</w:t>
      </w:r>
      <w:r w:rsidRPr="007615AF">
        <w:rPr>
          <w:rFonts w:hint="eastAsia"/>
          <w:spacing w:val="-34"/>
          <w:sz w:val="24"/>
          <w:szCs w:val="24"/>
          <w:lang w:eastAsia="zh-TW"/>
        </w:rPr>
        <w:t>》、</w:t>
      </w:r>
      <w:r>
        <w:rPr>
          <w:rFonts w:hint="eastAsia"/>
          <w:sz w:val="24"/>
          <w:szCs w:val="24"/>
          <w:lang w:eastAsia="zh-TW"/>
        </w:rPr>
        <w:t>王先謙《尚書孔傳參正》等。其依據是《漢書·王莽傳》引“我嗣事子孫”云云，不連“在”字，則漢人似讀“在”字句絕。戴氏釋為“言天民之無尤怨違背，惟時有老成人在也。”王先謙云</w:t>
      </w:r>
      <w:r w:rsidRPr="007615AF">
        <w:rPr>
          <w:rFonts w:hint="eastAsia"/>
          <w:spacing w:val="-34"/>
          <w:sz w:val="24"/>
          <w:szCs w:val="24"/>
          <w:lang w:eastAsia="zh-TW"/>
        </w:rPr>
        <w:t>：“</w:t>
      </w:r>
      <w:r>
        <w:rPr>
          <w:rFonts w:hint="eastAsia"/>
          <w:sz w:val="24"/>
          <w:szCs w:val="24"/>
          <w:lang w:eastAsia="zh-TW"/>
        </w:rPr>
        <w:t>言民無尤違，惟以朝廷有人在也。”顧頡剛、劉起釪《尚書校釋譯論》則援于省吾《尚書新證》讀《君奭》下文“汝明勖偶王在</w:t>
      </w:r>
      <w:r w:rsidRPr="007615AF">
        <w:rPr>
          <w:rFonts w:hint="eastAsia"/>
          <w:spacing w:val="-34"/>
          <w:sz w:val="24"/>
          <w:szCs w:val="24"/>
          <w:lang w:eastAsia="zh-TW"/>
        </w:rPr>
        <w:t>”、“</w:t>
      </w:r>
      <w:r>
        <w:rPr>
          <w:rFonts w:hint="eastAsia"/>
          <w:sz w:val="24"/>
          <w:szCs w:val="24"/>
          <w:lang w:eastAsia="zh-TW"/>
        </w:rPr>
        <w:t>明我後民在”二“在”字為“哉”之例，讀“罔</w:t>
      </w:r>
      <w:r w:rsidRPr="001125DF">
        <w:rPr>
          <w:rFonts w:hint="eastAsia"/>
          <w:sz w:val="24"/>
          <w:szCs w:val="24"/>
          <w:lang w:eastAsia="zh-TW"/>
        </w:rPr>
        <w:t>尤違惟人</w:t>
      </w:r>
      <w:r>
        <w:rPr>
          <w:rFonts w:hint="eastAsia"/>
          <w:sz w:val="24"/>
          <w:szCs w:val="24"/>
          <w:lang w:eastAsia="zh-TW"/>
        </w:rPr>
        <w:t>在（哉）</w:t>
      </w:r>
      <w:r w:rsidRPr="007615AF">
        <w:rPr>
          <w:rFonts w:hint="eastAsia"/>
          <w:spacing w:val="-34"/>
          <w:sz w:val="24"/>
          <w:szCs w:val="24"/>
          <w:lang w:eastAsia="zh-TW"/>
        </w:rPr>
        <w:t>”。</w:t>
      </w:r>
      <w:r>
        <w:rPr>
          <w:rFonts w:hint="eastAsia"/>
          <w:sz w:val="24"/>
          <w:szCs w:val="24"/>
          <w:lang w:eastAsia="zh-TW"/>
        </w:rPr>
        <w:t>然于氏讀為“哉”的“在”字二例，都是不對的。</w:t>
      </w:r>
    </w:p>
    <w:p w:rsidR="000F2E14" w:rsidRDefault="000F2E14" w:rsidP="000F2E14">
      <w:pPr>
        <w:spacing w:line="300" w:lineRule="auto"/>
        <w:ind w:firstLineChars="177" w:firstLine="425"/>
        <w:textAlignment w:val="center"/>
        <w:rPr>
          <w:sz w:val="24"/>
          <w:szCs w:val="24"/>
          <w:lang w:eastAsia="zh-TW"/>
        </w:rPr>
      </w:pPr>
      <w:r>
        <w:rPr>
          <w:rFonts w:hint="eastAsia"/>
          <w:sz w:val="24"/>
          <w:szCs w:val="24"/>
          <w:lang w:eastAsia="zh-TW"/>
        </w:rPr>
        <w:t>“君奭”下文云“今在予小子旦</w:t>
      </w:r>
      <w:r w:rsidRPr="007615AF">
        <w:rPr>
          <w:rFonts w:hint="eastAsia"/>
          <w:spacing w:val="-34"/>
          <w:sz w:val="24"/>
          <w:szCs w:val="24"/>
          <w:lang w:eastAsia="zh-TW"/>
        </w:rPr>
        <w:t>”，</w:t>
      </w:r>
      <w:r>
        <w:rPr>
          <w:rFonts w:hint="eastAsia"/>
          <w:sz w:val="24"/>
          <w:szCs w:val="24"/>
          <w:lang w:eastAsia="zh-TW"/>
        </w:rPr>
        <w:t>又云“今在予小子旦</w:t>
      </w:r>
      <w:r w:rsidRPr="007615AF">
        <w:rPr>
          <w:rFonts w:hint="eastAsia"/>
          <w:spacing w:val="-34"/>
          <w:sz w:val="24"/>
          <w:szCs w:val="24"/>
          <w:lang w:eastAsia="zh-TW"/>
        </w:rPr>
        <w:t>”，“</w:t>
      </w:r>
      <w:r>
        <w:rPr>
          <w:rFonts w:hint="eastAsia"/>
          <w:sz w:val="24"/>
          <w:szCs w:val="24"/>
          <w:lang w:eastAsia="zh-TW"/>
        </w:rPr>
        <w:t>在今”與“今在</w:t>
      </w:r>
      <w:r w:rsidRPr="007615AF">
        <w:rPr>
          <w:rFonts w:hint="eastAsia"/>
          <w:spacing w:val="-34"/>
          <w:sz w:val="24"/>
          <w:szCs w:val="24"/>
          <w:lang w:eastAsia="zh-TW"/>
        </w:rPr>
        <w:t>”，</w:t>
      </w:r>
      <w:r>
        <w:rPr>
          <w:rFonts w:hint="eastAsia"/>
          <w:sz w:val="24"/>
          <w:szCs w:val="24"/>
          <w:lang w:eastAsia="zh-TW"/>
        </w:rPr>
        <w:t>猶“在昔”與“昔在</w:t>
      </w:r>
      <w:r w:rsidRPr="007615AF">
        <w:rPr>
          <w:rFonts w:hint="eastAsia"/>
          <w:spacing w:val="-34"/>
          <w:sz w:val="24"/>
          <w:szCs w:val="24"/>
          <w:lang w:eastAsia="zh-TW"/>
        </w:rPr>
        <w:t>”。</w:t>
      </w:r>
      <w:r>
        <w:rPr>
          <w:rFonts w:hint="eastAsia"/>
          <w:sz w:val="24"/>
          <w:szCs w:val="24"/>
          <w:lang w:eastAsia="zh-TW"/>
        </w:rPr>
        <w:t>《君奭》云“在昔成湯既受命</w:t>
      </w:r>
      <w:r w:rsidRPr="007615AF">
        <w:rPr>
          <w:rFonts w:hint="eastAsia"/>
          <w:spacing w:val="-34"/>
          <w:sz w:val="24"/>
          <w:szCs w:val="24"/>
          <w:lang w:eastAsia="zh-TW"/>
        </w:rPr>
        <w:t>”，</w:t>
      </w:r>
      <w:r>
        <w:rPr>
          <w:rFonts w:hint="eastAsia"/>
          <w:sz w:val="24"/>
          <w:szCs w:val="24"/>
          <w:lang w:eastAsia="zh-TW"/>
        </w:rPr>
        <w:t>《天逸》則云“昔</w:t>
      </w:r>
      <w:r>
        <w:rPr>
          <w:rFonts w:hint="eastAsia"/>
          <w:sz w:val="24"/>
          <w:szCs w:val="24"/>
          <w:lang w:eastAsia="zh-TW"/>
        </w:rPr>
        <w:lastRenderedPageBreak/>
        <w:t>在殷王中宗</w:t>
      </w:r>
      <w:r w:rsidRPr="007615AF">
        <w:rPr>
          <w:rFonts w:hint="eastAsia"/>
          <w:spacing w:val="-34"/>
          <w:sz w:val="24"/>
          <w:szCs w:val="24"/>
          <w:lang w:eastAsia="zh-TW"/>
        </w:rPr>
        <w:t>”。“</w:t>
      </w:r>
      <w:r>
        <w:rPr>
          <w:rFonts w:hint="eastAsia"/>
          <w:sz w:val="24"/>
          <w:szCs w:val="24"/>
          <w:lang w:eastAsia="zh-TW"/>
        </w:rPr>
        <w:t>在我後嗣子孫”與“在今予小子旦”句式相同，故“在”字應屬下句。《漢書·王莽傳》所引或有簡省，不可據此定“在”應屬上句。</w:t>
      </w:r>
    </w:p>
    <w:p w:rsidR="000F2E14" w:rsidRDefault="000F2E14" w:rsidP="000F2E14">
      <w:pPr>
        <w:spacing w:line="300" w:lineRule="auto"/>
        <w:ind w:firstLineChars="177" w:firstLine="425"/>
        <w:textAlignment w:val="center"/>
        <w:rPr>
          <w:sz w:val="24"/>
          <w:szCs w:val="24"/>
          <w:lang w:eastAsia="zh-TW"/>
        </w:rPr>
      </w:pPr>
      <w:r>
        <w:rPr>
          <w:rFonts w:hint="eastAsia"/>
          <w:sz w:val="24"/>
          <w:szCs w:val="24"/>
          <w:lang w:eastAsia="zh-TW"/>
        </w:rPr>
        <w:t>“我亦不敢……”與“罔</w:t>
      </w:r>
      <w:r w:rsidRPr="001125DF">
        <w:rPr>
          <w:rFonts w:hint="eastAsia"/>
          <w:sz w:val="24"/>
          <w:szCs w:val="24"/>
          <w:lang w:eastAsia="zh-TW"/>
        </w:rPr>
        <w:t>尤違惟人</w:t>
      </w:r>
      <w:r>
        <w:rPr>
          <w:rFonts w:hint="eastAsia"/>
          <w:sz w:val="24"/>
          <w:szCs w:val="24"/>
          <w:lang w:eastAsia="zh-TW"/>
        </w:rPr>
        <w:t>”為遞進或因果關係，今譯時可在“罔</w:t>
      </w:r>
      <w:r w:rsidRPr="001125DF">
        <w:rPr>
          <w:rFonts w:hint="eastAsia"/>
          <w:sz w:val="24"/>
          <w:szCs w:val="24"/>
          <w:lang w:eastAsia="zh-TW"/>
        </w:rPr>
        <w:t>尤違惟人</w:t>
      </w:r>
      <w:r>
        <w:rPr>
          <w:rFonts w:hint="eastAsia"/>
          <w:sz w:val="24"/>
          <w:szCs w:val="24"/>
          <w:lang w:eastAsia="zh-TW"/>
        </w:rPr>
        <w:t>”前補“故而”二字，言我不敢依恃天命，且永遠敬天愛民，故而民眾無怨尤，即《天逸》所云“厥心違怨”之類</w:t>
      </w:r>
      <w:r w:rsidRPr="007615AF">
        <w:rPr>
          <w:rFonts w:hint="eastAsia"/>
          <w:spacing w:val="-34"/>
          <w:sz w:val="24"/>
          <w:szCs w:val="24"/>
          <w:lang w:eastAsia="zh-TW"/>
        </w:rPr>
        <w:t>，“</w:t>
      </w:r>
      <w:r>
        <w:rPr>
          <w:rFonts w:hint="eastAsia"/>
          <w:sz w:val="24"/>
          <w:szCs w:val="24"/>
          <w:lang w:eastAsia="zh-TW"/>
        </w:rPr>
        <w:t>違”亦義“怨</w:t>
      </w:r>
      <w:r w:rsidRPr="007615AF">
        <w:rPr>
          <w:rFonts w:hint="eastAsia"/>
          <w:spacing w:val="-34"/>
          <w:sz w:val="24"/>
          <w:szCs w:val="24"/>
          <w:lang w:eastAsia="zh-TW"/>
        </w:rPr>
        <w:t>”、“</w:t>
      </w:r>
      <w:r>
        <w:rPr>
          <w:rFonts w:hint="eastAsia"/>
          <w:sz w:val="24"/>
          <w:szCs w:val="24"/>
          <w:lang w:eastAsia="zh-TW"/>
        </w:rPr>
        <w:t>尤</w:t>
      </w:r>
      <w:r w:rsidRPr="007615AF">
        <w:rPr>
          <w:rFonts w:hint="eastAsia"/>
          <w:spacing w:val="-34"/>
          <w:sz w:val="24"/>
          <w:szCs w:val="24"/>
          <w:lang w:eastAsia="zh-TW"/>
        </w:rPr>
        <w:t>”。“</w:t>
      </w:r>
      <w:r>
        <w:rPr>
          <w:rFonts w:hint="eastAsia"/>
          <w:sz w:val="24"/>
          <w:szCs w:val="24"/>
          <w:lang w:eastAsia="zh-TW"/>
        </w:rPr>
        <w:t>罔</w:t>
      </w:r>
      <w:r w:rsidRPr="001125DF">
        <w:rPr>
          <w:rFonts w:hint="eastAsia"/>
          <w:sz w:val="24"/>
          <w:szCs w:val="24"/>
          <w:lang w:eastAsia="zh-TW"/>
        </w:rPr>
        <w:t>尤違惟人</w:t>
      </w:r>
      <w:r>
        <w:rPr>
          <w:rFonts w:hint="eastAsia"/>
          <w:sz w:val="24"/>
          <w:szCs w:val="24"/>
          <w:lang w:eastAsia="zh-TW"/>
        </w:rPr>
        <w:t>”應標點為“罔</w:t>
      </w:r>
      <w:r w:rsidRPr="001125DF">
        <w:rPr>
          <w:rFonts w:hint="eastAsia"/>
          <w:sz w:val="24"/>
          <w:szCs w:val="24"/>
          <w:lang w:eastAsia="zh-TW"/>
        </w:rPr>
        <w:t>尤違</w:t>
      </w:r>
      <w:r>
        <w:rPr>
          <w:rFonts w:hint="eastAsia"/>
          <w:sz w:val="24"/>
          <w:szCs w:val="24"/>
          <w:lang w:eastAsia="zh-TW"/>
        </w:rPr>
        <w:t>、</w:t>
      </w:r>
      <w:r w:rsidRPr="001125DF">
        <w:rPr>
          <w:rFonts w:hint="eastAsia"/>
          <w:sz w:val="24"/>
          <w:szCs w:val="24"/>
          <w:lang w:eastAsia="zh-TW"/>
        </w:rPr>
        <w:t>惟人</w:t>
      </w:r>
      <w:r w:rsidRPr="007615AF">
        <w:rPr>
          <w:rFonts w:hint="eastAsia"/>
          <w:spacing w:val="-34"/>
          <w:sz w:val="24"/>
          <w:szCs w:val="24"/>
          <w:lang w:eastAsia="zh-TW"/>
        </w:rPr>
        <w:t>”，</w:t>
      </w:r>
      <w:r>
        <w:rPr>
          <w:rFonts w:hint="eastAsia"/>
          <w:sz w:val="24"/>
          <w:szCs w:val="24"/>
          <w:lang w:eastAsia="zh-TW"/>
        </w:rPr>
        <w:t>猶言“</w:t>
      </w:r>
      <w:r w:rsidRPr="001125DF">
        <w:rPr>
          <w:rFonts w:hint="eastAsia"/>
          <w:sz w:val="24"/>
          <w:szCs w:val="24"/>
          <w:lang w:eastAsia="zh-TW"/>
        </w:rPr>
        <w:t>惟人</w:t>
      </w:r>
      <w:r>
        <w:rPr>
          <w:rFonts w:hint="eastAsia"/>
          <w:sz w:val="24"/>
          <w:szCs w:val="24"/>
          <w:lang w:eastAsia="zh-TW"/>
        </w:rPr>
        <w:t>罔</w:t>
      </w:r>
      <w:r w:rsidRPr="001125DF">
        <w:rPr>
          <w:rFonts w:hint="eastAsia"/>
          <w:sz w:val="24"/>
          <w:szCs w:val="24"/>
          <w:lang w:eastAsia="zh-TW"/>
        </w:rPr>
        <w:t>尤違</w:t>
      </w:r>
      <w:r w:rsidRPr="007615AF">
        <w:rPr>
          <w:rFonts w:hint="eastAsia"/>
          <w:spacing w:val="-34"/>
          <w:sz w:val="24"/>
          <w:szCs w:val="24"/>
          <w:lang w:eastAsia="zh-TW"/>
        </w:rPr>
        <w:t>”，“</w:t>
      </w:r>
      <w:r>
        <w:rPr>
          <w:rFonts w:hint="eastAsia"/>
          <w:sz w:val="24"/>
          <w:szCs w:val="24"/>
          <w:lang w:eastAsia="zh-TW"/>
        </w:rPr>
        <w:t>人</w:t>
      </w:r>
      <w:r w:rsidRPr="007615AF">
        <w:rPr>
          <w:rFonts w:hint="eastAsia"/>
          <w:spacing w:val="-34"/>
          <w:sz w:val="24"/>
          <w:szCs w:val="24"/>
          <w:lang w:eastAsia="zh-TW"/>
        </w:rPr>
        <w:t>”、“</w:t>
      </w:r>
      <w:r>
        <w:rPr>
          <w:rFonts w:hint="eastAsia"/>
          <w:sz w:val="24"/>
          <w:szCs w:val="24"/>
          <w:lang w:eastAsia="zh-TW"/>
        </w:rPr>
        <w:t>民”同義，指民眾。</w:t>
      </w:r>
    </w:p>
    <w:p w:rsidR="000F2E14" w:rsidRDefault="000F2E14" w:rsidP="000F2E14">
      <w:pPr>
        <w:spacing w:line="300" w:lineRule="auto"/>
        <w:ind w:firstLineChars="177" w:firstLine="425"/>
        <w:textAlignment w:val="center"/>
        <w:rPr>
          <w:sz w:val="24"/>
          <w:szCs w:val="24"/>
          <w:lang w:eastAsia="zh-TW"/>
        </w:rPr>
      </w:pPr>
      <w:r>
        <w:rPr>
          <w:rFonts w:hint="eastAsia"/>
          <w:sz w:val="24"/>
          <w:szCs w:val="24"/>
          <w:lang w:eastAsia="zh-TW"/>
        </w:rPr>
        <w:t>這種用法的“違</w:t>
      </w:r>
      <w:r w:rsidRPr="007615AF">
        <w:rPr>
          <w:rFonts w:hint="eastAsia"/>
          <w:spacing w:val="-34"/>
          <w:sz w:val="24"/>
          <w:szCs w:val="24"/>
          <w:lang w:eastAsia="zh-TW"/>
        </w:rPr>
        <w:t>”，</w:t>
      </w:r>
      <w:r>
        <w:rPr>
          <w:rFonts w:hint="eastAsia"/>
          <w:sz w:val="24"/>
          <w:szCs w:val="24"/>
          <w:lang w:eastAsia="zh-TW"/>
        </w:rPr>
        <w:t>有時又作“諱</w:t>
      </w:r>
      <w:r w:rsidRPr="007615AF">
        <w:rPr>
          <w:rFonts w:hint="eastAsia"/>
          <w:spacing w:val="-34"/>
          <w:sz w:val="24"/>
          <w:szCs w:val="24"/>
          <w:lang w:eastAsia="zh-TW"/>
        </w:rPr>
        <w:t>”。</w:t>
      </w:r>
      <w:r>
        <w:rPr>
          <w:rFonts w:hint="eastAsia"/>
          <w:sz w:val="24"/>
          <w:szCs w:val="24"/>
          <w:lang w:eastAsia="zh-TW"/>
        </w:rPr>
        <w:t>《莊子·秋水》：</w:t>
      </w:r>
    </w:p>
    <w:p w:rsidR="000F2E14" w:rsidRPr="001125DF" w:rsidRDefault="000F2E14" w:rsidP="000F2E14">
      <w:pPr>
        <w:spacing w:line="300" w:lineRule="auto"/>
        <w:ind w:leftChars="202" w:left="424" w:firstLineChars="202" w:firstLine="424"/>
        <w:textAlignment w:val="center"/>
        <w:rPr>
          <w:lang w:eastAsia="zh-TW"/>
        </w:rPr>
      </w:pPr>
      <w:r w:rsidRPr="001125DF">
        <w:rPr>
          <w:rFonts w:hint="eastAsia"/>
          <w:lang w:eastAsia="zh-TW"/>
        </w:rPr>
        <w:t>孔子曰：來，吾語汝。我諱窮久矣而不免，命也；求通久矣而不得，時也。</w:t>
      </w:r>
    </w:p>
    <w:p w:rsidR="000F2E14" w:rsidRPr="001125DF" w:rsidRDefault="000F2E14" w:rsidP="000F2E14">
      <w:pPr>
        <w:spacing w:line="300" w:lineRule="auto"/>
        <w:textAlignment w:val="center"/>
        <w:rPr>
          <w:sz w:val="24"/>
          <w:szCs w:val="24"/>
          <w:lang w:eastAsia="zh-TW"/>
        </w:rPr>
      </w:pPr>
      <w:r>
        <w:rPr>
          <w:rFonts w:hint="eastAsia"/>
          <w:sz w:val="24"/>
          <w:szCs w:val="24"/>
          <w:lang w:eastAsia="zh-TW"/>
        </w:rPr>
        <w:t>陳偉武先生《先秦反義詞辨識》說：</w:t>
      </w:r>
    </w:p>
    <w:p w:rsidR="000F2E14" w:rsidRDefault="000F2E14" w:rsidP="000F2E14">
      <w:pPr>
        <w:spacing w:line="300" w:lineRule="auto"/>
        <w:ind w:firstLineChars="177" w:firstLine="425"/>
        <w:textAlignment w:val="center"/>
        <w:rPr>
          <w:sz w:val="24"/>
          <w:szCs w:val="24"/>
          <w:lang w:eastAsia="zh-TW"/>
        </w:rPr>
      </w:pPr>
      <w:r>
        <w:rPr>
          <w:rFonts w:hint="eastAsia"/>
          <w:sz w:val="24"/>
          <w:szCs w:val="24"/>
          <w:lang w:eastAsia="zh-TW"/>
        </w:rPr>
        <w:t>……</w:t>
      </w:r>
    </w:p>
    <w:p w:rsidR="000F2E14" w:rsidRDefault="000F2E14" w:rsidP="000F2E14">
      <w:pPr>
        <w:spacing w:line="300" w:lineRule="auto"/>
        <w:ind w:firstLineChars="177" w:firstLine="425"/>
        <w:textAlignment w:val="center"/>
        <w:rPr>
          <w:sz w:val="24"/>
          <w:szCs w:val="24"/>
          <w:lang w:eastAsia="zh-TW"/>
        </w:rPr>
      </w:pPr>
      <w:r>
        <w:rPr>
          <w:rFonts w:hint="eastAsia"/>
          <w:sz w:val="24"/>
          <w:szCs w:val="24"/>
          <w:lang w:eastAsia="zh-TW"/>
        </w:rPr>
        <w:t>我認為“諱”通“違</w:t>
      </w:r>
      <w:r w:rsidRPr="007615AF">
        <w:rPr>
          <w:rFonts w:hint="eastAsia"/>
          <w:spacing w:val="-34"/>
          <w:sz w:val="24"/>
          <w:szCs w:val="24"/>
          <w:lang w:eastAsia="zh-TW"/>
        </w:rPr>
        <w:t>”，</w:t>
      </w:r>
      <w:r>
        <w:rPr>
          <w:rFonts w:hint="eastAsia"/>
          <w:sz w:val="24"/>
          <w:szCs w:val="24"/>
          <w:lang w:eastAsia="zh-TW"/>
        </w:rPr>
        <w:t>怨也</w:t>
      </w:r>
      <w:r w:rsidRPr="007615AF">
        <w:rPr>
          <w:rFonts w:hint="eastAsia"/>
          <w:spacing w:val="-34"/>
          <w:sz w:val="24"/>
          <w:szCs w:val="24"/>
          <w:lang w:eastAsia="zh-TW"/>
        </w:rPr>
        <w:t>。“</w:t>
      </w:r>
      <w:r>
        <w:rPr>
          <w:rFonts w:hint="eastAsia"/>
          <w:sz w:val="24"/>
          <w:szCs w:val="24"/>
          <w:lang w:eastAsia="zh-TW"/>
        </w:rPr>
        <w:t>諱窮”言“怨窮”也。孔子雖然怨恨窮厄，但終不能免；雖然渴求通達，亦終不能得，皆命也、時也。所以《論語·子罕》說：</w:t>
      </w:r>
    </w:p>
    <w:p w:rsidR="000F2E14" w:rsidRDefault="000F2E14" w:rsidP="000F2E14">
      <w:pPr>
        <w:spacing w:line="300" w:lineRule="auto"/>
        <w:ind w:firstLineChars="177" w:firstLine="425"/>
        <w:textAlignment w:val="center"/>
        <w:rPr>
          <w:sz w:val="24"/>
          <w:szCs w:val="24"/>
          <w:lang w:eastAsia="zh-TW"/>
        </w:rPr>
      </w:pPr>
      <w:r>
        <w:rPr>
          <w:rFonts w:hint="eastAsia"/>
          <w:sz w:val="24"/>
          <w:szCs w:val="24"/>
          <w:lang w:eastAsia="zh-TW"/>
        </w:rPr>
        <w:t>……</w:t>
      </w:r>
    </w:p>
    <w:p w:rsidR="000F2E14" w:rsidRDefault="000F2E14" w:rsidP="000F2E14">
      <w:pPr>
        <w:spacing w:line="300" w:lineRule="auto"/>
        <w:textAlignment w:val="center"/>
        <w:rPr>
          <w:sz w:val="24"/>
          <w:szCs w:val="24"/>
          <w:lang w:eastAsia="zh-TW"/>
        </w:rPr>
      </w:pPr>
      <w:r>
        <w:rPr>
          <w:rFonts w:hint="eastAsia"/>
          <w:sz w:val="24"/>
          <w:szCs w:val="24"/>
          <w:lang w:eastAsia="zh-TW"/>
        </w:rPr>
        <w:t>……既然命也、時也，則怨又何益、求復何益？故當“不怨不求</w:t>
      </w:r>
      <w:r w:rsidRPr="007615AF">
        <w:rPr>
          <w:rFonts w:hint="eastAsia"/>
          <w:spacing w:val="-34"/>
          <w:sz w:val="24"/>
          <w:szCs w:val="24"/>
          <w:lang w:eastAsia="zh-TW"/>
        </w:rPr>
        <w:t>”。</w:t>
      </w:r>
    </w:p>
    <w:p w:rsidR="000F2E14" w:rsidRDefault="000F2E14" w:rsidP="000F2E14">
      <w:pPr>
        <w:spacing w:line="300" w:lineRule="auto"/>
        <w:ind w:firstLine="480"/>
        <w:textAlignment w:val="center"/>
        <w:rPr>
          <w:sz w:val="24"/>
          <w:szCs w:val="24"/>
          <w:lang w:eastAsia="zh-TW"/>
        </w:rPr>
      </w:pPr>
      <w:r>
        <w:rPr>
          <w:rFonts w:hint="eastAsia"/>
          <w:sz w:val="24"/>
          <w:szCs w:val="24"/>
          <w:lang w:eastAsia="zh-TW"/>
        </w:rPr>
        <w:t xml:space="preserve"> </w:t>
      </w:r>
      <w:r>
        <w:rPr>
          <w:rFonts w:hint="eastAsia"/>
          <w:sz w:val="24"/>
          <w:szCs w:val="24"/>
          <w:lang w:eastAsia="zh-TW"/>
        </w:rPr>
        <w:t>“人言不善而不違”的“違</w:t>
      </w:r>
      <w:r w:rsidRPr="007615AF">
        <w:rPr>
          <w:rFonts w:hint="eastAsia"/>
          <w:spacing w:val="-34"/>
          <w:sz w:val="24"/>
          <w:szCs w:val="24"/>
          <w:lang w:eastAsia="zh-TW"/>
        </w:rPr>
        <w:t>”，</w:t>
      </w:r>
      <w:r>
        <w:rPr>
          <w:rFonts w:hint="eastAsia"/>
          <w:sz w:val="24"/>
          <w:szCs w:val="24"/>
          <w:lang w:eastAsia="zh-TW"/>
        </w:rPr>
        <w:t>顯然同《無逸</w:t>
      </w:r>
      <w:r w:rsidRPr="007615AF">
        <w:rPr>
          <w:rFonts w:hint="eastAsia"/>
          <w:spacing w:val="-34"/>
          <w:sz w:val="24"/>
          <w:szCs w:val="24"/>
          <w:lang w:eastAsia="zh-TW"/>
        </w:rPr>
        <w:t>》、《</w:t>
      </w:r>
      <w:r>
        <w:rPr>
          <w:rFonts w:hint="eastAsia"/>
          <w:sz w:val="24"/>
          <w:szCs w:val="24"/>
          <w:lang w:eastAsia="zh-TW"/>
        </w:rPr>
        <w:t>君奭》的“違</w:t>
      </w:r>
      <w:r w:rsidRPr="007615AF">
        <w:rPr>
          <w:rFonts w:hint="eastAsia"/>
          <w:spacing w:val="-34"/>
          <w:sz w:val="24"/>
          <w:szCs w:val="24"/>
          <w:lang w:eastAsia="zh-TW"/>
        </w:rPr>
        <w:t>”，</w:t>
      </w:r>
      <w:r>
        <w:rPr>
          <w:rFonts w:hint="eastAsia"/>
          <w:sz w:val="24"/>
          <w:szCs w:val="24"/>
          <w:lang w:eastAsia="zh-TW"/>
        </w:rPr>
        <w:t>義同怨</w:t>
      </w:r>
      <w:r w:rsidRPr="007615AF">
        <w:rPr>
          <w:rFonts w:hint="eastAsia"/>
          <w:spacing w:val="-34"/>
          <w:sz w:val="24"/>
          <w:szCs w:val="24"/>
          <w:lang w:eastAsia="zh-TW"/>
        </w:rPr>
        <w:t>。“</w:t>
      </w:r>
      <w:r>
        <w:rPr>
          <w:rFonts w:hint="eastAsia"/>
          <w:sz w:val="24"/>
          <w:szCs w:val="24"/>
          <w:lang w:eastAsia="zh-TW"/>
        </w:rPr>
        <w:t>人言不善而不怨</w:t>
      </w:r>
      <w:r w:rsidRPr="007615AF">
        <w:rPr>
          <w:rFonts w:hint="eastAsia"/>
          <w:spacing w:val="-34"/>
          <w:sz w:val="24"/>
          <w:szCs w:val="24"/>
          <w:lang w:eastAsia="zh-TW"/>
        </w:rPr>
        <w:t>”，</w:t>
      </w:r>
      <w:r>
        <w:rPr>
          <w:rFonts w:hint="eastAsia"/>
          <w:sz w:val="24"/>
          <w:szCs w:val="24"/>
          <w:lang w:eastAsia="zh-TW"/>
        </w:rPr>
        <w:t>即面對他人批評而不怨恨，虛心接受批評，故言“說（悅）其言</w:t>
      </w:r>
      <w:r w:rsidRPr="007615AF">
        <w:rPr>
          <w:rFonts w:hint="eastAsia"/>
          <w:spacing w:val="-34"/>
          <w:sz w:val="24"/>
          <w:szCs w:val="24"/>
          <w:lang w:eastAsia="zh-TW"/>
        </w:rPr>
        <w:t>”。“</w:t>
      </w:r>
      <w:r>
        <w:rPr>
          <w:rFonts w:hint="eastAsia"/>
          <w:sz w:val="24"/>
          <w:szCs w:val="24"/>
          <w:lang w:eastAsia="zh-TW"/>
        </w:rPr>
        <w:t>人言善而色葸焉</w:t>
      </w:r>
      <w:r w:rsidRPr="007615AF">
        <w:rPr>
          <w:rFonts w:hint="eastAsia"/>
          <w:spacing w:val="-34"/>
          <w:sz w:val="24"/>
          <w:szCs w:val="24"/>
          <w:lang w:eastAsia="zh-TW"/>
        </w:rPr>
        <w:t>”，</w:t>
      </w:r>
      <w:r>
        <w:rPr>
          <w:rFonts w:hint="eastAsia"/>
          <w:sz w:val="24"/>
          <w:szCs w:val="24"/>
          <w:lang w:eastAsia="zh-TW"/>
        </w:rPr>
        <w:t>即得到他人的讚揚卻依然謹慎、畏懼，不飄飄言，故言“不說（悅）其言</w:t>
      </w:r>
      <w:r w:rsidRPr="007615AF">
        <w:rPr>
          <w:rFonts w:hint="eastAsia"/>
          <w:spacing w:val="-34"/>
          <w:sz w:val="24"/>
          <w:szCs w:val="24"/>
          <w:lang w:eastAsia="zh-TW"/>
        </w:rPr>
        <w:t>”。</w:t>
      </w:r>
      <w:r>
        <w:rPr>
          <w:rFonts w:hint="eastAsia"/>
          <w:sz w:val="24"/>
          <w:szCs w:val="24"/>
          <w:lang w:eastAsia="zh-TW"/>
        </w:rPr>
        <w:t>《孟子·公孫丑上》</w:t>
      </w:r>
      <w:r w:rsidRPr="007615AF">
        <w:rPr>
          <w:rFonts w:hint="eastAsia"/>
          <w:spacing w:val="-34"/>
          <w:sz w:val="24"/>
          <w:szCs w:val="24"/>
          <w:lang w:eastAsia="zh-TW"/>
        </w:rPr>
        <w:t>：“</w:t>
      </w:r>
      <w:r>
        <w:rPr>
          <w:rFonts w:hint="eastAsia"/>
          <w:sz w:val="24"/>
          <w:szCs w:val="24"/>
          <w:lang w:eastAsia="zh-TW"/>
        </w:rPr>
        <w:t>子路，人告之以有過，則喜。”又《弟子規》</w:t>
      </w:r>
      <w:r w:rsidRPr="007615AF">
        <w:rPr>
          <w:rFonts w:hint="eastAsia"/>
          <w:spacing w:val="-34"/>
          <w:sz w:val="24"/>
          <w:szCs w:val="24"/>
          <w:lang w:eastAsia="zh-TW"/>
        </w:rPr>
        <w:t>：“</w:t>
      </w:r>
      <w:r>
        <w:rPr>
          <w:rFonts w:hint="eastAsia"/>
          <w:sz w:val="24"/>
          <w:szCs w:val="24"/>
          <w:lang w:eastAsia="zh-TW"/>
        </w:rPr>
        <w:t>聞譽恐，聞過欣。”句意大致相同。</w:t>
      </w:r>
    </w:p>
    <w:p w:rsidR="000F2E14" w:rsidRDefault="000F2E14" w:rsidP="000F2E14">
      <w:pPr>
        <w:spacing w:line="300" w:lineRule="auto"/>
        <w:ind w:firstLine="480"/>
        <w:textAlignment w:val="center"/>
        <w:rPr>
          <w:sz w:val="24"/>
          <w:szCs w:val="24"/>
          <w:lang w:eastAsia="zh-TW"/>
        </w:rPr>
      </w:pPr>
    </w:p>
    <w:p w:rsidR="000F2E14" w:rsidRDefault="000F2E14" w:rsidP="000F2E14">
      <w:pPr>
        <w:spacing w:line="300" w:lineRule="auto"/>
        <w:ind w:firstLine="480"/>
        <w:textAlignment w:val="center"/>
        <w:rPr>
          <w:sz w:val="24"/>
          <w:szCs w:val="24"/>
          <w:lang w:eastAsia="zh-TW"/>
        </w:rPr>
      </w:pPr>
      <w:r>
        <w:rPr>
          <w:rFonts w:hint="eastAsia"/>
          <w:sz w:val="24"/>
          <w:szCs w:val="24"/>
          <w:lang w:eastAsia="zh-TW"/>
        </w:rPr>
        <w:t>《大戴禮記》中還有一些小的通假問題，這裡也順帶說一說。</w:t>
      </w:r>
    </w:p>
    <w:p w:rsidR="000F2E14" w:rsidRDefault="000F2E14" w:rsidP="000F2E14">
      <w:pPr>
        <w:spacing w:line="300" w:lineRule="auto"/>
        <w:ind w:firstLine="480"/>
        <w:textAlignment w:val="center"/>
        <w:rPr>
          <w:sz w:val="24"/>
          <w:szCs w:val="24"/>
          <w:lang w:eastAsia="zh-TW"/>
        </w:rPr>
      </w:pPr>
      <w:r>
        <w:rPr>
          <w:rFonts w:hint="eastAsia"/>
          <w:sz w:val="24"/>
          <w:szCs w:val="24"/>
          <w:lang w:eastAsia="zh-TW"/>
        </w:rPr>
        <w:t>《曾子制言》</w:t>
      </w:r>
      <w:r w:rsidRPr="007615AF">
        <w:rPr>
          <w:rFonts w:hint="eastAsia"/>
          <w:spacing w:val="-34"/>
          <w:sz w:val="24"/>
          <w:szCs w:val="24"/>
          <w:lang w:eastAsia="zh-TW"/>
        </w:rPr>
        <w:t>：“</w:t>
      </w:r>
      <w:r>
        <w:rPr>
          <w:rFonts w:hint="eastAsia"/>
          <w:sz w:val="24"/>
          <w:szCs w:val="24"/>
          <w:lang w:eastAsia="zh-TW"/>
        </w:rPr>
        <w:t>若由富貴興道者與貧賤，吾恐其或失也；若由貧賤興道者與富貴，吾恐其羸驕也。”王聘珍《解詁》</w:t>
      </w:r>
      <w:r w:rsidRPr="007615AF">
        <w:rPr>
          <w:rFonts w:hint="eastAsia"/>
          <w:spacing w:val="-34"/>
          <w:sz w:val="24"/>
          <w:szCs w:val="24"/>
          <w:lang w:eastAsia="zh-TW"/>
        </w:rPr>
        <w:t>：“</w:t>
      </w:r>
      <w:r>
        <w:rPr>
          <w:rFonts w:hint="eastAsia"/>
          <w:sz w:val="24"/>
          <w:szCs w:val="24"/>
          <w:lang w:eastAsia="zh-TW"/>
        </w:rPr>
        <w:t>《釋名》云：‘羸，累也。’羸驕者，謂為富貴所累而生驕也。”實“羸”通“盈</w:t>
      </w:r>
      <w:r w:rsidRPr="007615AF">
        <w:rPr>
          <w:rFonts w:hint="eastAsia"/>
          <w:spacing w:val="-34"/>
          <w:sz w:val="24"/>
          <w:szCs w:val="24"/>
          <w:lang w:eastAsia="zh-TW"/>
        </w:rPr>
        <w:t>”。“</w:t>
      </w:r>
      <w:r>
        <w:rPr>
          <w:rFonts w:hint="eastAsia"/>
          <w:sz w:val="24"/>
          <w:szCs w:val="24"/>
          <w:lang w:eastAsia="zh-TW"/>
        </w:rPr>
        <w:t>羸</w:t>
      </w:r>
      <w:r w:rsidRPr="007615AF">
        <w:rPr>
          <w:rFonts w:hint="eastAsia"/>
          <w:spacing w:val="-34"/>
          <w:sz w:val="24"/>
          <w:szCs w:val="24"/>
          <w:lang w:eastAsia="zh-TW"/>
        </w:rPr>
        <w:t>”、“</w:t>
      </w:r>
      <w:r>
        <w:rPr>
          <w:rFonts w:hint="eastAsia"/>
          <w:sz w:val="24"/>
          <w:szCs w:val="24"/>
          <w:lang w:eastAsia="zh-TW"/>
        </w:rPr>
        <w:t>贏”皆從</w:t>
      </w:r>
      <w:r>
        <w:rPr>
          <w:noProof/>
        </w:rPr>
        <w:drawing>
          <wp:inline distT="0" distB="0" distL="0" distR="0">
            <wp:extent cx="152400" cy="152400"/>
            <wp:effectExtent l="1905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5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得聲。《呂氏春秋·孟秋》“不可以贏”畢沅新校正</w:t>
      </w:r>
      <w:r w:rsidRPr="007615AF">
        <w:rPr>
          <w:rFonts w:hint="eastAsia"/>
          <w:spacing w:val="-34"/>
          <w:sz w:val="24"/>
          <w:szCs w:val="24"/>
          <w:lang w:eastAsia="zh-TW"/>
        </w:rPr>
        <w:t>：“</w:t>
      </w:r>
      <w:r>
        <w:rPr>
          <w:rFonts w:hint="eastAsia"/>
          <w:sz w:val="24"/>
          <w:szCs w:val="24"/>
          <w:lang w:eastAsia="zh-TW"/>
        </w:rPr>
        <w:t>高氏本以羸與盈同。”《素問·六節脏象論》“關格之脈贏”張志聰《集注》</w:t>
      </w:r>
      <w:r w:rsidRPr="007615AF">
        <w:rPr>
          <w:rFonts w:hint="eastAsia"/>
          <w:spacing w:val="-34"/>
          <w:sz w:val="24"/>
          <w:szCs w:val="24"/>
          <w:lang w:eastAsia="zh-TW"/>
        </w:rPr>
        <w:t>：“</w:t>
      </w:r>
      <w:r>
        <w:rPr>
          <w:rFonts w:hint="eastAsia"/>
          <w:sz w:val="24"/>
          <w:szCs w:val="24"/>
          <w:lang w:eastAsia="zh-TW"/>
        </w:rPr>
        <w:t>贏，盈同。”《國語·越語下》</w:t>
      </w:r>
      <w:r w:rsidRPr="007615AF">
        <w:rPr>
          <w:rFonts w:hint="eastAsia"/>
          <w:spacing w:val="-34"/>
          <w:sz w:val="24"/>
          <w:szCs w:val="24"/>
          <w:lang w:eastAsia="zh-TW"/>
        </w:rPr>
        <w:t>：“</w:t>
      </w:r>
      <w:r>
        <w:rPr>
          <w:rFonts w:hint="eastAsia"/>
          <w:sz w:val="24"/>
          <w:szCs w:val="24"/>
          <w:lang w:eastAsia="zh-TW"/>
        </w:rPr>
        <w:t>盈縮轉化。”桂馥《札樸》</w:t>
      </w:r>
      <w:r w:rsidRPr="007615AF">
        <w:rPr>
          <w:rFonts w:hint="eastAsia"/>
          <w:spacing w:val="-34"/>
          <w:sz w:val="24"/>
          <w:szCs w:val="24"/>
          <w:lang w:eastAsia="zh-TW"/>
        </w:rPr>
        <w:t>：“</w:t>
      </w:r>
      <w:r>
        <w:rPr>
          <w:rFonts w:hint="eastAsia"/>
          <w:sz w:val="24"/>
          <w:szCs w:val="24"/>
          <w:lang w:eastAsia="zh-TW"/>
        </w:rPr>
        <w:t>盈當為</w:t>
      </w:r>
      <w:r>
        <w:rPr>
          <w:noProof/>
        </w:rPr>
        <w:drawing>
          <wp:inline distT="0" distB="0" distL="0" distR="0">
            <wp:extent cx="158750" cy="146050"/>
            <wp:effectExtent l="19050" t="0" r="0" b="0"/>
            <wp:docPr id="1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9" cstate="print"/>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4"/>
          <w:lang w:eastAsia="zh-TW"/>
        </w:rPr>
        <w:t>，通作贏。</w:t>
      </w:r>
      <w:r w:rsidRPr="00A32C8C">
        <w:rPr>
          <w:rFonts w:hint="eastAsia"/>
          <w:spacing w:val="-34"/>
          <w:sz w:val="24"/>
          <w:szCs w:val="24"/>
          <w:lang w:eastAsia="zh-TW"/>
        </w:rPr>
        <w:t>”“</w:t>
      </w:r>
      <w:r>
        <w:rPr>
          <w:rFonts w:hint="eastAsia"/>
          <w:sz w:val="24"/>
          <w:szCs w:val="24"/>
          <w:lang w:eastAsia="zh-TW"/>
        </w:rPr>
        <w:t>盈驕”即驕傲自滿。《廣雅·釋詁一》</w:t>
      </w:r>
      <w:r w:rsidRPr="007615AF">
        <w:rPr>
          <w:rFonts w:hint="eastAsia"/>
          <w:spacing w:val="-34"/>
          <w:sz w:val="24"/>
          <w:szCs w:val="24"/>
          <w:lang w:eastAsia="zh-TW"/>
        </w:rPr>
        <w:t>：“</w:t>
      </w:r>
      <w:r>
        <w:rPr>
          <w:rFonts w:hint="eastAsia"/>
          <w:sz w:val="24"/>
          <w:szCs w:val="24"/>
          <w:lang w:eastAsia="zh-TW"/>
        </w:rPr>
        <w:t>盈，滿也。”《論語·泰伯》“使驕且吝</w:t>
      </w:r>
      <w:r w:rsidRPr="007615AF">
        <w:rPr>
          <w:rFonts w:hint="eastAsia"/>
          <w:spacing w:val="-34"/>
          <w:sz w:val="24"/>
          <w:szCs w:val="24"/>
          <w:lang w:eastAsia="zh-TW"/>
        </w:rPr>
        <w:t>”，</w:t>
      </w:r>
      <w:r>
        <w:rPr>
          <w:rFonts w:hint="eastAsia"/>
          <w:sz w:val="24"/>
          <w:szCs w:val="24"/>
          <w:lang w:eastAsia="zh-TW"/>
        </w:rPr>
        <w:t>朱熹《集注》引程子曰</w:t>
      </w:r>
      <w:r w:rsidRPr="007615AF">
        <w:rPr>
          <w:rFonts w:hint="eastAsia"/>
          <w:spacing w:val="-34"/>
          <w:sz w:val="24"/>
          <w:szCs w:val="24"/>
          <w:lang w:eastAsia="zh-TW"/>
        </w:rPr>
        <w:t>：“</w:t>
      </w:r>
      <w:r>
        <w:rPr>
          <w:rFonts w:hint="eastAsia"/>
          <w:sz w:val="24"/>
          <w:szCs w:val="24"/>
          <w:lang w:eastAsia="zh-TW"/>
        </w:rPr>
        <w:t>驕，氣盈。”前言“或（惑）失</w:t>
      </w:r>
      <w:r w:rsidRPr="007615AF">
        <w:rPr>
          <w:rFonts w:hint="eastAsia"/>
          <w:spacing w:val="-34"/>
          <w:sz w:val="24"/>
          <w:szCs w:val="24"/>
          <w:lang w:eastAsia="zh-TW"/>
        </w:rPr>
        <w:t>”，</w:t>
      </w:r>
      <w:r>
        <w:rPr>
          <w:rFonts w:hint="eastAsia"/>
          <w:sz w:val="24"/>
          <w:szCs w:val="24"/>
          <w:lang w:eastAsia="zh-TW"/>
        </w:rPr>
        <w:t>後言“羸（盈）驕</w:t>
      </w:r>
      <w:r w:rsidRPr="007615AF">
        <w:rPr>
          <w:rFonts w:hint="eastAsia"/>
          <w:spacing w:val="-34"/>
          <w:sz w:val="24"/>
          <w:szCs w:val="24"/>
          <w:lang w:eastAsia="zh-TW"/>
        </w:rPr>
        <w:t>”，</w:t>
      </w:r>
      <w:r>
        <w:rPr>
          <w:rFonts w:hint="eastAsia"/>
          <w:sz w:val="24"/>
          <w:szCs w:val="24"/>
          <w:lang w:eastAsia="zh-TW"/>
        </w:rPr>
        <w:t>都是義近詞連</w:t>
      </w:r>
      <w:r>
        <w:rPr>
          <w:rFonts w:hint="eastAsia"/>
          <w:sz w:val="24"/>
          <w:szCs w:val="24"/>
          <w:lang w:eastAsia="zh-TW"/>
        </w:rPr>
        <w:lastRenderedPageBreak/>
        <w:t>言。</w:t>
      </w:r>
    </w:p>
    <w:p w:rsidR="000F2E14" w:rsidRDefault="000F2E14" w:rsidP="000F2E14">
      <w:pPr>
        <w:spacing w:line="300" w:lineRule="auto"/>
        <w:ind w:firstLine="480"/>
        <w:textAlignment w:val="center"/>
        <w:rPr>
          <w:sz w:val="24"/>
          <w:szCs w:val="24"/>
          <w:lang w:eastAsia="zh-TW"/>
        </w:rPr>
      </w:pPr>
      <w:r>
        <w:rPr>
          <w:rFonts w:hint="eastAsia"/>
          <w:sz w:val="24"/>
          <w:szCs w:val="24"/>
          <w:lang w:eastAsia="zh-TW"/>
        </w:rPr>
        <w:t>《子張問入官》</w:t>
      </w:r>
      <w:r w:rsidRPr="007615AF">
        <w:rPr>
          <w:rFonts w:hint="eastAsia"/>
          <w:spacing w:val="-34"/>
          <w:sz w:val="24"/>
          <w:szCs w:val="24"/>
          <w:lang w:eastAsia="zh-TW"/>
        </w:rPr>
        <w:t>：“</w:t>
      </w:r>
      <w:r>
        <w:rPr>
          <w:rFonts w:hint="eastAsia"/>
          <w:sz w:val="24"/>
          <w:szCs w:val="24"/>
          <w:lang w:eastAsia="zh-TW"/>
        </w:rPr>
        <w:t>善政行易則民不怨，言調悅則民不辨法，仁在身則民顯以佚之也。</w:t>
      </w:r>
      <w:r w:rsidRPr="00A32C8C">
        <w:rPr>
          <w:rFonts w:hint="eastAsia"/>
          <w:spacing w:val="-34"/>
          <w:sz w:val="24"/>
          <w:szCs w:val="24"/>
          <w:lang w:eastAsia="zh-TW"/>
        </w:rPr>
        <w:t>”“</w:t>
      </w:r>
      <w:r>
        <w:rPr>
          <w:rFonts w:hint="eastAsia"/>
          <w:sz w:val="24"/>
          <w:szCs w:val="24"/>
          <w:lang w:eastAsia="zh-TW"/>
        </w:rPr>
        <w:t>易”應通“施</w:t>
      </w:r>
      <w:r w:rsidRPr="007615AF">
        <w:rPr>
          <w:rFonts w:hint="eastAsia"/>
          <w:spacing w:val="-34"/>
          <w:sz w:val="24"/>
          <w:szCs w:val="24"/>
          <w:lang w:eastAsia="zh-TW"/>
        </w:rPr>
        <w:t>”。</w:t>
      </w:r>
      <w:r>
        <w:rPr>
          <w:rFonts w:hint="eastAsia"/>
          <w:sz w:val="24"/>
          <w:szCs w:val="24"/>
          <w:lang w:eastAsia="zh-TW"/>
        </w:rPr>
        <w:t>《詩·小雅·何人斯》“我心易也”陸德明《釋文》</w:t>
      </w:r>
      <w:r w:rsidRPr="007615AF">
        <w:rPr>
          <w:rFonts w:hint="eastAsia"/>
          <w:spacing w:val="-34"/>
          <w:sz w:val="24"/>
          <w:szCs w:val="24"/>
          <w:lang w:eastAsia="zh-TW"/>
        </w:rPr>
        <w:t>：“</w:t>
      </w:r>
      <w:r>
        <w:rPr>
          <w:rFonts w:hint="eastAsia"/>
          <w:sz w:val="24"/>
          <w:szCs w:val="24"/>
          <w:lang w:eastAsia="zh-TW"/>
        </w:rPr>
        <w:t>韓詩作施。”《戰國策·韓策二》</w:t>
      </w:r>
      <w:r w:rsidRPr="007615AF">
        <w:rPr>
          <w:rFonts w:hint="eastAsia"/>
          <w:spacing w:val="-34"/>
          <w:sz w:val="24"/>
          <w:szCs w:val="24"/>
          <w:lang w:eastAsia="zh-TW"/>
        </w:rPr>
        <w:t>：“</w:t>
      </w:r>
      <w:r>
        <w:rPr>
          <w:rFonts w:hint="eastAsia"/>
          <w:sz w:val="24"/>
          <w:szCs w:val="24"/>
          <w:lang w:eastAsia="zh-TW"/>
        </w:rPr>
        <w:t>易三川而歸。”《史記·韓世家》“易”作“施</w:t>
      </w:r>
      <w:r w:rsidRPr="007615AF">
        <w:rPr>
          <w:rFonts w:hint="eastAsia"/>
          <w:spacing w:val="-34"/>
          <w:sz w:val="24"/>
          <w:szCs w:val="24"/>
          <w:lang w:eastAsia="zh-TW"/>
        </w:rPr>
        <w:t>”。</w:t>
      </w:r>
      <w:r>
        <w:rPr>
          <w:rFonts w:hint="eastAsia"/>
          <w:sz w:val="24"/>
          <w:szCs w:val="24"/>
          <w:lang w:eastAsia="zh-TW"/>
        </w:rPr>
        <w:t>《大戴禮記·文王官人》“歡其禮施也”王聘珍《解詁》</w:t>
      </w:r>
      <w:r w:rsidRPr="007615AF">
        <w:rPr>
          <w:rFonts w:hint="eastAsia"/>
          <w:spacing w:val="-34"/>
          <w:sz w:val="24"/>
          <w:szCs w:val="24"/>
          <w:lang w:eastAsia="zh-TW"/>
        </w:rPr>
        <w:t>：“</w:t>
      </w:r>
      <w:r>
        <w:rPr>
          <w:rFonts w:hint="eastAsia"/>
          <w:sz w:val="24"/>
          <w:szCs w:val="24"/>
          <w:lang w:eastAsia="zh-TW"/>
        </w:rPr>
        <w:t>施，行也。</w:t>
      </w:r>
      <w:r w:rsidRPr="00A32C8C">
        <w:rPr>
          <w:rFonts w:hint="eastAsia"/>
          <w:spacing w:val="-34"/>
          <w:sz w:val="24"/>
          <w:szCs w:val="24"/>
          <w:lang w:eastAsia="zh-TW"/>
        </w:rPr>
        <w:t>”“</w:t>
      </w:r>
      <w:r>
        <w:rPr>
          <w:rFonts w:hint="eastAsia"/>
          <w:sz w:val="24"/>
          <w:szCs w:val="24"/>
          <w:lang w:eastAsia="zh-TW"/>
        </w:rPr>
        <w:t>行施”即“施行”之倒言。《大戴禮記·主言》云“行施彌博，得親彌眾</w:t>
      </w:r>
      <w:r w:rsidRPr="007615AF">
        <w:rPr>
          <w:rFonts w:hint="eastAsia"/>
          <w:spacing w:val="-34"/>
          <w:sz w:val="24"/>
          <w:szCs w:val="24"/>
          <w:lang w:eastAsia="zh-TW"/>
        </w:rPr>
        <w:t>”，</w:t>
      </w:r>
      <w:r>
        <w:rPr>
          <w:rFonts w:hint="eastAsia"/>
          <w:sz w:val="24"/>
          <w:szCs w:val="24"/>
          <w:lang w:eastAsia="zh-TW"/>
        </w:rPr>
        <w:t>亦言“行施</w:t>
      </w:r>
      <w:r w:rsidRPr="007615AF">
        <w:rPr>
          <w:rFonts w:hint="eastAsia"/>
          <w:spacing w:val="-34"/>
          <w:sz w:val="24"/>
          <w:szCs w:val="24"/>
          <w:lang w:eastAsia="zh-TW"/>
        </w:rPr>
        <w:t>”。“</w:t>
      </w:r>
      <w:r>
        <w:rPr>
          <w:rFonts w:hint="eastAsia"/>
          <w:sz w:val="24"/>
          <w:szCs w:val="24"/>
          <w:lang w:eastAsia="zh-TW"/>
        </w:rPr>
        <w:t>善政行易（施）”即“善政施行</w:t>
      </w:r>
      <w:r w:rsidRPr="007615AF">
        <w:rPr>
          <w:rFonts w:hint="eastAsia"/>
          <w:spacing w:val="-34"/>
          <w:sz w:val="24"/>
          <w:szCs w:val="24"/>
          <w:lang w:eastAsia="zh-TW"/>
        </w:rPr>
        <w:t>”。</w:t>
      </w:r>
    </w:p>
    <w:p w:rsidR="000F2E14" w:rsidRDefault="000F2E14" w:rsidP="000F2E14">
      <w:pPr>
        <w:spacing w:line="300" w:lineRule="auto"/>
        <w:ind w:firstLineChars="200" w:firstLine="480"/>
        <w:textAlignment w:val="center"/>
        <w:rPr>
          <w:sz w:val="24"/>
          <w:szCs w:val="28"/>
          <w:lang w:eastAsia="zh-TW"/>
        </w:rPr>
      </w:pPr>
    </w:p>
    <w:p w:rsidR="003448BA" w:rsidRDefault="003448BA">
      <w:pPr>
        <w:widowControl/>
        <w:jc w:val="left"/>
        <w:rPr>
          <w:sz w:val="24"/>
          <w:szCs w:val="24"/>
          <w:lang w:eastAsia="zh-TW"/>
        </w:rPr>
      </w:pPr>
      <w:r>
        <w:rPr>
          <w:sz w:val="24"/>
          <w:szCs w:val="24"/>
          <w:lang w:eastAsia="zh-TW"/>
        </w:rPr>
        <w:br w:type="page"/>
      </w:r>
    </w:p>
    <w:p w:rsidR="003448BA" w:rsidRDefault="003448BA" w:rsidP="003448BA">
      <w:pPr>
        <w:pStyle w:val="ae"/>
        <w:rPr>
          <w:lang w:eastAsia="zh-TW"/>
        </w:rPr>
      </w:pPr>
      <w:bookmarkStart w:id="5" w:name="_Toc497057187"/>
      <w:r>
        <w:rPr>
          <w:rFonts w:hint="eastAsia"/>
          <w:lang w:eastAsia="zh-TW"/>
        </w:rPr>
        <w:lastRenderedPageBreak/>
        <w:t>《尚書》字词釋義兩題</w:t>
      </w:r>
      <w:bookmarkEnd w:id="5"/>
    </w:p>
    <w:p w:rsidR="003448BA" w:rsidRPr="006239F0" w:rsidRDefault="003448BA" w:rsidP="003448BA">
      <w:pPr>
        <w:spacing w:line="300" w:lineRule="auto"/>
        <w:jc w:val="center"/>
        <w:textAlignment w:val="center"/>
        <w:rPr>
          <w:b/>
          <w:bCs/>
          <w:sz w:val="28"/>
          <w:szCs w:val="24"/>
          <w:lang w:eastAsia="zh-TW"/>
        </w:rPr>
      </w:pPr>
    </w:p>
    <w:p w:rsidR="003448BA" w:rsidRDefault="003448BA" w:rsidP="00F178F2">
      <w:pPr>
        <w:pStyle w:val="2"/>
        <w:jc w:val="center"/>
        <w:rPr>
          <w:b w:val="0"/>
          <w:bCs w:val="0"/>
          <w:sz w:val="28"/>
          <w:szCs w:val="24"/>
          <w:lang w:eastAsia="zh-TW"/>
        </w:rPr>
      </w:pPr>
      <w:bookmarkStart w:id="6" w:name="_Toc497057188"/>
      <w:r>
        <w:rPr>
          <w:rFonts w:hint="eastAsia"/>
          <w:sz w:val="28"/>
          <w:szCs w:val="24"/>
          <w:lang w:eastAsia="zh-TW"/>
        </w:rPr>
        <w:t>談“恤”與“毖”、“恤”與“謐”互通</w:t>
      </w:r>
      <w:bookmarkEnd w:id="6"/>
    </w:p>
    <w:p w:rsidR="003448BA" w:rsidRDefault="003448BA" w:rsidP="003448BA">
      <w:pPr>
        <w:spacing w:line="300" w:lineRule="auto"/>
        <w:jc w:val="center"/>
        <w:textAlignment w:val="center"/>
        <w:rPr>
          <w:b/>
          <w:bCs/>
          <w:sz w:val="24"/>
          <w:lang w:eastAsia="zh-TW"/>
        </w:rPr>
      </w:pPr>
    </w:p>
    <w:p w:rsidR="003448BA" w:rsidRDefault="003448BA" w:rsidP="003448BA">
      <w:pPr>
        <w:spacing w:line="300" w:lineRule="auto"/>
        <w:ind w:firstLine="480"/>
        <w:textAlignment w:val="center"/>
        <w:rPr>
          <w:sz w:val="24"/>
          <w:lang w:eastAsia="zh-TW"/>
        </w:rPr>
      </w:pPr>
      <w:r>
        <w:rPr>
          <w:rFonts w:hint="eastAsia"/>
          <w:sz w:val="24"/>
          <w:lang w:eastAsia="zh-TW"/>
        </w:rPr>
        <w:t>在《詩》、《書》等早期文獻的異文中，都有“血”聲與“必”聲相通之例。《詩·周頌·維天之命》：“假以溢我，我其收之。”《說文·言部》“誐”字引作“誐以謐我”，《左傳》襄公二十七年引作“何以恤我。”《書·堯典》“惟刑之恤哉”，《史記·五帝本紀》作“惟刑之靜哉”，裴駰《集解》引徐廣曰：“今文云‘惟刑之謐哉’。《爾雅》曰：謐，靜也。”从“血”得聲的“恤”，从“必”得聲的“謐”，古音同屬質部，“恤”屬心紐，“謐”屬明紐，聲紐略有差距，但古書異文中確有互通之例，兩者聲近相通，是可以肯定的。司馬貞《史記索隱》即云：“案：古文作恤哉。今文者伏生口誦，恤謐聲近，遂作謐也。”</w:t>
      </w:r>
    </w:p>
    <w:p w:rsidR="003448BA" w:rsidRDefault="003448BA" w:rsidP="003448BA">
      <w:pPr>
        <w:spacing w:line="300" w:lineRule="auto"/>
        <w:ind w:firstLine="480"/>
        <w:textAlignment w:val="center"/>
        <w:rPr>
          <w:sz w:val="24"/>
          <w:lang w:eastAsia="zh-TW"/>
        </w:rPr>
      </w:pPr>
      <w:r>
        <w:rPr>
          <w:rFonts w:hint="eastAsia"/>
          <w:sz w:val="24"/>
          <w:lang w:eastAsia="zh-TW"/>
        </w:rPr>
        <w:t>“假以溢我”的“溢”，毛傳云“慎也”，鄭箋則云：“溢，盈溢之言也。”“溢”訓盈，又見於《爾雅·釋詁下》，《說文·水部》則云“溢，器滿”。器滿則“盈”而“溢”，詞義引申演變清晰可見。“溢”訓“慎”，亦見於《爾雅·釋詁下》，邢昺疏引舍人曰：“溢，行之慎也。”《爾雅·釋詁上》又云：“溢、慎、謐，靜也。”《說文·言部》：“謐，靜語也。”故馬瑞辰《毛詩傳箋通釋》認為：</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詩》言“溢我”即“慎我”也，“慎我”即“靜我”，“靜我”即“安我”，猶《詩》言“綏我眉壽”，“綏”亦安也。“假以溢我”正謂善以綏我。《左傳》言“恤我”者，“恤”當為“侐”之假借。《說文》：“侐，靜也。”正與“溢”、“謐”並訓靜者同義</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王先謙《詩三家義集疏》徵引了馬氏這段分析，是贊同馬說的。</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同表靜義的“謐”與“恤”、“侐”古音同部且音近，應該是一組同源詞。“溢”除了通“恤”，也有通“洫”之例。《莊子·齊物論》：“以言其老洫也。”陸德明《釋文》：“洫本亦作溢。”“溢”古音餘紐錫部，與“洫”聲紐同屬喉部，韻部分屬錫、質。錫、質同為入聲韻，關係密切。按照王力《漢語史稿》的</w:t>
      </w:r>
      <w:r>
        <w:rPr>
          <w:rFonts w:hint="eastAsia"/>
          <w:sz w:val="24"/>
          <w:lang w:eastAsia="zh-TW"/>
        </w:rPr>
        <w:lastRenderedPageBreak/>
        <w:t>擬音，其主要元音都是</w:t>
      </w:r>
      <w:r>
        <w:rPr>
          <w:rFonts w:hint="eastAsia"/>
          <w:sz w:val="24"/>
          <w:lang w:eastAsia="zh-TW"/>
        </w:rPr>
        <w:t>e</w:t>
      </w:r>
      <w:r>
        <w:rPr>
          <w:rFonts w:hint="eastAsia"/>
          <w:sz w:val="24"/>
          <w:lang w:eastAsia="zh-TW"/>
        </w:rPr>
        <w:t>，古書中也不乏錫、質旁轉之例，如“溢”可通餘紐質部的“軼”、“泆”、“逸”，例證參見《古字通假會典》第</w:t>
      </w:r>
      <w:r>
        <w:rPr>
          <w:rFonts w:hint="eastAsia"/>
          <w:sz w:val="24"/>
          <w:lang w:eastAsia="zh-TW"/>
        </w:rPr>
        <w:t>450</w:t>
      </w:r>
      <w:r>
        <w:rPr>
          <w:rFonts w:hint="eastAsia"/>
          <w:sz w:val="24"/>
          <w:lang w:eastAsia="zh-TW"/>
        </w:rPr>
        <w:t>頁。故同表靜義的“溢”與“謐”、“恤”、“侐”，也是一組音近義通的同源詞。</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表靜義的“慎”與同表靜義的“謐”、“恤”、“侐”是否也存在音義上的同源關係？“慎”古音屬真部，“謐”、“恤”、“侐”古音屬質部，雖然真質陽入對轉，但聲紐相隔較遠，還很難說兩者之間有着音近義通的同源關係。“慎”有靜義，可能是“鎮”之假借。《周語·晉語七》“無忌鎮靜”，《左傳》宣公二年孔穎達疏引“鎮”作“慎”。《廣雅·釋詁一》：“鎮，安也。”“鎮”訓安，與“靜”同義，故《國語》“鎮靜”同義連言。秦公簋（《集成》</w:t>
      </w:r>
      <w:r>
        <w:rPr>
          <w:rFonts w:hint="eastAsia"/>
          <w:sz w:val="24"/>
          <w:lang w:eastAsia="zh-TW"/>
        </w:rPr>
        <w:t>4315</w:t>
      </w:r>
      <w:r>
        <w:rPr>
          <w:rFonts w:hint="eastAsia"/>
          <w:sz w:val="24"/>
          <w:lang w:eastAsia="zh-TW"/>
        </w:rPr>
        <w:t>）云“昚靜不廷”，也以“昚（慎）”通“鎮”，義同“靜”。</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既然表靜義的“慎”與“溢”、“謐”、“恤”沒有音義上的同源關係，毛傳為何云“溢，慎也”？一種理解如馬瑞辰，以毛傳所云“溢，慎也”的“慎”義靜（也就是我所說的“鎮”之假借），以求與“謐（恤）”訓靜相匹。《爾雅·釋詁下》：“毖，慎也。”《詩·大雅·桑柔》“為謀為毖”、《周頌·小毖》“于其懲而毖後患”毛傳皆云“毖，慎也”。以“溢”、“謐”相通而“謐”、“毖”皆從“必”得聲來看，不排除毛傳以“溢”通“毖”從而訓慎之可能。</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事實上，與“溢”通假的“恤”、“謐”通“毖”訓慎，是明見於《尚書》的。《堯典》“惟刑之恤（謐）哉”的“恤”、“謐”，其實就是“毖”的通假，訓慎，“慎罰”、“慎刑”之類的說法古書常見。《康誥》即云“明德慎罰”，並以之為全篇之主旨。舊注不明“恤”、“謐”乃“毖”之通假，或以“恤”的本義“憂”釋之，或以其字當作“謐”訓靜，都與《書》之原旨相違。惟有王引之《經義述聞》引其父王念孫之說，謂“恤者，慎也”，並指出“恤”表慎義，實即“毖”之通假。《多士》云“罔不明德恤祀”，王引之《經義述聞》亦謂“恤亦慎也”。“恤祀”即“毖祀”。《召誥》云“毖祀於上下”，《洛誥》云“予沖子夙夜毖祀”，“毖”皆訓慎。邾公釛鐘（集成</w:t>
      </w:r>
      <w:r>
        <w:rPr>
          <w:rFonts w:hint="eastAsia"/>
          <w:sz w:val="24"/>
          <w:lang w:eastAsia="zh-TW"/>
        </w:rPr>
        <w:t>102</w:t>
      </w:r>
      <w:r>
        <w:rPr>
          <w:rFonts w:hint="eastAsia"/>
          <w:sz w:val="24"/>
          <w:lang w:eastAsia="zh-TW"/>
        </w:rPr>
        <w:t>）云“敬恤盟祀”，“恤”亦通“毖”訓慎，即言“敬慎盟祀”，與《召誥》、《洛誥》之“毖祀”同義。《顧命》：“用奉恤厥若，無遺鞠子羞。”屈萬里《尚書集釋》云“恤，慎也；此義常見”，又云：“奉恤厥若，言敬慎行善也。”也通達可取。</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以上，我們列舉了《尚書》中數例“恤”字，應視為表慎義的“毖”之通假。《尚書》中還有一些“恤”字，則應視為“謐”之假借，如同《詩》、《書》之</w:t>
      </w:r>
      <w:r>
        <w:rPr>
          <w:rFonts w:hint="eastAsia"/>
          <w:sz w:val="24"/>
          <w:lang w:eastAsia="zh-TW"/>
        </w:rPr>
        <w:lastRenderedPageBreak/>
        <w:t>“恤”、“謐”互為異文。</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《文侯之命》云：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柔遠能邇，惠康小民，無荒寧，簡恤爾都。</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簡”，三體石經作“柬”，音近相通。“都”，孔穎達疏引鄭玄注云：“都，國都也。鄙，邊邑。言都不言鄙，由近以及遠也。”偽孔傳釋“簡恤爾都”為：“當簡核汝所在，憂治爾都鄙之人。”蘇軾《東坡書傳》則釋為“簡閱爾眾，惠恤其民。”蔡沈《書集傳》同東坡之說。朱駿聲《尚書古注便讀》釋為“簡閱爾眾，安靖爾民於都”。釋“恤”為“安靖”，顯然以為“恤”即“謐”之通假。“謐”者，寧也、安靖也。孫星衍《尚書今古文注疏》釋為“大收恤爾國都”。“恤”有收義，見於《說文·心部》。楊筠如《尚書覈詁》謂“簡”義大，未注“恤”字，大概亦以憂釋“恤”。屈萬里《尚書集釋》引《逸周書·謚法》“壹德不懈曰簡”，謂“簡有專一不懈之義”，又釋“恤”為顧慮。周秉鈞《尚書易解》亦釋“簡”為大，又引《漢書·韋玄成傳》“恤我九列”顏師古注“恤，安也”解“恤”，同於朱駿聲“恤”義安靖之說。今按“恤”當通“謐”，寧也。“簡恤（謐）爾都”即“大寧爾都”，與上文“寧爾邦”文意相仿。</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《顧命》中也有一個“恤”字，視為“謐”之假借，義同“寧”，也是合適的：</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惟周文武，誕受羨若，克恤西土。</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“恤”，亦多釋為憂慮。《君奭》云“惟文王尚克修和我有夏”，新出清華簡《祭公》則云祭公“</w:t>
      </w:r>
      <w:r>
        <w:rPr>
          <w:noProof/>
        </w:rPr>
        <w:drawing>
          <wp:inline distT="0" distB="0" distL="0" distR="0">
            <wp:extent cx="165100" cy="146050"/>
            <wp:effectExtent l="0" t="0" r="6350" b="635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5100" cy="146050"/>
                    </a:xfrm>
                    <a:prstGeom prst="rect">
                      <a:avLst/>
                    </a:prstGeom>
                    <a:noFill/>
                    <a:ln>
                      <a:noFill/>
                    </a:ln>
                  </pic:spPr>
                </pic:pic>
              </a:graphicData>
            </a:graphic>
          </wp:inline>
        </w:drawing>
      </w:r>
      <w:r>
        <w:rPr>
          <w:rFonts w:hint="eastAsia"/>
          <w:sz w:val="24"/>
          <w:lang w:eastAsia="zh-TW"/>
        </w:rPr>
        <w:t>和周邦”，李學勤先生認為“</w:t>
      </w:r>
      <w:r>
        <w:rPr>
          <w:noProof/>
        </w:rPr>
        <w:drawing>
          <wp:inline distT="0" distB="0" distL="0" distR="0">
            <wp:extent cx="165100" cy="146050"/>
            <wp:effectExtent l="0" t="0" r="6350" b="635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5100" cy="146050"/>
                    </a:xfrm>
                    <a:prstGeom prst="rect">
                      <a:avLst/>
                    </a:prstGeom>
                    <a:noFill/>
                    <a:ln>
                      <a:noFill/>
                    </a:ln>
                  </pic:spPr>
                </pic:pic>
              </a:graphicData>
            </a:graphic>
          </wp:inline>
        </w:drawing>
      </w:r>
      <w:r>
        <w:rPr>
          <w:rFonts w:hint="eastAsia"/>
          <w:sz w:val="24"/>
          <w:lang w:eastAsia="zh-TW"/>
        </w:rPr>
        <w:t>和”即《君奭》之“修和”，師詢簋（集成</w:t>
      </w:r>
      <w:r>
        <w:rPr>
          <w:rFonts w:hint="eastAsia"/>
          <w:sz w:val="24"/>
          <w:lang w:eastAsia="zh-TW"/>
        </w:rPr>
        <w:t>4342</w:t>
      </w:r>
      <w:r>
        <w:rPr>
          <w:rFonts w:hint="eastAsia"/>
          <w:sz w:val="24"/>
          <w:lang w:eastAsia="zh-TW"/>
        </w:rPr>
        <w:t>）作“</w:t>
      </w:r>
      <w:r>
        <w:rPr>
          <w:noProof/>
        </w:rPr>
        <w:drawing>
          <wp:inline distT="0" distB="0" distL="0" distR="0">
            <wp:extent cx="152400" cy="152400"/>
            <wp:effectExtent l="0" t="0" r="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hint="eastAsia"/>
          <w:sz w:val="24"/>
          <w:lang w:eastAsia="zh-TW"/>
        </w:rPr>
        <w:t>龠”，史牆盤（集成</w:t>
      </w:r>
      <w:r>
        <w:rPr>
          <w:rFonts w:hint="eastAsia"/>
          <w:sz w:val="24"/>
          <w:lang w:eastAsia="zh-TW"/>
        </w:rPr>
        <w:t>10175</w:t>
      </w:r>
      <w:r>
        <w:rPr>
          <w:rFonts w:hint="eastAsia"/>
          <w:sz w:val="24"/>
          <w:lang w:eastAsia="zh-TW"/>
        </w:rPr>
        <w:t>）作“</w:t>
      </w:r>
      <w:r>
        <w:rPr>
          <w:rFonts w:hint="eastAsia"/>
          <w:noProof/>
          <w:sz w:val="24"/>
        </w:rPr>
        <w:drawing>
          <wp:inline distT="0" distB="0" distL="0" distR="0">
            <wp:extent cx="152400" cy="152400"/>
            <wp:effectExtent l="0" t="0" r="0" b="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hint="eastAsia"/>
          <w:sz w:val="24"/>
          <w:lang w:eastAsia="zh-TW"/>
        </w:rPr>
        <w:t>龢”，都應該讀為“調和”。《說文·言部》：“調，和也。”“調和”同義連言。“修（調）和”又可省作“修（調）”，故我認為《康誥》“以修我西土”的“修”亦用此義，即“以和我西土”。王引之《經義述聞》即云“以修我西土”猶《君奭》之“修和我有夏”。《史記·周本紀》則云“日夜勞來，定我西土”。《史記·魯周公世家》云“密靖殷國”，“密”同“謐”。《爾雅·釋詁》云“密，靜也”。《文選·潘勗〈冊魏公九</w:t>
      </w:r>
      <w:r w:rsidRPr="006239F0">
        <w:rPr>
          <w:rFonts w:hint="eastAsia"/>
          <w:sz w:val="24"/>
          <w:lang w:eastAsia="zh-TW"/>
        </w:rPr>
        <w:t>錫</w:t>
      </w:r>
      <w:r>
        <w:rPr>
          <w:rFonts w:hint="eastAsia"/>
          <w:sz w:val="24"/>
          <w:lang w:eastAsia="zh-TW"/>
        </w:rPr>
        <w:t>文〉》云“以寧東夏”，《孫楚〈為石仲容與孫皓書〉》云“克寧正夏”，都與“簡恤（謐）爾都”、“克恤（謐）西土”相合。</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lastRenderedPageBreak/>
        <w:t>《文侯之命》還有一個“恤”字，也應該讀為“謐”，安也：</w:t>
      </w:r>
    </w:p>
    <w:p w:rsidR="003448BA" w:rsidRPr="006239F0"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rPr>
      </w:pPr>
      <w:r w:rsidRPr="006239F0">
        <w:rPr>
          <w:rFonts w:ascii="华文楷体" w:eastAsia="华文楷体" w:hAnsi="华文楷体" w:cs="华文楷体" w:hint="eastAsia"/>
          <w:szCs w:val="21"/>
        </w:rPr>
        <w:t>曰惟祖惟父，其伊恤朕躬！</w:t>
      </w:r>
    </w:p>
    <w:p w:rsidR="003448BA" w:rsidRPr="006239F0" w:rsidRDefault="003448BA" w:rsidP="003448BA">
      <w:pPr>
        <w:spacing w:beforeLines="25" w:before="90" w:afterLines="25" w:after="90" w:line="300" w:lineRule="auto"/>
        <w:jc w:val="left"/>
        <w:textAlignment w:val="center"/>
        <w:rPr>
          <w:sz w:val="24"/>
          <w:lang w:eastAsia="zh-TW"/>
        </w:rPr>
      </w:pPr>
      <w:r>
        <w:rPr>
          <w:rFonts w:hint="eastAsia"/>
          <w:sz w:val="24"/>
          <w:lang w:eastAsia="zh-TW"/>
        </w:rPr>
        <w:t>“曰”通“聿”，句首語詞，無義。字又作“</w:t>
      </w:r>
      <w:r w:rsidRPr="006239F0">
        <w:rPr>
          <w:rFonts w:hint="eastAsia"/>
          <w:sz w:val="24"/>
          <w:lang w:eastAsia="zh-TW"/>
        </w:rPr>
        <w:t>欥</w:t>
      </w:r>
      <w:r>
        <w:rPr>
          <w:rFonts w:hint="eastAsia"/>
          <w:sz w:val="24"/>
          <w:lang w:eastAsia="zh-TW"/>
        </w:rPr>
        <w:t>”、“</w:t>
      </w:r>
      <w:r w:rsidRPr="006239F0">
        <w:rPr>
          <w:rFonts w:hint="eastAsia"/>
          <w:sz w:val="24"/>
          <w:lang w:eastAsia="zh-TW"/>
        </w:rPr>
        <w:t>遹</w:t>
      </w:r>
      <w:r>
        <w:rPr>
          <w:rFonts w:hint="eastAsia"/>
          <w:sz w:val="24"/>
          <w:lang w:eastAsia="zh-TW"/>
        </w:rPr>
        <w:t>”。或讀“曰”如字，並在“曰”後標點冒號，不妥。“惟祖惟父”，偽孔傳釋為“同姓諸侯，在我惟祖惟父列者。”蔡沈《書集傳》：“言諸侯在我祖父之列者。”江聲《尚書集注音疏》：“惟我祖行父行之諸侯。”都大同小異。“其”，表祈使語氣，可今譯為“要”、“一定”、“必須”之類。“伊”，句中語氣助詞。孔穎達疏：“伊，惟也。”“恤”，舊多以憂解之。我意“恤”應讀為“謐”，安也，寧也。《詩·周頌·訪落》“以保明其身”、《禮記·中庸》“以保其身”、《文選·潘勗〈冊魏公九</w:t>
      </w:r>
      <w:r w:rsidRPr="006239F0">
        <w:rPr>
          <w:rFonts w:hint="eastAsia"/>
          <w:sz w:val="24"/>
          <w:lang w:eastAsia="zh-TW"/>
        </w:rPr>
        <w:t>錫</w:t>
      </w:r>
      <w:r>
        <w:rPr>
          <w:rFonts w:hint="eastAsia"/>
          <w:sz w:val="24"/>
          <w:lang w:eastAsia="zh-TW"/>
        </w:rPr>
        <w:t>文〉》“明保朕躬”，“保”依古書故訓皆義安，與“其伊恤（謐）朕躬”意思相同。下文云“予一人永綏在位”，“綏”亦義安，與之文意連貫。</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《召誥》云：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誥告庶殷，越自乃御事：嗚呼！皇天上帝，改厥元子兹大國殷之命。惟王受命，無疆惟休，亦無疆惟恤。嗚呼！曷其奈何弗敬！</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無疆”，無止境、無窮盡。“惟王受命，無疆惟休”，是說周王承受天命，其休美無疆無窮。“無疆惟恤”的“恤”，皆以“恤”之本義“憂”讀之。把“惟王受命，無疆惟恤”理解為周王承受天命，其憂恤亦無疆無窮，暗指周王始終保持憂患意識，當然是可以的。如《君奭》即云：“我受命無疆惟休，亦大惟艱。”“亦大惟艱”義近“無疆憂恤”。但《君奭》與《召誥》這兩段話的背景截然不同。《君奭》是周公對召公推心置腹之語，勉勵召公和自己一同完成文王開創的功業，故曰“亦大惟艱”。但《召誥》這段話，是對庶殷的“誥告”。對“庶殷”言周王憂恤無疆、憂患重重，不是“滅自家威風，長他人士氣”如嗎？如以“恤”、“謐”相通來看，把“恤”視為“謐”之假借，義為安、寧，“休”、“寧”對言，似更合理。《洛誥》云“萬邦咸休”，《易·乾·</w:t>
      </w:r>
      <w:r>
        <w:rPr>
          <w:sz w:val="24"/>
          <w:lang w:eastAsia="zh-TW"/>
        </w:rPr>
        <w:t>彖</w:t>
      </w:r>
      <w:r>
        <w:rPr>
          <w:rFonts w:hint="eastAsia"/>
          <w:sz w:val="24"/>
          <w:lang w:eastAsia="zh-TW"/>
        </w:rPr>
        <w:t>傳》則云“萬國咸寧”。偽古文《尚書》之《大禹謨》亦言“萬邦咸寧”，實本於《</w:t>
      </w:r>
      <w:r>
        <w:rPr>
          <w:sz w:val="24"/>
          <w:lang w:eastAsia="zh-TW"/>
        </w:rPr>
        <w:t>彖</w:t>
      </w:r>
      <w:r>
        <w:rPr>
          <w:rFonts w:hint="eastAsia"/>
          <w:sz w:val="24"/>
          <w:lang w:eastAsia="zh-TW"/>
        </w:rPr>
        <w:t>傳》。《史記·律書》言“休寧北陲”，則是“休寧”義近連言之例。《文選·張協〈七命〉》云：“函夏謐寧”，李善注引《爾雅》曰：“謐，寧也。”《呂刑》云“其寧惟永”，就是“無疆惟恤（謐）”、“無疆惟寧”之類的意思。“惟王受命，無疆惟休，亦無疆惟恤（謐）”，換言即“惟王受命，無疆休寧”，實指周王天命永固。但</w:t>
      </w:r>
      <w:r>
        <w:rPr>
          <w:rFonts w:hint="eastAsia"/>
          <w:sz w:val="24"/>
          <w:lang w:eastAsia="zh-TW"/>
        </w:rPr>
        <w:lastRenderedPageBreak/>
        <w:t>庶殷仍“迪屢未靜”、“屑播天命”（《多方》語），故周公責之以“曷其奈何弗敬”。這樣理解，上下文意更為合理、暢達。</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尚書》中有“恤”通“毖”、“謐”者，也有“毖”通“恤”者。《大誥》“天閟毖我成功所”，《漢書·翟義傳》所載“莽誥”“毖”作“勞”。下文“天亦惟勤毖我民，若有疾”，“莽誥”作“天亦惟勞我民，若有疾”。“毖”何以訓勞？知“恤”、“毖”相通，則不難論定：與“莽誥”“勞”字相對的“毖”字，實即“恤”之假字。《說文·心部》：“恤，憂也。”《莊子·讓王》“我適有幽憂之病”成玄英疏、《禮記·曲禮下》“某有負薪之憂”孔穎達疏皆云“憂，勞也”。而古書中“勞”訓憂之例甚多，可參見《故訓匯纂》“勞”字頭“勞，憂也”及相關條目。新出清華簡《皇門》更為“恤”義同“勞”提供了堅實證據。今本《逸周書·皇門》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乃維其有大門宗子勢臣，內不茂揚肅德，訖亦有孚，以助厥辟，勤王國王家。</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簡本與“勤王國王家”對應處作“堇（勤）卹王國王家”。“卹”、“恤”古同。今本又云：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人斯既助厥勤勞之家。</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簡本與之對應處則作：</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是人斯既助氒辟堇（勤）勞王邦王家。</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《金縢》亦有“昔公勤勞王家”一語。對比這些異文，“勤恤”顯然義同“勤勞”。</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《召誥》云：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上下勤恤，其曰我受天命，丕若有夏歷年，式勿替有殷歷年，欲王以小民受天永命。</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過去把“勤恤”視同《國語·周語上》“勤恤民隱”的“勤恤”，以憂釋“恤”，現在看來，可能不對。“上下勤恤”即“上下勤勞”之意。《盤庚》：“古我先王，暨乃祖乃父，胥及逸勤。”說的正是“上下勤勞”。“逸勤”，蔡邕《司空文烈侯楊公碑》作“肄勤”。《詩·邶風·谷風》“既詒我肄”毛傳：“肄，勞也”。《左傳》昭公三十年“若為三師以肄焉”杜預注亦云“肄猶勞也”。毛公</w:t>
      </w:r>
      <w:r>
        <w:rPr>
          <w:rFonts w:hint="eastAsia"/>
          <w:sz w:val="24"/>
          <w:lang w:eastAsia="zh-TW"/>
        </w:rPr>
        <w:lastRenderedPageBreak/>
        <w:t>鼎（</w:t>
      </w:r>
      <w:r>
        <w:rPr>
          <w:rFonts w:ascii="宋体" w:hAnsi="宋体" w:cs="宋体" w:hint="eastAsia"/>
          <w:sz w:val="24"/>
          <w:szCs w:val="24"/>
          <w:lang w:eastAsia="zh-TW"/>
        </w:rPr>
        <w:t>集成2841</w:t>
      </w:r>
      <w:r>
        <w:rPr>
          <w:rFonts w:hint="eastAsia"/>
          <w:sz w:val="24"/>
          <w:lang w:eastAsia="zh-TW"/>
        </w:rPr>
        <w:t>）云“勞堇（勤）大命”，《召誥》“上下勤恤”大概即“上下勤勞大命”之省，故云“欲王以小民受天永命”。而《大誥》“天亦惟勤毖我民，若有疾”的“勤毖”，則是“勤恤”之通假，其義倒是同於“勤恤民隱”的“勤恤”。“隱”通“慇”，《說文·心部》云“痛也”，《詩·小雅·正月》“憂心慇慇”朱熹《集傳》則云“慇慇，疾痛也”。“勤恤民隱”的“勤恤”指憂憫、體恤，有別於一般所說的“勤勞”。“莽誥”但知“毖（恤）”有“勞”義，將本義憂憫、體恤的“勤毖（恤）”的“毖（恤）”直接解為“勞”，與我們今天但知“恤”有憂義而不知“恤”亦有勞義從而誤解《召誥》“上下勤恤”一語，頗有相通之處。</w:t>
      </w:r>
    </w:p>
    <w:p w:rsidR="003448BA" w:rsidRDefault="003448BA" w:rsidP="003448BA">
      <w:pPr>
        <w:rPr>
          <w:lang w:eastAsia="zh-TW"/>
        </w:rPr>
      </w:pPr>
    </w:p>
    <w:p w:rsidR="003448BA" w:rsidRDefault="003448BA" w:rsidP="00F178F2">
      <w:pPr>
        <w:pStyle w:val="2"/>
        <w:jc w:val="center"/>
        <w:rPr>
          <w:b w:val="0"/>
          <w:bCs w:val="0"/>
          <w:sz w:val="28"/>
          <w:szCs w:val="24"/>
          <w:lang w:eastAsia="zh-TW"/>
        </w:rPr>
      </w:pPr>
      <w:bookmarkStart w:id="7" w:name="_Toc497057189"/>
      <w:r>
        <w:rPr>
          <w:rFonts w:hint="eastAsia"/>
          <w:sz w:val="28"/>
          <w:szCs w:val="24"/>
          <w:lang w:eastAsia="zh-TW"/>
        </w:rPr>
        <w:t>談“卑（比）服”連言與“比”、“服”對言</w:t>
      </w:r>
      <w:bookmarkEnd w:id="7"/>
    </w:p>
    <w:p w:rsidR="003448BA" w:rsidRDefault="003448BA" w:rsidP="003448BA">
      <w:pPr>
        <w:spacing w:line="300" w:lineRule="auto"/>
        <w:ind w:firstLine="480"/>
        <w:textAlignment w:val="center"/>
        <w:rPr>
          <w:sz w:val="24"/>
          <w:lang w:eastAsia="zh-TW"/>
        </w:rPr>
      </w:pPr>
    </w:p>
    <w:p w:rsidR="003448BA" w:rsidRDefault="003448BA" w:rsidP="003448BA">
      <w:pPr>
        <w:spacing w:line="300" w:lineRule="auto"/>
        <w:ind w:firstLine="480"/>
        <w:textAlignment w:val="center"/>
        <w:rPr>
          <w:sz w:val="24"/>
          <w:lang w:eastAsia="zh-TW"/>
        </w:rPr>
      </w:pPr>
      <w:r>
        <w:rPr>
          <w:rFonts w:hint="eastAsia"/>
          <w:sz w:val="24"/>
          <w:lang w:eastAsia="zh-TW"/>
        </w:rPr>
        <w:t>《無逸》云：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周公曰：“嗚呼！厥亦惟我周太王、王季，克自抑畏。文王卑服，即康功田功。徽柔懿恭，懷保小民，惠鮮鰥寡。自朝至于日中昃，不遑暇食，用咸和萬民。……”</w:t>
      </w:r>
    </w:p>
    <w:p w:rsidR="003448BA" w:rsidRDefault="003448BA" w:rsidP="003448BA">
      <w:pPr>
        <w:spacing w:line="300" w:lineRule="auto"/>
        <w:jc w:val="left"/>
        <w:textAlignment w:val="center"/>
        <w:rPr>
          <w:sz w:val="24"/>
          <w:lang w:eastAsia="zh-TW"/>
        </w:rPr>
      </w:pPr>
      <w:r>
        <w:rPr>
          <w:rFonts w:hint="eastAsia"/>
          <w:sz w:val="24"/>
          <w:lang w:eastAsia="zh-TW"/>
        </w:rPr>
        <w:t>“太王”指古公亶父，“王季”指古公亶父子季歷，季歷子即文王。“克自抑畏”的“畏”容易理解，指敬畏天命之類；“抑”雖有多種解釋，但大同小異。以目前最流行的三部《尚書》注釋類書籍而論，楊筠如《尚書覈詁》引《詩·小雅·賓之初筵》“威儀抑抑”毛傳：“抑抑，慎密也。”屈萬里《尚書集釋》則引朱駿聲《尚書古注便讀》之說，以“抑”“猶言自貶自屈也”。顧頡剛、劉起釪《尚書校釋譯論》將“抑畏”譯為“謙抑畏懼”。</w:t>
      </w:r>
    </w:p>
    <w:p w:rsidR="003448BA" w:rsidRDefault="003448BA" w:rsidP="003448BA">
      <w:pPr>
        <w:spacing w:line="300" w:lineRule="auto"/>
        <w:ind w:firstLine="480"/>
        <w:textAlignment w:val="center"/>
        <w:rPr>
          <w:sz w:val="24"/>
          <w:lang w:eastAsia="zh-TW"/>
        </w:rPr>
      </w:pPr>
      <w:r>
        <w:rPr>
          <w:rFonts w:hint="eastAsia"/>
          <w:sz w:val="24"/>
          <w:lang w:eastAsia="zh-TW"/>
        </w:rPr>
        <w:t>“文王卑服”之“卑服”，理解較多分歧。陸德明《釋文》云“馬本作‘俾’”，且云“俾”訓使。古書中有“俾”、“比”相通之例，如《詩·小雅·漸漸之石》“俾滂沱矣”，《論衡·明雩》作“比滂沱矣”。故俞樾《群經平議》謂“卑服”即“比服”，“言文王比敘其事也”。又云字亦作“庀”，《國語·魯語下》“夜庀其家事”及“子將庀季氏之政焉”，並同此義。楊筠如《尚書覈詁》徵引並贊同俞說。今按俞說先以比敘釋“卑（比）”，後又以其字作“庀”。然其所引文例中的“庀”，韋昭注皆云“治也”。前後未能一致。屈萬里《尚書</w:t>
      </w:r>
      <w:r>
        <w:rPr>
          <w:rFonts w:hint="eastAsia"/>
          <w:sz w:val="24"/>
          <w:lang w:eastAsia="zh-TW"/>
        </w:rPr>
        <w:lastRenderedPageBreak/>
        <w:t>集釋》則遵從蔡沈《書集傳》之說，云“卑服”“猶禹所謂惡衣服也”。顧頡剛、劉起釪《尚書校釋譯論》則採引孫詒讓《尚書駢枝》之說，認為“卑”應從馬本作“俾”，訓從，《爾雅·釋詁》即云“俾，從也”；而“服”則當訓為奉行，猶《康誥》云“明乃服命”、《召誥》云“越厥後后復民，茲服厥命”。“此承上‘大王、王季克自抑畏’之文，謂文王從先王之德而奉行之”。</w:t>
      </w:r>
    </w:p>
    <w:p w:rsidR="003448BA" w:rsidRDefault="003448BA" w:rsidP="003448BA">
      <w:pPr>
        <w:spacing w:line="300" w:lineRule="auto"/>
        <w:ind w:firstLine="480"/>
        <w:textAlignment w:val="center"/>
        <w:rPr>
          <w:sz w:val="24"/>
          <w:lang w:eastAsia="zh-TW"/>
        </w:rPr>
      </w:pPr>
      <w:r>
        <w:rPr>
          <w:rFonts w:hint="eastAsia"/>
          <w:sz w:val="24"/>
          <w:lang w:eastAsia="zh-TW"/>
        </w:rPr>
        <w:t>《尚書》中還有一處“俾”字也訓從。《秦誓》云：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責人斯無難；惟受責俾如流，是惟艱哉。</w:t>
      </w:r>
    </w:p>
    <w:p w:rsidR="003448BA" w:rsidRDefault="003448BA" w:rsidP="003448BA">
      <w:pPr>
        <w:spacing w:line="300" w:lineRule="auto"/>
        <w:textAlignment w:val="center"/>
        <w:rPr>
          <w:sz w:val="24"/>
          <w:lang w:eastAsia="zh-TW"/>
        </w:rPr>
      </w:pPr>
      <w:r>
        <w:rPr>
          <w:rFonts w:hint="eastAsia"/>
          <w:sz w:val="24"/>
          <w:lang w:eastAsia="zh-TW"/>
        </w:rPr>
        <w:t>“俾如流”即從善如流之義。表從義的“俾”，古書中又作“比”。《禮記·樂記》“克順克俾”鄭玄注：“俾當爲比。擇善從之曰比。”《荀子·儒效》“比中而行之”，王念孫《讀書雜志》云：“比，順也，從也。”王引之《經義述聞》對“比”與“順”、“從”同義亦有詳細論述：</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祭統》曰：“身比者，順也。”《管子·五輔篇》曰：“為人弟者，比順以敬。”是“比”、“順”同義。昭二十八年《左傳》曰：“擇善而從曰比。”是“比”與“順”、“從”同義。《荀子·王制篇》：“天下莫不順比從服。”是“比”與“順”、“從”同義。</w:t>
      </w:r>
    </w:p>
    <w:p w:rsidR="003448BA" w:rsidRDefault="003448BA" w:rsidP="003448BA">
      <w:pPr>
        <w:spacing w:line="300" w:lineRule="auto"/>
        <w:textAlignment w:val="center"/>
        <w:rPr>
          <w:sz w:val="24"/>
          <w:lang w:eastAsia="zh-TW"/>
        </w:rPr>
      </w:pPr>
      <w:r>
        <w:rPr>
          <w:rFonts w:hint="eastAsia"/>
          <w:sz w:val="24"/>
          <w:lang w:eastAsia="zh-TW"/>
        </w:rPr>
        <w:t>王引之所舉書證中，《荀子·王制篇》“天下莫不順比從服”最值得注意。與之相同的說法亦見於《尚書》。《君奭》云：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我咸成文王功于不怠，丕冒，海隅出日，罔不率俾。</w:t>
      </w:r>
    </w:p>
    <w:p w:rsidR="003448BA" w:rsidRDefault="003448BA" w:rsidP="003448BA">
      <w:pPr>
        <w:spacing w:line="300" w:lineRule="auto"/>
        <w:textAlignment w:val="center"/>
        <w:rPr>
          <w:sz w:val="24"/>
          <w:lang w:eastAsia="zh-TW"/>
        </w:rPr>
      </w:pPr>
      <w:r>
        <w:rPr>
          <w:rFonts w:hint="eastAsia"/>
          <w:sz w:val="24"/>
          <w:lang w:eastAsia="zh-TW"/>
        </w:rPr>
        <w:t>王引之《經義述聞》說：</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海隅出日，罔不率俾”，鄭注曰：“率，循也。俾，使也。四海之隅，日出所照，無不循度而可使也。”（見《魏志·武帝紀》注）引之謹案：經以“率俾”連文，鄭訓“率”為循，“俾”為使而於“循”下加“庶”字，“使”上加“可”字，殆失之迂矣。案《爾雅》：“俾，從也。”“罔不率俾”，猶《文侯之命》言“罔不率從”也。“海隅出日，罔不率俾”猶《魯頌》“至于海邦，莫不率從”也。此言“海隅出日，罔不率俾”，《大戴禮·少閒篇》“出入日月，莫不率俾”，《五帝德篇》曰“日月所照，莫不從順”，義並同也。</w:t>
      </w:r>
    </w:p>
    <w:p w:rsidR="003448BA" w:rsidRDefault="003448BA" w:rsidP="003448BA">
      <w:pPr>
        <w:spacing w:line="300" w:lineRule="auto"/>
        <w:textAlignment w:val="center"/>
        <w:rPr>
          <w:sz w:val="24"/>
          <w:lang w:eastAsia="zh-TW"/>
        </w:rPr>
      </w:pPr>
      <w:r>
        <w:rPr>
          <w:rFonts w:hint="eastAsia"/>
          <w:sz w:val="24"/>
          <w:lang w:eastAsia="zh-TW"/>
        </w:rPr>
        <w:t>綜合王引之之說，“率俾（比）”即“率從”、“從順”、“順比從服”之義。</w:t>
      </w:r>
      <w:r>
        <w:rPr>
          <w:rFonts w:hint="eastAsia"/>
          <w:sz w:val="24"/>
          <w:lang w:eastAsia="zh-TW"/>
        </w:rPr>
        <w:lastRenderedPageBreak/>
        <w:t>“比”、“率”義同“從”、“順”。“率”，循也。而古書故訓中亦常見“循，從也”、“循，順也”之訓，可參見《故訓匯纂》“循”字頭相關條目。“順比從服”四字連言，“服”當與“比”、“順”、“從”同義。而古書故訓中確有“服”訓從者。《呂氏春秋·先己》“有扈氏服”高誘注、《書·皋陶謨》“五刑有服”偽孔安國傳皆云：“服，從也。”《史記·五帝本紀》“五服三就”張守節《正義》引孔安國云：“服，從也，言得輕重之中正也。”顯然，“文王卑服”的“卑（比）服”，即“順比從服”之“比”、“服”，言文王率從太王、王季。《史記·周本紀》記載：</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西伯曰文王，遵后稷、公劉之業，則古公、公季之法，篤仁、敬老、慈少。</w:t>
      </w:r>
    </w:p>
    <w:p w:rsidR="003448BA" w:rsidRDefault="003448BA" w:rsidP="003448BA">
      <w:pPr>
        <w:spacing w:line="300" w:lineRule="auto"/>
        <w:textAlignment w:val="center"/>
        <w:rPr>
          <w:sz w:val="24"/>
          <w:lang w:eastAsia="zh-TW"/>
        </w:rPr>
      </w:pPr>
      <w:r>
        <w:rPr>
          <w:rFonts w:hint="eastAsia"/>
          <w:sz w:val="24"/>
          <w:lang w:eastAsia="zh-TW"/>
        </w:rPr>
        <w:t>“篤仁、敬老、慈少”即《君奭》云文王“徽柔懿恭，懷保小民，惠鮮鰥寡”云云。文王“則古公、公季之法”，即“文王卑（比）服”之類。“則”訓效法，與“率從”義近，故《史記》以“遵”即遵循、率循與“則”對言。</w:t>
      </w:r>
    </w:p>
    <w:p w:rsidR="003448BA" w:rsidRDefault="003448BA" w:rsidP="003448BA">
      <w:pPr>
        <w:spacing w:line="300" w:lineRule="auto"/>
        <w:ind w:firstLine="480"/>
        <w:textAlignment w:val="center"/>
        <w:rPr>
          <w:sz w:val="24"/>
          <w:lang w:eastAsia="zh-TW"/>
        </w:rPr>
      </w:pPr>
      <w:r>
        <w:rPr>
          <w:rFonts w:hint="eastAsia"/>
          <w:sz w:val="24"/>
          <w:lang w:eastAsia="zh-TW"/>
        </w:rPr>
        <w:t>順帶說說“即康功田功”。歷來讀“田”如字，謂“田功”即治田之事，但偽孔傳、孔穎達疏、蔡沈《書集傳》都以“康功”為安民之功，似與“田功”即治田之功不類。於是清代以來不少學者另尋它解，將“康功”的訓釋盡可能往治田一類上靠。如章炳麟《古文尚書拾遺定本》以為“康功”指平易道路之事，顧頡剛、劉起釪《尚書校釋譯論》宗奉此說，且補充論據。而楊筠如《尚書覈詁》、曾運乾《尚書正讀》則以為指披荊斬棘、開墾山澤荒地之事，屈萬里《尚書集釋》引楊說並補充“康”、“荒”相通之證。今按“即康功田功”之前云“太王、王季克自抑畏”而“文王卑（比）服”，之後云文王“篤仁、敬老、慈少”，所論都是比較虛的事情，中間插入平易道路、開墾荒地之類的實事，略顯突兀。古書中“田”可通“甸”。《周禮·天官·序官》“甸師”孫詒讓《正義》：“《爾雅·釋地》云：‘郊外謂之牧。’案：田、甸通。”《詩·齊風·甫田》“無田福田”陳奐《傳疏》：“上‘田’字讀如‘甸’。”《多士》“俊民甸四方”，《立政》“奄甸萬姓”，各家皆引《詩·小雅·信南山》“維禹甸之”毛傳，訓“甸”為治。“康功田（甸）功”應理解為安、治之功。“即”則訓就，楊筠如《尚書覈詁》：“就之言成也。”</w:t>
      </w:r>
    </w:p>
    <w:p w:rsidR="003448BA" w:rsidRDefault="003448BA" w:rsidP="003448BA">
      <w:pPr>
        <w:spacing w:line="300" w:lineRule="auto"/>
        <w:ind w:firstLine="480"/>
        <w:textAlignment w:val="center"/>
        <w:rPr>
          <w:sz w:val="24"/>
          <w:lang w:eastAsia="zh-TW"/>
        </w:rPr>
      </w:pPr>
      <w:r>
        <w:rPr>
          <w:rFonts w:hint="eastAsia"/>
          <w:sz w:val="24"/>
          <w:lang w:eastAsia="zh-TW"/>
        </w:rPr>
        <w:t>“文王卑服，即康功田功”是說：文王率從太王、王季，謙抑敬畏，成安、治之功。後面“徽柔懿恭”云云，都是對“康功田（甸）功”的具體說明。</w:t>
      </w:r>
    </w:p>
    <w:p w:rsidR="003448BA" w:rsidRDefault="003448BA" w:rsidP="003448BA">
      <w:pPr>
        <w:spacing w:line="300" w:lineRule="auto"/>
        <w:ind w:firstLine="480"/>
        <w:textAlignment w:val="center"/>
        <w:rPr>
          <w:sz w:val="24"/>
          <w:lang w:eastAsia="zh-TW"/>
        </w:rPr>
      </w:pPr>
      <w:r>
        <w:rPr>
          <w:rFonts w:hint="eastAsia"/>
          <w:sz w:val="24"/>
          <w:lang w:eastAsia="zh-TW"/>
        </w:rPr>
        <w:t>《多士》有兩句文意相同的話，其中“比”、“服”的用法應同上論“卑</w:t>
      </w:r>
      <w:r>
        <w:rPr>
          <w:rFonts w:hint="eastAsia"/>
          <w:sz w:val="24"/>
          <w:lang w:eastAsia="zh-TW"/>
        </w:rPr>
        <w:lastRenderedPageBreak/>
        <w:t>（比）”、“服”，義為“從”、“順”：</w:t>
      </w:r>
    </w:p>
    <w:p w:rsidR="003448BA" w:rsidRDefault="003448BA" w:rsidP="003448BA">
      <w:pPr>
        <w:spacing w:beforeLines="50" w:before="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我乃明致天罰，移爾遐逖，比事臣我宗多遜。</w:t>
      </w:r>
    </w:p>
    <w:p w:rsidR="003448BA" w:rsidRDefault="003448BA" w:rsidP="003448BA">
      <w:pPr>
        <w:spacing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今朕作大邑于茲洛，予惟四方罔攸寘，亦惟爾多士攸服奔走臣我多遜，爾乃尚有爾士，爾乃尚寧榦止。</w:t>
      </w:r>
    </w:p>
    <w:p w:rsidR="003448BA" w:rsidRDefault="003448BA" w:rsidP="003448BA">
      <w:pPr>
        <w:spacing w:line="300" w:lineRule="auto"/>
        <w:textAlignment w:val="center"/>
        <w:rPr>
          <w:sz w:val="24"/>
          <w:lang w:eastAsia="zh-TW"/>
        </w:rPr>
      </w:pPr>
      <w:r>
        <w:rPr>
          <w:rFonts w:hint="eastAsia"/>
          <w:sz w:val="24"/>
          <w:lang w:eastAsia="zh-TW"/>
        </w:rPr>
        <w:t>先解釋相關字詞。“多遜”，偽孔傳釋為“順”，恭順之義。或以“遜”通“訓”，不甚切合此處文義。“臣我宗”，句式同《多方》“奔走臣我監”。“監”大概指“三監”之類，即侯國。“宗”，偽孔傳釋為尊官，大概以“宗”通“尊”；孫詒讓《尚書駢枝》則以為即《酒誥》“宗工”之“宗”，又云“‘監’與‘宗’名異而實同；楊筠如《尚書覈詁》則以天子為天下之宗，“此蓋為宗周耳”；曾运乾《尚書正讀》以“我宗”為“宣周及魯、衛地”；屈萬里《尚書集釋》以族釋“宗”。一言“我宗”，一言“我”，當以屈說為長。“奔走”，奔走效勞，義同“事”，今語侍奉、服事。“亦惟爾多士攸服奔走臣我多遜”之“攸”，敦煌本古文《尚書》作“逌”。“逌”同“迪”。屈萬里《尚書集釋》視為語詞，是可以信從的。</w:t>
      </w:r>
    </w:p>
    <w:p w:rsidR="003448BA" w:rsidRDefault="003448BA" w:rsidP="003448BA">
      <w:pPr>
        <w:spacing w:line="300" w:lineRule="auto"/>
        <w:ind w:firstLine="480"/>
        <w:textAlignment w:val="center"/>
        <w:rPr>
          <w:sz w:val="24"/>
          <w:lang w:eastAsia="zh-TW"/>
        </w:rPr>
      </w:pPr>
      <w:r>
        <w:rPr>
          <w:rFonts w:hint="eastAsia"/>
          <w:sz w:val="24"/>
          <w:lang w:eastAsia="zh-TW"/>
        </w:rPr>
        <w:t>從上述分析來看，“比事臣我宗”與“服奔走臣我”，句式相同，“臣”的文法位置相同，“事”亦同“奔走”，“比”、“服”應該詞義非常接近。但學者們並沒有這樣理解。孫詒讓《尚書駢枝》云“比事”即《召誥》“比介于我有周御事”之“比介御事”。孫說為顧頡剛、劉起釪《尚書校釋譯論》所採。“比介”為“比尔”即“比迩”之訛，義同“比近”，故顧、劉將“比事”譯為“接近我們的管事官吏”，如此則“事”為名詞，顯然與“比事臣我宗”文法不合。楊筠如《尚書覈詁》則注云：“比，《釋詁》：‘俌也。’”《說文·人部》：“俌，輔也。”楊氏以“比”義輔助。屈萬里《尚書集釋》則注云：“比，親也。”“比，親也”之訓古書古訓常見，參見《故訓匯纂》“比”字頭相關條目。周秉鈞《尚書易解》則云：“比，近日。”長於語法研究的周氏弟子錢宗武、杜純梓在《尚書新箋與上古文明》一書中進而指出“比”為時間副詞：“在文獻語言中，‘比’常和表示時間的名詞如‘年’、‘歲’等構成表示時間的詞組‘比年’、‘比來’等，可譯為‘近年’、‘每年’、‘近來’等。”可以說異說紛呈，莫衷一是。而“服”字，或上屬“亦惟爾多士攸服”為句，如屈萬里和顧頡剛、劉起釪等；或以“攸服奔走”為句，如楊筠如；或以“亦惟爾多士攸服奔走臣我多遜”為句，如周秉鈞及其弟子。對其字的釋義亦多分歧。屈萬里釋為“服從”，</w:t>
      </w:r>
      <w:r>
        <w:rPr>
          <w:rFonts w:hint="eastAsia"/>
          <w:sz w:val="24"/>
          <w:lang w:eastAsia="zh-TW"/>
        </w:rPr>
        <w:lastRenderedPageBreak/>
        <w:t>顧、劉譯為“做事”，即以“服事”一類詞義解之。楊筠如和錢、杜則未加注釋，但江灝、錢學武合著《今古文尚書全譯》則譯為“服務”。對比“比事臣我宗”與“服奔走臣我”，並參照上論“比”、“服”皆有“從”、“順”之義，顯然“比”、“服”同義，同“文王卑（比）服”之“卑（比）”、“服”。所有斷句、釋文分歧似可定於此矣，且其標點最好擬為：“比、事、臣我宗”、“服、奔走、臣我”，言順從、侍奉、臣服“我宗”或“我”。</w:t>
      </w:r>
    </w:p>
    <w:p w:rsidR="003448BA" w:rsidRDefault="003448BA" w:rsidP="003448BA">
      <w:pPr>
        <w:spacing w:line="300" w:lineRule="auto"/>
        <w:ind w:firstLine="480"/>
        <w:textAlignment w:val="center"/>
        <w:rPr>
          <w:sz w:val="24"/>
          <w:lang w:eastAsia="zh-TW"/>
        </w:rPr>
      </w:pPr>
      <w:r>
        <w:rPr>
          <w:rFonts w:hint="eastAsia"/>
          <w:sz w:val="24"/>
          <w:lang w:eastAsia="zh-TW"/>
        </w:rPr>
        <w:t>《尚書》中有一個與“率俾（比）”、“率從”詞義完全相同的詞，但“率”字卻常常被誤解誤釋。《堯典》云：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柔遠能邇，惇德允元，而難任人，蠻夷率服。</w:t>
      </w:r>
    </w:p>
    <w:p w:rsidR="003448BA" w:rsidRDefault="003448BA" w:rsidP="003448BA">
      <w:pPr>
        <w:spacing w:line="300" w:lineRule="auto"/>
        <w:textAlignment w:val="center"/>
        <w:rPr>
          <w:sz w:val="24"/>
          <w:lang w:eastAsia="zh-TW"/>
        </w:rPr>
      </w:pPr>
      <w:r>
        <w:rPr>
          <w:rFonts w:hint="eastAsia"/>
          <w:sz w:val="24"/>
          <w:lang w:eastAsia="zh-TW"/>
        </w:rPr>
        <w:t>“率服”，偽孔傳云“相率而來服”，蔡沈《書集傳》云“相率而服從”，皆以“相率”釋“率”。王引之《經義述聞·通說下·語詞誤解以實義》云：“率，詞之‘用’也。《堯典》曰：蠻夷率服。言為政如此，則蠻夷用服。”古書中“用”多訓“以”，“蠻夷用服”即“蠻夷以服”。此說影響很大，近代出版的《尚書》注釋類書籍，大多宗奉此說，如楊筠如《尚書覈詁》、屈萬里《尚書集釋》，都經引古書中“率，用也”之故訓以釋之，卻未明言襲用王引之之說。也有一些不同說法，如錢宗武、杜純梓《尚書新箋與上古文明》引裴學海《古書虛字集釋》“率，猶‘皆’也”，以“都”釋“率”，視為範圍副詞。周秉鈞《尚書易解》則云：“率，循也。服，從也。”現在看來，“率服”、“率俾（比）”、“率從”語義完全相同，都是同義連言，義為從順。“率”有實義，並非語詞。</w:t>
      </w:r>
    </w:p>
    <w:p w:rsidR="003448BA" w:rsidRDefault="003448BA" w:rsidP="003448BA">
      <w:pPr>
        <w:spacing w:line="300" w:lineRule="auto"/>
        <w:ind w:firstLine="480"/>
        <w:textAlignment w:val="center"/>
        <w:rPr>
          <w:sz w:val="24"/>
          <w:lang w:eastAsia="zh-TW"/>
        </w:rPr>
      </w:pPr>
      <w:r>
        <w:rPr>
          <w:rFonts w:hint="eastAsia"/>
          <w:sz w:val="24"/>
          <w:lang w:eastAsia="zh-TW"/>
        </w:rPr>
        <w:t>顧頡剛、劉起釪《尚書校釋譯論》之“校釋”部分既徵引了“率，循也”之訓以及《逸周書·大匡》“三州諸侯咸率”孔晁注：“率，謂奉順也”，也徵引了“率，用也”以及“用，以也”之訓（但未徵引王引之之說），卻在“今譯”部分仍採用偽孔傳、蔡沈《書集傳》的說法，將“率服”譯為“相率從服”，殊為可惜。顧、劉書中經常出現“校釋”與“今譯”不一致，此為其中一例。</w:t>
      </w:r>
    </w:p>
    <w:p w:rsidR="003448BA" w:rsidRDefault="003448BA" w:rsidP="003448BA">
      <w:pPr>
        <w:spacing w:line="300" w:lineRule="auto"/>
        <w:ind w:firstLine="480"/>
        <w:textAlignment w:val="center"/>
        <w:rPr>
          <w:sz w:val="24"/>
          <w:lang w:eastAsia="zh-TW"/>
        </w:rPr>
      </w:pPr>
      <w:r>
        <w:rPr>
          <w:rFonts w:hint="eastAsia"/>
          <w:sz w:val="24"/>
          <w:lang w:eastAsia="zh-TW"/>
        </w:rPr>
        <w:t>偽古文《尚書》之《說命上》有“俾率”一詞：</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rPr>
      </w:pPr>
      <w:r>
        <w:rPr>
          <w:rFonts w:ascii="华文楷体" w:eastAsia="华文楷体" w:hAnsi="华文楷体" w:cs="华文楷体" w:hint="eastAsia"/>
          <w:szCs w:val="21"/>
        </w:rPr>
        <w:t>俾率先王，迪我高后，以康兆民。</w:t>
      </w:r>
    </w:p>
    <w:p w:rsidR="003448BA" w:rsidRDefault="003448BA" w:rsidP="003448BA">
      <w:pPr>
        <w:spacing w:line="300" w:lineRule="auto"/>
        <w:textAlignment w:val="center"/>
        <w:rPr>
          <w:sz w:val="24"/>
          <w:lang w:eastAsia="zh-TW"/>
        </w:rPr>
      </w:pPr>
      <w:r>
        <w:rPr>
          <w:rFonts w:hint="eastAsia"/>
          <w:sz w:val="24"/>
          <w:lang w:eastAsia="zh-TW"/>
        </w:rPr>
        <w:t>偽孔傳釋“俾”為使，同樣也是不對的。“俾率”與“迪”對言，偽孔傳以“迪”通“蹈”。今按“蹈”義同“循”，如言“循規蹈矩”。“俾率”顯然是同義連言詞“率俾”之倒言，“俾”、“率”與“迪（蹈）”都是從、順之類的意思。</w:t>
      </w:r>
    </w:p>
    <w:p w:rsidR="003448BA" w:rsidRDefault="003448BA" w:rsidP="003448BA">
      <w:pPr>
        <w:spacing w:line="300" w:lineRule="auto"/>
        <w:ind w:firstLine="480"/>
        <w:textAlignment w:val="center"/>
        <w:rPr>
          <w:sz w:val="24"/>
          <w:lang w:eastAsia="zh-TW"/>
        </w:rPr>
      </w:pPr>
      <w:r>
        <w:rPr>
          <w:rFonts w:hint="eastAsia"/>
          <w:sz w:val="24"/>
          <w:lang w:eastAsia="zh-TW"/>
        </w:rPr>
        <w:lastRenderedPageBreak/>
        <w:t>《逸周書》也有一個“俾”字應讀為“比”，且與“從”組成同義連言詞“俾（比）從”。《度邑》云：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王曰：“旦，予克致天之明命，定天保，依天室。志我共惡俾從殷王紂。……”</w:t>
      </w:r>
    </w:p>
    <w:p w:rsidR="003448BA" w:rsidRDefault="003448BA" w:rsidP="003448BA">
      <w:pPr>
        <w:spacing w:line="300" w:lineRule="auto"/>
        <w:textAlignment w:val="center"/>
        <w:rPr>
          <w:sz w:val="24"/>
          <w:lang w:eastAsia="zh-TW"/>
        </w:rPr>
      </w:pPr>
      <w:r>
        <w:rPr>
          <w:rFonts w:hint="eastAsia"/>
          <w:sz w:val="24"/>
          <w:lang w:eastAsia="zh-TW"/>
        </w:rPr>
        <w:t>“志我共惡俾從殷王紂”，《史記·周本紀》作“悉求夫惡貶從殷王紂”。盧文弨、莊述祖校本均據《史記》作“貶”，將“俾”校改為“貶”之古字“</w:t>
      </w:r>
      <w:r>
        <w:rPr>
          <w:noProof/>
        </w:rPr>
        <w:drawing>
          <wp:inline distT="0" distB="0" distL="0" distR="0">
            <wp:extent cx="152400" cy="152400"/>
            <wp:effectExtent l="0" t="0" r="0" b="0"/>
            <wp:docPr id="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hint="eastAsia"/>
          <w:sz w:val="24"/>
          <w:lang w:eastAsia="zh-TW"/>
        </w:rPr>
        <w:t>”，大概視今作“俾”者，乃“</w:t>
      </w:r>
      <w:r>
        <w:rPr>
          <w:noProof/>
        </w:rPr>
        <w:drawing>
          <wp:inline distT="0" distB="0" distL="0" distR="0">
            <wp:extent cx="152400" cy="152400"/>
            <wp:effectExtent l="0" t="0" r="0" b="0"/>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hint="eastAsia"/>
          <w:sz w:val="24"/>
          <w:lang w:eastAsia="zh-TW"/>
        </w:rPr>
        <w:t>”訛作“卑”再作“俾”。《書·洛誥》：“伻來，來視予卜休恒吉。”王應麟《漢書藝文志考證》引“伻”作“辨”。《爾雅·釋詁》：“抨，使也。”陸德明《釋文》：“抨字又作伻。”一般認為表使義的“伻”、“抨”就是“俾”字。“伻”作“辨”，即相當於“俾”作“辨”。而“辨”、“辯”俱可通“貶”，可參見《古字通假會典》第</w:t>
      </w:r>
      <w:r>
        <w:rPr>
          <w:rFonts w:hint="eastAsia"/>
          <w:sz w:val="24"/>
          <w:lang w:eastAsia="zh-TW"/>
        </w:rPr>
        <w:t>264</w:t>
      </w:r>
      <w:r>
        <w:rPr>
          <w:rFonts w:hint="eastAsia"/>
          <w:sz w:val="24"/>
          <w:lang w:eastAsia="zh-TW"/>
        </w:rPr>
        <w:t>頁“貶與辨”、“貶與辯”條。今本《逸周書》作“俾”者，《史記》作“貶”，兩者也可能是音近通假關係。</w:t>
      </w:r>
    </w:p>
    <w:p w:rsidR="003448BA" w:rsidRDefault="003448BA" w:rsidP="003448BA">
      <w:pPr>
        <w:spacing w:line="300" w:lineRule="auto"/>
        <w:ind w:firstLine="480"/>
        <w:textAlignment w:val="center"/>
        <w:rPr>
          <w:sz w:val="24"/>
          <w:lang w:eastAsia="zh-TW"/>
        </w:rPr>
      </w:pPr>
      <w:r>
        <w:rPr>
          <w:rFonts w:hint="eastAsia"/>
          <w:sz w:val="24"/>
          <w:lang w:eastAsia="zh-TW"/>
        </w:rPr>
        <w:t>《逸周書·世俘》云：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則咸劉商王紂，執天惡臣百人。</w:t>
      </w:r>
    </w:p>
    <w:p w:rsidR="003448BA" w:rsidRDefault="003448BA" w:rsidP="003448BA">
      <w:pPr>
        <w:spacing w:line="300" w:lineRule="auto"/>
        <w:textAlignment w:val="center"/>
        <w:rPr>
          <w:sz w:val="24"/>
          <w:lang w:eastAsia="zh-TW"/>
        </w:rPr>
      </w:pPr>
      <w:r>
        <w:rPr>
          <w:rFonts w:hint="eastAsia"/>
          <w:sz w:val="24"/>
        </w:rPr>
        <w:t>“天”，有的版本作“夫”。</w:t>
      </w:r>
      <w:r>
        <w:rPr>
          <w:rFonts w:hint="eastAsia"/>
          <w:sz w:val="24"/>
          <w:lang w:eastAsia="zh-TW"/>
        </w:rPr>
        <w:t>《世俘》又云：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武王乃廢于紂矢惡臣百人，……</w:t>
      </w:r>
    </w:p>
    <w:p w:rsidR="003448BA" w:rsidRDefault="003448BA" w:rsidP="003448BA">
      <w:pPr>
        <w:spacing w:line="300" w:lineRule="auto"/>
        <w:textAlignment w:val="center"/>
        <w:rPr>
          <w:sz w:val="24"/>
          <w:lang w:eastAsia="zh-TW"/>
        </w:rPr>
      </w:pPr>
      <w:r>
        <w:rPr>
          <w:rFonts w:hint="eastAsia"/>
          <w:sz w:val="24"/>
          <w:lang w:eastAsia="zh-TW"/>
        </w:rPr>
        <w:t>盧文弨據“矢惡臣”一詞，將“天”或“夫”字校改為“矢”。劉師培《周書補注》不同意這一校改：</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孔注“夫惡臣”，崇侯之黨。案盧文改“夫”為“矢”，朱（右曾）本從之，說固可通，竊以“夫”乃“共”之訛。《度邑解》“志我共惡俾從殷王紂”，《周紀》作“悉求夫惡貶從商王受”。此文訛“共”為“夫”，與彼同例。“共惡”，猶云同惡。孔云崇侯黨，其確證也。下文“武王乃廢紂惡臣百人”，“矢”亦“共”訛。</w:t>
      </w:r>
    </w:p>
    <w:p w:rsidR="003448BA" w:rsidRDefault="003448BA" w:rsidP="003448BA">
      <w:pPr>
        <w:spacing w:line="300" w:lineRule="auto"/>
        <w:textAlignment w:val="center"/>
        <w:rPr>
          <w:sz w:val="24"/>
          <w:lang w:eastAsia="zh-TW"/>
        </w:rPr>
      </w:pPr>
      <w:r>
        <w:rPr>
          <w:rFonts w:hint="eastAsia"/>
          <w:sz w:val="24"/>
          <w:lang w:eastAsia="zh-TW"/>
        </w:rPr>
        <w:t>眾說紛紜，頗難定奪，但各家對“惡”或“惡臣”的理解是一致的。裴駰《集解》解“惡”為“惡人”，孔晁注云“惡臣”即“崇侯黨”，意思相同。“俾從商王紂”是“惡”即“惡臣”的狀語，意即那些順從商王紂的惡人，即助紂為虐者。《史記》用“貶”代“俾（比）”，裴駰《集解》就“貶”字而說解云：</w:t>
      </w:r>
    </w:p>
    <w:p w:rsidR="003448BA" w:rsidRDefault="003448BA" w:rsidP="003448BA">
      <w:pPr>
        <w:spacing w:beforeLines="50" w:before="180" w:afterLines="50" w:after="18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言今悉求夫惡人不知天命、不順周家者，咸貶夷之與紂同罪，故曰“貶從殷王</w:t>
      </w:r>
      <w:r>
        <w:rPr>
          <w:rFonts w:ascii="华文楷体" w:eastAsia="华文楷体" w:hAnsi="华文楷体" w:cs="华文楷体" w:hint="eastAsia"/>
          <w:szCs w:val="21"/>
          <w:lang w:eastAsia="zh-TW"/>
        </w:rPr>
        <w:lastRenderedPageBreak/>
        <w:t>受”。</w:t>
      </w:r>
    </w:p>
    <w:p w:rsidR="003448BA" w:rsidRDefault="003448BA" w:rsidP="003448BA">
      <w:pPr>
        <w:spacing w:line="300" w:lineRule="auto"/>
        <w:textAlignment w:val="center"/>
        <w:rPr>
          <w:sz w:val="24"/>
          <w:lang w:eastAsia="zh-TW"/>
        </w:rPr>
      </w:pPr>
      <w:r>
        <w:rPr>
          <w:rFonts w:hint="eastAsia"/>
          <w:sz w:val="24"/>
          <w:lang w:eastAsia="zh-TW"/>
        </w:rPr>
        <w:t>終不如“惡俾（比）從殷王紂”文意通順。</w:t>
      </w:r>
    </w:p>
    <w:p w:rsidR="003448BA" w:rsidRPr="006239F0" w:rsidRDefault="003448BA" w:rsidP="003448BA">
      <w:pPr>
        <w:rPr>
          <w:lang w:eastAsia="zh-TW"/>
        </w:rPr>
      </w:pPr>
    </w:p>
    <w:p w:rsidR="003448BA" w:rsidRDefault="003448BA">
      <w:pPr>
        <w:widowControl/>
        <w:jc w:val="left"/>
        <w:rPr>
          <w:sz w:val="24"/>
          <w:szCs w:val="24"/>
          <w:lang w:eastAsia="zh-TW"/>
        </w:rPr>
      </w:pPr>
      <w:r>
        <w:rPr>
          <w:sz w:val="24"/>
          <w:szCs w:val="24"/>
          <w:lang w:eastAsia="zh-TW"/>
        </w:rPr>
        <w:br w:type="page"/>
      </w:r>
    </w:p>
    <w:p w:rsidR="003448BA" w:rsidRPr="00600091" w:rsidRDefault="003448BA" w:rsidP="003448BA">
      <w:pPr>
        <w:pStyle w:val="ae"/>
        <w:rPr>
          <w:lang w:eastAsia="zh-TW"/>
        </w:rPr>
      </w:pPr>
      <w:bookmarkStart w:id="8" w:name="_Toc497057190"/>
      <w:r w:rsidRPr="00600091">
        <w:rPr>
          <w:rFonts w:hint="eastAsia"/>
          <w:lang w:eastAsia="zh-TW"/>
        </w:rPr>
        <w:lastRenderedPageBreak/>
        <w:t>談談尚書中的三字同義連言</w:t>
      </w:r>
      <w:bookmarkEnd w:id="8"/>
    </w:p>
    <w:p w:rsidR="003448BA" w:rsidRPr="006F5919" w:rsidRDefault="003448BA" w:rsidP="003448BA">
      <w:pPr>
        <w:rPr>
          <w:lang w:eastAsia="zh-TW"/>
        </w:rPr>
      </w:pPr>
    </w:p>
    <w:p w:rsidR="003448BA" w:rsidRDefault="003448BA" w:rsidP="003448BA">
      <w:pPr>
        <w:rPr>
          <w:lang w:eastAsia="zh-TW"/>
        </w:rPr>
      </w:pPr>
    </w:p>
    <w:p w:rsidR="003448BA" w:rsidRDefault="003448BA" w:rsidP="003448BA">
      <w:pPr>
        <w:spacing w:line="300" w:lineRule="auto"/>
        <w:textAlignment w:val="center"/>
        <w:rPr>
          <w:sz w:val="24"/>
          <w:szCs w:val="24"/>
          <w:lang w:eastAsia="zh-TW"/>
        </w:rPr>
      </w:pPr>
      <w:r>
        <w:rPr>
          <w:rFonts w:hint="eastAsia"/>
          <w:sz w:val="24"/>
          <w:szCs w:val="24"/>
          <w:lang w:eastAsia="zh-TW"/>
        </w:rPr>
        <w:t xml:space="preserve">    </w:t>
      </w:r>
      <w:r w:rsidRPr="006F5919">
        <w:rPr>
          <w:rFonts w:hint="eastAsia"/>
          <w:sz w:val="24"/>
          <w:szCs w:val="24"/>
          <w:lang w:eastAsia="zh-TW"/>
        </w:rPr>
        <w:t>同義連言是漢語中的一種特殊語言現象。在</w:t>
      </w:r>
      <w:r>
        <w:rPr>
          <w:rFonts w:hint="eastAsia"/>
          <w:sz w:val="24"/>
          <w:szCs w:val="24"/>
          <w:lang w:eastAsia="zh-TW"/>
        </w:rPr>
        <w:t>古代漢語中，不僅有兩字同義連言，還有三字、四字甚至四字以上的同義連言。《尚書》中也有大量的同義連言例，有的比較容易辨識，有的則需要破讀假借，或者仔細梳理傳統故訓。本文談談《尚書》中的三字同義連言問題。</w:t>
      </w:r>
    </w:p>
    <w:p w:rsidR="003448BA" w:rsidRDefault="003448BA" w:rsidP="003448BA">
      <w:pPr>
        <w:spacing w:line="288" w:lineRule="auto"/>
        <w:ind w:firstLineChars="200" w:firstLine="480"/>
        <w:textAlignment w:val="center"/>
        <w:rPr>
          <w:sz w:val="24"/>
          <w:szCs w:val="24"/>
          <w:lang w:eastAsia="zh-TW"/>
        </w:rPr>
      </w:pPr>
      <w:r>
        <w:rPr>
          <w:rFonts w:hint="eastAsia"/>
          <w:sz w:val="24"/>
          <w:szCs w:val="24"/>
          <w:lang w:eastAsia="zh-TW"/>
        </w:rPr>
        <w:t>三字同義連言的典型例子，可舉《詩·周頌·我將》“儀式刑文王之典”之“儀式刑”，《左傳》昭公六年引作“儀式刑文王之德”，孔穎達疏：“儀、式、刑三者皆為法也。”而《尚書》中三字同義連言的典型例子，可舉《多方》“爾曷不夾介乂我周王享天之命”的“夾介乂”。偽孔傳以近釋“夾”，以大釋“介”，以治釋“乂”；蔡沈《書集傳</w:t>
      </w:r>
      <w:r w:rsidRPr="002E11F4">
        <w:rPr>
          <w:rFonts w:hint="eastAsia"/>
          <w:sz w:val="24"/>
          <w:szCs w:val="24"/>
          <w:highlight w:val="yellow"/>
          <w:lang w:eastAsia="zh-TW"/>
        </w:rPr>
        <w:t>》（</w:t>
      </w:r>
      <w:r w:rsidRPr="002E11F4">
        <w:rPr>
          <w:rFonts w:hint="eastAsia"/>
          <w:sz w:val="24"/>
          <w:szCs w:val="24"/>
          <w:highlight w:val="yellow"/>
          <w:lang w:eastAsia="zh-TW"/>
        </w:rPr>
        <w:t>P</w:t>
      </w:r>
      <w:r w:rsidRPr="002E11F4">
        <w:rPr>
          <w:rFonts w:hint="eastAsia"/>
          <w:sz w:val="24"/>
          <w:szCs w:val="24"/>
          <w:highlight w:val="yellow"/>
          <w:lang w:eastAsia="zh-TW"/>
        </w:rPr>
        <w:t>）</w:t>
      </w:r>
      <w:r>
        <w:rPr>
          <w:rFonts w:hint="eastAsia"/>
          <w:sz w:val="24"/>
          <w:szCs w:val="24"/>
          <w:lang w:eastAsia="zh-TW"/>
        </w:rPr>
        <w:t>以“夾”為“夾輔”之“夾”，以“介”為“賓介”之“介”，未明確釋“乂”字，但釋為“汝何不夾輔介助我周王享天之命乎”，估計以助釋“乂”。王引之《經義述聞·爾雅上·艾歷</w:t>
      </w:r>
      <w:r w:rsidRPr="002E11F4">
        <w:rPr>
          <w:rFonts w:hint="eastAsia"/>
          <w:sz w:val="24"/>
          <w:szCs w:val="24"/>
          <w:lang w:eastAsia="zh-TW"/>
        </w:rPr>
        <w:t>覛</w:t>
      </w:r>
      <w:r>
        <w:rPr>
          <w:rFonts w:hint="eastAsia"/>
          <w:sz w:val="24"/>
          <w:szCs w:val="24"/>
          <w:lang w:eastAsia="zh-TW"/>
        </w:rPr>
        <w:t>胥</w:t>
      </w:r>
      <w:r w:rsidRPr="002E11F4">
        <w:rPr>
          <w:rFonts w:hint="eastAsia"/>
          <w:sz w:val="24"/>
          <w:szCs w:val="24"/>
          <w:highlight w:val="yellow"/>
          <w:lang w:eastAsia="zh-TW"/>
        </w:rPr>
        <w:t>相也》（</w:t>
      </w:r>
      <w:r w:rsidRPr="002E11F4">
        <w:rPr>
          <w:rFonts w:hint="eastAsia"/>
          <w:sz w:val="24"/>
          <w:szCs w:val="24"/>
          <w:highlight w:val="yellow"/>
          <w:lang w:eastAsia="zh-TW"/>
        </w:rPr>
        <w:t>P</w:t>
      </w:r>
      <w:r w:rsidRPr="002E11F4">
        <w:rPr>
          <w:rFonts w:hint="eastAsia"/>
          <w:sz w:val="24"/>
          <w:szCs w:val="24"/>
          <w:highlight w:val="yellow"/>
          <w:lang w:eastAsia="zh-TW"/>
        </w:rPr>
        <w:t>）</w:t>
      </w:r>
      <w:r>
        <w:rPr>
          <w:rFonts w:hint="eastAsia"/>
          <w:sz w:val="24"/>
          <w:szCs w:val="24"/>
          <w:lang w:eastAsia="zh-TW"/>
        </w:rPr>
        <w:t>說：“乂為輔助之相。《君奭》曰‘用乂厥辟’，謂用相厥辟也。《多方》曰‘爾曷不夾介乂我周王享天之命’，夾、介、乂皆輔助之義。”應該是把問題說得很清楚了。之後多數《尚書》注釋類書籍都取此說</w:t>
      </w:r>
      <w:r>
        <w:rPr>
          <w:rFonts w:hint="eastAsia"/>
          <w:sz w:val="24"/>
          <w:szCs w:val="24"/>
          <w:lang w:eastAsia="zh-TW"/>
        </w:rPr>
        <w:t xml:space="preserve"> </w:t>
      </w:r>
      <w:r>
        <w:rPr>
          <w:rFonts w:hint="eastAsia"/>
          <w:sz w:val="24"/>
          <w:szCs w:val="24"/>
          <w:lang w:eastAsia="zh-TW"/>
        </w:rPr>
        <w:t>。關於“夾”、“介”亦輔助之義，這裡補充點故訓資料。玄應《一切經音義》卷十二“夾道”注引《三蒼》：“夾，輔也。”《揚子·法言</w:t>
      </w:r>
      <w:r w:rsidRPr="00F709F6">
        <w:rPr>
          <w:rFonts w:hint="eastAsia"/>
          <w:sz w:val="24"/>
          <w:szCs w:val="24"/>
          <w:lang w:eastAsia="zh-TW"/>
        </w:rPr>
        <w:t>》云：“</w:t>
      </w:r>
      <w:r w:rsidRPr="00F709F6">
        <w:rPr>
          <w:sz w:val="24"/>
          <w:szCs w:val="24"/>
          <w:lang w:eastAsia="zh-TW"/>
        </w:rPr>
        <w:t>滕懽樊酈</w:t>
      </w:r>
      <w:r w:rsidRPr="00F709F6">
        <w:rPr>
          <w:rFonts w:hint="eastAsia"/>
          <w:sz w:val="24"/>
          <w:szCs w:val="24"/>
          <w:lang w:eastAsia="zh-TW"/>
        </w:rPr>
        <w:t>曰</w:t>
      </w:r>
      <w:r>
        <w:rPr>
          <w:rFonts w:hint="eastAsia"/>
          <w:sz w:val="24"/>
          <w:szCs w:val="24"/>
          <w:lang w:eastAsia="zh-TW"/>
        </w:rPr>
        <w:t>俠介”，俞樾《諸子平</w:t>
      </w:r>
      <w:r w:rsidRPr="002E11F4">
        <w:rPr>
          <w:rFonts w:hint="eastAsia"/>
          <w:sz w:val="24"/>
          <w:szCs w:val="24"/>
          <w:highlight w:val="yellow"/>
          <w:lang w:eastAsia="zh-TW"/>
        </w:rPr>
        <w:t>議》（</w:t>
      </w:r>
      <w:r w:rsidRPr="002E11F4">
        <w:rPr>
          <w:rFonts w:hint="eastAsia"/>
          <w:sz w:val="24"/>
          <w:szCs w:val="24"/>
          <w:highlight w:val="yellow"/>
          <w:lang w:eastAsia="zh-TW"/>
        </w:rPr>
        <w:t>P</w:t>
      </w:r>
      <w:r>
        <w:rPr>
          <w:rFonts w:hint="eastAsia"/>
          <w:sz w:val="24"/>
          <w:szCs w:val="24"/>
          <w:lang w:eastAsia="zh-TW"/>
        </w:rPr>
        <w:t>）云：“俠與夾通。夾介，猶言輔助。”《爾雅·釋詁》：“介，助也。”又云：“介，右也。”邢昺疏引孫炎曰：“介者，相助之義，如人之左右手，故以介為左右也。”</w:t>
      </w:r>
    </w:p>
    <w:p w:rsidR="003448BA" w:rsidRDefault="003448BA" w:rsidP="003448BA">
      <w:pPr>
        <w:spacing w:line="288" w:lineRule="auto"/>
        <w:ind w:firstLineChars="200" w:firstLine="480"/>
        <w:textAlignment w:val="center"/>
        <w:rPr>
          <w:sz w:val="24"/>
          <w:szCs w:val="24"/>
          <w:lang w:eastAsia="zh-TW"/>
        </w:rPr>
      </w:pPr>
      <w:r>
        <w:rPr>
          <w:rFonts w:hint="eastAsia"/>
          <w:sz w:val="24"/>
          <w:szCs w:val="24"/>
          <w:lang w:eastAsia="zh-TW"/>
        </w:rPr>
        <w:t>也許是對三字同義連言不太理解，或者對上下文意的理解有異，《經義述聞》之後仍有不少《尚書》注釋類書籍沒有採納王引之“夾、介、乂皆輔助之義”這一精辟論斷。比如孫星衍《尚書今古文注</w:t>
      </w:r>
      <w:r w:rsidRPr="00F709F6">
        <w:rPr>
          <w:rFonts w:hint="eastAsia"/>
          <w:sz w:val="24"/>
          <w:szCs w:val="24"/>
          <w:lang w:eastAsia="zh-TW"/>
        </w:rPr>
        <w:t>疏》（</w:t>
      </w:r>
      <w:r w:rsidRPr="00F709F6">
        <w:rPr>
          <w:rFonts w:hint="eastAsia"/>
          <w:sz w:val="24"/>
          <w:szCs w:val="24"/>
          <w:lang w:eastAsia="zh-TW"/>
        </w:rPr>
        <w:t>P</w:t>
      </w:r>
      <w:r>
        <w:rPr>
          <w:rFonts w:hint="eastAsia"/>
          <w:sz w:val="24"/>
          <w:szCs w:val="24"/>
          <w:lang w:eastAsia="zh-TW"/>
        </w:rPr>
        <w:t>465</w:t>
      </w:r>
      <w:r>
        <w:rPr>
          <w:rFonts w:hint="eastAsia"/>
          <w:sz w:val="24"/>
          <w:szCs w:val="24"/>
          <w:lang w:eastAsia="zh-TW"/>
        </w:rPr>
        <w:t>）：“夾者，《廣雅·釋詁》云：‘近也。’介者，《釋詁》云：‘善也。’乂與艾通，《釋詁》云：‘相也。’……汝何不近善相我周王，共享天命？”朱駿聲《尚書古注便讀》（</w:t>
      </w:r>
      <w:r w:rsidRPr="002E11F4">
        <w:rPr>
          <w:rFonts w:hint="eastAsia"/>
          <w:sz w:val="24"/>
          <w:szCs w:val="24"/>
          <w:highlight w:val="yellow"/>
          <w:lang w:eastAsia="zh-TW"/>
        </w:rPr>
        <w:t>P</w:t>
      </w:r>
      <w:r>
        <w:rPr>
          <w:rFonts w:hint="eastAsia"/>
          <w:sz w:val="24"/>
          <w:szCs w:val="24"/>
          <w:lang w:eastAsia="zh-TW"/>
        </w:rPr>
        <w:t>）：“‘夾’，猶輔也。‘介’，猶助也。‘乂’，</w:t>
      </w:r>
      <w:r>
        <w:rPr>
          <w:noProof/>
        </w:rPr>
        <w:drawing>
          <wp:inline distT="0" distB="0" distL="0" distR="0">
            <wp:extent cx="139006" cy="151200"/>
            <wp:effectExtent l="0" t="0" r="0" b="127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stretch>
                      <a:fillRect/>
                    </a:stretch>
                  </pic:blipFill>
                  <pic:spPr>
                    <a:xfrm>
                      <a:off x="0" y="0"/>
                      <a:ext cx="139006" cy="151200"/>
                    </a:xfrm>
                    <a:prstGeom prst="rect">
                      <a:avLst/>
                    </a:prstGeom>
                  </pic:spPr>
                </pic:pic>
              </a:graphicData>
            </a:graphic>
          </wp:inline>
        </w:drawing>
      </w:r>
      <w:r>
        <w:rPr>
          <w:rFonts w:hint="eastAsia"/>
          <w:sz w:val="24"/>
          <w:szCs w:val="24"/>
          <w:lang w:eastAsia="zh-TW"/>
        </w:rPr>
        <w:t>也，猶安也。……爾何不輔助安我周王共享天之命乎？”曾運乾《尚書正讀》（</w:t>
      </w:r>
      <w:r>
        <w:rPr>
          <w:rFonts w:hint="eastAsia"/>
          <w:sz w:val="24"/>
          <w:szCs w:val="24"/>
          <w:lang w:eastAsia="zh-TW"/>
        </w:rPr>
        <w:t>P244</w:t>
      </w:r>
      <w:r>
        <w:rPr>
          <w:rFonts w:hint="eastAsia"/>
          <w:sz w:val="24"/>
          <w:szCs w:val="24"/>
          <w:lang w:eastAsia="zh-TW"/>
        </w:rPr>
        <w:t>）疑“夾介”為“</w:t>
      </w:r>
      <w:r>
        <w:rPr>
          <w:noProof/>
        </w:rPr>
        <w:drawing>
          <wp:inline distT="0" distB="0" distL="0" distR="0">
            <wp:extent cx="146400" cy="151200"/>
            <wp:effectExtent l="0" t="0" r="6350" b="1270"/>
            <wp:docPr id="3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tretch>
                      <a:fillRect/>
                    </a:stretch>
                  </pic:blipFill>
                  <pic:spPr>
                    <a:xfrm>
                      <a:off x="0" y="0"/>
                      <a:ext cx="146400" cy="151200"/>
                    </a:xfrm>
                    <a:prstGeom prst="rect">
                      <a:avLst/>
                    </a:prstGeom>
                  </pic:spPr>
                </pic:pic>
              </a:graphicData>
            </a:graphic>
          </wp:inline>
        </w:drawing>
      </w:r>
      <w:r>
        <w:rPr>
          <w:rFonts w:hint="eastAsia"/>
          <w:sz w:val="24"/>
          <w:szCs w:val="24"/>
          <w:lang w:eastAsia="zh-TW"/>
        </w:rPr>
        <w:t>”字之合音。《說文》云“</w:t>
      </w:r>
      <w:r>
        <w:rPr>
          <w:noProof/>
        </w:rPr>
        <w:drawing>
          <wp:inline distT="0" distB="0" distL="0" distR="0">
            <wp:extent cx="146400" cy="151200"/>
            <wp:effectExtent l="0" t="0" r="6350" b="1270"/>
            <wp:docPr id="3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cstate="print"/>
                    <a:stretch>
                      <a:fillRect/>
                    </a:stretch>
                  </pic:blipFill>
                  <pic:spPr>
                    <a:xfrm>
                      <a:off x="0" y="0"/>
                      <a:ext cx="146400" cy="151200"/>
                    </a:xfrm>
                    <a:prstGeom prst="rect">
                      <a:avLst/>
                    </a:prstGeom>
                  </pic:spPr>
                </pic:pic>
              </a:graphicData>
            </a:graphic>
          </wp:inline>
        </w:drawing>
      </w:r>
      <w:r>
        <w:rPr>
          <w:rFonts w:hint="eastAsia"/>
          <w:sz w:val="24"/>
          <w:szCs w:val="24"/>
          <w:lang w:eastAsia="zh-TW"/>
        </w:rPr>
        <w:t>，讀若蓋。”以“夾介乂”為“大相”之義。周秉鈞《尚書易解》（</w:t>
      </w:r>
      <w:r>
        <w:rPr>
          <w:rFonts w:hint="eastAsia"/>
          <w:sz w:val="24"/>
          <w:szCs w:val="24"/>
          <w:lang w:eastAsia="zh-TW"/>
        </w:rPr>
        <w:t>P255</w:t>
      </w:r>
      <w:r>
        <w:rPr>
          <w:rFonts w:hint="eastAsia"/>
          <w:sz w:val="24"/>
          <w:szCs w:val="24"/>
          <w:lang w:eastAsia="zh-TW"/>
        </w:rPr>
        <w:t>）則以“夾介”猶“洽比”也。顧頡剛、劉起</w:t>
      </w:r>
      <w:r w:rsidRPr="002E11F4">
        <w:rPr>
          <w:rFonts w:hint="eastAsia"/>
          <w:sz w:val="24"/>
          <w:szCs w:val="24"/>
          <w:lang w:eastAsia="zh-TW"/>
        </w:rPr>
        <w:t>釪</w:t>
      </w:r>
      <w:r>
        <w:rPr>
          <w:rFonts w:hint="eastAsia"/>
          <w:sz w:val="24"/>
          <w:szCs w:val="24"/>
          <w:lang w:eastAsia="zh-TW"/>
        </w:rPr>
        <w:t>《尚書校釋譯論》（</w:t>
      </w:r>
      <w:r>
        <w:rPr>
          <w:rFonts w:hint="eastAsia"/>
          <w:sz w:val="24"/>
          <w:szCs w:val="24"/>
          <w:lang w:eastAsia="zh-TW"/>
        </w:rPr>
        <w:t>P1635</w:t>
      </w:r>
      <w:r>
        <w:rPr>
          <w:rFonts w:hint="eastAsia"/>
          <w:sz w:val="24"/>
          <w:szCs w:val="24"/>
          <w:lang w:eastAsia="zh-TW"/>
        </w:rPr>
        <w:t>）甚至</w:t>
      </w:r>
      <w:r>
        <w:rPr>
          <w:rFonts w:hint="eastAsia"/>
          <w:sz w:val="24"/>
          <w:szCs w:val="24"/>
          <w:lang w:eastAsia="zh-TW"/>
        </w:rPr>
        <w:lastRenderedPageBreak/>
        <w:t>武斷地說：“‘四國之民’是居四國之地的曾隨武庚叛亂的諸族遺民，決無左右輔相周王之理。總之凡釋‘相我周王’者皆誤，以‘夾’近、‘介’善、‘乂’治等訓較近是。”但在《多方》中，周公明確表示將對有方多士暨殷多士“迪簡在王庭”，勉勵他們“尚爾事，有服在大僚”。在《多士》中，周公要求殷遺多士“比、事、臣我宗多遜”、“服、奔走、臣我多遜”。周公要求四國多方以及殷之侯、尹、民“夾介乂我周王”即助我周王，以此來懷柔、安撫諸族遺民，又有何不可？</w:t>
      </w:r>
    </w:p>
    <w:p w:rsidR="003448BA" w:rsidRDefault="003448BA" w:rsidP="003448BA">
      <w:pPr>
        <w:spacing w:line="288" w:lineRule="auto"/>
        <w:ind w:firstLineChars="200" w:firstLine="480"/>
        <w:textAlignment w:val="center"/>
        <w:rPr>
          <w:sz w:val="24"/>
          <w:szCs w:val="24"/>
          <w:lang w:eastAsia="zh-TW"/>
        </w:rPr>
      </w:pPr>
      <w:r>
        <w:rPr>
          <w:rFonts w:hint="eastAsia"/>
          <w:sz w:val="24"/>
          <w:szCs w:val="24"/>
          <w:lang w:eastAsia="zh-TW"/>
        </w:rPr>
        <w:t>在辨析“保乂”詞義時</w:t>
      </w:r>
      <w:r>
        <w:rPr>
          <w:rStyle w:val="a5"/>
          <w:sz w:val="24"/>
          <w:szCs w:val="24"/>
        </w:rPr>
        <w:footnoteReference w:id="60"/>
      </w:r>
      <w:r>
        <w:rPr>
          <w:rFonts w:hint="eastAsia"/>
          <w:sz w:val="24"/>
          <w:szCs w:val="24"/>
          <w:lang w:eastAsia="zh-TW"/>
        </w:rPr>
        <w:t>，我曾指出，《立政》中也有三字同義連言例。《立政》先說：</w:t>
      </w:r>
    </w:p>
    <w:p w:rsidR="003448BA" w:rsidRPr="006F5919"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自古商人，亦越我周文王立政、立事，牧夫、準夫，則克宅之，克由繹義，茲乃俾乂。</w:t>
      </w:r>
    </w:p>
    <w:p w:rsidR="003448BA" w:rsidRDefault="003448BA" w:rsidP="003448BA">
      <w:pPr>
        <w:spacing w:line="288" w:lineRule="auto"/>
        <w:textAlignment w:val="center"/>
        <w:rPr>
          <w:sz w:val="24"/>
          <w:szCs w:val="24"/>
          <w:lang w:eastAsia="zh-TW"/>
        </w:rPr>
      </w:pPr>
      <w:r>
        <w:rPr>
          <w:rFonts w:hint="eastAsia"/>
          <w:sz w:val="24"/>
          <w:szCs w:val="24"/>
          <w:lang w:eastAsia="zh-TW"/>
        </w:rPr>
        <w:t>“俾乂”一詞又見於《堯典》：“湯湯洪水方割，蕩蕩懷山襄陵，下民其咨，有能俾乂？”偽孔傳訓“俾”為使，訓“乂”為安。楊筠如《尚書覈詁》（</w:t>
      </w:r>
      <w:r w:rsidRPr="00BC7E68">
        <w:rPr>
          <w:rFonts w:hint="eastAsia"/>
          <w:sz w:val="24"/>
          <w:szCs w:val="24"/>
          <w:lang w:eastAsia="zh-TW"/>
        </w:rPr>
        <w:t>P</w:t>
      </w:r>
      <w:r>
        <w:rPr>
          <w:rFonts w:hint="eastAsia"/>
          <w:sz w:val="24"/>
          <w:szCs w:val="24"/>
          <w:lang w:eastAsia="zh-TW"/>
        </w:rPr>
        <w:t>20</w:t>
      </w:r>
      <w:r>
        <w:rPr>
          <w:rFonts w:hint="eastAsia"/>
          <w:sz w:val="24"/>
          <w:szCs w:val="24"/>
          <w:lang w:eastAsia="zh-TW"/>
        </w:rPr>
        <w:t>）認為“俾”當通“</w:t>
      </w:r>
      <w:r w:rsidRPr="00BC7E68">
        <w:rPr>
          <w:rFonts w:hint="eastAsia"/>
          <w:sz w:val="24"/>
          <w:szCs w:val="24"/>
          <w:lang w:eastAsia="zh-TW"/>
        </w:rPr>
        <w:t>庀</w:t>
      </w:r>
      <w:r>
        <w:rPr>
          <w:rFonts w:hint="eastAsia"/>
          <w:sz w:val="24"/>
          <w:szCs w:val="24"/>
          <w:lang w:eastAsia="zh-TW"/>
        </w:rPr>
        <w:t>”，《國語·魯語》“夜</w:t>
      </w:r>
      <w:r w:rsidRPr="00BC7E68">
        <w:rPr>
          <w:rFonts w:hint="eastAsia"/>
          <w:sz w:val="24"/>
          <w:szCs w:val="24"/>
          <w:lang w:eastAsia="zh-TW"/>
        </w:rPr>
        <w:t>庀</w:t>
      </w:r>
      <w:r>
        <w:rPr>
          <w:rFonts w:hint="eastAsia"/>
          <w:sz w:val="24"/>
          <w:szCs w:val="24"/>
          <w:lang w:eastAsia="zh-TW"/>
        </w:rPr>
        <w:t>其家事”韋昭注、《左傳》襄</w:t>
      </w:r>
      <w:r w:rsidRPr="00F709F6">
        <w:rPr>
          <w:rFonts w:hint="eastAsia"/>
          <w:sz w:val="24"/>
          <w:szCs w:val="24"/>
          <w:lang w:eastAsia="zh-TW"/>
        </w:rPr>
        <w:t>公二十五年</w:t>
      </w:r>
      <w:r>
        <w:rPr>
          <w:rFonts w:hint="eastAsia"/>
          <w:sz w:val="24"/>
          <w:szCs w:val="24"/>
          <w:lang w:eastAsia="zh-TW"/>
        </w:rPr>
        <w:t>“子木使</w:t>
      </w:r>
      <w:r w:rsidRPr="00BC7E68">
        <w:rPr>
          <w:rFonts w:hint="eastAsia"/>
          <w:sz w:val="24"/>
          <w:szCs w:val="24"/>
          <w:lang w:eastAsia="zh-TW"/>
        </w:rPr>
        <w:t>庀</w:t>
      </w:r>
      <w:r>
        <w:rPr>
          <w:rFonts w:hint="eastAsia"/>
          <w:sz w:val="24"/>
          <w:szCs w:val="24"/>
          <w:lang w:eastAsia="zh-TW"/>
        </w:rPr>
        <w:t>賦”杜預注皆云：“</w:t>
      </w:r>
      <w:r w:rsidRPr="00BC7E68">
        <w:rPr>
          <w:rFonts w:hint="eastAsia"/>
          <w:sz w:val="24"/>
          <w:szCs w:val="24"/>
          <w:lang w:eastAsia="zh-TW"/>
        </w:rPr>
        <w:t>庀</w:t>
      </w:r>
      <w:r>
        <w:rPr>
          <w:rFonts w:hint="eastAsia"/>
          <w:sz w:val="24"/>
          <w:szCs w:val="24"/>
          <w:lang w:eastAsia="zh-TW"/>
        </w:rPr>
        <w:t>，治也。”楊氏謂“俾乂”皆言治也，即同義連言，是正確可從的。《主政》“茲乃俾乂”後又云：</w:t>
      </w:r>
    </w:p>
    <w:p w:rsidR="003448BA" w:rsidRPr="006F5919"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我其克灼知厥若，丕乃俾亂相我受民。和我庶獄庶慎，時則勿有聞之，自一語一言，我則未惟或德之彥，以乂我受民。</w:t>
      </w:r>
    </w:p>
    <w:p w:rsidR="003448BA" w:rsidRDefault="003448BA" w:rsidP="003448BA">
      <w:pPr>
        <w:spacing w:line="288" w:lineRule="auto"/>
        <w:textAlignment w:val="center"/>
        <w:rPr>
          <w:sz w:val="24"/>
          <w:szCs w:val="24"/>
          <w:lang w:eastAsia="zh-TW"/>
        </w:rPr>
      </w:pPr>
      <w:r>
        <w:rPr>
          <w:rFonts w:hint="eastAsia"/>
          <w:sz w:val="24"/>
          <w:szCs w:val="24"/>
          <w:lang w:eastAsia="zh-TW"/>
        </w:rPr>
        <w:t>舊注以“丕乃俾亂”和“相我受民”分別為句。偽孔傳釋為：“大乃使治之，能治我所受之民。”“丕乃”猶言“於是”，偽孔傳釋為“大乃”肯定是不對的。偽孔傳以使訓“俾”、以治訓“亂”、以治訓“相”。今注多以“丕乃俾亂”為句絕，以“相我受民”與“和我庶獄庶慎”並列，屬於下句。我認為“丕乃俾亂相我受民”應為一句，“俾”的用法應同上文之“俾乂”，通“</w:t>
      </w:r>
      <w:r w:rsidRPr="00BC7E68">
        <w:rPr>
          <w:rFonts w:hint="eastAsia"/>
          <w:sz w:val="24"/>
          <w:szCs w:val="24"/>
          <w:lang w:eastAsia="zh-TW"/>
        </w:rPr>
        <w:t>庀</w:t>
      </w:r>
      <w:r>
        <w:rPr>
          <w:rFonts w:hint="eastAsia"/>
          <w:sz w:val="24"/>
          <w:szCs w:val="24"/>
          <w:lang w:eastAsia="zh-TW"/>
        </w:rPr>
        <w:t>”，治也。“俾（</w:t>
      </w:r>
      <w:r w:rsidRPr="00BC7E68">
        <w:rPr>
          <w:rFonts w:hint="eastAsia"/>
          <w:sz w:val="24"/>
          <w:szCs w:val="24"/>
          <w:lang w:eastAsia="zh-TW"/>
        </w:rPr>
        <w:t>庀</w:t>
      </w:r>
      <w:r>
        <w:rPr>
          <w:rFonts w:hint="eastAsia"/>
          <w:sz w:val="24"/>
          <w:szCs w:val="24"/>
          <w:lang w:eastAsia="zh-TW"/>
        </w:rPr>
        <w:t>）亂（治）相”三字同義連言。全句簡言即“俾乃治我受民”，與下文“以乂我受民”同。</w:t>
      </w:r>
    </w:p>
    <w:p w:rsidR="003448BA" w:rsidRDefault="003448BA" w:rsidP="003448BA">
      <w:pPr>
        <w:spacing w:line="288" w:lineRule="auto"/>
        <w:ind w:firstLine="480"/>
        <w:textAlignment w:val="center"/>
        <w:rPr>
          <w:sz w:val="24"/>
          <w:szCs w:val="24"/>
          <w:lang w:eastAsia="zh-TW"/>
        </w:rPr>
      </w:pPr>
      <w:r>
        <w:rPr>
          <w:rFonts w:hint="eastAsia"/>
          <w:sz w:val="24"/>
          <w:szCs w:val="24"/>
          <w:lang w:eastAsia="zh-TW"/>
        </w:rPr>
        <w:t>《洪範》云：</w:t>
      </w:r>
    </w:p>
    <w:p w:rsidR="003448BA" w:rsidRPr="006F5919"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人用側頗僻，民用僭忒。</w:t>
      </w:r>
    </w:p>
    <w:p w:rsidR="003448BA" w:rsidRDefault="003448BA" w:rsidP="003448BA">
      <w:pPr>
        <w:spacing w:line="288" w:lineRule="auto"/>
        <w:textAlignment w:val="center"/>
        <w:rPr>
          <w:sz w:val="24"/>
          <w:szCs w:val="24"/>
          <w:lang w:eastAsia="zh-TW"/>
        </w:rPr>
      </w:pPr>
      <w:r>
        <w:rPr>
          <w:rFonts w:hint="eastAsia"/>
          <w:sz w:val="24"/>
          <w:szCs w:val="24"/>
          <w:lang w:eastAsia="zh-TW"/>
        </w:rPr>
        <w:t>“僭忒”二字同義連言。“僭”、“忒”皆義差。《廣雅·釋詁》：“僭，差也。”</w:t>
      </w:r>
      <w:r>
        <w:rPr>
          <w:rFonts w:hint="eastAsia"/>
          <w:sz w:val="24"/>
          <w:szCs w:val="24"/>
          <w:lang w:eastAsia="zh-TW"/>
        </w:rPr>
        <w:lastRenderedPageBreak/>
        <w:t>《左傳》文公二年“享祀不忒”杜預注：“忒，差也。”更多例證可參看《故訓彙纂》“僭”、“忒”字頭相關條目。而“側頗僻”則屬三字同義連言，皆傾斜不正義。《詩·大雅·雲漢序》“側身修行”孔穎達：“側者，不正之言，謂反側也。”《洪範》“無反無側”蔡沈《集傳》：“側，不正也。”《史記·宋微子世家》“毋偏毋頗”裴駰《集解》引孔安國曰：“頗，不正也。”《文選·干寶〈晉紀總論〉》“而見師尹之多僻”劉良注：“僻，不正也。”《莊子·駢拇》“淫僻於仁義之行”成玄英疏：“僻者，不正之貌。”“差”與“不正”義相近。</w:t>
      </w:r>
    </w:p>
    <w:p w:rsidR="003448BA" w:rsidRDefault="003448BA" w:rsidP="003448BA">
      <w:pPr>
        <w:spacing w:line="288" w:lineRule="auto"/>
        <w:ind w:firstLine="480"/>
        <w:textAlignment w:val="center"/>
        <w:rPr>
          <w:sz w:val="24"/>
          <w:szCs w:val="24"/>
          <w:lang w:eastAsia="zh-TW"/>
        </w:rPr>
      </w:pPr>
      <w:r>
        <w:rPr>
          <w:rFonts w:hint="eastAsia"/>
          <w:sz w:val="24"/>
          <w:szCs w:val="24"/>
          <w:lang w:eastAsia="zh-TW"/>
        </w:rPr>
        <w:t>《文侯之命》中也有三字同義連言例：</w:t>
      </w:r>
    </w:p>
    <w:p w:rsidR="003448BA" w:rsidRPr="006F5919"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亦惟先正克左右昭事厥辟，越小大謀猷罔不率從，肆先祖懷在位。</w:t>
      </w:r>
    </w:p>
    <w:p w:rsidR="003448BA" w:rsidRDefault="003448BA" w:rsidP="003448BA">
      <w:pPr>
        <w:spacing w:line="288" w:lineRule="auto"/>
        <w:textAlignment w:val="center"/>
        <w:rPr>
          <w:sz w:val="24"/>
          <w:szCs w:val="24"/>
          <w:lang w:eastAsia="zh-TW"/>
        </w:rPr>
      </w:pPr>
      <w:r>
        <w:rPr>
          <w:rFonts w:hint="eastAsia"/>
          <w:sz w:val="24"/>
          <w:szCs w:val="24"/>
          <w:lang w:eastAsia="zh-TW"/>
        </w:rPr>
        <w:t>“先正”，《三國志·魏志·五帝紀》裴松之注引鄭玄曰：“先正，先臣，謂公卿大夫也。”殆以正長釋“正”。“左右”，同“佐佑”，輔佐、佑助也。中山王方壺（</w:t>
      </w:r>
      <w:r w:rsidRPr="00BC7E68">
        <w:rPr>
          <w:rFonts w:hint="eastAsia"/>
          <w:sz w:val="24"/>
          <w:szCs w:val="24"/>
          <w:highlight w:val="yellow"/>
          <w:lang w:eastAsia="zh-TW"/>
        </w:rPr>
        <w:t>《集成》</w:t>
      </w:r>
      <w:r>
        <w:rPr>
          <w:rFonts w:hint="eastAsia"/>
          <w:sz w:val="24"/>
          <w:szCs w:val="24"/>
          <w:lang w:eastAsia="zh-TW"/>
        </w:rPr>
        <w:t>）：“以</w:t>
      </w:r>
      <w:r>
        <w:rPr>
          <w:noProof/>
        </w:rPr>
        <w:drawing>
          <wp:inline distT="0" distB="0" distL="0" distR="0">
            <wp:extent cx="156157" cy="151200"/>
            <wp:effectExtent l="0" t="0" r="0" b="1270"/>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tretch>
                      <a:fillRect/>
                    </a:stretch>
                  </pic:blipFill>
                  <pic:spPr>
                    <a:xfrm>
                      <a:off x="0" y="0"/>
                      <a:ext cx="156157" cy="151200"/>
                    </a:xfrm>
                    <a:prstGeom prst="rect">
                      <a:avLst/>
                    </a:prstGeom>
                  </pic:spPr>
                </pic:pic>
              </a:graphicData>
            </a:graphic>
          </wp:inline>
        </w:drawing>
      </w:r>
      <w:r>
        <w:rPr>
          <w:rFonts w:hint="eastAsia"/>
          <w:sz w:val="24"/>
          <w:szCs w:val="24"/>
          <w:lang w:eastAsia="zh-TW"/>
        </w:rPr>
        <w:t>（佐）右（佑）厥</w:t>
      </w:r>
      <w:r w:rsidRPr="00BC7E68">
        <w:rPr>
          <w:rFonts w:hint="eastAsia"/>
          <w:sz w:val="24"/>
          <w:szCs w:val="24"/>
          <w:lang w:eastAsia="zh-TW"/>
        </w:rPr>
        <w:t>闢</w:t>
      </w:r>
      <w:r>
        <w:rPr>
          <w:rFonts w:hint="eastAsia"/>
          <w:sz w:val="24"/>
          <w:szCs w:val="24"/>
          <w:lang w:eastAsia="zh-TW"/>
        </w:rPr>
        <w:t>辟。”“昭”，偽孔傳釋明；孫星衍《尚書今古文注疏》（</w:t>
      </w:r>
      <w:r w:rsidRPr="00F709F6">
        <w:rPr>
          <w:rFonts w:hint="eastAsia"/>
          <w:sz w:val="24"/>
          <w:szCs w:val="24"/>
          <w:lang w:eastAsia="zh-TW"/>
        </w:rPr>
        <w:t>P</w:t>
      </w:r>
      <w:r>
        <w:rPr>
          <w:rFonts w:hint="eastAsia"/>
          <w:sz w:val="24"/>
          <w:szCs w:val="24"/>
          <w:lang w:eastAsia="zh-TW"/>
        </w:rPr>
        <w:t>544</w:t>
      </w:r>
      <w:r>
        <w:rPr>
          <w:rFonts w:hint="eastAsia"/>
          <w:sz w:val="24"/>
          <w:szCs w:val="24"/>
          <w:lang w:eastAsia="zh-TW"/>
        </w:rPr>
        <w:t>）謂“昭”、“釗”音近相通，《爾雅·釋詁》云“釗，勉也”，曾運乾《尚書正讀》（</w:t>
      </w:r>
      <w:r w:rsidRPr="00BC7E68">
        <w:rPr>
          <w:rFonts w:hint="eastAsia"/>
          <w:sz w:val="24"/>
          <w:szCs w:val="24"/>
          <w:highlight w:val="yellow"/>
          <w:lang w:eastAsia="zh-TW"/>
        </w:rPr>
        <w:t>P</w:t>
      </w:r>
      <w:r>
        <w:rPr>
          <w:rFonts w:hint="eastAsia"/>
          <w:sz w:val="24"/>
          <w:szCs w:val="24"/>
          <w:lang w:eastAsia="zh-TW"/>
        </w:rPr>
        <w:t>）從此說；周秉鈞《尚書易解》（</w:t>
      </w:r>
      <w:r>
        <w:rPr>
          <w:rFonts w:hint="eastAsia"/>
          <w:sz w:val="24"/>
          <w:szCs w:val="24"/>
          <w:lang w:eastAsia="zh-TW"/>
        </w:rPr>
        <w:t>P288</w:t>
      </w:r>
      <w:r>
        <w:rPr>
          <w:rFonts w:hint="eastAsia"/>
          <w:sz w:val="24"/>
          <w:szCs w:val="24"/>
          <w:lang w:eastAsia="zh-TW"/>
        </w:rPr>
        <w:t>）則以“</w:t>
      </w:r>
      <w:r w:rsidRPr="00BC7E68">
        <w:rPr>
          <w:rFonts w:hint="eastAsia"/>
          <w:sz w:val="24"/>
          <w:szCs w:val="24"/>
          <w:lang w:eastAsia="zh-TW"/>
        </w:rPr>
        <w:t>詔</w:t>
      </w:r>
      <w:r>
        <w:rPr>
          <w:rFonts w:hint="eastAsia"/>
          <w:sz w:val="24"/>
          <w:szCs w:val="24"/>
          <w:lang w:eastAsia="zh-TW"/>
        </w:rPr>
        <w:t>”訓導，言先臣能左右指導服事其君；楊筠如《尚書覈詁》（</w:t>
      </w:r>
      <w:r w:rsidRPr="00BC7E68">
        <w:rPr>
          <w:rFonts w:hint="eastAsia"/>
          <w:sz w:val="24"/>
          <w:szCs w:val="24"/>
          <w:highlight w:val="yellow"/>
          <w:lang w:eastAsia="zh-TW"/>
        </w:rPr>
        <w:t>P</w:t>
      </w:r>
      <w:r>
        <w:rPr>
          <w:rFonts w:hint="eastAsia"/>
          <w:sz w:val="24"/>
          <w:szCs w:val="24"/>
          <w:lang w:eastAsia="zh-TW"/>
        </w:rPr>
        <w:t>）謂“昭”、“紹”古通，下文“女克紹乃顯祖”三體石經、唐石經“紹”並作“昭”。又引《爾雅·釋詁》：“紹，助也。”查《爾雅》並無“紹，助也”之訓，僅《釋詁》云：“詔、相、導、左、右、助，</w:t>
      </w:r>
      <w:r w:rsidRPr="00BC7E68">
        <w:rPr>
          <w:rFonts w:hint="eastAsia"/>
          <w:sz w:val="24"/>
          <w:szCs w:val="24"/>
          <w:lang w:eastAsia="zh-TW"/>
        </w:rPr>
        <w:t>勴</w:t>
      </w:r>
      <w:r>
        <w:rPr>
          <w:rFonts w:hint="eastAsia"/>
          <w:sz w:val="24"/>
          <w:szCs w:val="24"/>
          <w:lang w:eastAsia="zh-TW"/>
        </w:rPr>
        <w:t>也。”《周禮·天官·大宰》“以八柄詔王馭群臣”鄭玄注則云：“詔，助也。”猜想楊氏本意云“昭”、“詔”古通而“詔”義助也。屈萬里《尚書集釋》（</w:t>
      </w:r>
      <w:r w:rsidRPr="00F709F6">
        <w:rPr>
          <w:rFonts w:hint="eastAsia"/>
          <w:sz w:val="24"/>
          <w:szCs w:val="24"/>
          <w:lang w:eastAsia="zh-TW"/>
        </w:rPr>
        <w:t>P</w:t>
      </w:r>
      <w:r>
        <w:rPr>
          <w:rFonts w:hint="eastAsia"/>
          <w:sz w:val="24"/>
          <w:szCs w:val="24"/>
          <w:lang w:eastAsia="zh-TW"/>
        </w:rPr>
        <w:t>279</w:t>
      </w:r>
      <w:r>
        <w:rPr>
          <w:rFonts w:hint="eastAsia"/>
          <w:sz w:val="24"/>
          <w:szCs w:val="24"/>
          <w:lang w:eastAsia="zh-TW"/>
        </w:rPr>
        <w:t>）亦謂“昭”當義同《君奭》“乃惟時昭文王”、“惟茲四人昭武王”之“昭”，輔助也。《君奭》之“昭”，王引之《經義述聞》已指出“讀為《釋詁》‘詔、亮、左、右’之‘詔’”。“左右昭”三字無疑乃同義連言，皆義助。“助厥辟”之類的說法古書和古文字資料習見，除上文所引中山王方壶“佐佑厥辟”，又如《文侯之命》又云“用會紹乃辟”，《君奭》云“用乂厥辟”，師害鼎（</w:t>
      </w:r>
      <w:r w:rsidRPr="00BC7E68">
        <w:rPr>
          <w:rFonts w:hint="eastAsia"/>
          <w:sz w:val="24"/>
          <w:szCs w:val="24"/>
          <w:highlight w:val="yellow"/>
          <w:lang w:eastAsia="zh-TW"/>
        </w:rPr>
        <w:t>《集成》</w:t>
      </w:r>
      <w:r>
        <w:rPr>
          <w:rFonts w:hint="eastAsia"/>
          <w:sz w:val="24"/>
          <w:szCs w:val="24"/>
          <w:lang w:eastAsia="zh-TW"/>
        </w:rPr>
        <w:t>）云“以召其辟”，毛公鼎（《</w:t>
      </w:r>
      <w:r w:rsidRPr="00F709F6">
        <w:rPr>
          <w:rFonts w:hint="eastAsia"/>
          <w:sz w:val="24"/>
          <w:szCs w:val="24"/>
          <w:lang w:eastAsia="zh-TW"/>
        </w:rPr>
        <w:t>集成</w:t>
      </w:r>
      <w:r>
        <w:rPr>
          <w:rFonts w:hint="eastAsia"/>
          <w:sz w:val="24"/>
          <w:szCs w:val="24"/>
          <w:lang w:eastAsia="zh-TW"/>
        </w:rPr>
        <w:t>》</w:t>
      </w:r>
      <w:r>
        <w:rPr>
          <w:rFonts w:hint="eastAsia"/>
          <w:sz w:val="24"/>
          <w:szCs w:val="24"/>
          <w:lang w:eastAsia="zh-TW"/>
        </w:rPr>
        <w:t>02840</w:t>
      </w:r>
      <w:r>
        <w:rPr>
          <w:rFonts w:hint="eastAsia"/>
          <w:sz w:val="24"/>
          <w:szCs w:val="24"/>
          <w:lang w:eastAsia="zh-TW"/>
        </w:rPr>
        <w:t>）云</w:t>
      </w:r>
      <w:r>
        <w:rPr>
          <w:rStyle w:val="a5"/>
          <w:sz w:val="24"/>
          <w:szCs w:val="24"/>
        </w:rPr>
        <w:footnoteReference w:id="61"/>
      </w:r>
      <w:r>
        <w:rPr>
          <w:rFonts w:hint="eastAsia"/>
          <w:sz w:val="24"/>
          <w:szCs w:val="24"/>
          <w:lang w:eastAsia="zh-TW"/>
        </w:rPr>
        <w:t>“用襄乂（辥）其辟”，清華簡《皇門》云“以惠（音義同助）厥辟”等，“會”、“紹（召）”、“襄”、“辥（乂）”、“惠（音義同助）”皆義助。</w:t>
      </w:r>
    </w:p>
    <w:p w:rsidR="003448BA" w:rsidRDefault="003448BA" w:rsidP="003448BA">
      <w:pPr>
        <w:spacing w:line="288" w:lineRule="auto"/>
        <w:ind w:firstLine="480"/>
        <w:textAlignment w:val="center"/>
        <w:rPr>
          <w:sz w:val="24"/>
          <w:szCs w:val="24"/>
          <w:lang w:eastAsia="zh-TW"/>
        </w:rPr>
      </w:pPr>
      <w:r>
        <w:rPr>
          <w:rFonts w:hint="eastAsia"/>
          <w:sz w:val="24"/>
          <w:szCs w:val="24"/>
          <w:lang w:eastAsia="zh-TW"/>
        </w:rPr>
        <w:t>《君奭》說：</w:t>
      </w:r>
    </w:p>
    <w:p w:rsidR="003448BA" w:rsidRPr="006F5919"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又曰無能往來茲迪彝教，文王蔑德降于國人。</w:t>
      </w:r>
    </w:p>
    <w:p w:rsidR="003448BA" w:rsidRDefault="003448BA" w:rsidP="003448BA">
      <w:pPr>
        <w:spacing w:line="288" w:lineRule="auto"/>
        <w:textAlignment w:val="center"/>
        <w:rPr>
          <w:sz w:val="24"/>
          <w:szCs w:val="24"/>
          <w:lang w:eastAsia="zh-TW"/>
        </w:rPr>
      </w:pPr>
      <w:r>
        <w:rPr>
          <w:rFonts w:hint="eastAsia"/>
          <w:sz w:val="24"/>
          <w:szCs w:val="24"/>
          <w:lang w:eastAsia="zh-TW"/>
        </w:rPr>
        <w:lastRenderedPageBreak/>
        <w:t>過去斷讀為“無能往來，茲迪彝教。”我在討論《尚書》中某些“迪（由）”字通“蹈”義同“循”時指出</w:t>
      </w:r>
      <w:r>
        <w:rPr>
          <w:rStyle w:val="a5"/>
          <w:sz w:val="24"/>
          <w:szCs w:val="24"/>
        </w:rPr>
        <w:footnoteReference w:id="62"/>
      </w:r>
      <w:r>
        <w:rPr>
          <w:rFonts w:hint="eastAsia"/>
          <w:sz w:val="24"/>
          <w:szCs w:val="24"/>
          <w:lang w:eastAsia="zh-TW"/>
        </w:rPr>
        <w:t>，《君奭》之“無能往來”，以及《風俗通義·十反》、《漢書·朱雲傳》之“無（亡）能往來”，“往來”都是勤勉之義。“來”當讀為“勞來”之“來”。王引之《經義述聞·禮記下·來百工也》（</w:t>
      </w:r>
      <w:r w:rsidRPr="00214C1B">
        <w:rPr>
          <w:rFonts w:hint="eastAsia"/>
          <w:sz w:val="24"/>
          <w:szCs w:val="24"/>
          <w:highlight w:val="yellow"/>
          <w:lang w:eastAsia="zh-TW"/>
        </w:rPr>
        <w:t>P</w:t>
      </w:r>
      <w:r>
        <w:rPr>
          <w:rFonts w:hint="eastAsia"/>
          <w:sz w:val="24"/>
          <w:szCs w:val="24"/>
          <w:lang w:eastAsia="zh-TW"/>
        </w:rPr>
        <w:t>）云：“來，讀勞來之來。謂勤勉也。”而“往”亦義“勞”。《方言》卷十二和《廣雅·釋詁》皆云：“往，勞也。”王念孫《疏證》（</w:t>
      </w:r>
      <w:r w:rsidRPr="00214C1B">
        <w:rPr>
          <w:rFonts w:hint="eastAsia"/>
          <w:sz w:val="24"/>
          <w:szCs w:val="24"/>
          <w:highlight w:val="yellow"/>
          <w:lang w:eastAsia="zh-TW"/>
        </w:rPr>
        <w:t>P</w:t>
      </w:r>
      <w:r>
        <w:rPr>
          <w:rFonts w:hint="eastAsia"/>
          <w:sz w:val="24"/>
          <w:szCs w:val="24"/>
          <w:lang w:eastAsia="zh-TW"/>
        </w:rPr>
        <w:t>）：“《孟子·萬章篇》：舜，往於田。往者，勞也。”同表勞義的“往來”，與表來來往往之義的“往來”非一詞。而“茲”通“孜”。《皋陶謨》：“予思日孜孜。”孔穎達疏：“孜孜者，勉功不怠之意。”《廣雅·釋訓》：“孜孜，</w:t>
      </w:r>
      <w:r w:rsidRPr="00214C1B">
        <w:rPr>
          <w:rFonts w:hint="eastAsia"/>
          <w:sz w:val="24"/>
          <w:szCs w:val="24"/>
          <w:lang w:eastAsia="zh-TW"/>
        </w:rPr>
        <w:t>勮</w:t>
      </w:r>
      <w:r>
        <w:rPr>
          <w:rFonts w:hint="eastAsia"/>
          <w:sz w:val="24"/>
          <w:szCs w:val="24"/>
          <w:lang w:eastAsia="zh-TW"/>
        </w:rPr>
        <w:t>也。”《說文·力部》：“</w:t>
      </w:r>
      <w:r w:rsidRPr="00214C1B">
        <w:rPr>
          <w:rFonts w:hint="eastAsia"/>
          <w:sz w:val="24"/>
          <w:szCs w:val="24"/>
          <w:lang w:eastAsia="zh-TW"/>
        </w:rPr>
        <w:t>勮</w:t>
      </w:r>
      <w:r>
        <w:rPr>
          <w:rFonts w:hint="eastAsia"/>
          <w:sz w:val="24"/>
          <w:szCs w:val="24"/>
          <w:lang w:eastAsia="zh-TW"/>
        </w:rPr>
        <w:t>，務也。”《大戴禮記·五帝德》云“務勤嘉穀”，王引之《經義述聞》（</w:t>
      </w:r>
      <w:r w:rsidRPr="00214C1B">
        <w:rPr>
          <w:rFonts w:hint="eastAsia"/>
          <w:sz w:val="24"/>
          <w:szCs w:val="24"/>
          <w:highlight w:val="yellow"/>
          <w:lang w:eastAsia="zh-TW"/>
        </w:rPr>
        <w:t>P</w:t>
      </w:r>
      <w:r>
        <w:rPr>
          <w:rFonts w:hint="eastAsia"/>
          <w:sz w:val="24"/>
          <w:szCs w:val="24"/>
          <w:lang w:eastAsia="zh-TW"/>
        </w:rPr>
        <w:t>）謂“務，亦勉也。”是“往”、“來”、“茲（孜）”三字皆勤勉之義，故而連言。</w:t>
      </w:r>
    </w:p>
    <w:p w:rsidR="003448BA" w:rsidRDefault="003448BA" w:rsidP="003448BA">
      <w:pPr>
        <w:spacing w:line="288" w:lineRule="auto"/>
        <w:ind w:firstLine="480"/>
        <w:textAlignment w:val="center"/>
        <w:rPr>
          <w:sz w:val="24"/>
          <w:szCs w:val="24"/>
          <w:lang w:eastAsia="zh-TW"/>
        </w:rPr>
      </w:pPr>
      <w:r>
        <w:rPr>
          <w:rFonts w:hint="eastAsia"/>
          <w:sz w:val="24"/>
          <w:szCs w:val="24"/>
          <w:lang w:eastAsia="zh-TW"/>
        </w:rPr>
        <w:t>“往”有勤勉義，對我們理解《尚書》中的好幾例“往”字都很有啟發。比如《康誥》云：“往尽乃心，無康好逸豫，乃其乂民。”幾乎都不注“往”字，大概以為即前往之義。對比《盤庚》“勉出乃力”，同時考慮“往”有勤、勉之義，不妨認為“往盡乃心”即“勤勉盡心”。同理，《康誥》中的如下幾個“往”字，也應該這樣理解：</w:t>
      </w:r>
    </w:p>
    <w:p w:rsidR="003448BA" w:rsidRPr="006F5919" w:rsidRDefault="003448BA" w:rsidP="003448BA">
      <w:pPr>
        <w:spacing w:beforeLines="50" w:before="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往敷求于殷先哲王，用保乂民。</w:t>
      </w:r>
    </w:p>
    <w:p w:rsidR="003448BA" w:rsidRPr="006F5919" w:rsidRDefault="003448BA" w:rsidP="003448BA">
      <w:pPr>
        <w:spacing w:afterLines="50" w:after="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王若曰：“往哉！封，勿替敬，典聽朕告，汝乃以殷民世享。”</w:t>
      </w:r>
    </w:p>
    <w:p w:rsidR="003448BA" w:rsidRDefault="003448BA" w:rsidP="003448BA">
      <w:pPr>
        <w:spacing w:line="288" w:lineRule="auto"/>
        <w:textAlignment w:val="center"/>
        <w:rPr>
          <w:sz w:val="24"/>
          <w:szCs w:val="24"/>
          <w:lang w:eastAsia="zh-TW"/>
        </w:rPr>
      </w:pPr>
      <w:r>
        <w:rPr>
          <w:rFonts w:hint="eastAsia"/>
          <w:sz w:val="24"/>
          <w:szCs w:val="24"/>
          <w:lang w:eastAsia="zh-TW"/>
        </w:rPr>
        <w:t>“往哉”又見於《堯典》：</w:t>
      </w:r>
    </w:p>
    <w:p w:rsidR="003448BA" w:rsidRPr="006F5919" w:rsidRDefault="003448BA" w:rsidP="003448BA">
      <w:pPr>
        <w:spacing w:beforeLines="50" w:before="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帝曰：“俞，往哉！汝諧。”（兩見）</w:t>
      </w:r>
    </w:p>
    <w:p w:rsidR="003448BA" w:rsidRPr="006F5919" w:rsidRDefault="003448BA" w:rsidP="003448BA">
      <w:pPr>
        <w:spacing w:afterLines="50" w:after="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帝曰：“俞，汝往哉！”</w:t>
      </w:r>
    </w:p>
    <w:p w:rsidR="003448BA" w:rsidRDefault="003448BA" w:rsidP="003448BA">
      <w:pPr>
        <w:spacing w:line="288" w:lineRule="auto"/>
        <w:textAlignment w:val="center"/>
        <w:rPr>
          <w:sz w:val="24"/>
          <w:szCs w:val="24"/>
          <w:lang w:eastAsia="zh-TW"/>
        </w:rPr>
      </w:pPr>
      <w:r>
        <w:rPr>
          <w:rFonts w:hint="eastAsia"/>
          <w:sz w:val="24"/>
          <w:szCs w:val="24"/>
          <w:lang w:eastAsia="zh-TW"/>
        </w:rPr>
        <w:t>過去一直認為“往哉”即言去吧。現在看來，“往哉”很可能義同《堯典》之“</w:t>
      </w:r>
      <w:r w:rsidRPr="00214C1B">
        <w:rPr>
          <w:rFonts w:hint="eastAsia"/>
          <w:sz w:val="24"/>
          <w:szCs w:val="24"/>
          <w:lang w:eastAsia="zh-TW"/>
        </w:rPr>
        <w:t>懋</w:t>
      </w:r>
      <w:r>
        <w:rPr>
          <w:rFonts w:hint="eastAsia"/>
          <w:sz w:val="24"/>
          <w:szCs w:val="24"/>
          <w:lang w:eastAsia="zh-TW"/>
        </w:rPr>
        <w:t>哉”、“食（</w:t>
      </w:r>
      <w:r>
        <w:rPr>
          <w:noProof/>
        </w:rPr>
        <w:drawing>
          <wp:inline distT="0" distB="0" distL="0" distR="0">
            <wp:extent cx="148637" cy="151200"/>
            <wp:effectExtent l="0" t="0" r="3810" b="1270"/>
            <wp:docPr id="3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stretch>
                      <a:fillRect/>
                    </a:stretch>
                  </pic:blipFill>
                  <pic:spPr>
                    <a:xfrm>
                      <a:off x="0" y="0"/>
                      <a:ext cx="148637" cy="151200"/>
                    </a:xfrm>
                    <a:prstGeom prst="rect">
                      <a:avLst/>
                    </a:prstGeom>
                  </pic:spPr>
                </pic:pic>
              </a:graphicData>
            </a:graphic>
          </wp:inline>
        </w:drawing>
      </w:r>
      <w:r>
        <w:rPr>
          <w:rFonts w:hint="eastAsia"/>
          <w:sz w:val="24"/>
          <w:szCs w:val="24"/>
          <w:lang w:eastAsia="zh-TW"/>
        </w:rPr>
        <w:t>）哉”，都是勤勉之義。《堯典》與《皋陶謨》又都有“往欽哉”之語：</w:t>
      </w:r>
    </w:p>
    <w:p w:rsidR="003448BA" w:rsidRPr="006F5919" w:rsidRDefault="003448BA" w:rsidP="003448BA">
      <w:pPr>
        <w:spacing w:beforeLines="50" w:before="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 xml:space="preserve">帝曰：“往欽哉！”                        </w:t>
      </w:r>
      <w:r>
        <w:rPr>
          <w:rFonts w:ascii="华文楷体" w:eastAsia="华文楷体" w:hAnsi="华文楷体" w:cs="华文楷体" w:hint="eastAsia"/>
          <w:szCs w:val="21"/>
          <w:lang w:eastAsia="zh-TW"/>
        </w:rPr>
        <w:t xml:space="preserve">                          </w:t>
      </w:r>
      <w:r w:rsidRPr="006F5919">
        <w:rPr>
          <w:rFonts w:ascii="华文楷体" w:eastAsia="华文楷体" w:hAnsi="华文楷体" w:cs="华文楷体" w:hint="eastAsia"/>
          <w:szCs w:val="21"/>
          <w:lang w:eastAsia="zh-TW"/>
        </w:rPr>
        <w:t>《堯典》</w:t>
      </w:r>
    </w:p>
    <w:p w:rsidR="003448BA" w:rsidRPr="006F5919" w:rsidRDefault="003448BA" w:rsidP="003448BA">
      <w:pPr>
        <w:spacing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 xml:space="preserve">帝曰：“俞，往欽哉！”                          </w:t>
      </w:r>
      <w:r>
        <w:rPr>
          <w:rFonts w:ascii="华文楷体" w:eastAsia="华文楷体" w:hAnsi="华文楷体" w:cs="华文楷体" w:hint="eastAsia"/>
          <w:szCs w:val="21"/>
          <w:lang w:eastAsia="zh-TW"/>
        </w:rPr>
        <w:t xml:space="preserve">                    </w:t>
      </w:r>
      <w:r w:rsidRPr="006F5919">
        <w:rPr>
          <w:rFonts w:ascii="华文楷体" w:eastAsia="华文楷体" w:hAnsi="华文楷体" w:cs="华文楷体" w:hint="eastAsia"/>
          <w:szCs w:val="21"/>
          <w:lang w:eastAsia="zh-TW"/>
        </w:rPr>
        <w:t>《堯典》</w:t>
      </w:r>
    </w:p>
    <w:p w:rsidR="003448BA" w:rsidRPr="006F5919" w:rsidRDefault="003448BA" w:rsidP="003448BA">
      <w:pPr>
        <w:spacing w:afterLines="50" w:after="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lastRenderedPageBreak/>
        <w:t xml:space="preserve">帝拜曰：“俞，往欽哉！”                     </w:t>
      </w:r>
      <w:r>
        <w:rPr>
          <w:rFonts w:ascii="华文楷体" w:eastAsia="华文楷体" w:hAnsi="华文楷体" w:cs="华文楷体" w:hint="eastAsia"/>
          <w:szCs w:val="21"/>
          <w:lang w:eastAsia="zh-TW"/>
        </w:rPr>
        <w:t xml:space="preserve">                     </w:t>
      </w:r>
      <w:r w:rsidRPr="006F5919">
        <w:rPr>
          <w:rFonts w:ascii="华文楷体" w:eastAsia="华文楷体" w:hAnsi="华文楷体" w:cs="华文楷体" w:hint="eastAsia"/>
          <w:szCs w:val="21"/>
          <w:lang w:eastAsia="zh-TW"/>
        </w:rPr>
        <w:t>《皋陶謨》</w:t>
      </w:r>
    </w:p>
    <w:p w:rsidR="003448BA" w:rsidRPr="00214C1B" w:rsidRDefault="003448BA" w:rsidP="003448BA">
      <w:pPr>
        <w:spacing w:line="288" w:lineRule="auto"/>
        <w:textAlignment w:val="center"/>
        <w:rPr>
          <w:sz w:val="24"/>
          <w:szCs w:val="24"/>
          <w:lang w:eastAsia="zh-TW"/>
        </w:rPr>
      </w:pPr>
      <w:r>
        <w:rPr>
          <w:rFonts w:hint="eastAsia"/>
          <w:sz w:val="24"/>
          <w:szCs w:val="24"/>
          <w:lang w:eastAsia="zh-TW"/>
        </w:rPr>
        <w:t>過去把“往欽哉”斷句為：“往，欽哉！”理解為“去吧，敬哉！”可能是不對的。“往”似應理解為勉，與“欽”義敬並列。《君奭》：“</w:t>
      </w:r>
      <w:r w:rsidRPr="00214C1B">
        <w:rPr>
          <w:rFonts w:hint="eastAsia"/>
          <w:sz w:val="24"/>
          <w:szCs w:val="24"/>
          <w:lang w:eastAsia="zh-TW"/>
        </w:rPr>
        <w:t>祗</w:t>
      </w:r>
      <w:r>
        <w:rPr>
          <w:rFonts w:hint="eastAsia"/>
          <w:sz w:val="24"/>
          <w:szCs w:val="24"/>
          <w:lang w:eastAsia="zh-TW"/>
        </w:rPr>
        <w:t>若茲，往敬用治。”周秉鈞《尚書易解》引《廣雅·釋詁》“往，勞也”釋之。所謂“勞敬”連言，應該義同“勉敬”連言。表勉義的字與表敬義的字並言，古書不乏其例，典型例證如“明德慎罰”，即以“明（勉）”與“慎”對言。又如《文侯之命》云“克慎明德”，亦以“慎”、“明（勉）”並言。</w:t>
      </w:r>
    </w:p>
    <w:p w:rsidR="003448BA" w:rsidRDefault="003448BA" w:rsidP="003448BA">
      <w:pPr>
        <w:spacing w:line="288" w:lineRule="auto"/>
        <w:ind w:firstLine="480"/>
        <w:textAlignment w:val="center"/>
        <w:rPr>
          <w:sz w:val="24"/>
          <w:szCs w:val="24"/>
          <w:lang w:eastAsia="zh-TW"/>
        </w:rPr>
      </w:pPr>
      <w:r>
        <w:rPr>
          <w:rFonts w:hint="eastAsia"/>
          <w:sz w:val="24"/>
          <w:szCs w:val="24"/>
          <w:lang w:eastAsia="zh-TW"/>
        </w:rPr>
        <w:t>《酒誥》中也有三字同義連言例，過去多有誤解。通過辨析這一三字同義連言，還能附帶解決《尚書》中好几處文句的句讀與理解問題。《酒誥》說：</w:t>
      </w:r>
    </w:p>
    <w:p w:rsidR="003448BA" w:rsidRPr="006F5919" w:rsidRDefault="003448BA" w:rsidP="003448BA">
      <w:pPr>
        <w:spacing w:beforeLines="50" w:before="180" w:afterLines="50" w:after="180" w:line="300" w:lineRule="auto"/>
        <w:ind w:leftChars="200" w:left="420" w:firstLineChars="250" w:firstLine="525"/>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誕惟厥縱淫泆于非彝，用燕喪威儀，民罔不盡傷心。</w:t>
      </w:r>
    </w:p>
    <w:p w:rsidR="003448BA" w:rsidRDefault="003448BA" w:rsidP="003448BA">
      <w:pPr>
        <w:spacing w:line="288" w:lineRule="auto"/>
        <w:textAlignment w:val="center"/>
        <w:rPr>
          <w:sz w:val="24"/>
          <w:szCs w:val="24"/>
          <w:lang w:eastAsia="zh-TW"/>
        </w:rPr>
      </w:pPr>
      <w:r w:rsidRPr="00214C1B">
        <w:rPr>
          <w:rFonts w:hint="eastAsia"/>
          <w:sz w:val="24"/>
          <w:szCs w:val="24"/>
          <w:lang w:eastAsia="zh-TW"/>
        </w:rPr>
        <w:t>“誕惟”，句首</w:t>
      </w:r>
      <w:r>
        <w:rPr>
          <w:rFonts w:hint="eastAsia"/>
          <w:sz w:val="24"/>
          <w:szCs w:val="24"/>
          <w:lang w:eastAsia="zh-TW"/>
        </w:rPr>
        <w:t>語助詞，無義。“</w:t>
      </w:r>
      <w:r w:rsidRPr="00214C1B">
        <w:rPr>
          <w:rFonts w:hint="eastAsia"/>
          <w:sz w:val="24"/>
          <w:szCs w:val="24"/>
          <w:lang w:eastAsia="zh-TW"/>
        </w:rPr>
        <w:t>泆</w:t>
      </w:r>
      <w:r>
        <w:rPr>
          <w:rFonts w:hint="eastAsia"/>
          <w:sz w:val="24"/>
          <w:szCs w:val="24"/>
          <w:lang w:eastAsia="zh-TW"/>
        </w:rPr>
        <w:t>”，陸德明《釋文》：“本又作逸，亦作</w:t>
      </w:r>
      <w:r w:rsidRPr="00214C1B">
        <w:rPr>
          <w:rFonts w:hint="eastAsia"/>
          <w:sz w:val="24"/>
          <w:szCs w:val="24"/>
          <w:lang w:eastAsia="zh-TW"/>
        </w:rPr>
        <w:t>佚</w:t>
      </w:r>
      <w:r>
        <w:rPr>
          <w:rFonts w:hint="eastAsia"/>
          <w:sz w:val="24"/>
          <w:szCs w:val="24"/>
          <w:lang w:eastAsia="zh-TW"/>
        </w:rPr>
        <w:t>。”唐石經作“</w:t>
      </w:r>
      <w:r w:rsidRPr="00214C1B">
        <w:rPr>
          <w:rFonts w:hint="eastAsia"/>
          <w:sz w:val="24"/>
          <w:szCs w:val="24"/>
          <w:lang w:eastAsia="zh-TW"/>
        </w:rPr>
        <w:t>佚</w:t>
      </w:r>
      <w:r>
        <w:rPr>
          <w:rFonts w:hint="eastAsia"/>
          <w:sz w:val="24"/>
          <w:szCs w:val="24"/>
          <w:lang w:eastAsia="zh-TW"/>
        </w:rPr>
        <w:t>”。古“逸”、“</w:t>
      </w:r>
      <w:r w:rsidRPr="00214C1B">
        <w:rPr>
          <w:rFonts w:hint="eastAsia"/>
          <w:sz w:val="24"/>
          <w:szCs w:val="24"/>
          <w:lang w:eastAsia="zh-TW"/>
        </w:rPr>
        <w:t>佚</w:t>
      </w:r>
      <w:r>
        <w:rPr>
          <w:rFonts w:hint="eastAsia"/>
          <w:sz w:val="24"/>
          <w:szCs w:val="24"/>
          <w:lang w:eastAsia="zh-TW"/>
        </w:rPr>
        <w:t>”、“</w:t>
      </w:r>
      <w:r w:rsidRPr="00214C1B">
        <w:rPr>
          <w:rFonts w:hint="eastAsia"/>
          <w:sz w:val="24"/>
          <w:szCs w:val="24"/>
          <w:lang w:eastAsia="zh-TW"/>
        </w:rPr>
        <w:t>泆</w:t>
      </w:r>
      <w:r>
        <w:rPr>
          <w:rFonts w:hint="eastAsia"/>
          <w:sz w:val="24"/>
          <w:szCs w:val="24"/>
          <w:lang w:eastAsia="zh-TW"/>
        </w:rPr>
        <w:t>”三字通用。“</w:t>
      </w:r>
      <w:r w:rsidRPr="00214C1B">
        <w:rPr>
          <w:rFonts w:hint="eastAsia"/>
          <w:sz w:val="24"/>
          <w:szCs w:val="24"/>
          <w:lang w:eastAsia="zh-TW"/>
        </w:rPr>
        <w:t>淫泆</w:t>
      </w:r>
      <w:r>
        <w:rPr>
          <w:rFonts w:hint="eastAsia"/>
          <w:sz w:val="24"/>
          <w:szCs w:val="24"/>
          <w:lang w:eastAsia="zh-TW"/>
        </w:rPr>
        <w:t>”又見於《多士》，言“大</w:t>
      </w:r>
      <w:r w:rsidRPr="00214C1B">
        <w:rPr>
          <w:rFonts w:hint="eastAsia"/>
          <w:sz w:val="24"/>
          <w:szCs w:val="24"/>
          <w:lang w:eastAsia="zh-TW"/>
        </w:rPr>
        <w:t>淫泆</w:t>
      </w:r>
      <w:r>
        <w:rPr>
          <w:rFonts w:hint="eastAsia"/>
          <w:sz w:val="24"/>
          <w:szCs w:val="24"/>
          <w:lang w:eastAsia="zh-TW"/>
        </w:rPr>
        <w:t>”。過去認為“</w:t>
      </w:r>
      <w:r w:rsidRPr="00214C1B">
        <w:rPr>
          <w:rFonts w:hint="eastAsia"/>
          <w:sz w:val="24"/>
          <w:szCs w:val="24"/>
          <w:lang w:eastAsia="zh-TW"/>
        </w:rPr>
        <w:t>淫泆</w:t>
      </w:r>
      <w:r>
        <w:rPr>
          <w:rFonts w:hint="eastAsia"/>
          <w:sz w:val="24"/>
          <w:szCs w:val="24"/>
          <w:lang w:eastAsia="zh-TW"/>
        </w:rPr>
        <w:t>”同義連言，“大”是修飾“</w:t>
      </w:r>
      <w:r w:rsidRPr="00214C1B">
        <w:rPr>
          <w:rFonts w:hint="eastAsia"/>
          <w:sz w:val="24"/>
          <w:szCs w:val="24"/>
          <w:lang w:eastAsia="zh-TW"/>
        </w:rPr>
        <w:t>淫泆</w:t>
      </w:r>
      <w:r>
        <w:rPr>
          <w:rFonts w:hint="eastAsia"/>
          <w:sz w:val="24"/>
          <w:szCs w:val="24"/>
          <w:lang w:eastAsia="zh-TW"/>
        </w:rPr>
        <w:t>”的。但《多士》又云“誕</w:t>
      </w:r>
      <w:r w:rsidRPr="00214C1B">
        <w:rPr>
          <w:rFonts w:hint="eastAsia"/>
          <w:sz w:val="24"/>
          <w:szCs w:val="24"/>
          <w:lang w:eastAsia="zh-TW"/>
        </w:rPr>
        <w:t>淫</w:t>
      </w:r>
      <w:r>
        <w:rPr>
          <w:rFonts w:hint="eastAsia"/>
          <w:sz w:val="24"/>
          <w:szCs w:val="24"/>
          <w:lang w:eastAsia="zh-TW"/>
        </w:rPr>
        <w:t>厥</w:t>
      </w:r>
      <w:r w:rsidRPr="00214C1B">
        <w:rPr>
          <w:rFonts w:hint="eastAsia"/>
          <w:sz w:val="24"/>
          <w:szCs w:val="24"/>
          <w:lang w:eastAsia="zh-TW"/>
        </w:rPr>
        <w:t>泆</w:t>
      </w:r>
      <w:r>
        <w:rPr>
          <w:rFonts w:hint="eastAsia"/>
          <w:sz w:val="24"/>
          <w:szCs w:val="24"/>
          <w:lang w:eastAsia="zh-TW"/>
        </w:rPr>
        <w:t>”，不云“誕厥</w:t>
      </w:r>
      <w:r w:rsidRPr="00214C1B">
        <w:rPr>
          <w:rFonts w:hint="eastAsia"/>
          <w:sz w:val="24"/>
          <w:szCs w:val="24"/>
          <w:lang w:eastAsia="zh-TW"/>
        </w:rPr>
        <w:t>淫泆</w:t>
      </w:r>
      <w:r>
        <w:rPr>
          <w:rFonts w:hint="eastAsia"/>
          <w:sz w:val="24"/>
          <w:szCs w:val="24"/>
          <w:lang w:eastAsia="zh-TW"/>
        </w:rPr>
        <w:t>”，“誕</w:t>
      </w:r>
      <w:r w:rsidRPr="00214C1B">
        <w:rPr>
          <w:rFonts w:hint="eastAsia"/>
          <w:sz w:val="24"/>
          <w:szCs w:val="24"/>
          <w:lang w:eastAsia="zh-TW"/>
        </w:rPr>
        <w:t>淫</w:t>
      </w:r>
      <w:r>
        <w:rPr>
          <w:rFonts w:hint="eastAsia"/>
          <w:sz w:val="24"/>
          <w:szCs w:val="24"/>
          <w:lang w:eastAsia="zh-TW"/>
        </w:rPr>
        <w:t>”顯係連言，“誕”訓大，大肆之義，“</w:t>
      </w:r>
      <w:r w:rsidRPr="00214C1B">
        <w:rPr>
          <w:rFonts w:hint="eastAsia"/>
          <w:sz w:val="24"/>
          <w:szCs w:val="24"/>
          <w:lang w:eastAsia="zh-TW"/>
        </w:rPr>
        <w:t>淫</w:t>
      </w:r>
      <w:r>
        <w:rPr>
          <w:rFonts w:hint="eastAsia"/>
          <w:sz w:val="24"/>
          <w:szCs w:val="24"/>
          <w:lang w:eastAsia="zh-TW"/>
        </w:rPr>
        <w:t>”亦當與大肆之義近甚至相同。《無逸》“則其無</w:t>
      </w:r>
      <w:r w:rsidRPr="00214C1B">
        <w:rPr>
          <w:rFonts w:hint="eastAsia"/>
          <w:sz w:val="24"/>
          <w:szCs w:val="24"/>
          <w:lang w:eastAsia="zh-TW"/>
        </w:rPr>
        <w:t>淫</w:t>
      </w:r>
      <w:r>
        <w:rPr>
          <w:rFonts w:hint="eastAsia"/>
          <w:sz w:val="24"/>
          <w:szCs w:val="24"/>
          <w:lang w:eastAsia="zh-TW"/>
        </w:rPr>
        <w:t>于觀于</w:t>
      </w:r>
      <w:r w:rsidRPr="00214C1B">
        <w:rPr>
          <w:rFonts w:hint="eastAsia"/>
          <w:sz w:val="24"/>
          <w:szCs w:val="24"/>
          <w:lang w:eastAsia="zh-TW"/>
        </w:rPr>
        <w:t>泆</w:t>
      </w:r>
      <w:r>
        <w:rPr>
          <w:rFonts w:hint="eastAsia"/>
          <w:sz w:val="24"/>
          <w:szCs w:val="24"/>
          <w:lang w:eastAsia="zh-TW"/>
        </w:rPr>
        <w:t>”孔穎達疏引鄭玄云：“</w:t>
      </w:r>
      <w:r w:rsidRPr="00214C1B">
        <w:rPr>
          <w:rFonts w:hint="eastAsia"/>
          <w:sz w:val="24"/>
          <w:szCs w:val="24"/>
          <w:lang w:eastAsia="zh-TW"/>
        </w:rPr>
        <w:t>淫</w:t>
      </w:r>
      <w:r>
        <w:rPr>
          <w:rFonts w:hint="eastAsia"/>
          <w:sz w:val="24"/>
          <w:szCs w:val="24"/>
          <w:lang w:eastAsia="zh-TW"/>
        </w:rPr>
        <w:t>，放縱也。”《楚辭·遠遊》“神要眇以</w:t>
      </w:r>
      <w:r w:rsidRPr="00214C1B">
        <w:rPr>
          <w:rFonts w:hint="eastAsia"/>
          <w:sz w:val="24"/>
          <w:szCs w:val="24"/>
          <w:lang w:eastAsia="zh-TW"/>
        </w:rPr>
        <w:t>淫</w:t>
      </w:r>
      <w:r>
        <w:rPr>
          <w:rFonts w:hint="eastAsia"/>
          <w:sz w:val="24"/>
          <w:szCs w:val="24"/>
          <w:lang w:eastAsia="zh-TW"/>
        </w:rPr>
        <w:t>放”朱熹《集注》：“</w:t>
      </w:r>
      <w:r w:rsidRPr="00214C1B">
        <w:rPr>
          <w:rFonts w:hint="eastAsia"/>
          <w:sz w:val="24"/>
          <w:szCs w:val="24"/>
          <w:lang w:eastAsia="zh-TW"/>
        </w:rPr>
        <w:t>淫</w:t>
      </w:r>
      <w:r>
        <w:rPr>
          <w:rFonts w:hint="eastAsia"/>
          <w:sz w:val="24"/>
          <w:szCs w:val="24"/>
          <w:lang w:eastAsia="zh-TW"/>
        </w:rPr>
        <w:t>，縱也。”“</w:t>
      </w:r>
      <w:r w:rsidRPr="00214C1B">
        <w:rPr>
          <w:rFonts w:hint="eastAsia"/>
          <w:sz w:val="24"/>
          <w:szCs w:val="24"/>
          <w:lang w:eastAsia="zh-TW"/>
        </w:rPr>
        <w:t>淫</w:t>
      </w:r>
      <w:r>
        <w:rPr>
          <w:rFonts w:hint="eastAsia"/>
          <w:sz w:val="24"/>
          <w:szCs w:val="24"/>
          <w:lang w:eastAsia="zh-TW"/>
        </w:rPr>
        <w:t>”正有放恣、放縱、肆意之義。曾運乾《尚書正讀》（</w:t>
      </w:r>
      <w:r w:rsidRPr="00214C1B">
        <w:rPr>
          <w:rFonts w:hint="eastAsia"/>
          <w:sz w:val="24"/>
          <w:szCs w:val="24"/>
          <w:highlight w:val="yellow"/>
          <w:lang w:eastAsia="zh-TW"/>
        </w:rPr>
        <w:t>P</w:t>
      </w:r>
      <w:r>
        <w:rPr>
          <w:rFonts w:hint="eastAsia"/>
          <w:sz w:val="24"/>
          <w:szCs w:val="24"/>
          <w:lang w:eastAsia="zh-TW"/>
        </w:rPr>
        <w:t>）即以縱義釋“誕</w:t>
      </w:r>
      <w:r w:rsidRPr="00214C1B">
        <w:rPr>
          <w:rFonts w:hint="eastAsia"/>
          <w:sz w:val="24"/>
          <w:szCs w:val="24"/>
          <w:lang w:eastAsia="zh-TW"/>
        </w:rPr>
        <w:t>淫</w:t>
      </w:r>
      <w:r>
        <w:rPr>
          <w:rFonts w:hint="eastAsia"/>
          <w:sz w:val="24"/>
          <w:szCs w:val="24"/>
          <w:lang w:eastAsia="zh-TW"/>
        </w:rPr>
        <w:t>厥</w:t>
      </w:r>
      <w:r w:rsidRPr="00214C1B">
        <w:rPr>
          <w:rFonts w:hint="eastAsia"/>
          <w:sz w:val="24"/>
          <w:szCs w:val="24"/>
          <w:lang w:eastAsia="zh-TW"/>
        </w:rPr>
        <w:t>泆</w:t>
      </w:r>
      <w:r>
        <w:rPr>
          <w:rFonts w:hint="eastAsia"/>
          <w:sz w:val="24"/>
          <w:szCs w:val="24"/>
          <w:lang w:eastAsia="zh-TW"/>
        </w:rPr>
        <w:t>”的“</w:t>
      </w:r>
      <w:r w:rsidRPr="00214C1B">
        <w:rPr>
          <w:rFonts w:hint="eastAsia"/>
          <w:sz w:val="24"/>
          <w:szCs w:val="24"/>
          <w:lang w:eastAsia="zh-TW"/>
        </w:rPr>
        <w:t>淫</w:t>
      </w:r>
      <w:r>
        <w:rPr>
          <w:rFonts w:hint="eastAsia"/>
          <w:sz w:val="24"/>
          <w:szCs w:val="24"/>
          <w:lang w:eastAsia="zh-TW"/>
        </w:rPr>
        <w:t>”。故我讀“誕</w:t>
      </w:r>
      <w:r w:rsidRPr="00214C1B">
        <w:rPr>
          <w:rFonts w:hint="eastAsia"/>
          <w:sz w:val="24"/>
          <w:szCs w:val="24"/>
          <w:lang w:eastAsia="zh-TW"/>
        </w:rPr>
        <w:t>淫</w:t>
      </w:r>
      <w:r>
        <w:rPr>
          <w:rFonts w:hint="eastAsia"/>
          <w:sz w:val="24"/>
          <w:szCs w:val="24"/>
          <w:lang w:eastAsia="zh-TW"/>
        </w:rPr>
        <w:t>”以及“大</w:t>
      </w:r>
      <w:r w:rsidRPr="00214C1B">
        <w:rPr>
          <w:rFonts w:hint="eastAsia"/>
          <w:sz w:val="24"/>
          <w:szCs w:val="24"/>
          <w:lang w:eastAsia="zh-TW"/>
        </w:rPr>
        <w:t>淫泆</w:t>
      </w:r>
      <w:r>
        <w:rPr>
          <w:rFonts w:hint="eastAsia"/>
          <w:sz w:val="24"/>
          <w:szCs w:val="24"/>
          <w:lang w:eastAsia="zh-TW"/>
        </w:rPr>
        <w:t>”的“大</w:t>
      </w:r>
      <w:r w:rsidRPr="00214C1B">
        <w:rPr>
          <w:rFonts w:hint="eastAsia"/>
          <w:sz w:val="24"/>
          <w:szCs w:val="24"/>
          <w:lang w:eastAsia="zh-TW"/>
        </w:rPr>
        <w:t>淫</w:t>
      </w:r>
      <w:r>
        <w:rPr>
          <w:rFonts w:hint="eastAsia"/>
          <w:sz w:val="24"/>
          <w:szCs w:val="24"/>
          <w:lang w:eastAsia="zh-TW"/>
        </w:rPr>
        <w:t>”皆為同義連言。《多方》又云：</w:t>
      </w:r>
    </w:p>
    <w:p w:rsidR="003448BA" w:rsidRPr="006F5919" w:rsidRDefault="003448BA" w:rsidP="003448BA">
      <w:pPr>
        <w:spacing w:beforeLines="50" w:before="180" w:afterLines="50" w:after="180" w:line="300" w:lineRule="auto"/>
        <w:ind w:leftChars="200" w:left="420" w:firstLineChars="300" w:firstLine="63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非天庸釋有夏，非天庸釋有殷，乃惟爾辟以爾多方大淫圖天之命、屑，有辭；……</w:t>
      </w:r>
    </w:p>
    <w:p w:rsidR="003448BA" w:rsidRPr="00214C1B" w:rsidRDefault="003448BA" w:rsidP="003448BA">
      <w:pPr>
        <w:spacing w:line="288" w:lineRule="auto"/>
        <w:textAlignment w:val="center"/>
        <w:rPr>
          <w:sz w:val="24"/>
          <w:szCs w:val="24"/>
          <w:lang w:eastAsia="zh-TW"/>
        </w:rPr>
      </w:pPr>
      <w:r>
        <w:rPr>
          <w:rFonts w:hint="eastAsia"/>
          <w:sz w:val="24"/>
          <w:szCs w:val="24"/>
          <w:lang w:eastAsia="zh-TW"/>
        </w:rPr>
        <w:t>《多士》云：“大</w:t>
      </w:r>
      <w:r>
        <w:rPr>
          <w:rFonts w:hint="eastAsia"/>
          <w:kern w:val="0"/>
          <w:sz w:val="24"/>
          <w:szCs w:val="24"/>
          <w:lang w:eastAsia="zh-TW"/>
        </w:rPr>
        <w:t>淫泆，有辭。</w:t>
      </w:r>
      <w:r>
        <w:rPr>
          <w:rFonts w:hint="eastAsia"/>
          <w:sz w:val="24"/>
          <w:szCs w:val="24"/>
          <w:lang w:eastAsia="zh-TW"/>
        </w:rPr>
        <w:t>”陸德明《釋文》：“</w:t>
      </w:r>
      <w:r w:rsidRPr="00214C1B">
        <w:rPr>
          <w:rFonts w:hint="eastAsia"/>
          <w:sz w:val="24"/>
          <w:szCs w:val="24"/>
          <w:lang w:eastAsia="zh-TW"/>
        </w:rPr>
        <w:t>泆</w:t>
      </w:r>
      <w:r>
        <w:rPr>
          <w:rFonts w:hint="eastAsia"/>
          <w:sz w:val="24"/>
          <w:szCs w:val="24"/>
          <w:lang w:eastAsia="zh-TW"/>
        </w:rPr>
        <w:t>，又作</w:t>
      </w:r>
      <w:r w:rsidRPr="00214C1B">
        <w:rPr>
          <w:rFonts w:hint="eastAsia"/>
          <w:sz w:val="24"/>
          <w:szCs w:val="24"/>
          <w:lang w:eastAsia="zh-TW"/>
        </w:rPr>
        <w:t>佾</w:t>
      </w:r>
      <w:r>
        <w:rPr>
          <w:rFonts w:hint="eastAsia"/>
          <w:sz w:val="24"/>
          <w:szCs w:val="24"/>
          <w:lang w:eastAsia="zh-TW"/>
        </w:rPr>
        <w:t>，馬本作屑，云：過也。”楊筠如《尚書覈詁》（</w:t>
      </w:r>
      <w:r w:rsidRPr="00214C1B">
        <w:rPr>
          <w:rFonts w:hint="eastAsia"/>
          <w:sz w:val="24"/>
          <w:szCs w:val="24"/>
          <w:highlight w:val="yellow"/>
          <w:lang w:eastAsia="zh-TW"/>
        </w:rPr>
        <w:t>P</w:t>
      </w:r>
      <w:r>
        <w:rPr>
          <w:rFonts w:hint="eastAsia"/>
          <w:sz w:val="24"/>
          <w:szCs w:val="24"/>
          <w:lang w:eastAsia="zh-TW"/>
        </w:rPr>
        <w:t>）據此疑本作：“乃惟爾辟以爾多方大</w:t>
      </w:r>
      <w:r>
        <w:rPr>
          <w:rFonts w:hint="eastAsia"/>
          <w:kern w:val="0"/>
          <w:sz w:val="24"/>
          <w:szCs w:val="24"/>
          <w:lang w:eastAsia="zh-TW"/>
        </w:rPr>
        <w:t>淫屑，圖天之命，有辭。</w:t>
      </w:r>
      <w:r>
        <w:rPr>
          <w:rFonts w:hint="eastAsia"/>
          <w:sz w:val="24"/>
          <w:szCs w:val="24"/>
          <w:lang w:eastAsia="zh-TW"/>
        </w:rPr>
        <w:t>”且疑“圖天之命”因上文而衍。今知“大</w:t>
      </w:r>
      <w:r>
        <w:rPr>
          <w:rFonts w:hint="eastAsia"/>
          <w:kern w:val="0"/>
          <w:sz w:val="24"/>
          <w:szCs w:val="24"/>
          <w:lang w:eastAsia="zh-TW"/>
        </w:rPr>
        <w:t>淫</w:t>
      </w:r>
      <w:r>
        <w:rPr>
          <w:rFonts w:hint="eastAsia"/>
          <w:sz w:val="24"/>
          <w:szCs w:val="24"/>
          <w:lang w:eastAsia="zh-TW"/>
        </w:rPr>
        <w:t>”乃同義連言修飾“</w:t>
      </w:r>
      <w:r>
        <w:rPr>
          <w:rFonts w:hint="eastAsia"/>
          <w:kern w:val="0"/>
          <w:sz w:val="24"/>
          <w:szCs w:val="24"/>
          <w:lang w:eastAsia="zh-TW"/>
        </w:rPr>
        <w:t>泆（屑）</w:t>
      </w:r>
      <w:r>
        <w:rPr>
          <w:rFonts w:hint="eastAsia"/>
          <w:sz w:val="24"/>
          <w:szCs w:val="24"/>
          <w:lang w:eastAsia="zh-TW"/>
        </w:rPr>
        <w:t>”，則“圖天之命”與“</w:t>
      </w:r>
      <w:r>
        <w:rPr>
          <w:rFonts w:hint="eastAsia"/>
          <w:kern w:val="0"/>
          <w:sz w:val="24"/>
          <w:szCs w:val="24"/>
          <w:lang w:eastAsia="zh-TW"/>
        </w:rPr>
        <w:t>屑（泆）</w:t>
      </w:r>
      <w:r>
        <w:rPr>
          <w:rFonts w:hint="eastAsia"/>
          <w:sz w:val="24"/>
          <w:szCs w:val="24"/>
          <w:lang w:eastAsia="zh-TW"/>
        </w:rPr>
        <w:t>”理當並列，“大淫”是用來修飾“圖天之命、屑”的。《多士》云“誕淫厥</w:t>
      </w:r>
      <w:r>
        <w:rPr>
          <w:rFonts w:hint="eastAsia"/>
          <w:kern w:val="0"/>
          <w:sz w:val="24"/>
          <w:szCs w:val="24"/>
          <w:lang w:eastAsia="zh-TW"/>
        </w:rPr>
        <w:t>泆</w:t>
      </w:r>
      <w:r>
        <w:rPr>
          <w:rFonts w:hint="eastAsia"/>
          <w:sz w:val="24"/>
          <w:szCs w:val="24"/>
          <w:lang w:eastAsia="zh-TW"/>
        </w:rPr>
        <w:t>”，又云“逸厥</w:t>
      </w:r>
      <w:r>
        <w:rPr>
          <w:rFonts w:hint="eastAsia"/>
          <w:kern w:val="0"/>
          <w:sz w:val="24"/>
          <w:szCs w:val="24"/>
          <w:lang w:eastAsia="zh-TW"/>
        </w:rPr>
        <w:t>逸</w:t>
      </w:r>
      <w:r>
        <w:rPr>
          <w:rFonts w:hint="eastAsia"/>
          <w:sz w:val="24"/>
          <w:szCs w:val="24"/>
          <w:lang w:eastAsia="zh-TW"/>
        </w:rPr>
        <w:t>”，則“逸厥</w:t>
      </w:r>
      <w:r>
        <w:rPr>
          <w:rFonts w:hint="eastAsia"/>
          <w:kern w:val="0"/>
          <w:sz w:val="24"/>
          <w:szCs w:val="24"/>
          <w:lang w:eastAsia="zh-TW"/>
        </w:rPr>
        <w:t>逸</w:t>
      </w:r>
      <w:r>
        <w:rPr>
          <w:rFonts w:hint="eastAsia"/>
          <w:sz w:val="24"/>
          <w:szCs w:val="24"/>
          <w:lang w:eastAsia="zh-TW"/>
        </w:rPr>
        <w:t>”的第一個“逸”字也義同“淫”，放縱之義。《漢書·韋玄成傳》“厥政斯逸”顏師古注引臣瓚曰：“逸，放也。”《酒誥》“縱驕淫</w:t>
      </w:r>
      <w:r>
        <w:rPr>
          <w:rFonts w:hint="eastAsia"/>
          <w:kern w:val="0"/>
          <w:sz w:val="24"/>
          <w:szCs w:val="24"/>
          <w:lang w:eastAsia="zh-TW"/>
        </w:rPr>
        <w:t>泆</w:t>
      </w:r>
      <w:r>
        <w:rPr>
          <w:rFonts w:hint="eastAsia"/>
          <w:sz w:val="24"/>
          <w:szCs w:val="24"/>
          <w:lang w:eastAsia="zh-TW"/>
        </w:rPr>
        <w:t>”三字連言，應該都是表放縱、恣意之義。可簡言為“厥縱于非彝”或“厥淫于非彝”。簡言為“淫于非彝者”，與《召誥》“其惟王勿以小民淫用非彝”之“淫用非彝”幾乎</w:t>
      </w:r>
      <w:r>
        <w:rPr>
          <w:rFonts w:hint="eastAsia"/>
          <w:sz w:val="24"/>
          <w:szCs w:val="24"/>
          <w:lang w:eastAsia="zh-TW"/>
        </w:rPr>
        <w:lastRenderedPageBreak/>
        <w:t>完全相同。把“縱淫</w:t>
      </w:r>
      <w:r>
        <w:rPr>
          <w:rFonts w:hint="eastAsia"/>
          <w:kern w:val="0"/>
          <w:sz w:val="24"/>
          <w:szCs w:val="24"/>
          <w:lang w:eastAsia="zh-TW"/>
        </w:rPr>
        <w:t>泆</w:t>
      </w:r>
      <w:r>
        <w:rPr>
          <w:rFonts w:hint="eastAsia"/>
          <w:sz w:val="24"/>
          <w:szCs w:val="24"/>
          <w:lang w:eastAsia="zh-TW"/>
        </w:rPr>
        <w:t>”中的“淫</w:t>
      </w:r>
      <w:r>
        <w:rPr>
          <w:rFonts w:hint="eastAsia"/>
          <w:kern w:val="0"/>
          <w:sz w:val="24"/>
          <w:szCs w:val="24"/>
          <w:lang w:eastAsia="zh-TW"/>
        </w:rPr>
        <w:t>泆</w:t>
      </w:r>
      <w:r>
        <w:rPr>
          <w:rFonts w:hint="eastAsia"/>
          <w:sz w:val="24"/>
          <w:szCs w:val="24"/>
          <w:lang w:eastAsia="zh-TW"/>
        </w:rPr>
        <w:t>”視為名詞，與動詞“縱”構成動賓結構，是不對的。例如江聲《尚書集注音疏》（</w:t>
      </w:r>
      <w:r w:rsidRPr="00214C1B">
        <w:rPr>
          <w:rFonts w:hint="eastAsia"/>
          <w:sz w:val="24"/>
          <w:szCs w:val="24"/>
          <w:highlight w:val="yellow"/>
          <w:lang w:eastAsia="zh-TW"/>
        </w:rPr>
        <w:t>P</w:t>
      </w:r>
      <w:r>
        <w:rPr>
          <w:rFonts w:hint="eastAsia"/>
          <w:sz w:val="24"/>
          <w:szCs w:val="24"/>
          <w:lang w:eastAsia="zh-TW"/>
        </w:rPr>
        <w:t>）釋為“大放縱淫</w:t>
      </w:r>
      <w:r>
        <w:rPr>
          <w:rFonts w:hint="eastAsia"/>
          <w:kern w:val="0"/>
          <w:sz w:val="24"/>
          <w:szCs w:val="24"/>
          <w:lang w:eastAsia="zh-TW"/>
        </w:rPr>
        <w:t>泆于非法</w:t>
      </w:r>
      <w:r>
        <w:rPr>
          <w:rFonts w:hint="eastAsia"/>
          <w:sz w:val="24"/>
          <w:szCs w:val="24"/>
          <w:lang w:eastAsia="zh-TW"/>
        </w:rPr>
        <w:t>”，而“淫</w:t>
      </w:r>
      <w:r>
        <w:rPr>
          <w:rFonts w:hint="eastAsia"/>
          <w:kern w:val="0"/>
          <w:sz w:val="24"/>
          <w:szCs w:val="24"/>
          <w:lang w:eastAsia="zh-TW"/>
        </w:rPr>
        <w:t>泆</w:t>
      </w:r>
      <w:r>
        <w:rPr>
          <w:rFonts w:hint="eastAsia"/>
          <w:sz w:val="24"/>
          <w:szCs w:val="24"/>
          <w:lang w:eastAsia="zh-TW"/>
        </w:rPr>
        <w:t>”本身即為“非彝”之行為，此釋如同說“大放縱非彝于非彝”，是明顯不通的。同理，將其斷句為“誕惟厥縱，淫</w:t>
      </w:r>
      <w:r>
        <w:rPr>
          <w:rFonts w:hint="eastAsia"/>
          <w:kern w:val="0"/>
          <w:sz w:val="24"/>
          <w:szCs w:val="24"/>
          <w:lang w:eastAsia="zh-TW"/>
        </w:rPr>
        <w:t>泆于非彝，……</w:t>
      </w:r>
      <w:r>
        <w:rPr>
          <w:rFonts w:hint="eastAsia"/>
          <w:sz w:val="24"/>
          <w:szCs w:val="24"/>
          <w:lang w:eastAsia="zh-TW"/>
        </w:rPr>
        <w:t>”如周秉鈞《尚書易解》（</w:t>
      </w:r>
      <w:r>
        <w:rPr>
          <w:rFonts w:hint="eastAsia"/>
          <w:sz w:val="24"/>
          <w:szCs w:val="24"/>
          <w:lang w:eastAsia="zh-TW"/>
        </w:rPr>
        <w:t>P177</w:t>
      </w:r>
      <w:r>
        <w:rPr>
          <w:rFonts w:hint="eastAsia"/>
          <w:sz w:val="24"/>
          <w:szCs w:val="24"/>
          <w:lang w:eastAsia="zh-TW"/>
        </w:rPr>
        <w:t>），也是不妥的。“非彝”，三見於《尚書》，除此例及上引《召誥》“淫用非彝”，又見</w:t>
      </w:r>
      <w:r w:rsidRPr="00F709F6">
        <w:rPr>
          <w:rFonts w:hint="eastAsia"/>
          <w:sz w:val="24"/>
          <w:szCs w:val="24"/>
          <w:lang w:eastAsia="zh-TW"/>
        </w:rPr>
        <w:t>於《康誥》：“毋用非謀非彝”</w:t>
      </w:r>
      <w:r>
        <w:rPr>
          <w:rFonts w:hint="eastAsia"/>
          <w:sz w:val="24"/>
          <w:szCs w:val="24"/>
          <w:lang w:eastAsia="zh-TW"/>
        </w:rPr>
        <w:t>。“非彝”，或釋為非法，或釋為非常，似皆可通，而以非法之釋為勝。殆不合常規、不合法度者皆為“非彝”。</w:t>
      </w:r>
    </w:p>
    <w:p w:rsidR="003448BA" w:rsidRDefault="003448BA" w:rsidP="003448BA">
      <w:pPr>
        <w:spacing w:line="288" w:lineRule="auto"/>
        <w:ind w:firstLine="480"/>
        <w:textAlignment w:val="center"/>
        <w:rPr>
          <w:sz w:val="24"/>
          <w:szCs w:val="24"/>
          <w:lang w:eastAsia="zh-TW"/>
        </w:rPr>
      </w:pPr>
      <w:r>
        <w:rPr>
          <w:rFonts w:hint="eastAsia"/>
          <w:sz w:val="24"/>
          <w:szCs w:val="24"/>
          <w:lang w:eastAsia="zh-TW"/>
        </w:rPr>
        <w:t>《盤庚》云：</w:t>
      </w:r>
    </w:p>
    <w:p w:rsidR="003448BA" w:rsidRPr="006F5919" w:rsidRDefault="003448BA" w:rsidP="003448BA">
      <w:pPr>
        <w:spacing w:beforeLines="50" w:before="180" w:afterLines="50" w:after="180" w:line="300" w:lineRule="auto"/>
        <w:ind w:leftChars="200" w:left="420" w:firstLineChars="300" w:firstLine="63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乃有不吉不迪，顛越不恭，暫遇奸宄，</w:t>
      </w:r>
      <w:r w:rsidRPr="006F5919">
        <w:rPr>
          <w:rFonts w:ascii="华文楷体" w:eastAsia="华文楷体" w:hAnsi="华文楷体" w:cs="华文楷体" w:hint="eastAsia"/>
          <w:szCs w:val="21"/>
          <w:lang w:eastAsia="zh-TW"/>
        </w:rPr>
        <w:t>我乃劓殄滅之，無遺育，無俾易種于茲新邑</w:t>
      </w:r>
      <w:r>
        <w:rPr>
          <w:rFonts w:ascii="华文楷体" w:eastAsia="华文楷体" w:hAnsi="华文楷体" w:cs="华文楷体" w:hint="eastAsia"/>
          <w:szCs w:val="21"/>
          <w:lang w:eastAsia="zh-TW"/>
        </w:rPr>
        <w:t>。</w:t>
      </w:r>
    </w:p>
    <w:p w:rsidR="003448BA" w:rsidRDefault="003448BA" w:rsidP="003448BA">
      <w:pPr>
        <w:spacing w:line="288" w:lineRule="auto"/>
        <w:textAlignment w:val="center"/>
        <w:rPr>
          <w:sz w:val="24"/>
          <w:szCs w:val="24"/>
          <w:lang w:eastAsia="zh-TW"/>
        </w:rPr>
      </w:pPr>
      <w:r>
        <w:rPr>
          <w:rFonts w:hint="eastAsia"/>
          <w:sz w:val="24"/>
          <w:szCs w:val="24"/>
          <w:lang w:eastAsia="zh-TW"/>
        </w:rPr>
        <w:t>“迪”，適用《方言》卷六“迪，正也”之訓，與“吉”義近。“颠越”，《楚辭·惜誦》作“巔越”，王逸注：“巔，殞；越，墜。”孔穎達疏：“隕越，是遺落棄失之意。”《左傳》杜預注釋“顛越不恭”（《左傳》哀</w:t>
      </w:r>
      <w:r w:rsidRPr="00F709F6">
        <w:rPr>
          <w:rFonts w:hint="eastAsia"/>
          <w:sz w:val="24"/>
          <w:szCs w:val="24"/>
          <w:lang w:eastAsia="zh-TW"/>
        </w:rPr>
        <w:t>公十一年</w:t>
      </w:r>
      <w:r>
        <w:rPr>
          <w:rFonts w:hint="eastAsia"/>
          <w:sz w:val="24"/>
          <w:szCs w:val="24"/>
          <w:lang w:eastAsia="zh-TW"/>
        </w:rPr>
        <w:t>“恭”作“共”）為“縱橫不縱命”，顧頡剛、劉起</w:t>
      </w:r>
      <w:r w:rsidRPr="00214C1B">
        <w:rPr>
          <w:rFonts w:hint="eastAsia"/>
          <w:sz w:val="24"/>
          <w:szCs w:val="24"/>
          <w:lang w:eastAsia="zh-TW"/>
        </w:rPr>
        <w:t>釪</w:t>
      </w:r>
      <w:r>
        <w:rPr>
          <w:rFonts w:hint="eastAsia"/>
          <w:sz w:val="24"/>
          <w:szCs w:val="24"/>
          <w:lang w:eastAsia="zh-TW"/>
        </w:rPr>
        <w:t>《尚書校釋譯論》（</w:t>
      </w:r>
      <w:r w:rsidRPr="00214C1B">
        <w:rPr>
          <w:rFonts w:hint="eastAsia"/>
          <w:sz w:val="24"/>
          <w:szCs w:val="24"/>
          <w:highlight w:val="yellow"/>
          <w:lang w:eastAsia="zh-TW"/>
        </w:rPr>
        <w:t>P</w:t>
      </w:r>
      <w:r>
        <w:rPr>
          <w:rFonts w:hint="eastAsia"/>
          <w:sz w:val="24"/>
          <w:szCs w:val="24"/>
          <w:lang w:eastAsia="zh-TW"/>
        </w:rPr>
        <w:t>）謂“顛越”即今之“橫豎”，都有可商之處。《史記·楚世家》云：“且魏斷二臂，顛越矣。”以孔穎達疏所謂“遺落廢棄之意”讀之，正合；而以“縱橫”、“橫豎”讀之，幾不成句。“顛越不恭”指遺落廢棄（禮儀）而不恭敬。“暫遇”，王引之《經義述聞》（</w:t>
      </w:r>
      <w:r w:rsidRPr="00214C1B">
        <w:rPr>
          <w:rFonts w:hint="eastAsia"/>
          <w:sz w:val="24"/>
          <w:szCs w:val="24"/>
          <w:highlight w:val="yellow"/>
          <w:lang w:eastAsia="zh-TW"/>
        </w:rPr>
        <w:t>P</w:t>
      </w:r>
      <w:r>
        <w:rPr>
          <w:rFonts w:hint="eastAsia"/>
          <w:sz w:val="24"/>
          <w:szCs w:val="24"/>
          <w:lang w:eastAsia="zh-TW"/>
        </w:rPr>
        <w:t>）讀為“漸愚”，我讀為“漸虞”，同義連言，同於《呂刑》之“矯虔”，皆義欺詐</w:t>
      </w:r>
      <w:r>
        <w:rPr>
          <w:rStyle w:val="a5"/>
          <w:sz w:val="24"/>
          <w:szCs w:val="24"/>
        </w:rPr>
        <w:footnoteReference w:id="63"/>
      </w:r>
      <w:r>
        <w:rPr>
          <w:rFonts w:hint="eastAsia"/>
          <w:sz w:val="24"/>
          <w:szCs w:val="24"/>
          <w:lang w:eastAsia="zh-TW"/>
        </w:rPr>
        <w:t>。</w:t>
      </w:r>
    </w:p>
    <w:p w:rsidR="003448BA" w:rsidRDefault="003448BA" w:rsidP="003448BA">
      <w:pPr>
        <w:spacing w:line="288" w:lineRule="auto"/>
        <w:ind w:firstLine="480"/>
        <w:textAlignment w:val="center"/>
        <w:rPr>
          <w:sz w:val="24"/>
          <w:szCs w:val="24"/>
          <w:lang w:eastAsia="zh-TW"/>
        </w:rPr>
      </w:pPr>
      <w:r>
        <w:rPr>
          <w:rFonts w:hint="eastAsia"/>
          <w:sz w:val="24"/>
          <w:szCs w:val="24"/>
          <w:lang w:eastAsia="zh-TW"/>
        </w:rPr>
        <w:t>“</w:t>
      </w:r>
      <w:r w:rsidRPr="00214C1B">
        <w:rPr>
          <w:rFonts w:hint="eastAsia"/>
          <w:sz w:val="24"/>
          <w:szCs w:val="24"/>
          <w:lang w:eastAsia="zh-TW"/>
        </w:rPr>
        <w:t>劓殄</w:t>
      </w:r>
      <w:r>
        <w:rPr>
          <w:rFonts w:hint="eastAsia"/>
          <w:sz w:val="24"/>
          <w:szCs w:val="24"/>
          <w:lang w:eastAsia="zh-TW"/>
        </w:rPr>
        <w:t>”，王引之《經義述聞》（</w:t>
      </w:r>
      <w:r w:rsidRPr="00214C1B">
        <w:rPr>
          <w:rFonts w:hint="eastAsia"/>
          <w:sz w:val="24"/>
          <w:szCs w:val="24"/>
          <w:highlight w:val="yellow"/>
          <w:lang w:eastAsia="zh-TW"/>
        </w:rPr>
        <w:t>P</w:t>
      </w:r>
      <w:r>
        <w:rPr>
          <w:rFonts w:hint="eastAsia"/>
          <w:sz w:val="24"/>
          <w:szCs w:val="24"/>
          <w:lang w:eastAsia="zh-TW"/>
        </w:rPr>
        <w:t>）謂“</w:t>
      </w:r>
      <w:r w:rsidRPr="00214C1B">
        <w:rPr>
          <w:rFonts w:hint="eastAsia"/>
          <w:sz w:val="24"/>
          <w:szCs w:val="24"/>
          <w:lang w:eastAsia="zh-TW"/>
        </w:rPr>
        <w:t>劓</w:t>
      </w:r>
      <w:r>
        <w:rPr>
          <w:rFonts w:hint="eastAsia"/>
          <w:sz w:val="24"/>
          <w:szCs w:val="24"/>
          <w:lang w:eastAsia="zh-TW"/>
        </w:rPr>
        <w:t>”不僅為截鼻之刑，又為斷割之通稱，故《多方》說“</w:t>
      </w:r>
      <w:r w:rsidRPr="00214C1B">
        <w:rPr>
          <w:rFonts w:hint="eastAsia"/>
          <w:sz w:val="24"/>
          <w:szCs w:val="24"/>
          <w:lang w:eastAsia="zh-TW"/>
        </w:rPr>
        <w:t>劓</w:t>
      </w:r>
      <w:r>
        <w:rPr>
          <w:rFonts w:hint="eastAsia"/>
          <w:sz w:val="24"/>
          <w:szCs w:val="24"/>
          <w:lang w:eastAsia="zh-TW"/>
        </w:rPr>
        <w:t>割夏邑”。此“</w:t>
      </w:r>
      <w:r w:rsidRPr="00214C1B">
        <w:rPr>
          <w:rFonts w:hint="eastAsia"/>
          <w:sz w:val="24"/>
          <w:szCs w:val="24"/>
          <w:lang w:eastAsia="zh-TW"/>
        </w:rPr>
        <w:t>劓</w:t>
      </w:r>
      <w:r>
        <w:rPr>
          <w:rFonts w:hint="eastAsia"/>
          <w:sz w:val="24"/>
          <w:szCs w:val="24"/>
          <w:lang w:eastAsia="zh-TW"/>
        </w:rPr>
        <w:t>殄”即《多方》“刑殄有夏”的“刑殄”。幾乎所有後出《尚書》注釋類書籍都取此說。《爾雅·釋詁》云“</w:t>
      </w:r>
      <w:r>
        <w:rPr>
          <w:noProof/>
        </w:rPr>
        <w:drawing>
          <wp:inline distT="0" distB="0" distL="0" distR="0">
            <wp:extent cx="143764" cy="151200"/>
            <wp:effectExtent l="0" t="0" r="8890" b="1270"/>
            <wp:docPr id="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143764" cy="151200"/>
                    </a:xfrm>
                    <a:prstGeom prst="rect">
                      <a:avLst/>
                    </a:prstGeom>
                  </pic:spPr>
                </pic:pic>
              </a:graphicData>
            </a:graphic>
          </wp:inline>
        </w:drawing>
      </w:r>
      <w:r>
        <w:rPr>
          <w:rFonts w:hint="eastAsia"/>
          <w:sz w:val="24"/>
          <w:szCs w:val="24"/>
          <w:lang w:eastAsia="zh-TW"/>
        </w:rPr>
        <w:t>，割也”，而“</w:t>
      </w:r>
      <w:r>
        <w:rPr>
          <w:noProof/>
        </w:rPr>
        <w:drawing>
          <wp:inline distT="0" distB="0" distL="0" distR="0">
            <wp:extent cx="143764" cy="151200"/>
            <wp:effectExtent l="0" t="0" r="8890" b="1270"/>
            <wp:docPr id="4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143764" cy="151200"/>
                    </a:xfrm>
                    <a:prstGeom prst="rect">
                      <a:avLst/>
                    </a:prstGeom>
                  </pic:spPr>
                </pic:pic>
              </a:graphicData>
            </a:graphic>
          </wp:inline>
        </w:drawing>
      </w:r>
      <w:r>
        <w:rPr>
          <w:rFonts w:hint="eastAsia"/>
          <w:sz w:val="24"/>
          <w:szCs w:val="24"/>
          <w:lang w:eastAsia="zh-TW"/>
        </w:rPr>
        <w:t>”之或體作“</w:t>
      </w:r>
      <w:r w:rsidRPr="00214C1B">
        <w:rPr>
          <w:rFonts w:hint="eastAsia"/>
          <w:sz w:val="24"/>
          <w:szCs w:val="24"/>
          <w:lang w:eastAsia="zh-TW"/>
        </w:rPr>
        <w:t>劓</w:t>
      </w:r>
      <w:r>
        <w:rPr>
          <w:rFonts w:hint="eastAsia"/>
          <w:sz w:val="24"/>
          <w:szCs w:val="24"/>
          <w:lang w:eastAsia="zh-TW"/>
        </w:rPr>
        <w:t>”。《左傳》哀公十一年引作“</w:t>
      </w:r>
      <w:r w:rsidRPr="00214C1B">
        <w:rPr>
          <w:rFonts w:hint="eastAsia"/>
          <w:sz w:val="24"/>
          <w:szCs w:val="24"/>
          <w:lang w:eastAsia="zh-TW"/>
        </w:rPr>
        <w:t>劓</w:t>
      </w:r>
      <w:r>
        <w:rPr>
          <w:rFonts w:hint="eastAsia"/>
          <w:sz w:val="24"/>
          <w:szCs w:val="24"/>
          <w:lang w:eastAsia="zh-TW"/>
        </w:rPr>
        <w:t>殄無遺育”，杜預注亦云“</w:t>
      </w:r>
      <w:r w:rsidRPr="00214C1B">
        <w:rPr>
          <w:rFonts w:hint="eastAsia"/>
          <w:sz w:val="24"/>
          <w:szCs w:val="24"/>
          <w:lang w:eastAsia="zh-TW"/>
        </w:rPr>
        <w:t>劓</w:t>
      </w:r>
      <w:r>
        <w:rPr>
          <w:rFonts w:hint="eastAsia"/>
          <w:sz w:val="24"/>
          <w:szCs w:val="24"/>
          <w:lang w:eastAsia="zh-TW"/>
        </w:rPr>
        <w:t>，割也。”此說看似並無任何可疑之處。</w:t>
      </w:r>
    </w:p>
    <w:p w:rsidR="003448BA" w:rsidRDefault="003448BA" w:rsidP="003448BA">
      <w:pPr>
        <w:spacing w:line="288" w:lineRule="auto"/>
        <w:ind w:firstLine="480"/>
        <w:textAlignment w:val="center"/>
        <w:rPr>
          <w:sz w:val="24"/>
          <w:szCs w:val="24"/>
          <w:lang w:eastAsia="zh-TW"/>
        </w:rPr>
      </w:pPr>
      <w:r>
        <w:rPr>
          <w:rFonts w:hint="eastAsia"/>
          <w:sz w:val="24"/>
          <w:szCs w:val="24"/>
          <w:lang w:eastAsia="zh-TW"/>
        </w:rPr>
        <w:t>《多方》之“</w:t>
      </w:r>
      <w:r w:rsidRPr="00214C1B">
        <w:rPr>
          <w:rFonts w:hint="eastAsia"/>
          <w:sz w:val="24"/>
          <w:szCs w:val="24"/>
          <w:lang w:eastAsia="zh-TW"/>
        </w:rPr>
        <w:t>劓</w:t>
      </w:r>
      <w:r>
        <w:rPr>
          <w:rFonts w:hint="eastAsia"/>
          <w:sz w:val="24"/>
          <w:szCs w:val="24"/>
          <w:lang w:eastAsia="zh-TW"/>
        </w:rPr>
        <w:t>割夏邑”，我認為應該讀為“孽害夏邑”。“割”讀“害”古書習見，如《堯典》“滔滔洪水將割”，《大誥》“天降割于我家”等。《說文·刀部》：“</w:t>
      </w:r>
      <w:r>
        <w:rPr>
          <w:noProof/>
        </w:rPr>
        <w:drawing>
          <wp:inline distT="0" distB="0" distL="0" distR="0">
            <wp:extent cx="143764" cy="151200"/>
            <wp:effectExtent l="0" t="0" r="8890" b="1270"/>
            <wp:docPr id="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143764" cy="151200"/>
                    </a:xfrm>
                    <a:prstGeom prst="rect">
                      <a:avLst/>
                    </a:prstGeom>
                  </pic:spPr>
                </pic:pic>
              </a:graphicData>
            </a:graphic>
          </wp:inline>
        </w:drawing>
      </w:r>
      <w:r>
        <w:rPr>
          <w:rFonts w:hint="eastAsia"/>
          <w:sz w:val="24"/>
          <w:szCs w:val="24"/>
          <w:lang w:eastAsia="zh-TW"/>
        </w:rPr>
        <w:t>，刑鼻也。</w:t>
      </w:r>
      <w:r w:rsidRPr="00214C1B">
        <w:rPr>
          <w:rFonts w:hint="eastAsia"/>
          <w:sz w:val="24"/>
          <w:szCs w:val="24"/>
          <w:lang w:eastAsia="zh-TW"/>
        </w:rPr>
        <w:t>从</w:t>
      </w:r>
      <w:r>
        <w:rPr>
          <w:rFonts w:hint="eastAsia"/>
          <w:sz w:val="24"/>
          <w:szCs w:val="24"/>
          <w:lang w:eastAsia="zh-TW"/>
        </w:rPr>
        <w:t>刀</w:t>
      </w:r>
      <w:r w:rsidRPr="00214C1B">
        <w:rPr>
          <w:rFonts w:hint="eastAsia"/>
          <w:sz w:val="24"/>
          <w:szCs w:val="24"/>
          <w:lang w:eastAsia="zh-TW"/>
        </w:rPr>
        <w:t>臬</w:t>
      </w:r>
      <w:r>
        <w:rPr>
          <w:rFonts w:hint="eastAsia"/>
          <w:sz w:val="24"/>
          <w:szCs w:val="24"/>
          <w:lang w:eastAsia="zh-TW"/>
        </w:rPr>
        <w:t>聲。《易》曰：天且</w:t>
      </w:r>
      <w:r>
        <w:rPr>
          <w:noProof/>
        </w:rPr>
        <w:drawing>
          <wp:inline distT="0" distB="0" distL="0" distR="0">
            <wp:extent cx="143764" cy="151200"/>
            <wp:effectExtent l="0" t="0" r="8890" b="1270"/>
            <wp:docPr id="4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143764" cy="151200"/>
                    </a:xfrm>
                    <a:prstGeom prst="rect">
                      <a:avLst/>
                    </a:prstGeom>
                  </pic:spPr>
                </pic:pic>
              </a:graphicData>
            </a:graphic>
          </wp:inline>
        </w:drawing>
      </w:r>
      <w:r>
        <w:rPr>
          <w:rFonts w:hint="eastAsia"/>
          <w:sz w:val="24"/>
          <w:szCs w:val="24"/>
          <w:lang w:eastAsia="zh-TW"/>
        </w:rPr>
        <w:t>。</w:t>
      </w:r>
      <w:r w:rsidRPr="00214C1B">
        <w:rPr>
          <w:rFonts w:hint="eastAsia"/>
          <w:sz w:val="24"/>
          <w:szCs w:val="24"/>
          <w:lang w:eastAsia="zh-TW"/>
        </w:rPr>
        <w:t>劓</w:t>
      </w:r>
      <w:r>
        <w:rPr>
          <w:rFonts w:hint="eastAsia"/>
          <w:sz w:val="24"/>
          <w:szCs w:val="24"/>
          <w:lang w:eastAsia="zh-TW"/>
        </w:rPr>
        <w:t>，臬或</w:t>
      </w:r>
      <w:r w:rsidRPr="00214C1B">
        <w:rPr>
          <w:rFonts w:hint="eastAsia"/>
          <w:sz w:val="24"/>
          <w:szCs w:val="24"/>
          <w:lang w:eastAsia="zh-TW"/>
        </w:rPr>
        <w:t>从</w:t>
      </w:r>
      <w:r>
        <w:rPr>
          <w:rFonts w:hint="eastAsia"/>
          <w:sz w:val="24"/>
          <w:szCs w:val="24"/>
          <w:lang w:eastAsia="zh-TW"/>
        </w:rPr>
        <w:t>鼻。”《說文·</w:t>
      </w:r>
      <w:r>
        <w:rPr>
          <w:noProof/>
        </w:rPr>
        <w:drawing>
          <wp:inline distT="0" distB="0" distL="0" distR="0">
            <wp:extent cx="136500" cy="151200"/>
            <wp:effectExtent l="0" t="0" r="0" b="1270"/>
            <wp:docPr id="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stretch>
                      <a:fillRect/>
                    </a:stretch>
                  </pic:blipFill>
                  <pic:spPr>
                    <a:xfrm>
                      <a:off x="0" y="0"/>
                      <a:ext cx="136500" cy="151200"/>
                    </a:xfrm>
                    <a:prstGeom prst="rect">
                      <a:avLst/>
                    </a:prstGeom>
                  </pic:spPr>
                </pic:pic>
              </a:graphicData>
            </a:graphic>
          </wp:inline>
        </w:drawing>
      </w:r>
      <w:r>
        <w:rPr>
          <w:rFonts w:hint="eastAsia"/>
          <w:sz w:val="24"/>
          <w:szCs w:val="24"/>
          <w:lang w:eastAsia="zh-TW"/>
        </w:rPr>
        <w:t>部》“</w:t>
      </w:r>
      <w:r>
        <w:rPr>
          <w:noProof/>
        </w:rPr>
        <w:drawing>
          <wp:inline distT="0" distB="0" distL="0" distR="0">
            <wp:extent cx="152400" cy="127000"/>
            <wp:effectExtent l="0" t="0" r="0" b="6350"/>
            <wp:docPr id="4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r>
        <w:rPr>
          <w:rFonts w:hint="eastAsia"/>
          <w:sz w:val="24"/>
          <w:szCs w:val="24"/>
          <w:lang w:eastAsia="zh-TW"/>
        </w:rPr>
        <w:t>，危高也。</w:t>
      </w:r>
      <w:r w:rsidRPr="00214C1B">
        <w:rPr>
          <w:rFonts w:hint="eastAsia"/>
          <w:sz w:val="24"/>
          <w:szCs w:val="24"/>
          <w:lang w:eastAsia="zh-TW"/>
        </w:rPr>
        <w:t>从</w:t>
      </w:r>
      <w:r>
        <w:rPr>
          <w:noProof/>
        </w:rPr>
        <w:drawing>
          <wp:inline distT="0" distB="0" distL="0" distR="0">
            <wp:extent cx="136500" cy="151200"/>
            <wp:effectExtent l="0" t="0" r="0" b="1270"/>
            <wp:docPr id="4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stretch>
                      <a:fillRect/>
                    </a:stretch>
                  </pic:blipFill>
                  <pic:spPr>
                    <a:xfrm>
                      <a:off x="0" y="0"/>
                      <a:ext cx="136500" cy="151200"/>
                    </a:xfrm>
                    <a:prstGeom prst="rect">
                      <a:avLst/>
                    </a:prstGeom>
                  </pic:spPr>
                </pic:pic>
              </a:graphicData>
            </a:graphic>
          </wp:inline>
        </w:drawing>
      </w:r>
      <w:r w:rsidRPr="00214C1B">
        <w:rPr>
          <w:rFonts w:hint="eastAsia"/>
          <w:sz w:val="24"/>
          <w:szCs w:val="24"/>
          <w:lang w:eastAsia="zh-TW"/>
        </w:rPr>
        <w:t>屮</w:t>
      </w:r>
      <w:r>
        <w:rPr>
          <w:rFonts w:hint="eastAsia"/>
          <w:sz w:val="24"/>
          <w:szCs w:val="24"/>
          <w:lang w:eastAsia="zh-TW"/>
        </w:rPr>
        <w:t>聲，</w:t>
      </w:r>
      <w:r>
        <w:rPr>
          <w:rFonts w:hint="eastAsia"/>
          <w:sz w:val="24"/>
          <w:lang w:eastAsia="zh-TW"/>
        </w:rPr>
        <w:t>讀若臬。”“孽”</w:t>
      </w:r>
      <w:r w:rsidRPr="00214C1B">
        <w:rPr>
          <w:rFonts w:hint="eastAsia"/>
          <w:sz w:val="24"/>
          <w:szCs w:val="24"/>
          <w:lang w:eastAsia="zh-TW"/>
        </w:rPr>
        <w:t>从</w:t>
      </w:r>
      <w:r>
        <w:rPr>
          <w:rFonts w:hint="eastAsia"/>
          <w:sz w:val="24"/>
          <w:szCs w:val="24"/>
          <w:lang w:eastAsia="zh-TW"/>
        </w:rPr>
        <w:t>辥得聲，“辥”</w:t>
      </w:r>
      <w:r w:rsidRPr="00214C1B">
        <w:rPr>
          <w:rFonts w:hint="eastAsia"/>
          <w:sz w:val="24"/>
          <w:szCs w:val="24"/>
          <w:lang w:eastAsia="zh-TW"/>
        </w:rPr>
        <w:t>从</w:t>
      </w:r>
      <w:r>
        <w:rPr>
          <w:rFonts w:hint="eastAsia"/>
          <w:sz w:val="24"/>
          <w:szCs w:val="24"/>
          <w:lang w:eastAsia="zh-TW"/>
        </w:rPr>
        <w:t>“</w:t>
      </w:r>
      <w:r>
        <w:rPr>
          <w:noProof/>
        </w:rPr>
        <w:drawing>
          <wp:inline distT="0" distB="0" distL="0" distR="0">
            <wp:extent cx="152400" cy="127000"/>
            <wp:effectExtent l="0" t="0" r="0" b="635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52400" cy="127000"/>
                    </a:xfrm>
                    <a:prstGeom prst="rect">
                      <a:avLst/>
                    </a:prstGeom>
                    <a:noFill/>
                    <a:ln>
                      <a:noFill/>
                    </a:ln>
                  </pic:spPr>
                </pic:pic>
              </a:graphicData>
            </a:graphic>
          </wp:inline>
        </w:drawing>
      </w:r>
      <w:r>
        <w:rPr>
          <w:rFonts w:hint="eastAsia"/>
          <w:sz w:val="24"/>
          <w:szCs w:val="24"/>
          <w:lang w:eastAsia="zh-TW"/>
        </w:rPr>
        <w:t>”得聲，故“</w:t>
      </w:r>
      <w:r w:rsidRPr="00214C1B">
        <w:rPr>
          <w:rFonts w:hint="eastAsia"/>
          <w:sz w:val="24"/>
          <w:szCs w:val="24"/>
          <w:lang w:eastAsia="zh-TW"/>
        </w:rPr>
        <w:t>劓</w:t>
      </w:r>
      <w:r>
        <w:rPr>
          <w:rFonts w:hint="eastAsia"/>
          <w:sz w:val="24"/>
          <w:szCs w:val="24"/>
          <w:lang w:eastAsia="zh-TW"/>
        </w:rPr>
        <w:t>”可通“孽”，如同訓治的“</w:t>
      </w:r>
      <w:r w:rsidRPr="00214C1B">
        <w:rPr>
          <w:rFonts w:hint="eastAsia"/>
          <w:sz w:val="24"/>
          <w:szCs w:val="24"/>
          <w:lang w:eastAsia="zh-TW"/>
        </w:rPr>
        <w:t>蓺</w:t>
      </w:r>
      <w:r>
        <w:rPr>
          <w:rFonts w:hint="eastAsia"/>
          <w:sz w:val="24"/>
          <w:szCs w:val="24"/>
          <w:lang w:eastAsia="zh-TW"/>
        </w:rPr>
        <w:t>”即“艾”之通假，“艾”金文作“辥”，而“藝”、“臬”音義皆同。《楚辭·天問》：“革孽夏民。”</w:t>
      </w:r>
      <w:r>
        <w:rPr>
          <w:rFonts w:hint="eastAsia"/>
          <w:sz w:val="24"/>
          <w:szCs w:val="24"/>
          <w:lang w:eastAsia="zh-TW"/>
        </w:rPr>
        <w:lastRenderedPageBreak/>
        <w:t>王逸注：“孽，害也。”《詩·小雅·十月之交》“下民之孽”鄭玄注：“孽，妖孽，謂相為災害也。”故“孽害”同義連言。夏民因貪婪忿戾日興，相為災害，故稱“孽害夏邑”，是以天命成湯“刑殄有夏”。</w:t>
      </w:r>
    </w:p>
    <w:p w:rsidR="003448BA" w:rsidRDefault="003448BA" w:rsidP="003448BA">
      <w:pPr>
        <w:spacing w:line="288" w:lineRule="auto"/>
        <w:ind w:firstLine="480"/>
        <w:textAlignment w:val="center"/>
        <w:rPr>
          <w:sz w:val="24"/>
          <w:szCs w:val="24"/>
          <w:lang w:eastAsia="zh-TW"/>
        </w:rPr>
      </w:pPr>
      <w:r>
        <w:rPr>
          <w:rFonts w:hint="eastAsia"/>
          <w:sz w:val="24"/>
          <w:szCs w:val="24"/>
          <w:lang w:eastAsia="zh-TW"/>
        </w:rPr>
        <w:t>“</w:t>
      </w:r>
      <w:r w:rsidRPr="00214C1B">
        <w:rPr>
          <w:rFonts w:hint="eastAsia"/>
          <w:sz w:val="24"/>
          <w:szCs w:val="24"/>
          <w:lang w:eastAsia="zh-TW"/>
        </w:rPr>
        <w:t>劓</w:t>
      </w:r>
      <w:r>
        <w:rPr>
          <w:rFonts w:hint="eastAsia"/>
          <w:sz w:val="24"/>
          <w:szCs w:val="24"/>
          <w:lang w:eastAsia="zh-TW"/>
        </w:rPr>
        <w:t>殄滅”應讀為“刈殄滅”，《廣雅·釋詁》云“刈，斷也”與《說文·刀部》“</w:t>
      </w:r>
      <w:r>
        <w:rPr>
          <w:noProof/>
        </w:rPr>
        <w:drawing>
          <wp:inline distT="0" distB="0" distL="0" distR="0">
            <wp:extent cx="146075" cy="151200"/>
            <wp:effectExtent l="0" t="0" r="6350" b="1270"/>
            <wp:docPr id="7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stretch>
                      <a:fillRect/>
                    </a:stretch>
                  </pic:blipFill>
                  <pic:spPr>
                    <a:xfrm>
                      <a:off x="0" y="0"/>
                      <a:ext cx="146075" cy="151200"/>
                    </a:xfrm>
                    <a:prstGeom prst="rect">
                      <a:avLst/>
                    </a:prstGeom>
                  </pic:spPr>
                </pic:pic>
              </a:graphicData>
            </a:graphic>
          </wp:inline>
        </w:drawing>
      </w:r>
      <w:r>
        <w:rPr>
          <w:rFonts w:hint="eastAsia"/>
          <w:sz w:val="24"/>
          <w:szCs w:val="24"/>
          <w:lang w:eastAsia="zh-TW"/>
        </w:rPr>
        <w:t>，斷也”以及《廣雅·釋詁》“</w:t>
      </w:r>
      <w:r>
        <w:rPr>
          <w:noProof/>
        </w:rPr>
        <w:drawing>
          <wp:inline distT="0" distB="0" distL="0" distR="0">
            <wp:extent cx="143764" cy="151200"/>
            <wp:effectExtent l="0" t="0" r="8890" b="1270"/>
            <wp:docPr id="7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143764" cy="151200"/>
                    </a:xfrm>
                    <a:prstGeom prst="rect">
                      <a:avLst/>
                    </a:prstGeom>
                  </pic:spPr>
                </pic:pic>
              </a:graphicData>
            </a:graphic>
          </wp:inline>
        </w:drawing>
      </w:r>
      <w:r>
        <w:rPr>
          <w:rFonts w:hint="eastAsia"/>
          <w:sz w:val="24"/>
          <w:szCs w:val="24"/>
          <w:lang w:eastAsia="zh-TW"/>
        </w:rPr>
        <w:t>，斷也”，相符相合。故朱駿聲《說文通訓定聲》云“</w:t>
      </w:r>
      <w:r>
        <w:rPr>
          <w:noProof/>
        </w:rPr>
        <w:drawing>
          <wp:inline distT="0" distB="0" distL="0" distR="0">
            <wp:extent cx="143764" cy="151200"/>
            <wp:effectExtent l="0" t="0" r="8890" b="1270"/>
            <wp:docPr id="7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143764" cy="151200"/>
                    </a:xfrm>
                    <a:prstGeom prst="rect">
                      <a:avLst/>
                    </a:prstGeom>
                  </pic:spPr>
                </pic:pic>
              </a:graphicData>
            </a:graphic>
          </wp:inline>
        </w:drawing>
      </w:r>
      <w:r>
        <w:rPr>
          <w:rFonts w:hint="eastAsia"/>
          <w:sz w:val="24"/>
          <w:szCs w:val="24"/>
          <w:lang w:eastAsia="zh-TW"/>
        </w:rPr>
        <w:t>，假借為刈”。“刈殄滅”皆斬盡殺絕之義。《廣雅·釋詁》：“刈，殺也。”引申為絕滅之義。《漢書·五行志中之上》“一世無道，國未艾也”及《匈奴傳下》“刈朝鮮之</w:t>
      </w:r>
      <w:r w:rsidRPr="00214C1B">
        <w:rPr>
          <w:rFonts w:hint="eastAsia"/>
          <w:sz w:val="24"/>
          <w:szCs w:val="24"/>
          <w:lang w:eastAsia="zh-TW"/>
        </w:rPr>
        <w:t>旃</w:t>
      </w:r>
      <w:r>
        <w:rPr>
          <w:rFonts w:hint="eastAsia"/>
          <w:sz w:val="24"/>
          <w:szCs w:val="24"/>
          <w:lang w:eastAsia="zh-TW"/>
        </w:rPr>
        <w:t>”顏師古注：“刈，絕也。”而“殄”、“滅”皆義盡、絕，可參見《故訓彙纂》“殄”、“滅”字頭“殄，盡也”、“殄，絕也”以及“滅，盡也”、“滅，絕也”條。理解為斬盡殺絕之，故稱“無遺育”，顯然比割、絕、滅之釋通順合理得多。</w:t>
      </w:r>
    </w:p>
    <w:p w:rsidR="003448BA" w:rsidRDefault="003448BA" w:rsidP="003448BA">
      <w:pPr>
        <w:spacing w:line="288" w:lineRule="auto"/>
        <w:ind w:firstLine="480"/>
        <w:textAlignment w:val="center"/>
        <w:rPr>
          <w:sz w:val="24"/>
          <w:szCs w:val="24"/>
          <w:lang w:eastAsia="zh-TW"/>
        </w:rPr>
      </w:pPr>
      <w:r>
        <w:rPr>
          <w:rFonts w:hint="eastAsia"/>
          <w:sz w:val="24"/>
          <w:szCs w:val="24"/>
          <w:lang w:eastAsia="zh-TW"/>
        </w:rPr>
        <w:t>《左傳》也有一個“</w:t>
      </w:r>
      <w:r w:rsidRPr="00214C1B">
        <w:rPr>
          <w:rFonts w:hint="eastAsia"/>
          <w:sz w:val="24"/>
          <w:szCs w:val="24"/>
          <w:lang w:eastAsia="zh-TW"/>
        </w:rPr>
        <w:t>劓</w:t>
      </w:r>
      <w:r>
        <w:rPr>
          <w:rFonts w:hint="eastAsia"/>
          <w:sz w:val="24"/>
          <w:szCs w:val="24"/>
          <w:lang w:eastAsia="zh-TW"/>
        </w:rPr>
        <w:t>”字，過去亦用“</w:t>
      </w:r>
      <w:r w:rsidRPr="00214C1B">
        <w:rPr>
          <w:rFonts w:hint="eastAsia"/>
          <w:sz w:val="24"/>
          <w:szCs w:val="24"/>
          <w:lang w:eastAsia="zh-TW"/>
        </w:rPr>
        <w:t>劓</w:t>
      </w:r>
      <w:r>
        <w:rPr>
          <w:rFonts w:hint="eastAsia"/>
          <w:sz w:val="24"/>
          <w:szCs w:val="24"/>
          <w:lang w:eastAsia="zh-TW"/>
        </w:rPr>
        <w:t>，割也”之義解之，我認為也應該讀為“刈”，殺也。昭公十三年云：</w:t>
      </w:r>
    </w:p>
    <w:p w:rsidR="003448BA" w:rsidRPr="006F5919"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sidRPr="006F5919">
        <w:rPr>
          <w:rFonts w:ascii="华文楷体" w:eastAsia="华文楷体" w:hAnsi="华文楷体" w:cs="华文楷体" w:hint="eastAsia"/>
          <w:szCs w:val="21"/>
          <w:lang w:eastAsia="zh-TW"/>
        </w:rPr>
        <w:t>先歸復所，後者劓</w:t>
      </w:r>
    </w:p>
    <w:p w:rsidR="003448BA" w:rsidRPr="00214C1B" w:rsidRDefault="003448BA" w:rsidP="003448BA">
      <w:pPr>
        <w:spacing w:line="288" w:lineRule="auto"/>
        <w:textAlignment w:val="center"/>
        <w:rPr>
          <w:sz w:val="24"/>
          <w:szCs w:val="24"/>
          <w:lang w:eastAsia="zh-TW"/>
        </w:rPr>
      </w:pPr>
      <w:r>
        <w:rPr>
          <w:rFonts w:hint="eastAsia"/>
          <w:sz w:val="24"/>
          <w:szCs w:val="24"/>
          <w:lang w:eastAsia="zh-TW"/>
        </w:rPr>
        <w:t>杜預注云：“</w:t>
      </w:r>
      <w:r w:rsidRPr="00214C1B">
        <w:rPr>
          <w:rFonts w:hint="eastAsia"/>
          <w:sz w:val="24"/>
          <w:szCs w:val="24"/>
          <w:lang w:eastAsia="zh-TW"/>
        </w:rPr>
        <w:t>劓</w:t>
      </w:r>
      <w:r>
        <w:rPr>
          <w:rFonts w:hint="eastAsia"/>
          <w:sz w:val="24"/>
          <w:szCs w:val="24"/>
          <w:lang w:eastAsia="zh-TW"/>
        </w:rPr>
        <w:t>，截鼻。”俞樾《群經平議》（</w:t>
      </w:r>
      <w:r w:rsidRPr="00214C1B">
        <w:rPr>
          <w:rFonts w:hint="eastAsia"/>
          <w:sz w:val="24"/>
          <w:szCs w:val="24"/>
          <w:highlight w:val="yellow"/>
          <w:lang w:eastAsia="zh-TW"/>
        </w:rPr>
        <w:t>P</w:t>
      </w:r>
      <w:r>
        <w:rPr>
          <w:rFonts w:hint="eastAsia"/>
          <w:sz w:val="24"/>
          <w:szCs w:val="24"/>
          <w:lang w:eastAsia="zh-TW"/>
        </w:rPr>
        <w:t>）謂：“</w:t>
      </w:r>
      <w:r w:rsidRPr="00214C1B">
        <w:rPr>
          <w:rFonts w:hint="eastAsia"/>
          <w:sz w:val="24"/>
          <w:szCs w:val="24"/>
          <w:lang w:eastAsia="zh-TW"/>
        </w:rPr>
        <w:t>劓</w:t>
      </w:r>
      <w:r>
        <w:rPr>
          <w:rFonts w:hint="eastAsia"/>
          <w:sz w:val="24"/>
          <w:szCs w:val="24"/>
          <w:lang w:eastAsia="zh-TW"/>
        </w:rPr>
        <w:t>，當讀為</w:t>
      </w:r>
      <w:r w:rsidRPr="00214C1B">
        <w:rPr>
          <w:rFonts w:hint="eastAsia"/>
          <w:sz w:val="24"/>
          <w:szCs w:val="24"/>
          <w:lang w:eastAsia="zh-TW"/>
        </w:rPr>
        <w:t>劊</w:t>
      </w:r>
      <w:r>
        <w:rPr>
          <w:rFonts w:hint="eastAsia"/>
          <w:sz w:val="24"/>
          <w:szCs w:val="24"/>
          <w:lang w:eastAsia="zh-TW"/>
        </w:rPr>
        <w:t>。凡訓割之</w:t>
      </w:r>
      <w:r>
        <w:rPr>
          <w:rFonts w:hint="eastAsia"/>
          <w:kern w:val="0"/>
          <w:sz w:val="24"/>
          <w:szCs w:val="24"/>
          <w:lang w:eastAsia="zh-TW"/>
        </w:rPr>
        <w:t>劓皆</w:t>
      </w:r>
      <w:r w:rsidRPr="00214C1B">
        <w:rPr>
          <w:rFonts w:hint="eastAsia"/>
          <w:sz w:val="24"/>
          <w:szCs w:val="24"/>
          <w:lang w:eastAsia="zh-TW"/>
        </w:rPr>
        <w:t>劊</w:t>
      </w:r>
      <w:r>
        <w:rPr>
          <w:rFonts w:hint="eastAsia"/>
          <w:sz w:val="24"/>
          <w:szCs w:val="24"/>
          <w:lang w:eastAsia="zh-TW"/>
        </w:rPr>
        <w:t>之假字。”楊伯峻《春秋左傳注》（</w:t>
      </w:r>
      <w:r>
        <w:rPr>
          <w:rFonts w:hint="eastAsia"/>
          <w:sz w:val="24"/>
          <w:szCs w:val="24"/>
          <w:lang w:eastAsia="zh-TW"/>
        </w:rPr>
        <w:t>P1346</w:t>
      </w:r>
      <w:r>
        <w:rPr>
          <w:rFonts w:hint="eastAsia"/>
          <w:sz w:val="24"/>
          <w:szCs w:val="24"/>
          <w:lang w:eastAsia="zh-TW"/>
        </w:rPr>
        <w:t>）則引《多方》“</w:t>
      </w:r>
      <w:r w:rsidRPr="00214C1B">
        <w:rPr>
          <w:rFonts w:hint="eastAsia"/>
          <w:sz w:val="24"/>
          <w:szCs w:val="24"/>
          <w:lang w:eastAsia="zh-TW"/>
        </w:rPr>
        <w:t>劓</w:t>
      </w:r>
      <w:r>
        <w:rPr>
          <w:rFonts w:hint="eastAsia"/>
          <w:sz w:val="24"/>
          <w:szCs w:val="24"/>
          <w:lang w:eastAsia="zh-TW"/>
        </w:rPr>
        <w:t>割夏邑”、《盤庚》“我乃</w:t>
      </w:r>
      <w:r w:rsidRPr="00214C1B">
        <w:rPr>
          <w:rFonts w:hint="eastAsia"/>
          <w:sz w:val="24"/>
          <w:szCs w:val="24"/>
          <w:lang w:eastAsia="zh-TW"/>
        </w:rPr>
        <w:t>劓</w:t>
      </w:r>
      <w:r>
        <w:rPr>
          <w:rFonts w:hint="eastAsia"/>
          <w:sz w:val="24"/>
          <w:szCs w:val="24"/>
          <w:lang w:eastAsia="zh-TW"/>
        </w:rPr>
        <w:t>殄滅之”以及哀公十一年“</w:t>
      </w:r>
      <w:r w:rsidRPr="00214C1B">
        <w:rPr>
          <w:rFonts w:hint="eastAsia"/>
          <w:sz w:val="24"/>
          <w:szCs w:val="24"/>
          <w:lang w:eastAsia="zh-TW"/>
        </w:rPr>
        <w:t>劓</w:t>
      </w:r>
      <w:r>
        <w:rPr>
          <w:rFonts w:hint="eastAsia"/>
          <w:sz w:val="24"/>
          <w:szCs w:val="24"/>
          <w:lang w:eastAsia="zh-TW"/>
        </w:rPr>
        <w:t>殄無遺育”杜預注：“</w:t>
      </w:r>
      <w:r w:rsidRPr="00214C1B">
        <w:rPr>
          <w:rFonts w:hint="eastAsia"/>
          <w:sz w:val="24"/>
          <w:szCs w:val="24"/>
          <w:lang w:eastAsia="zh-TW"/>
        </w:rPr>
        <w:t>劓</w:t>
      </w:r>
      <w:r>
        <w:rPr>
          <w:rFonts w:hint="eastAsia"/>
          <w:sz w:val="24"/>
          <w:szCs w:val="24"/>
          <w:lang w:eastAsia="zh-TW"/>
        </w:rPr>
        <w:t>，割也。”以證“</w:t>
      </w:r>
      <w:r w:rsidRPr="00214C1B">
        <w:rPr>
          <w:rFonts w:hint="eastAsia"/>
          <w:sz w:val="24"/>
          <w:szCs w:val="24"/>
          <w:lang w:eastAsia="zh-TW"/>
        </w:rPr>
        <w:t>劓</w:t>
      </w:r>
      <w:r>
        <w:rPr>
          <w:rFonts w:hint="eastAsia"/>
          <w:sz w:val="24"/>
          <w:szCs w:val="24"/>
          <w:lang w:eastAsia="zh-TW"/>
        </w:rPr>
        <w:t>”亦“割”也。但後到者被“割”其實也很費解。如讀“</w:t>
      </w:r>
      <w:r w:rsidRPr="00214C1B">
        <w:rPr>
          <w:rFonts w:hint="eastAsia"/>
          <w:sz w:val="24"/>
          <w:szCs w:val="24"/>
          <w:lang w:eastAsia="zh-TW"/>
        </w:rPr>
        <w:t>劓</w:t>
      </w:r>
      <w:r>
        <w:rPr>
          <w:rFonts w:hint="eastAsia"/>
          <w:sz w:val="24"/>
          <w:szCs w:val="24"/>
          <w:lang w:eastAsia="zh-TW"/>
        </w:rPr>
        <w:t>”為“刈”，以殺義解之，文意通順。</w:t>
      </w:r>
    </w:p>
    <w:p w:rsidR="003448BA" w:rsidRPr="00214C1B" w:rsidRDefault="003448BA" w:rsidP="003448BA">
      <w:pPr>
        <w:spacing w:line="288" w:lineRule="auto"/>
        <w:ind w:firstLine="480"/>
        <w:textAlignment w:val="center"/>
        <w:rPr>
          <w:sz w:val="24"/>
          <w:szCs w:val="24"/>
          <w:lang w:eastAsia="zh-TW"/>
        </w:rPr>
      </w:pPr>
      <w:r>
        <w:rPr>
          <w:rFonts w:hint="eastAsia"/>
          <w:sz w:val="24"/>
          <w:szCs w:val="24"/>
          <w:lang w:eastAsia="zh-TW"/>
        </w:rPr>
        <w:t>以上，我們舉出《尚書》中三字同義連言七例，不少是前人未曾明確指出過的，並附帶讀了與之相關的一些問題。是非對錯，懇請大家批評指正。</w:t>
      </w:r>
    </w:p>
    <w:p w:rsidR="003448BA" w:rsidRDefault="003448BA">
      <w:pPr>
        <w:widowControl/>
        <w:jc w:val="left"/>
        <w:rPr>
          <w:sz w:val="24"/>
          <w:szCs w:val="24"/>
          <w:lang w:eastAsia="zh-TW"/>
        </w:rPr>
      </w:pPr>
      <w:r>
        <w:rPr>
          <w:sz w:val="24"/>
          <w:szCs w:val="24"/>
          <w:lang w:eastAsia="zh-TW"/>
        </w:rPr>
        <w:br w:type="page"/>
      </w:r>
    </w:p>
    <w:p w:rsidR="003448BA" w:rsidRDefault="003448BA" w:rsidP="003448BA">
      <w:pPr>
        <w:pStyle w:val="ae"/>
        <w:rPr>
          <w:lang w:eastAsia="zh-TW"/>
        </w:rPr>
      </w:pPr>
      <w:bookmarkStart w:id="9" w:name="_Toc497057191"/>
      <w:r>
        <w:rPr>
          <w:rFonts w:hint="eastAsia"/>
          <w:lang w:eastAsia="zh-TW"/>
        </w:rPr>
        <w:lastRenderedPageBreak/>
        <w:t>《尚書》同義或義近連言例補（十則）</w:t>
      </w:r>
      <w:bookmarkEnd w:id="9"/>
    </w:p>
    <w:p w:rsidR="003448BA" w:rsidRDefault="003448BA" w:rsidP="003448BA">
      <w:pPr>
        <w:spacing w:line="300" w:lineRule="auto"/>
        <w:jc w:val="center"/>
        <w:textAlignment w:val="center"/>
        <w:rPr>
          <w:b/>
          <w:bCs/>
          <w:sz w:val="32"/>
          <w:szCs w:val="32"/>
          <w:lang w:eastAsia="zh-TW"/>
        </w:rPr>
      </w:pPr>
    </w:p>
    <w:p w:rsidR="003448BA" w:rsidRDefault="003448BA" w:rsidP="003448BA">
      <w:pPr>
        <w:spacing w:line="300" w:lineRule="auto"/>
        <w:ind w:firstLineChars="200" w:firstLine="480"/>
        <w:jc w:val="left"/>
        <w:textAlignment w:val="center"/>
        <w:rPr>
          <w:sz w:val="24"/>
          <w:szCs w:val="22"/>
          <w:lang w:eastAsia="zh-TW"/>
        </w:rPr>
      </w:pPr>
      <w:r>
        <w:rPr>
          <w:rFonts w:hint="eastAsia"/>
          <w:sz w:val="24"/>
          <w:szCs w:val="22"/>
          <w:lang w:eastAsia="zh-TW"/>
        </w:rPr>
        <w:t>傳世古書和出土文獻中存在大量同義或義近連言例，前人或稱“複語”，或稱“謰語”。《尚書》中也不乏大量同義連言例，有二字同義連言，也有三字、四字同義連言。四字同義連言如《無逸》“嚴恭寅畏天命”之“嚴恭寅畏”，皆義敬。三字同義連言如《多方》“爾曷不夾介乂我周王享天之命”之“夾介乂”，皆義助；又如《立政》“丕乃俾亂相我受民”之“俾（庀）亂（治）相”，皆義治。清代以來，學者們辨識出《尚書》中的不少同義連言，文句理解因此而豁然開朗。如王國維讀《康誥》、《多方》之“要囚”為“幽囚”，從通假破讀入手。王念孫釋《無逸》“民否則厥心違怨”的“違”義同“怨”，則從挖掘、梳理故訓材料入手。吳汝綸指出《多方》“乃惟成湯克以爾多方簡代夏作民主”的“簡代”應讀“間代”，“間”亦義“代”，則綜合使用了通假破讀和故訓梳理兩種方法。本文同樣遵循上述方法，補充指出《尚書》中兩字同義連言十例，以助準確、清晰理解《尚書》文意。</w:t>
      </w:r>
    </w:p>
    <w:p w:rsidR="003448BA" w:rsidRDefault="003448BA" w:rsidP="003448BA">
      <w:pPr>
        <w:spacing w:line="300" w:lineRule="auto"/>
        <w:ind w:firstLineChars="200" w:firstLine="480"/>
        <w:jc w:val="left"/>
        <w:textAlignment w:val="center"/>
        <w:rPr>
          <w:sz w:val="24"/>
          <w:szCs w:val="22"/>
          <w:lang w:eastAsia="zh-TW"/>
        </w:rPr>
      </w:pPr>
    </w:p>
    <w:p w:rsidR="003448BA" w:rsidRDefault="003448BA" w:rsidP="00A17F2B">
      <w:pPr>
        <w:spacing w:line="300" w:lineRule="auto"/>
        <w:jc w:val="center"/>
        <w:textAlignment w:val="center"/>
        <w:outlineLvl w:val="1"/>
        <w:rPr>
          <w:b/>
          <w:bCs/>
          <w:sz w:val="28"/>
          <w:szCs w:val="21"/>
        </w:rPr>
      </w:pPr>
      <w:bookmarkStart w:id="10" w:name="_Toc476132917"/>
      <w:bookmarkStart w:id="11" w:name="_Toc476133066"/>
      <w:bookmarkStart w:id="12" w:name="_Toc497057192"/>
      <w:r>
        <w:rPr>
          <w:rFonts w:hint="eastAsia"/>
          <w:b/>
          <w:bCs/>
          <w:sz w:val="28"/>
          <w:szCs w:val="21"/>
        </w:rPr>
        <w:t>一</w:t>
      </w:r>
      <w:bookmarkStart w:id="13" w:name="_Toc23946"/>
      <w:r>
        <w:rPr>
          <w:rFonts w:hint="eastAsia"/>
          <w:b/>
          <w:bCs/>
          <w:sz w:val="28"/>
          <w:szCs w:val="21"/>
        </w:rPr>
        <w:t>、“懋建大命”</w:t>
      </w:r>
      <w:bookmarkEnd w:id="10"/>
      <w:bookmarkEnd w:id="11"/>
      <w:bookmarkEnd w:id="12"/>
      <w:bookmarkEnd w:id="13"/>
    </w:p>
    <w:p w:rsidR="003448BA" w:rsidRDefault="003448BA" w:rsidP="003448BA">
      <w:pPr>
        <w:spacing w:line="300" w:lineRule="auto"/>
        <w:ind w:firstLineChars="200" w:firstLine="420"/>
        <w:textAlignment w:val="center"/>
      </w:pPr>
      <w:r>
        <w:rPr>
          <w:rFonts w:hint="eastAsia"/>
        </w:rPr>
        <w:t>（缺）</w:t>
      </w:r>
    </w:p>
    <w:p w:rsidR="003448BA" w:rsidRDefault="003448BA" w:rsidP="003448BA">
      <w:pPr>
        <w:spacing w:line="300" w:lineRule="auto"/>
        <w:ind w:firstLineChars="200" w:firstLine="480"/>
        <w:jc w:val="left"/>
        <w:textAlignment w:val="center"/>
        <w:rPr>
          <w:sz w:val="24"/>
          <w:szCs w:val="22"/>
        </w:rPr>
      </w:pPr>
    </w:p>
    <w:p w:rsidR="003448BA" w:rsidRDefault="003448BA" w:rsidP="00A17F2B">
      <w:pPr>
        <w:spacing w:line="300" w:lineRule="auto"/>
        <w:jc w:val="center"/>
        <w:textAlignment w:val="center"/>
        <w:outlineLvl w:val="1"/>
        <w:rPr>
          <w:b/>
          <w:bCs/>
          <w:sz w:val="28"/>
          <w:szCs w:val="21"/>
          <w:lang w:eastAsia="zh-TW"/>
        </w:rPr>
      </w:pPr>
      <w:bookmarkStart w:id="14" w:name="_Toc20786"/>
      <w:bookmarkStart w:id="15" w:name="_Toc476132918"/>
      <w:bookmarkStart w:id="16" w:name="_Toc476133067"/>
      <w:bookmarkStart w:id="17" w:name="_Toc497057193"/>
      <w:r>
        <w:rPr>
          <w:rFonts w:hint="eastAsia"/>
          <w:b/>
          <w:bCs/>
          <w:sz w:val="28"/>
          <w:szCs w:val="21"/>
          <w:lang w:eastAsia="zh-TW"/>
        </w:rPr>
        <w:t>二、“予其懋簡相爾”</w:t>
      </w:r>
      <w:bookmarkEnd w:id="14"/>
      <w:bookmarkEnd w:id="15"/>
      <w:bookmarkEnd w:id="16"/>
      <w:bookmarkEnd w:id="17"/>
    </w:p>
    <w:p w:rsidR="003448BA" w:rsidRDefault="003448BA" w:rsidP="003448BA">
      <w:pPr>
        <w:spacing w:line="300" w:lineRule="auto"/>
        <w:ind w:firstLineChars="200" w:firstLine="480"/>
        <w:rPr>
          <w:sz w:val="24"/>
          <w:szCs w:val="24"/>
          <w:lang w:eastAsia="zh-TW"/>
        </w:rPr>
      </w:pPr>
    </w:p>
    <w:p w:rsidR="003448BA" w:rsidRDefault="003448BA" w:rsidP="003448BA">
      <w:pPr>
        <w:spacing w:line="300" w:lineRule="auto"/>
        <w:ind w:firstLineChars="200" w:firstLine="480"/>
        <w:rPr>
          <w:sz w:val="24"/>
          <w:szCs w:val="24"/>
          <w:lang w:eastAsia="zh-TW"/>
        </w:rPr>
      </w:pPr>
      <w:r>
        <w:rPr>
          <w:rFonts w:hint="eastAsia"/>
          <w:sz w:val="24"/>
          <w:szCs w:val="24"/>
          <w:lang w:eastAsia="zh-TW"/>
        </w:rPr>
        <w:t>《盤庚》：</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嗚呼！邦伯、師長、百執事之人，尚皆隱哉。予其懋簡相爾，念敬我眾。……</w:t>
      </w:r>
    </w:p>
    <w:p w:rsidR="003448BA" w:rsidRDefault="003448BA" w:rsidP="003448BA">
      <w:pPr>
        <w:spacing w:line="300" w:lineRule="auto"/>
        <w:rPr>
          <w:sz w:val="24"/>
          <w:szCs w:val="24"/>
          <w:lang w:eastAsia="zh-TW"/>
        </w:rPr>
      </w:pPr>
      <w:r>
        <w:rPr>
          <w:rFonts w:hint="eastAsia"/>
          <w:sz w:val="24"/>
          <w:szCs w:val="24"/>
          <w:lang w:eastAsia="zh-TW"/>
        </w:rPr>
        <w:t>舊注皆以勉訓“懋”，以擇訓“簡”。屈萬里《尚書集釋》：“此與《多士》‘簡在王庭’之簡同義，選擇而任人以官也。”《君奭》另有“汝明勖偶王”一語：</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汝明勖偶王，在亶。乘茲大命，惟文王德丕承，無疆之恤。</w:t>
      </w:r>
    </w:p>
    <w:p w:rsidR="003448BA" w:rsidRDefault="003448BA" w:rsidP="003448BA">
      <w:pPr>
        <w:spacing w:beforeLines="50" w:before="180" w:afterLines="50" w:after="180" w:line="300" w:lineRule="auto"/>
        <w:textAlignment w:val="center"/>
        <w:rPr>
          <w:sz w:val="24"/>
          <w:szCs w:val="24"/>
          <w:lang w:eastAsia="zh-TW"/>
        </w:rPr>
      </w:pPr>
      <w:r>
        <w:rPr>
          <w:rFonts w:hint="eastAsia"/>
          <w:sz w:val="24"/>
          <w:szCs w:val="24"/>
          <w:lang w:eastAsia="zh-TW"/>
        </w:rPr>
        <w:t>“明”訓勉，《尚書》及其他古書習見。“明勖”同義連言。“偶”通“耦”。《廣雅·釋詁》：“耦，侑也。”《說文·耒部》：“耦，耕廣五寸為伐，二伐</w:t>
      </w:r>
      <w:r>
        <w:rPr>
          <w:rFonts w:hint="eastAsia"/>
          <w:sz w:val="24"/>
          <w:szCs w:val="24"/>
          <w:lang w:eastAsia="zh-TW"/>
        </w:rPr>
        <w:lastRenderedPageBreak/>
        <w:t>為耦。”段玉裁《說文解字注》：“‘長沮、桀溺耦而耕’，此兩人併發之證。引伸為人耦之稱，俗借偶。”又“匹”字段注：“凡言匹敵、匹稱、匹耦者，皆於兩端成匹取意。”故“耦”有匹、配、助、侑之義。“汝明勖偶王”即“汝勉勖侑王”或“汝勉勖相王。”“予其懋簡相爾”與之句式相仿，疑“簡”應讀為“勸”，“懋勸”義同“勉勖”，都是同義連言。“勸”、“簡”古音皆屬元部。“勸”屬溪紐，“簡”屬匣紐。李新魁先生即主張上古音“曉匣歸見溪群”。“簡”、“勸”通假從音理上是沒有問題的。“勸”從“雚”得聲，而“雚”可通“莞”。《爾雅·釋草》：“雚，芄蘭。”《說文·艸部》“</w:t>
      </w:r>
      <w:r>
        <w:rPr>
          <w:rFonts w:hint="eastAsia"/>
          <w:kern w:val="0"/>
          <w:sz w:val="24"/>
          <w:szCs w:val="24"/>
          <w:lang w:eastAsia="zh-TW"/>
        </w:rPr>
        <w:t>雚</w:t>
      </w:r>
      <w:r>
        <w:rPr>
          <w:rFonts w:hint="eastAsia"/>
          <w:sz w:val="24"/>
          <w:szCs w:val="24"/>
          <w:lang w:eastAsia="zh-TW"/>
        </w:rPr>
        <w:t>”作“莞”。“莞”又作“菅”、“蕳”。《韓詩外傳》：“以莞為席。”《說苑·辨物》“莞”作“菅”。《大戴禮記·勸學》：“莞蒲生焉。”《尚書大傳·略說》、《說苑·建本》“莞”皆作“菅”。《詩·鄭風·溱洧》：“士與女，方秉蕳兮。”《漢書·地理志》引“蕳”作“</w:t>
      </w:r>
      <w:r>
        <w:rPr>
          <w:rFonts w:hint="eastAsia"/>
          <w:kern w:val="0"/>
          <w:sz w:val="24"/>
          <w:szCs w:val="24"/>
          <w:lang w:eastAsia="zh-TW"/>
        </w:rPr>
        <w:t>菅</w:t>
      </w:r>
      <w:r>
        <w:rPr>
          <w:rFonts w:hint="eastAsia"/>
          <w:sz w:val="24"/>
          <w:szCs w:val="24"/>
          <w:lang w:eastAsia="zh-TW"/>
        </w:rPr>
        <w:t>”。《荀子·哀公》：“斬衰</w:t>
      </w:r>
      <w:r>
        <w:rPr>
          <w:rFonts w:hint="eastAsia"/>
          <w:kern w:val="0"/>
          <w:sz w:val="24"/>
          <w:szCs w:val="24"/>
          <w:lang w:eastAsia="zh-TW"/>
        </w:rPr>
        <w:t>菅屦杖而啜粥者。</w:t>
      </w:r>
      <w:r>
        <w:rPr>
          <w:rFonts w:hint="eastAsia"/>
          <w:sz w:val="24"/>
          <w:szCs w:val="24"/>
          <w:lang w:eastAsia="zh-TW"/>
        </w:rPr>
        <w:t>”《大戴禮記·哀公問五義》“</w:t>
      </w:r>
      <w:r>
        <w:rPr>
          <w:rFonts w:hint="eastAsia"/>
          <w:kern w:val="0"/>
          <w:sz w:val="24"/>
          <w:szCs w:val="24"/>
          <w:lang w:eastAsia="zh-TW"/>
        </w:rPr>
        <w:t>菅</w:t>
      </w:r>
      <w:r>
        <w:rPr>
          <w:rFonts w:hint="eastAsia"/>
          <w:sz w:val="24"/>
          <w:szCs w:val="24"/>
          <w:lang w:eastAsia="zh-TW"/>
        </w:rPr>
        <w:t>”作“蕳”。</w:t>
      </w:r>
    </w:p>
    <w:p w:rsidR="003448BA" w:rsidRDefault="003448BA" w:rsidP="00A17F2B">
      <w:pPr>
        <w:spacing w:line="300" w:lineRule="auto"/>
        <w:jc w:val="center"/>
        <w:textAlignment w:val="center"/>
        <w:outlineLvl w:val="1"/>
        <w:rPr>
          <w:b/>
          <w:bCs/>
          <w:sz w:val="28"/>
          <w:szCs w:val="21"/>
          <w:lang w:eastAsia="zh-TW"/>
        </w:rPr>
      </w:pPr>
      <w:bookmarkStart w:id="18" w:name="_Toc476132919"/>
      <w:bookmarkStart w:id="19" w:name="_Toc476133068"/>
      <w:bookmarkStart w:id="20" w:name="_Toc497057194"/>
      <w:r>
        <w:rPr>
          <w:rFonts w:hint="eastAsia"/>
          <w:b/>
          <w:bCs/>
          <w:sz w:val="28"/>
          <w:szCs w:val="21"/>
          <w:lang w:eastAsia="zh-TW"/>
        </w:rPr>
        <w:t>三、“迪屢未清”、“迪屢未同”</w:t>
      </w:r>
      <w:bookmarkEnd w:id="18"/>
      <w:bookmarkEnd w:id="19"/>
      <w:bookmarkEnd w:id="20"/>
    </w:p>
    <w:p w:rsidR="003448BA" w:rsidRDefault="003448BA" w:rsidP="003448BA">
      <w:pPr>
        <w:spacing w:line="300" w:lineRule="auto"/>
        <w:ind w:firstLineChars="200" w:firstLine="420"/>
        <w:jc w:val="left"/>
        <w:textAlignment w:val="center"/>
        <w:rPr>
          <w:szCs w:val="21"/>
        </w:rPr>
      </w:pPr>
      <w:r>
        <w:rPr>
          <w:rFonts w:hint="eastAsia"/>
          <w:szCs w:val="21"/>
        </w:rPr>
        <w:t>（缺）</w:t>
      </w:r>
    </w:p>
    <w:p w:rsidR="003448BA" w:rsidRDefault="003448BA" w:rsidP="003448BA">
      <w:pPr>
        <w:spacing w:line="300" w:lineRule="auto"/>
        <w:ind w:firstLineChars="200" w:firstLine="420"/>
        <w:jc w:val="left"/>
        <w:textAlignment w:val="center"/>
        <w:rPr>
          <w:szCs w:val="21"/>
        </w:rPr>
      </w:pPr>
    </w:p>
    <w:p w:rsidR="003448BA" w:rsidRDefault="003448BA" w:rsidP="00A17F2B">
      <w:pPr>
        <w:spacing w:line="300" w:lineRule="auto"/>
        <w:jc w:val="center"/>
        <w:textAlignment w:val="center"/>
        <w:outlineLvl w:val="1"/>
        <w:rPr>
          <w:b/>
          <w:bCs/>
          <w:sz w:val="28"/>
          <w:szCs w:val="21"/>
        </w:rPr>
      </w:pPr>
      <w:bookmarkStart w:id="21" w:name="_Toc476132920"/>
      <w:bookmarkStart w:id="22" w:name="_Toc476133069"/>
      <w:bookmarkStart w:id="23" w:name="_Toc497057195"/>
      <w:r>
        <w:rPr>
          <w:rFonts w:hint="eastAsia"/>
          <w:b/>
          <w:bCs/>
          <w:sz w:val="28"/>
          <w:szCs w:val="21"/>
        </w:rPr>
        <w:t>四、“自洗腆致用酒”</w:t>
      </w:r>
      <w:bookmarkEnd w:id="21"/>
      <w:bookmarkEnd w:id="22"/>
      <w:bookmarkEnd w:id="23"/>
    </w:p>
    <w:p w:rsidR="003448BA" w:rsidRDefault="003448BA" w:rsidP="003448BA">
      <w:pPr>
        <w:spacing w:line="300" w:lineRule="auto"/>
        <w:textAlignment w:val="center"/>
      </w:pP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在“作周恭先”、“作周孚先”條，我將“其大惇典殷獻民”的“惇典”讀為“惇腆”，同義連言，皆義厚也，句中用為動詞，義為厚待。在《酒誥》中，也有一個含有“腆”字的同義連言詞，也是厚的意思：</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小子惟一妹士，嗣爾股肱，純其藝黍稷，奔走事厥考厥長。肇牽車牛，遠服賈用，孝養厥父母。厥父母慶，自洗腆致用酒。</w:t>
      </w:r>
    </w:p>
    <w:p w:rsidR="003448BA" w:rsidRDefault="003448BA" w:rsidP="003448BA">
      <w:pPr>
        <w:spacing w:line="300" w:lineRule="auto"/>
        <w:textAlignment w:val="center"/>
        <w:rPr>
          <w:sz w:val="24"/>
          <w:szCs w:val="22"/>
          <w:lang w:eastAsia="zh-TW"/>
        </w:rPr>
      </w:pPr>
      <w:r>
        <w:rPr>
          <w:rFonts w:hint="eastAsia"/>
          <w:sz w:val="24"/>
          <w:szCs w:val="22"/>
          <w:lang w:eastAsia="zh-TW"/>
        </w:rPr>
        <w:t>“洗腆”，偽孔傳釋為“潔厚”，陸德明《釋文》引馬融云“洗”釋“</w:t>
      </w:r>
      <w:r>
        <w:rPr>
          <w:rFonts w:hint="eastAsia"/>
          <w:sz w:val="24"/>
          <w:szCs w:val="22"/>
          <w:highlight w:val="yellow"/>
          <w:lang w:eastAsia="zh-TW"/>
        </w:rPr>
        <w:t>？</w:t>
      </w:r>
      <w:r>
        <w:rPr>
          <w:rFonts w:hint="eastAsia"/>
          <w:sz w:val="24"/>
          <w:szCs w:val="22"/>
          <w:lang w:eastAsia="zh-TW"/>
        </w:rPr>
        <w:t>”，未詳其據。自來解經者大抵皆用“潔厚”之義。“洗”為“潔”者，蓋灑滌有潔義也；“腆”為“厚”者，古書故訓習見，如《方言》卷十三即云“腆，厚也”。</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清儒紛紛另立新解，如江聲《尚書集注音疏》以“洗”為“灑”，《說文·水部》云“灑，滌也”；又據鄭玄《儀禮·士昏禮》注，以善訓“腆”。孫星衍</w:t>
      </w:r>
      <w:r>
        <w:rPr>
          <w:rFonts w:hint="eastAsia"/>
          <w:sz w:val="24"/>
          <w:szCs w:val="22"/>
          <w:lang w:eastAsia="zh-TW"/>
        </w:rPr>
        <w:lastRenderedPageBreak/>
        <w:t>《尚書今古文注疏》據《國語》韋昭注，以濯釋“洗”，又據《說文·肉部》“腆，設膳腆腆，多也”，以多釋“腆”；戴鈞衡《書傳補商》則據《爾雅·釋詁》，以美訓“腆”，謂“洗腆者，潔美之謂”。解釋雖多，總不離清潔、美好、豐富等義。王國維較謹慎，謂“洗腆古連綿字，真義不知”。（據劉盼遂《觀堂學書記》）</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近代學者在清儒紛紜諸說的基礎上，再做新的探索。楊筠如引《白虎通》“洗，鮮也”，以“洗”、“腆”即《詩·邶風·新臺》“篴籧不鮮”、“籧篨不殄”之“鮮”、“殄（通腆）”，有豐善之義。但“籧篨不殄”之“殄”，據馬瑞辰《毛詩傳箋通釋》則應讀為“珍”，《爾雅·釋詁》云“珍，美也”，與“鮮”有新、善之義同。屈萬里釋“腆”為厚，但讀“洗”為“先”，謂率先也。“父母慶”，孝子“厚致以酒”，還要論“率先”，不知是與何人比先後。屈說經不起推敲。</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“腆”字《酒誥》除“洗腆”句外，又見於：</w:t>
      </w:r>
    </w:p>
    <w:p w:rsidR="003448BA" w:rsidRDefault="003448BA" w:rsidP="003448BA">
      <w:pPr>
        <w:spacing w:beforeLines="50" w:before="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封，我兩土棐徂邦君御事小子，尚克用文王教，不腆于酒，故我至于今，克受殷之命。</w:t>
      </w:r>
    </w:p>
    <w:p w:rsidR="003448BA" w:rsidRDefault="003448BA" w:rsidP="003448BA">
      <w:pPr>
        <w:spacing w:afterLines="50" w:after="180" w:line="300" w:lineRule="auto"/>
        <w:ind w:leftChars="200" w:left="420" w:firstLineChars="200" w:firstLine="420"/>
        <w:textAlignment w:val="center"/>
        <w:rPr>
          <w:rFonts w:ascii="华文楷体" w:eastAsia="华文楷体" w:hAnsi="华文楷体" w:cs="华文楷体"/>
          <w:szCs w:val="21"/>
        </w:rPr>
      </w:pPr>
      <w:r>
        <w:rPr>
          <w:rFonts w:ascii="华文楷体" w:eastAsia="华文楷体" w:hAnsi="华文楷体" w:cs="华文楷体" w:hint="eastAsia"/>
          <w:szCs w:val="21"/>
        </w:rPr>
        <w:t>惟荒腆于酒，不惟自息乃逸。</w:t>
      </w:r>
    </w:p>
    <w:p w:rsidR="003448BA" w:rsidRDefault="003448BA" w:rsidP="003448BA">
      <w:pPr>
        <w:spacing w:line="300" w:lineRule="auto"/>
        <w:textAlignment w:val="center"/>
        <w:rPr>
          <w:sz w:val="24"/>
          <w:szCs w:val="22"/>
          <w:lang w:eastAsia="zh-TW"/>
        </w:rPr>
      </w:pPr>
      <w:r>
        <w:rPr>
          <w:rFonts w:hint="eastAsia"/>
          <w:sz w:val="24"/>
          <w:szCs w:val="22"/>
          <w:lang w:eastAsia="zh-TW"/>
        </w:rPr>
        <w:t>這兩例“腆”字都與酒有關，各家皆以“腆，厚也”釋之。“自洗腆致用酒”亦與酒有關，自當同樣理解為“厚”或“多”，釋善、釋美皆不可取。</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酒誥》的主旨乃重申文王誥教小子有正有事的那句話：“無彝酒。”“彝”訓常，“無常酒”即不要經常飲酒。但在某些場合，比如祭祀時，可以適量飲酒，但要注意自己的德行，不要喝醉了（“飲惟祀，德將無醉”）。父母高興時（“厥父母慶”），當然要致以酒，而且要“腆厚”，即“厚致以酒”，以示對父母的孝敬。</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古書中从“先”得聲的字常常通从“辛”得聲的字，可參見《古字通假會典》第</w:t>
      </w:r>
      <w:r>
        <w:rPr>
          <w:rFonts w:hint="eastAsia"/>
          <w:sz w:val="24"/>
          <w:szCs w:val="22"/>
          <w:lang w:eastAsia="zh-TW"/>
        </w:rPr>
        <w:t>118-119</w:t>
      </w:r>
      <w:r>
        <w:rPr>
          <w:rFonts w:hint="eastAsia"/>
          <w:sz w:val="24"/>
          <w:szCs w:val="22"/>
          <w:lang w:eastAsia="zh-TW"/>
        </w:rPr>
        <w:t>頁“侁與莘”、“駪與莘”、“詵與</w:t>
      </w:r>
      <w:r>
        <w:rPr>
          <w:noProof/>
        </w:rPr>
        <w:drawing>
          <wp:inline distT="0" distB="0" distL="0" distR="0">
            <wp:extent cx="139700" cy="152400"/>
            <wp:effectExtent l="19050" t="0" r="0" b="0"/>
            <wp:docPr id="1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條。我意“洗腆”應讀為“莘腆”，“莘”訓多，與“腆”同義連言。《詩·小雅·魚藻》“有莘其尾”毛傳：“莘，長貌也。”但《文選·宋玉〈高唐賦〉》“縱縱莘莘”李善注引《詩》：“有莘其尾。毛萇云：莘，眾多也。”馬瑞辰《毛詩傳箋通釋》以為首章“有頒其首”韓詩釋“頒”為眾貌，蓋讀“頒”如“紛紜”之“紛”，則二章“有莘其尾”，韓詩亦當以眾多之義釋“莘”，讀若《說文·多部》“</w:t>
      </w:r>
      <w:r>
        <w:rPr>
          <w:rFonts w:hint="eastAsia"/>
          <w:noProof/>
          <w:sz w:val="24"/>
          <w:szCs w:val="22"/>
        </w:rPr>
        <w:drawing>
          <wp:inline distT="0" distB="0" distL="0" distR="0">
            <wp:extent cx="139700" cy="152400"/>
            <wp:effectExtent l="19050" t="0" r="0" b="0"/>
            <wp:docPr id="1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”，《說文》云</w:t>
      </w:r>
      <w:r>
        <w:rPr>
          <w:rFonts w:hint="eastAsia"/>
          <w:sz w:val="24"/>
          <w:szCs w:val="22"/>
          <w:lang w:eastAsia="zh-TW"/>
        </w:rPr>
        <w:lastRenderedPageBreak/>
        <w:t>“</w:t>
      </w:r>
      <w:r>
        <w:rPr>
          <w:rFonts w:hint="eastAsia"/>
          <w:noProof/>
          <w:sz w:val="24"/>
          <w:szCs w:val="22"/>
        </w:rPr>
        <w:drawing>
          <wp:inline distT="0" distB="0" distL="0" distR="0">
            <wp:extent cx="139700" cy="152400"/>
            <wp:effectExtent l="19050" t="0" r="0" b="0"/>
            <wp:docPr id="1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noProof/>
          <w:sz w:val="24"/>
          <w:szCs w:val="22"/>
        </w:rPr>
        <w:drawing>
          <wp:inline distT="0" distB="0" distL="0" distR="0">
            <wp:extent cx="139700" cy="152400"/>
            <wp:effectExtent l="19050" t="0" r="0" b="0"/>
            <wp:docPr id="1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，眾多貌”。“</w:t>
      </w:r>
      <w:r>
        <w:rPr>
          <w:noProof/>
        </w:rPr>
        <w:drawing>
          <wp:inline distT="0" distB="0" distL="0" distR="0">
            <wp:extent cx="139700" cy="152400"/>
            <wp:effectExtent l="19050" t="0" r="0" b="0"/>
            <wp:docPr id="1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noProof/>
        </w:rPr>
        <w:drawing>
          <wp:inline distT="0" distB="0" distL="0" distR="0">
            <wp:extent cx="139700" cy="152400"/>
            <wp:effectExtent l="19050" t="0" r="0" b="0"/>
            <wp:docPr id="1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又作“莘莘”。《說文·焱部》：“燊，盛貌。讀若《詩》‘莘莘征夫’。”亦眾多貌。《後漢書·班固傳》引班固《東都賦》：“俎豆莘莘。”李賢注：“莘莘，眾多也。”“俎豆莘莘”與“設膳腆腆”文意相仿。“莘”、“腆”皆訓多、厚，故“莘腆”連言，音近假借“洗腆”為之，簡言即“厚”也。“洗腆致用酒”即“厚致以酒”。</w:t>
      </w:r>
    </w:p>
    <w:p w:rsidR="003448BA" w:rsidRDefault="003448BA" w:rsidP="003448BA">
      <w:pPr>
        <w:spacing w:line="300" w:lineRule="auto"/>
        <w:ind w:firstLineChars="200" w:firstLine="420"/>
        <w:jc w:val="left"/>
        <w:textAlignment w:val="center"/>
        <w:rPr>
          <w:szCs w:val="21"/>
          <w:lang w:eastAsia="zh-TW"/>
        </w:rPr>
      </w:pPr>
    </w:p>
    <w:p w:rsidR="003448BA" w:rsidRDefault="003448BA" w:rsidP="00A17F2B">
      <w:pPr>
        <w:spacing w:line="300" w:lineRule="auto"/>
        <w:jc w:val="center"/>
        <w:textAlignment w:val="center"/>
        <w:outlineLvl w:val="1"/>
        <w:rPr>
          <w:b/>
          <w:bCs/>
          <w:sz w:val="28"/>
          <w:szCs w:val="21"/>
          <w:lang w:eastAsia="zh-TW"/>
        </w:rPr>
      </w:pPr>
      <w:bookmarkStart w:id="24" w:name="_Toc476132921"/>
      <w:bookmarkStart w:id="25" w:name="_Toc476133070"/>
      <w:bookmarkStart w:id="26" w:name="_Toc497057196"/>
      <w:r>
        <w:rPr>
          <w:rFonts w:hint="eastAsia"/>
          <w:b/>
          <w:bCs/>
          <w:sz w:val="28"/>
          <w:szCs w:val="21"/>
          <w:lang w:eastAsia="zh-TW"/>
        </w:rPr>
        <w:t>五、“矯虔”、“暫遇”</w:t>
      </w:r>
      <w:bookmarkEnd w:id="24"/>
      <w:bookmarkEnd w:id="25"/>
      <w:bookmarkEnd w:id="26"/>
    </w:p>
    <w:p w:rsidR="003448BA" w:rsidRDefault="003448BA" w:rsidP="003448BA">
      <w:pPr>
        <w:spacing w:line="300" w:lineRule="auto"/>
        <w:jc w:val="center"/>
        <w:textAlignment w:val="center"/>
        <w:rPr>
          <w:b/>
          <w:bCs/>
          <w:sz w:val="24"/>
          <w:lang w:eastAsia="zh-TW"/>
        </w:rPr>
      </w:pPr>
    </w:p>
    <w:p w:rsidR="003448BA" w:rsidRDefault="003448BA" w:rsidP="003448BA">
      <w:pPr>
        <w:spacing w:line="300" w:lineRule="auto"/>
        <w:ind w:firstLineChars="200" w:firstLine="480"/>
        <w:textAlignment w:val="center"/>
        <w:rPr>
          <w:sz w:val="24"/>
          <w:lang w:eastAsia="zh-TW"/>
        </w:rPr>
      </w:pPr>
      <w:r>
        <w:rPr>
          <w:rFonts w:hint="eastAsia"/>
          <w:sz w:val="24"/>
          <w:lang w:eastAsia="zh-TW"/>
        </w:rPr>
        <w:t>《呂刑》云：</w:t>
      </w:r>
    </w:p>
    <w:p w:rsidR="003448BA" w:rsidRDefault="003448BA" w:rsidP="003448BA">
      <w:pPr>
        <w:spacing w:beforeLines="25" w:before="90" w:afterLines="25" w:after="9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若古有訓，蚩尤惟始作亂，延及于平民；罔不寇賊、鴟義、姦宄、奪攘、矯虔。</w:t>
      </w:r>
    </w:p>
    <w:p w:rsidR="003448BA" w:rsidRDefault="003448BA" w:rsidP="003448BA">
      <w:pPr>
        <w:spacing w:line="300" w:lineRule="auto"/>
        <w:textAlignment w:val="center"/>
        <w:rPr>
          <w:sz w:val="24"/>
          <w:lang w:eastAsia="zh-TW"/>
        </w:rPr>
      </w:pPr>
      <w:r>
        <w:rPr>
          <w:rFonts w:hint="eastAsia"/>
          <w:sz w:val="24"/>
          <w:lang w:eastAsia="zh-TW"/>
        </w:rPr>
        <w:t>“罔不寇賊……”句，大多斷句、標點為：</w:t>
      </w:r>
    </w:p>
    <w:p w:rsidR="003448BA" w:rsidRDefault="003448BA" w:rsidP="003448BA">
      <w:pPr>
        <w:spacing w:beforeLines="25" w:before="90" w:afterLines="25" w:after="9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罔不寇賊，鴟義姦宄，奪攘矯虔。</w:t>
      </w:r>
    </w:p>
    <w:p w:rsidR="003448BA" w:rsidRDefault="003448BA" w:rsidP="003448BA">
      <w:pPr>
        <w:spacing w:line="300" w:lineRule="auto"/>
        <w:textAlignment w:val="center"/>
        <w:rPr>
          <w:sz w:val="24"/>
          <w:lang w:eastAsia="zh-TW"/>
        </w:rPr>
      </w:pPr>
      <w:r>
        <w:rPr>
          <w:rFonts w:hint="eastAsia"/>
          <w:sz w:val="24"/>
          <w:lang w:eastAsia="zh-TW"/>
        </w:rPr>
        <w:t>我認為“鴟義”、“姦宄”、“奪攘”、“矯虔”都是同義或義近詞連言，斷句、標點與通行之說不同。</w:t>
      </w:r>
    </w:p>
    <w:p w:rsidR="003448BA" w:rsidRDefault="003448BA" w:rsidP="003448BA">
      <w:pPr>
        <w:spacing w:line="300" w:lineRule="auto"/>
        <w:ind w:firstLineChars="200" w:firstLine="480"/>
        <w:textAlignment w:val="center"/>
        <w:rPr>
          <w:sz w:val="24"/>
          <w:lang w:eastAsia="zh-TW"/>
        </w:rPr>
      </w:pPr>
      <w:r>
        <w:rPr>
          <w:rFonts w:hint="eastAsia"/>
          <w:sz w:val="24"/>
          <w:lang w:eastAsia="zh-TW"/>
        </w:rPr>
        <w:t>“矯虔”又作“撟虔”。《漢書·武帝紀》元狩六年詔曰：“將百姓所安殊路，而撟虔吏因承勢以侵蒸庶邪。”顏師古注引孟康曰：“虔，固也。撟稱上命以貨賄用為固。《尚書》曰：敚攘撟虔。”又引韋昭曰：“凡稱詐曰</w:t>
      </w:r>
      <w:r>
        <w:rPr>
          <w:rFonts w:hint="eastAsia"/>
          <w:kern w:val="0"/>
          <w:sz w:val="24"/>
          <w:lang w:eastAsia="zh-TW"/>
        </w:rPr>
        <w:t>撟，強取曰虔。</w:t>
      </w:r>
      <w:r>
        <w:rPr>
          <w:rFonts w:hint="eastAsia"/>
          <w:sz w:val="24"/>
          <w:lang w:eastAsia="zh-TW"/>
        </w:rPr>
        <w:t>”《周禮·秋官·司刑》“掌五刑之法”鄭玄注“奪攘</w:t>
      </w:r>
      <w:r>
        <w:rPr>
          <w:rFonts w:hint="eastAsia"/>
          <w:kern w:val="0"/>
          <w:sz w:val="24"/>
          <w:lang w:eastAsia="zh-TW"/>
        </w:rPr>
        <w:t>撟虔者</w:t>
      </w:r>
      <w:r>
        <w:rPr>
          <w:rFonts w:hint="eastAsia"/>
          <w:sz w:val="24"/>
          <w:lang w:eastAsia="zh-TW"/>
        </w:rPr>
        <w:t>”賈公彥疏引《呂刑》“奪攘</w:t>
      </w:r>
      <w:r>
        <w:rPr>
          <w:rFonts w:hint="eastAsia"/>
          <w:kern w:val="0"/>
          <w:sz w:val="24"/>
          <w:lang w:eastAsia="zh-TW"/>
        </w:rPr>
        <w:t>撟虔</w:t>
      </w:r>
      <w:r>
        <w:rPr>
          <w:rFonts w:hint="eastAsia"/>
          <w:sz w:val="24"/>
          <w:lang w:eastAsia="zh-TW"/>
        </w:rPr>
        <w:t>”注：“</w:t>
      </w:r>
      <w:r>
        <w:rPr>
          <w:rFonts w:hint="eastAsia"/>
          <w:kern w:val="0"/>
          <w:sz w:val="24"/>
          <w:lang w:eastAsia="zh-TW"/>
        </w:rPr>
        <w:t>撟虔，謂撓擾。</w:t>
      </w:r>
      <w:r>
        <w:rPr>
          <w:rFonts w:hint="eastAsia"/>
          <w:sz w:val="24"/>
          <w:lang w:eastAsia="zh-TW"/>
        </w:rPr>
        <w:t>”又別為一解。皮錫瑞《今文尚書考證》則引《方言》卷一“秦晉之北鄙、燕之北郊、翟縣之郊謂賊為虔”，以“虔”有賊義。顧頡剛、劉起釪《尚書校釋譯論》認為“自以韋昭‘稱詐為</w:t>
      </w:r>
      <w:r>
        <w:rPr>
          <w:rFonts w:hint="eastAsia"/>
          <w:kern w:val="0"/>
          <w:sz w:val="24"/>
          <w:lang w:eastAsia="zh-TW"/>
        </w:rPr>
        <w:t>撟，強取曰虔</w:t>
      </w:r>
      <w:r>
        <w:rPr>
          <w:rFonts w:hint="eastAsia"/>
          <w:sz w:val="24"/>
          <w:lang w:eastAsia="zh-TW"/>
        </w:rPr>
        <w:t>’較切本處字義”。</w:t>
      </w:r>
    </w:p>
    <w:p w:rsidR="003448BA" w:rsidRDefault="003448BA" w:rsidP="003448BA">
      <w:pPr>
        <w:spacing w:line="300" w:lineRule="auto"/>
        <w:ind w:firstLineChars="200" w:firstLine="480"/>
        <w:textAlignment w:val="center"/>
        <w:rPr>
          <w:sz w:val="24"/>
          <w:lang w:eastAsia="zh-TW"/>
        </w:rPr>
      </w:pPr>
      <w:r>
        <w:rPr>
          <w:rFonts w:hint="eastAsia"/>
          <w:sz w:val="24"/>
          <w:lang w:eastAsia="zh-TW"/>
        </w:rPr>
        <w:t>“矯（</w:t>
      </w:r>
      <w:r>
        <w:rPr>
          <w:rFonts w:hint="eastAsia"/>
          <w:kern w:val="0"/>
          <w:sz w:val="24"/>
          <w:lang w:eastAsia="zh-TW"/>
        </w:rPr>
        <w:t>撟</w:t>
      </w:r>
      <w:r>
        <w:rPr>
          <w:rFonts w:hint="eastAsia"/>
          <w:sz w:val="24"/>
          <w:lang w:eastAsia="zh-TW"/>
        </w:rPr>
        <w:t>）”義欺詐，古書中不乏其例。《公羊傳》僖公三十三年“矯以鄭伯之命而犒師焉”何休注：“詐稱曰矯。”《書·仲虺之誥》“矯誣上帝”孔穎達疏：“矯，詐也。”“誣”亦義欺詐。《廣雅·釋詁二》：“誣，欺也。”“矯誣”同義連言。《仲虺之誥》云“矯誣上帝”，《左傳》昭公二十六年則云“矯誣先王”，兩者句式相同，“矯誣”皆義欺詐。</w:t>
      </w:r>
    </w:p>
    <w:p w:rsidR="003448BA" w:rsidRDefault="003448BA" w:rsidP="003448BA">
      <w:pPr>
        <w:spacing w:line="300" w:lineRule="auto"/>
        <w:ind w:firstLineChars="200" w:firstLine="480"/>
        <w:textAlignment w:val="center"/>
        <w:rPr>
          <w:sz w:val="24"/>
          <w:lang w:eastAsia="zh-TW"/>
        </w:rPr>
      </w:pPr>
      <w:r>
        <w:rPr>
          <w:rFonts w:hint="eastAsia"/>
          <w:sz w:val="24"/>
          <w:lang w:eastAsia="zh-TW"/>
        </w:rPr>
        <w:t>《說文·虍部》：“虔，虎行貌。”段注：“《釋詁》、《大雅·商頌》傳皆曰：‘虔，固也。’《商頌》傳、《魯語》注皆曰：‘虔，敬也。’《左傳》</w:t>
      </w:r>
      <w:r>
        <w:rPr>
          <w:rFonts w:hint="eastAsia"/>
          <w:sz w:val="24"/>
          <w:lang w:eastAsia="zh-TW"/>
        </w:rPr>
        <w:lastRenderedPageBreak/>
        <w:t>‘虔劉我邊陲’注：‘虔、劉皆殺也。’《方言》：‘虔，慧也。’‘虔，殺也。’‘虔，謾也。’按《方言》不可盡知其說。”注家拘於“虔，固也”之訓，謂“固持而取”，故稱“強取為虔”，卻沒有注意《方言》所載“虔，謾也”這條重要故訓。《方言》卷十二“虔，謾也”郭璞注：“虔，謂惠黠也。”惠黠，猶今言“聰明狡黠”。按《說文·言部》：“謾，欺也。”《方言》卷一：“虔、儇，慧也。秦謂之謾。”郭璞注：“謾，言謾詑。”“詑”又作“訑”、“他”。《廣雅·釋詁》：“</w:t>
      </w:r>
      <w:r>
        <w:rPr>
          <w:rFonts w:hint="eastAsia"/>
          <w:kern w:val="0"/>
          <w:sz w:val="24"/>
          <w:lang w:eastAsia="zh-TW"/>
        </w:rPr>
        <w:t>詑，欺也。</w:t>
      </w:r>
      <w:r>
        <w:rPr>
          <w:rFonts w:hint="eastAsia"/>
          <w:sz w:val="24"/>
          <w:lang w:eastAsia="zh-TW"/>
        </w:rPr>
        <w:t>”《淮南子·說山訓》：“媒伹者非學謾他。”“謾他”即“謾</w:t>
      </w:r>
      <w:r>
        <w:rPr>
          <w:rFonts w:hint="eastAsia"/>
          <w:kern w:val="0"/>
          <w:sz w:val="24"/>
          <w:lang w:eastAsia="zh-TW"/>
        </w:rPr>
        <w:t>詑</w:t>
      </w:r>
      <w:r>
        <w:rPr>
          <w:rFonts w:hint="eastAsia"/>
          <w:sz w:val="24"/>
          <w:lang w:eastAsia="zh-TW"/>
        </w:rPr>
        <w:t>”。故《玉篇·虍部》徑言“虔，欺也”。“矯虔”應該也是同義連言，“虔”訓謾、訓欺，非“強取”之義。《漢書》云“撟虔吏”，睡虎地秦簡《法律答問》則云“僑丞令”：“僑丞令何殹（也）？為其秩偽寫其印為大嗇夫。”“</w:t>
      </w:r>
      <w:r>
        <w:rPr>
          <w:rFonts w:hint="eastAsia"/>
          <w:kern w:val="0"/>
          <w:sz w:val="24"/>
          <w:lang w:eastAsia="zh-TW"/>
        </w:rPr>
        <w:t>僑</w:t>
      </w:r>
      <w:r>
        <w:rPr>
          <w:rFonts w:hint="eastAsia"/>
          <w:sz w:val="24"/>
          <w:lang w:eastAsia="zh-TW"/>
        </w:rPr>
        <w:t>”通“矯（撟）”。這也從一個側面證明“矯（撟）虔”確為同義連言，故可省言為“撟”。</w:t>
      </w:r>
    </w:p>
    <w:p w:rsidR="003448BA" w:rsidRDefault="003448BA" w:rsidP="003448BA">
      <w:pPr>
        <w:spacing w:line="300" w:lineRule="auto"/>
        <w:ind w:firstLineChars="200" w:firstLine="480"/>
        <w:textAlignment w:val="center"/>
        <w:rPr>
          <w:sz w:val="24"/>
          <w:lang w:eastAsia="zh-TW"/>
        </w:rPr>
      </w:pPr>
      <w:r>
        <w:rPr>
          <w:rFonts w:hint="eastAsia"/>
          <w:sz w:val="24"/>
          <w:lang w:eastAsia="zh-TW"/>
        </w:rPr>
        <w:t>《尚書》中還有一個與“矯虔”同義的同義連言詞，即《盤庚》“暫遇奸宄”之“暫遇”。王引之《經義述聞》對“暫遇”一詞有精彩分析，但仍有可商之處。</w:t>
      </w:r>
    </w:p>
    <w:p w:rsidR="003448BA" w:rsidRDefault="003448BA" w:rsidP="003448BA">
      <w:pPr>
        <w:spacing w:line="300" w:lineRule="auto"/>
        <w:ind w:firstLineChars="200" w:firstLine="480"/>
        <w:textAlignment w:val="center"/>
        <w:rPr>
          <w:sz w:val="24"/>
          <w:lang w:eastAsia="zh-TW"/>
        </w:rPr>
      </w:pPr>
      <w:r>
        <w:rPr>
          <w:rFonts w:hint="eastAsia"/>
          <w:sz w:val="24"/>
          <w:lang w:eastAsia="zh-TW"/>
        </w:rPr>
        <w:t>先說“暫”字。王氏云：</w:t>
      </w:r>
    </w:p>
    <w:p w:rsidR="003448BA" w:rsidRDefault="003448BA" w:rsidP="003448BA">
      <w:pPr>
        <w:spacing w:beforeLines="25" w:before="90" w:afterLines="25" w:after="9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暫”讀為“漸”。“漸”，欺詐也。《莊子·胠箧篇》“知詐漸毒”，《荀子·不苟篇》“小人知則攫盜而漸”，《議兵篇》“招近募選，隆勢詐、尚功利，是漸之也”，《正論篇》“上幽險則下漸詐矣”，是詐謂之“漸”。《呂刑》曰“民興胥漸”，“漸”亦詐也。</w:t>
      </w:r>
    </w:p>
    <w:p w:rsidR="003448BA" w:rsidRDefault="003448BA" w:rsidP="003448BA">
      <w:pPr>
        <w:spacing w:line="300" w:lineRule="auto"/>
        <w:textAlignment w:val="center"/>
        <w:rPr>
          <w:sz w:val="24"/>
          <w:lang w:eastAsia="zh-TW"/>
        </w:rPr>
      </w:pPr>
      <w:r>
        <w:rPr>
          <w:rFonts w:hint="eastAsia"/>
          <w:sz w:val="24"/>
          <w:lang w:eastAsia="zh-TW"/>
        </w:rPr>
        <w:t>今按《莊子》言“詐漸”，《荀子》云“漸詐”，正言、倒言無別，是同義連言詞的典型特徵。</w:t>
      </w:r>
    </w:p>
    <w:p w:rsidR="003448BA" w:rsidRDefault="003448BA" w:rsidP="003448BA">
      <w:pPr>
        <w:spacing w:line="300" w:lineRule="auto"/>
        <w:ind w:firstLineChars="200" w:firstLine="480"/>
        <w:textAlignment w:val="center"/>
        <w:rPr>
          <w:sz w:val="24"/>
          <w:lang w:eastAsia="zh-TW"/>
        </w:rPr>
      </w:pPr>
      <w:r>
        <w:rPr>
          <w:rFonts w:hint="eastAsia"/>
          <w:sz w:val="24"/>
          <w:lang w:eastAsia="zh-TW"/>
        </w:rPr>
        <w:t>再說“遇”字。王氏讀“遇”為《呂氏春秋·勿躬》“幽詭愚險”之“愚”，亦《淮南子·原道訓》“偶嗟智鼓”之“偶”，皆義為奸邪。今按“偶嗟智鼓”，“偶”、“智”對言，“偶”應通愚蠢之“愚”，並非奸邪之義。我意“漸遇”應讀為“漸虞”，“虞”即“爾虞我詐”之“虞”，《廣雅·釋詁二》云“虞，欺也”。“虞”、“禺”音近通假。《山海經·大荒北經》：“逮之於禺谷。”郭璞注：“禺今作虞。”</w:t>
      </w:r>
    </w:p>
    <w:p w:rsidR="003448BA" w:rsidRDefault="003448BA" w:rsidP="003448BA">
      <w:pPr>
        <w:spacing w:line="300" w:lineRule="auto"/>
        <w:ind w:firstLineChars="200" w:firstLine="480"/>
        <w:textAlignment w:val="center"/>
        <w:rPr>
          <w:sz w:val="24"/>
          <w:lang w:eastAsia="zh-TW"/>
        </w:rPr>
      </w:pPr>
      <w:r>
        <w:rPr>
          <w:rFonts w:hint="eastAsia"/>
          <w:sz w:val="24"/>
          <w:lang w:eastAsia="zh-TW"/>
        </w:rPr>
        <w:t>王引之所以釋“愚”為“奸邪”，是因為他認為“暫遇奸宄”與《堯典》“寇賊奸宄”、《微子》“草竊姦宄”、《康誥》“寇攘奸宄”都是四字平列，而“奸”、“宄”皆有邪義，故釋“遇（愚）”為奸邪。然上舉四例實乃兩個同義連言詞並</w:t>
      </w:r>
      <w:r>
        <w:rPr>
          <w:rFonts w:hint="eastAsia"/>
          <w:sz w:val="24"/>
          <w:lang w:eastAsia="zh-TW"/>
        </w:rPr>
        <w:lastRenderedPageBreak/>
        <w:t>言。《呂刑》“寇賊、鴟義、姦宄、奪攘、矯虔”則是五個同義連言詞並言。《呂刑》“姦宄”與“矯虔”並言，《盤庚》則是“奸宄”與“漸虞”並言，“矯虔”、“漸虔”都是同義連言詞，皆義欺詐。韋昭注《漢書》，當然知道“撟虔”語出《呂刑》，謂“強取為虔”，殆涉上文“奪攘”一詞而誤；王引之謂“愚”義奸邪，亦涉下文“奸宄”一詞而誤，兩者如同出一轍。</w:t>
      </w:r>
    </w:p>
    <w:p w:rsidR="003448BA" w:rsidRDefault="003448BA" w:rsidP="003448BA">
      <w:pPr>
        <w:spacing w:line="300" w:lineRule="auto"/>
        <w:ind w:firstLineChars="200" w:firstLine="420"/>
        <w:jc w:val="left"/>
        <w:textAlignment w:val="center"/>
        <w:rPr>
          <w:szCs w:val="21"/>
          <w:lang w:eastAsia="zh-TW"/>
        </w:rPr>
      </w:pPr>
    </w:p>
    <w:p w:rsidR="003448BA" w:rsidRDefault="003448BA" w:rsidP="00A17F2B">
      <w:pPr>
        <w:spacing w:line="300" w:lineRule="auto"/>
        <w:jc w:val="center"/>
        <w:textAlignment w:val="center"/>
        <w:outlineLvl w:val="1"/>
        <w:rPr>
          <w:b/>
          <w:bCs/>
          <w:sz w:val="28"/>
          <w:szCs w:val="21"/>
          <w:lang w:eastAsia="zh-TW"/>
        </w:rPr>
      </w:pPr>
      <w:bookmarkStart w:id="27" w:name="_Toc29216"/>
      <w:bookmarkStart w:id="28" w:name="_Toc476132922"/>
      <w:bookmarkStart w:id="29" w:name="_Toc476133071"/>
      <w:bookmarkStart w:id="30" w:name="_Toc497057197"/>
      <w:r>
        <w:rPr>
          <w:rFonts w:hint="eastAsia"/>
          <w:b/>
          <w:bCs/>
          <w:sz w:val="28"/>
          <w:szCs w:val="21"/>
          <w:lang w:eastAsia="zh-TW"/>
        </w:rPr>
        <w:t>七、“草竊”</w:t>
      </w:r>
      <w:bookmarkEnd w:id="27"/>
      <w:bookmarkEnd w:id="28"/>
      <w:bookmarkEnd w:id="29"/>
      <w:bookmarkEnd w:id="30"/>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《微子》云：</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殷罔不小大好草竊姦宄。</w:t>
      </w:r>
    </w:p>
    <w:p w:rsidR="003448BA" w:rsidRDefault="003448BA" w:rsidP="003448BA">
      <w:pPr>
        <w:spacing w:line="300" w:lineRule="auto"/>
        <w:textAlignment w:val="center"/>
        <w:rPr>
          <w:sz w:val="24"/>
          <w:szCs w:val="24"/>
          <w:lang w:eastAsia="zh-TW"/>
        </w:rPr>
      </w:pPr>
      <w:r>
        <w:rPr>
          <w:rFonts w:hint="eastAsia"/>
          <w:sz w:val="24"/>
          <w:szCs w:val="24"/>
          <w:lang w:eastAsia="zh-TW"/>
        </w:rPr>
        <w:t>顧頡剛、劉起釪《尚書校釋譯論》說：</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草竊”，江聲據《呂氏春秋·辨士》釋為“莠害苗為草竊”，孫星衍據《廣雅》釋為“鈔掠”，俞樾據《莊子·庚桑楚篇》釋為“草竊本作草蔡”，以為“草竊”即草蔡，又據《說文》草蔡有散亂之義，謂“好草蔡”即為好亂（《群經平義》）。“姦”，同“奸”，邪，邪惡（《莊子·徐無鬼》釋文引王注，《文選·西征賦》薛注）。楊樹達以為姦、宄義近，草、竊亦當義近，故“草為鈔掠”（《績微居論叢》）。“宄”，盜（《廣雅·釋詁》）。亦同“奸”，都指邪惡寇賊等行為。</w:t>
      </w:r>
    </w:p>
    <w:p w:rsidR="003448BA" w:rsidRDefault="003448BA" w:rsidP="003448BA">
      <w:pPr>
        <w:spacing w:line="300" w:lineRule="auto"/>
        <w:textAlignment w:val="center"/>
        <w:rPr>
          <w:rFonts w:ascii="楷体" w:eastAsia="楷体" w:hAnsi="楷体" w:cs="楷体"/>
          <w:szCs w:val="21"/>
          <w:lang w:eastAsia="zh-TW"/>
        </w:rPr>
      </w:pPr>
      <w:r>
        <w:rPr>
          <w:rFonts w:hint="eastAsia"/>
          <w:sz w:val="24"/>
          <w:szCs w:val="24"/>
          <w:lang w:eastAsia="zh-TW"/>
        </w:rPr>
        <w:t>楊樹達以“姦”、“宄”義近，“草”、“竊”亦當義近，無疑是正確的。“姦宄”或“奸宄”一詞，《尚書》數見，除《微子》一例外，尚有：</w:t>
      </w:r>
    </w:p>
    <w:p w:rsidR="003448BA" w:rsidRDefault="003448BA" w:rsidP="003448BA">
      <w:pPr>
        <w:spacing w:beforeLines="50" w:before="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《堯典》：蠻夷猾夏，寇賊奸宄。</w:t>
      </w:r>
    </w:p>
    <w:p w:rsidR="003448BA" w:rsidRDefault="003448BA" w:rsidP="003448BA">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《盤庚》：乃敗禍奸宄，以自災于厥身。</w:t>
      </w:r>
    </w:p>
    <w:p w:rsidR="003448BA" w:rsidRDefault="003448BA" w:rsidP="003448BA">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《盤庚》：乃有不吉不迪，顛越不恭，暫遇姦宄，我乃劓殄滅之，無遺育，無俾易種于茲新邑。</w:t>
      </w:r>
    </w:p>
    <w:p w:rsidR="003448BA" w:rsidRDefault="003448BA" w:rsidP="003448BA">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《康誥》：凡民自得罪，寇攘姦宄，殺越人于貨，暋不畏死，罔弗</w:t>
      </w:r>
      <w:r>
        <w:rPr>
          <w:rFonts w:ascii="华文楷体" w:eastAsia="华文楷体" w:hAnsi="华文楷体" w:cs="华文楷体" w:hint="eastAsia"/>
          <w:szCs w:val="21"/>
          <w:shd w:val="clear" w:color="FFFFFF" w:fill="D9D9D9"/>
          <w:lang w:eastAsia="zh-TW"/>
        </w:rPr>
        <w:t>憝</w:t>
      </w:r>
      <w:r>
        <w:rPr>
          <w:rFonts w:ascii="华文楷体" w:eastAsia="华文楷体" w:hAnsi="华文楷体" w:cs="华文楷体" w:hint="eastAsia"/>
          <w:szCs w:val="21"/>
          <w:lang w:eastAsia="zh-TW"/>
        </w:rPr>
        <w:t>。</w:t>
      </w:r>
    </w:p>
    <w:p w:rsidR="003448BA" w:rsidRDefault="003448BA" w:rsidP="003448BA">
      <w:pPr>
        <w:spacing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《呂刑》：罔不寇賊、鴟義、姦宄、奪攘、矯虔。</w:t>
      </w:r>
    </w:p>
    <w:p w:rsidR="003448BA" w:rsidRDefault="003448BA" w:rsidP="003448BA">
      <w:pPr>
        <w:spacing w:line="300" w:lineRule="auto"/>
        <w:textAlignment w:val="center"/>
        <w:rPr>
          <w:sz w:val="24"/>
          <w:szCs w:val="24"/>
          <w:lang w:eastAsia="zh-TW"/>
        </w:rPr>
      </w:pPr>
      <w:r>
        <w:rPr>
          <w:rFonts w:hint="eastAsia"/>
          <w:sz w:val="24"/>
          <w:szCs w:val="24"/>
          <w:lang w:eastAsia="zh-TW"/>
        </w:rPr>
        <w:t>《堯典》、《盤庚》、《康誥》四則，都是兩個同義或義近連言並舉。《呂刑》則是五個同義連言並舉。下面略作釋證：</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“窺賊”：《周禮·秋官·司刑》“殺罪五百”鄭玄注“降畔、寇賊、劫略、奪攘、矯虔者，其刑死”賈公彥疏引《舜典》鄭注云：“強聚為寇，殺人為賊。”</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lastRenderedPageBreak/>
        <w:t>“敗禍”：《禮記·孔子閒居》“四方有敗”鄭玄注：“敗，猶禍烖也。”《說文·攴部》：“敗，毀也。”《釋名·釋言語》：“禍，毀也，言毀滅也。”</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“暫遇”：王念孫讀“漸愚”，我讀為“漸虞”。“漸”、“虞”皆訓欺詐。</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“寇攘”：《史記·魯周公世家》“無敢寇攘”裴駰《集解》引鄭玄曰：“強取為寇。”《孟子·滕文公下》“今有人日攘其鄰之雞者”趙岐注：“攘，取也。”</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“矯虔”：韋昭曰：“稱詐為矯，強取曰虔。”我則引《方言》“虔，嫚也”之訓，視“矯虔”為同義連言，皆訓欺詐，義同“暫遇”即“漸虞”。</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“鴟義”：問題比較複雜，說詳“鴟義”條”。</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孫詒讓、楊樹達謂“草”義鈔掠，以“草”、“鈔”音近通假。“鈔”亦作“抄”。《左傳》僖公二年“保於逆旅”杜預注“抄晉邊邑”陸德明《釋文》：“抄，強取物。”《廣雅·釋言》：“鈔，強也。”桂馥《札樸》卷九：“遮而強取曰鈔掠。”“草”古音清紐幽部，“鈔”古音初紐宵部。宵幽旁轉之例甚多。如“草”可通“澡”，“澡”古音即屬宵部。《荀子·正論》：“墨黥慅嬰。”楊倞注：“慅嬰，《慎子》作‘草嬰’也。慅嬰當為澡纓。《禮記》曰：‘緦冠澡纓’。”而喿聲、少聲古音同部，聲紐亦近，故《釋名·釋姿容》云：“操，鈔也。”《廣雅·釋詁一》：“剿，取也。”王念孫《疏證》云：“剿、勦、鈔並通。”而“勦”亦通“劋”。《書·甘誓》“天用勦絕其命”，《說文·刀部》引“勦”作“劋”。因此從音理和文意來看，讀“草竊”為“鈔竊”是比較合適的。但如果仔細比較“鈔”與“竊”的含義，則兩者並不完全配匹，與上舉同義連言諸例似有差別。</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今按喿聲亦可與兆聲通假。《方言》卷五：“臿，趙魏之間謂之喿，燕之東北朝鮮洌水之間謂之</w:t>
      </w:r>
      <w:r>
        <w:rPr>
          <w:rFonts w:hint="eastAsia"/>
          <w:noProof/>
          <w:sz w:val="24"/>
          <w:szCs w:val="24"/>
        </w:rPr>
        <w:drawing>
          <wp:inline distT="0" distB="0" distL="0" distR="0">
            <wp:extent cx="152400" cy="146050"/>
            <wp:effectExtent l="19050" t="0" r="0" b="0"/>
            <wp:docPr id="1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3" cstate="print"/>
                    <a:srcRect/>
                    <a:stretch>
                      <a:fillRect/>
                    </a:stretch>
                  </pic:blipFill>
                  <pic:spPr bwMode="auto">
                    <a:xfrm>
                      <a:off x="0" y="0"/>
                      <a:ext cx="152400" cy="146050"/>
                    </a:xfrm>
                    <a:prstGeom prst="rect">
                      <a:avLst/>
                    </a:prstGeom>
                    <a:noFill/>
                    <a:ln w="9525">
                      <a:noFill/>
                      <a:miter lim="800000"/>
                      <a:headEnd/>
                      <a:tailEnd/>
                    </a:ln>
                  </pic:spPr>
                </pic:pic>
              </a:graphicData>
            </a:graphic>
          </wp:inline>
        </w:drawing>
      </w:r>
      <w:r>
        <w:rPr>
          <w:rFonts w:hint="eastAsia"/>
          <w:sz w:val="24"/>
          <w:szCs w:val="24"/>
          <w:lang w:eastAsia="zh-TW"/>
        </w:rPr>
        <w:t>。”郭璞注：“喿，字亦作鍫也。”《爾雅·釋器》：“</w:t>
      </w:r>
      <w:r>
        <w:rPr>
          <w:rFonts w:hint="eastAsia"/>
          <w:noProof/>
          <w:sz w:val="24"/>
          <w:szCs w:val="24"/>
        </w:rPr>
        <w:drawing>
          <wp:inline distT="0" distB="0" distL="0" distR="0">
            <wp:extent cx="152400" cy="146050"/>
            <wp:effectExtent l="19050" t="0" r="0" b="0"/>
            <wp:docPr id="1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3" cstate="print"/>
                    <a:srcRect/>
                    <a:stretch>
                      <a:fillRect/>
                    </a:stretch>
                  </pic:blipFill>
                  <pic:spPr bwMode="auto">
                    <a:xfrm>
                      <a:off x="0" y="0"/>
                      <a:ext cx="152400" cy="146050"/>
                    </a:xfrm>
                    <a:prstGeom prst="rect">
                      <a:avLst/>
                    </a:prstGeom>
                    <a:noFill/>
                    <a:ln w="9525">
                      <a:noFill/>
                      <a:miter lim="800000"/>
                      <a:headEnd/>
                      <a:tailEnd/>
                    </a:ln>
                  </pic:spPr>
                </pic:pic>
              </a:graphicData>
            </a:graphic>
          </wp:inline>
        </w:drawing>
      </w:r>
      <w:r>
        <w:rPr>
          <w:rFonts w:hint="eastAsia"/>
          <w:sz w:val="24"/>
          <w:szCs w:val="24"/>
          <w:lang w:eastAsia="zh-TW"/>
        </w:rPr>
        <w:t>謂之</w:t>
      </w:r>
      <w:r>
        <w:rPr>
          <w:rFonts w:hint="eastAsia"/>
          <w:noProof/>
          <w:sz w:val="24"/>
          <w:szCs w:val="24"/>
        </w:rPr>
        <w:drawing>
          <wp:inline distT="0" distB="0" distL="0" distR="0">
            <wp:extent cx="146050" cy="146050"/>
            <wp:effectExtent l="19050" t="0" r="6350" b="0"/>
            <wp:docPr id="1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4"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4"/>
          <w:lang w:eastAsia="zh-TW"/>
        </w:rPr>
        <w:t>。”郭璞注：“皆古鍬鍤字。”陸德明《釋文》：“</w:t>
      </w:r>
      <w:r>
        <w:rPr>
          <w:rFonts w:hint="eastAsia"/>
          <w:noProof/>
          <w:sz w:val="24"/>
          <w:szCs w:val="24"/>
        </w:rPr>
        <w:drawing>
          <wp:inline distT="0" distB="0" distL="0" distR="0">
            <wp:extent cx="152400" cy="146050"/>
            <wp:effectExtent l="19050" t="0" r="0" b="0"/>
            <wp:docPr id="1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3" cstate="print"/>
                    <a:srcRect/>
                    <a:stretch>
                      <a:fillRect/>
                    </a:stretch>
                  </pic:blipFill>
                  <pic:spPr bwMode="auto">
                    <a:xfrm>
                      <a:off x="0" y="0"/>
                      <a:ext cx="152400" cy="146050"/>
                    </a:xfrm>
                    <a:prstGeom prst="rect">
                      <a:avLst/>
                    </a:prstGeom>
                    <a:noFill/>
                    <a:ln w="9525">
                      <a:noFill/>
                      <a:miter lim="800000"/>
                      <a:headEnd/>
                      <a:tailEnd/>
                    </a:ln>
                  </pic:spPr>
                </pic:pic>
              </a:graphicData>
            </a:graphic>
          </wp:inline>
        </w:drawing>
      </w:r>
      <w:r>
        <w:rPr>
          <w:rFonts w:hint="eastAsia"/>
          <w:sz w:val="24"/>
          <w:szCs w:val="24"/>
          <w:lang w:eastAsia="zh-TW"/>
        </w:rPr>
        <w:t>，古鍬字。”段注：“銚、</w:t>
      </w:r>
      <w:r>
        <w:rPr>
          <w:rFonts w:hint="eastAsia"/>
          <w:noProof/>
          <w:sz w:val="24"/>
          <w:szCs w:val="24"/>
        </w:rPr>
        <w:drawing>
          <wp:inline distT="0" distB="0" distL="0" distR="0">
            <wp:extent cx="152400" cy="146050"/>
            <wp:effectExtent l="19050" t="0" r="0" b="0"/>
            <wp:docPr id="1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3" cstate="print"/>
                    <a:srcRect/>
                    <a:stretch>
                      <a:fillRect/>
                    </a:stretch>
                  </pic:blipFill>
                  <pic:spPr bwMode="auto">
                    <a:xfrm>
                      <a:off x="0" y="0"/>
                      <a:ext cx="152400" cy="146050"/>
                    </a:xfrm>
                    <a:prstGeom prst="rect">
                      <a:avLst/>
                    </a:prstGeom>
                    <a:noFill/>
                    <a:ln w="9525">
                      <a:noFill/>
                      <a:miter lim="800000"/>
                      <a:headEnd/>
                      <a:tailEnd/>
                    </a:ln>
                  </pic:spPr>
                </pic:pic>
              </a:graphicData>
            </a:graphic>
          </wp:inline>
        </w:drawing>
      </w:r>
      <w:r>
        <w:rPr>
          <w:rFonts w:hint="eastAsia"/>
          <w:sz w:val="24"/>
          <w:szCs w:val="24"/>
          <w:lang w:eastAsia="zh-TW"/>
        </w:rPr>
        <w:t>、喿三字同，即今鍬字也。”喿聲、兆聲同屬宵部，而秋聲屬幽部。“鍬”與“喿”、“</w:t>
      </w:r>
      <w:r>
        <w:rPr>
          <w:rFonts w:hint="eastAsia"/>
          <w:noProof/>
          <w:sz w:val="24"/>
          <w:szCs w:val="24"/>
        </w:rPr>
        <w:drawing>
          <wp:inline distT="0" distB="0" distL="0" distR="0">
            <wp:extent cx="152400" cy="146050"/>
            <wp:effectExtent l="19050" t="0" r="0" b="0"/>
            <wp:docPr id="1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3" cstate="print"/>
                    <a:srcRect/>
                    <a:stretch>
                      <a:fillRect/>
                    </a:stretch>
                  </pic:blipFill>
                  <pic:spPr bwMode="auto">
                    <a:xfrm>
                      <a:off x="0" y="0"/>
                      <a:ext cx="152400" cy="146050"/>
                    </a:xfrm>
                    <a:prstGeom prst="rect">
                      <a:avLst/>
                    </a:prstGeom>
                    <a:noFill/>
                    <a:ln w="9525">
                      <a:noFill/>
                      <a:miter lim="800000"/>
                      <a:headEnd/>
                      <a:tailEnd/>
                    </a:ln>
                  </pic:spPr>
                </pic:pic>
              </a:graphicData>
            </a:graphic>
          </wp:inline>
        </w:drawing>
      </w:r>
      <w:r>
        <w:rPr>
          <w:rFonts w:hint="eastAsia"/>
          <w:sz w:val="24"/>
          <w:szCs w:val="24"/>
          <w:lang w:eastAsia="zh-TW"/>
        </w:rPr>
        <w:t>”，亦幽宵旁轉之證。</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說文·人部》：“佻，愉也。”段注：“偷者，愉之俗字。古無从人之偷，偷盜字只作愉也。”段注過於絕對。《爾雅·釋言》：“佻，偷也。”《國語·周語中》：“而卻至佻天之功以為己力。”杜預注：“佻，偷也。”“兆”、“盜”古音同屬定紐宵部。故“盜”多與从兆得聲的字相通假。《列子·周穆王》：“左驂盜驪。”《爾雅·釋畜》作“駣</w:t>
      </w:r>
      <w:r>
        <w:rPr>
          <w:noProof/>
        </w:rPr>
        <w:drawing>
          <wp:inline distT="0" distB="0" distL="0" distR="0">
            <wp:extent cx="139700" cy="146050"/>
            <wp:effectExtent l="19050" t="0" r="0" b="0"/>
            <wp:docPr id="1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5" cstate="print"/>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4"/>
          <w:lang w:eastAsia="zh-TW"/>
        </w:rPr>
        <w:t>”，《玉篇·馬部》作“桃</w:t>
      </w:r>
      <w:r>
        <w:rPr>
          <w:noProof/>
        </w:rPr>
        <w:drawing>
          <wp:inline distT="0" distB="0" distL="0" distR="0">
            <wp:extent cx="139700" cy="146050"/>
            <wp:effectExtent l="19050" t="0" r="0" b="0"/>
            <wp:docPr id="1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5" cstate="print"/>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4"/>
          <w:lang w:eastAsia="zh-TW"/>
        </w:rPr>
        <w:t>”。《史記·秦本紀》：“得驥溫驪。”《集解》引徐廣曰：“溫一作盜。”《索隱》：“盜，</w:t>
      </w:r>
      <w:r>
        <w:rPr>
          <w:rFonts w:hint="eastAsia"/>
          <w:sz w:val="24"/>
          <w:szCs w:val="24"/>
          <w:lang w:eastAsia="zh-TW"/>
        </w:rPr>
        <w:lastRenderedPageBreak/>
        <w:t>鄒誕本作駣。”“盜”還可以通“逃”。《詩·小雅·巧言》“君子信盜”毛傳：“盜，逃也。”《漢書·惠帝紀》“有罪當盜械者”顏師古注引如淳曰：“盜者，逃也。”故訓為偷的“佻”，其音義同“盜”。</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盜”、“竊”同義，且古書中亦有連言之例。《詩·鄘風·桑中》序“相竊妻妾”鄭玄注：“竊，盜也。”《左傳》僖公二十四年：“竊人之財，猶謂之盜。”《春秋》定公八年：“盜竊寶玉、大弓。”故《微子》“草竊姦宄”讀為“盜竊姦宄”，亦無不可。《微子》亦云：“今殷民，乃攘竊神祇之犧牷牲用以容，將食無災。”“攘竊”亦“盜竊”。《尚書大傳》卷二“奸軌攘傷人者”鄭玄注：“攘，竊也。”《禮記·禮器》“匹士大牢而祭，謂之攘”鄭玄注：“攘，盜竊也。”殷民盜竊神祇之犧牷牲用，即“草竊姦宄”的具體事例。對神祇之犧牷牲用而言，言“盜竊”顯然比“鈔掠”更合適。故此我認為“草竊”讀為“盜竊”更為妥帖。</w:t>
      </w:r>
    </w:p>
    <w:p w:rsidR="003448BA" w:rsidRDefault="003448BA" w:rsidP="003448BA">
      <w:pPr>
        <w:spacing w:line="300" w:lineRule="auto"/>
        <w:ind w:firstLineChars="200" w:firstLine="420"/>
        <w:jc w:val="left"/>
        <w:textAlignment w:val="center"/>
        <w:rPr>
          <w:szCs w:val="21"/>
          <w:lang w:eastAsia="zh-TW"/>
        </w:rPr>
      </w:pPr>
    </w:p>
    <w:p w:rsidR="003448BA" w:rsidRDefault="003448BA" w:rsidP="00A17F2B">
      <w:pPr>
        <w:spacing w:line="300" w:lineRule="auto"/>
        <w:jc w:val="center"/>
        <w:textAlignment w:val="center"/>
        <w:outlineLvl w:val="1"/>
        <w:rPr>
          <w:b/>
          <w:bCs/>
          <w:sz w:val="28"/>
          <w:szCs w:val="21"/>
          <w:lang w:eastAsia="zh-TW"/>
        </w:rPr>
      </w:pPr>
      <w:bookmarkStart w:id="31" w:name="_Toc15740"/>
      <w:bookmarkStart w:id="32" w:name="_Toc476132923"/>
      <w:bookmarkStart w:id="33" w:name="_Toc476133072"/>
      <w:bookmarkStart w:id="34" w:name="_Toc497057198"/>
      <w:r>
        <w:rPr>
          <w:rFonts w:hint="eastAsia"/>
          <w:b/>
          <w:bCs/>
          <w:sz w:val="28"/>
          <w:szCs w:val="21"/>
          <w:lang w:eastAsia="zh-TW"/>
        </w:rPr>
        <w:t>八、“鴟義”</w:t>
      </w:r>
      <w:bookmarkEnd w:id="31"/>
      <w:bookmarkEnd w:id="32"/>
      <w:bookmarkEnd w:id="33"/>
      <w:bookmarkEnd w:id="34"/>
    </w:p>
    <w:p w:rsidR="003448BA" w:rsidRDefault="003448BA" w:rsidP="003448BA">
      <w:pPr>
        <w:spacing w:line="300" w:lineRule="auto"/>
        <w:ind w:firstLineChars="200" w:firstLine="480"/>
        <w:textAlignment w:val="center"/>
        <w:rPr>
          <w:sz w:val="24"/>
          <w:szCs w:val="24"/>
          <w:lang w:eastAsia="zh-TW"/>
        </w:rPr>
      </w:pP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《呂刑》云：</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罔不寇賊、鴟義、姦宄、奪攘、矯虔。</w:t>
      </w:r>
    </w:p>
    <w:p w:rsidR="003448BA" w:rsidRDefault="003448BA" w:rsidP="003448BA">
      <w:pPr>
        <w:spacing w:line="300" w:lineRule="auto"/>
        <w:textAlignment w:val="center"/>
        <w:rPr>
          <w:sz w:val="24"/>
          <w:szCs w:val="24"/>
          <w:lang w:eastAsia="zh-TW"/>
        </w:rPr>
      </w:pPr>
      <w:r>
        <w:rPr>
          <w:rFonts w:hint="eastAsia"/>
          <w:sz w:val="24"/>
          <w:szCs w:val="24"/>
          <w:lang w:eastAsia="zh-TW"/>
        </w:rPr>
        <w:t>如上所論，“寇賊”、“姦宄”、“奪攘”、“矯虔”都是同義連言，“鴟義”當然不能例外。但鄭玄注卻云：“盜賊狀如鴟梟，鈔掠良善，劫奪人物。”視“盜賊鴟梟奪攘”為句。清代小學昌明。得益于古音之學，王引之《經義述聞》始謂“義”讀如“俄”，“俄”訓傾、斜，古書故訓常見。因自漢歷魏晉隋唐至宋，經師皆以“鴟”為惡鳥，“義”為仁義之“義”，故深諳訓詁音韻之學的高郵王氏父子仍釋“鴟”為惡鳥，而訓“義”為傾斜。“惡鳥”與“傾斜”，與“寇賊”、“姦宄”、“奪攘”、“矯虔”等同義連言相比，義不近，詞亦不類。故“鴟”字問題仍未解決，而“義”義傾斜，漢馬融注早已言之：“義者，傾衺反側也。”王引之認為“義”讀如“俄”，訓傾斜，與馬融同。</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段玉裁《古文尚書撰異》引王符《潛夫論·述教》“罔不寇賊消義，姦宄奪攘”，疑所引乃今文《呂刑》。王符所引，“鴟”作“消”，故陳喬樅《經義考》引鄭玄“鴟義”注後又云：“疑‘消義’乃‘梟義’之訛，以聲同致誤也。”孫</w:t>
      </w:r>
      <w:r>
        <w:rPr>
          <w:rFonts w:hint="eastAsia"/>
          <w:sz w:val="24"/>
          <w:szCs w:val="24"/>
          <w:lang w:eastAsia="zh-TW"/>
        </w:rPr>
        <w:lastRenderedPageBreak/>
        <w:t>星衍《尚書今古文註疏》亦云：“或今文‘鴟義’為‘消義’。《廣雅·釋詁》云‘消，滅也’，則‘消義姦宄’或為‘滅義善而干執法也’。”不僅未採王引之“義”讀“俄”訓傾斜之說，且以“鴟義姦宄”為句，以“姦”通“干”，以“宄”通“軌”訓法，也是錯誤的。</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新出清華簡《金縢》為解釋“鴟”與“消”這一重要異文提供了新的線索。今本《金縢》云：“公乃為詩以詒往，名之曰《鴟鸮》。”簡本“鴟”字作“周”。整理者疑“周”當讀為“雕”。已有不少學者指出，“雕”為猛禽，單舉“鴟”亦為猛禽，但“鴟鸮”據陸機《毛詩草本鳥獸蟲魚疏》則是十鳥，非猛禽，其特色在於善作巢，《詩·豳風·鴟鸮》鄭玄箋尤其強調這一點。段玉裁《說文解字注》也說“鴟”與“鴟鸮”、“鴟鵂”皆非一物。故“周”、“鴟”之間不太可能是同義替換關係。“周”古音端鈕幽部，“鴟”古音端鈕脂部。按照王力先生《漢語史稿》的擬音，之幽的主要元音皆為</w:t>
      </w:r>
      <w:r>
        <w:rPr>
          <w:sz w:val="24"/>
          <w:szCs w:val="24"/>
          <w:lang w:eastAsia="zh-TW"/>
        </w:rPr>
        <w:t>ə</w:t>
      </w:r>
      <w:r>
        <w:rPr>
          <w:rFonts w:hint="eastAsia"/>
          <w:sz w:val="24"/>
          <w:szCs w:val="24"/>
          <w:lang w:eastAsia="zh-TW"/>
        </w:rPr>
        <w:t>，故古書中不乏之幽相通之例，如之部“郵”與幽部“旒”（參見《古字通假會典》第</w:t>
      </w:r>
      <w:r>
        <w:rPr>
          <w:rFonts w:hint="eastAsia"/>
          <w:sz w:val="24"/>
          <w:szCs w:val="24"/>
          <w:lang w:eastAsia="zh-TW"/>
        </w:rPr>
        <w:t>372</w:t>
      </w:r>
      <w:r>
        <w:rPr>
          <w:rFonts w:hint="eastAsia"/>
          <w:sz w:val="24"/>
          <w:szCs w:val="24"/>
          <w:lang w:eastAsia="zh-TW"/>
        </w:rPr>
        <w:t>頁），以及之部從“久”得聲的字與幽部字相通，如“疚”與“憂”，“羑”與“誘”、“牗”等（參見《古字通假會典》第</w:t>
      </w:r>
      <w:r>
        <w:rPr>
          <w:rFonts w:hint="eastAsia"/>
          <w:sz w:val="24"/>
          <w:szCs w:val="24"/>
          <w:lang w:eastAsia="zh-TW"/>
        </w:rPr>
        <w:t>387</w:t>
      </w:r>
      <w:r>
        <w:rPr>
          <w:rFonts w:hint="eastAsia"/>
          <w:sz w:val="24"/>
          <w:szCs w:val="24"/>
          <w:lang w:eastAsia="zh-TW"/>
        </w:rPr>
        <w:t>頁）。而楚文字資料中，之類韻與脂類韻也有較多接觸，故幽部“周”可通脂部“鴟”。。還有學者指出《孟子·萬章》云舜弓名“弤”，趙歧注“彫弛”，其音義就是“弴”字。據段玉裁《說文解字注》，“弴”即“敦弓”也就是“雕弓”的“敦”字，故“弤”可視為與“雕”音近相通。</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“鴟”可通“周”，而“周”、“焦”古音亦近。《山海經·海外南經》“周僥國”一曰“焦僥國”。而《說文·言部》之“譙”之古文作“誚”，故“鴟義”，《潛夫論》作“消義”。</w:t>
      </w:r>
    </w:p>
    <w:p w:rsidR="003448BA" w:rsidRPr="006F65AB" w:rsidRDefault="003448BA" w:rsidP="003448BA">
      <w:pPr>
        <w:spacing w:line="300" w:lineRule="auto"/>
        <w:ind w:firstLineChars="200" w:firstLine="480"/>
        <w:textAlignment w:val="center"/>
        <w:rPr>
          <w:sz w:val="24"/>
          <w:szCs w:val="24"/>
          <w:lang w:eastAsia="zh-TW"/>
        </w:rPr>
      </w:pPr>
      <w:r>
        <w:rPr>
          <w:rFonts w:hint="eastAsia"/>
          <w:sz w:val="24"/>
          <w:szCs w:val="24"/>
          <w:lang w:eastAsia="zh-TW"/>
        </w:rPr>
        <w:t>以“鴟”、“周”音近相通例之，頗疑“鴟”、“梟”亦一聲之轉。《漢書·息夫躬傳》“如使狂夫嘄謼於東崖”顏師古注：“嘄，古叫字。”“叫”從丩得聲，而《說文·木部》即云“椆，讀若丩。”</w:t>
      </w:r>
    </w:p>
    <w:p w:rsidR="003448BA" w:rsidRDefault="003448BA" w:rsidP="003448BA">
      <w:pPr>
        <w:spacing w:line="300" w:lineRule="auto"/>
        <w:ind w:firstLineChars="200" w:firstLine="480"/>
        <w:textAlignment w:val="center"/>
        <w:rPr>
          <w:sz w:val="24"/>
          <w:szCs w:val="24"/>
          <w:lang w:eastAsia="zh-TW"/>
        </w:rPr>
      </w:pPr>
      <w:r>
        <w:rPr>
          <w:rFonts w:hint="eastAsia"/>
          <w:sz w:val="24"/>
          <w:szCs w:val="24"/>
          <w:lang w:eastAsia="zh-TW"/>
        </w:rPr>
        <w:t>如《尚書》本作“梟義”，則王符《潛夫論》以音近之“消義”代之。“梟”通“驍”。《廣雅·釋詁二》：“驍，健也。”王念孫《疏證》：“梟與驍通。”“梟義”似當讀為“嬈義”。《說文·女部》：“嬈，苛也。一曰擾，戲弄也。一曰嬥也。”訓為戲弄的“嬈”又作“嬲”。《文選·嵇康〈與山巨源絕交書〉》：“足下若嬲之不置。”李善注：“嬲，擿嬈也，音義與嬈同。”王引之論“義”讀如“俄”訓為傾、斜時，已引《大戴禮記·千乘篇》“誘居室家有君子曰義，子女專為</w:t>
      </w:r>
      <w:r>
        <w:rPr>
          <w:rFonts w:hint="eastAsia"/>
          <w:noProof/>
          <w:sz w:val="24"/>
          <w:szCs w:val="24"/>
        </w:rPr>
        <w:drawing>
          <wp:inline distT="0" distB="0" distL="0" distR="0">
            <wp:extent cx="152400" cy="152400"/>
            <wp:effectExtent l="19050" t="0" r="0" b="0"/>
            <wp:docPr id="1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7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。”則“嬈”、“義”皆有男女嬲戲之義，男嬲戲女為“嬈”、女</w:t>
      </w:r>
      <w:r>
        <w:rPr>
          <w:rFonts w:hint="eastAsia"/>
          <w:sz w:val="24"/>
          <w:szCs w:val="24"/>
          <w:lang w:eastAsia="zh-TW"/>
        </w:rPr>
        <w:lastRenderedPageBreak/>
        <w:t>引誘男為“義”，故同義連言。王引之讀“義”為“俄”訓為傾、斜，義雖近，但不精準。</w:t>
      </w:r>
    </w:p>
    <w:p w:rsidR="003448BA" w:rsidRDefault="003448BA" w:rsidP="003448BA">
      <w:pPr>
        <w:spacing w:line="300" w:lineRule="auto"/>
        <w:ind w:firstLineChars="200" w:firstLine="420"/>
        <w:jc w:val="left"/>
        <w:textAlignment w:val="center"/>
        <w:rPr>
          <w:szCs w:val="21"/>
          <w:lang w:eastAsia="zh-TW"/>
        </w:rPr>
      </w:pPr>
    </w:p>
    <w:p w:rsidR="003448BA" w:rsidRDefault="003448BA" w:rsidP="00A17F2B">
      <w:pPr>
        <w:spacing w:line="300" w:lineRule="auto"/>
        <w:jc w:val="center"/>
        <w:textAlignment w:val="center"/>
        <w:outlineLvl w:val="1"/>
        <w:rPr>
          <w:b/>
          <w:bCs/>
          <w:sz w:val="28"/>
          <w:szCs w:val="21"/>
          <w:lang w:eastAsia="zh-TW"/>
        </w:rPr>
      </w:pPr>
      <w:bookmarkStart w:id="35" w:name="_Toc24817"/>
      <w:bookmarkStart w:id="36" w:name="_Toc476132924"/>
      <w:bookmarkStart w:id="37" w:name="_Toc476133073"/>
      <w:bookmarkStart w:id="38" w:name="_Toc497057199"/>
      <w:r>
        <w:rPr>
          <w:rFonts w:hint="eastAsia"/>
          <w:b/>
          <w:bCs/>
          <w:sz w:val="28"/>
          <w:szCs w:val="21"/>
          <w:lang w:eastAsia="zh-TW"/>
        </w:rPr>
        <w:t>九、“平章”</w:t>
      </w:r>
      <w:bookmarkEnd w:id="35"/>
      <w:bookmarkEnd w:id="36"/>
      <w:bookmarkEnd w:id="37"/>
      <w:bookmarkEnd w:id="38"/>
    </w:p>
    <w:p w:rsidR="003448BA" w:rsidRDefault="003448BA" w:rsidP="003448BA">
      <w:pPr>
        <w:spacing w:line="300" w:lineRule="auto"/>
        <w:textAlignment w:val="center"/>
        <w:rPr>
          <w:sz w:val="24"/>
          <w:lang w:eastAsia="zh-TW"/>
        </w:rPr>
      </w:pPr>
      <w:r>
        <w:rPr>
          <w:rFonts w:hint="eastAsia"/>
          <w:sz w:val="24"/>
          <w:lang w:eastAsia="zh-TW"/>
        </w:rPr>
        <w:t xml:space="preserve">    </w:t>
      </w:r>
    </w:p>
    <w:p w:rsidR="003448BA" w:rsidRDefault="003448BA" w:rsidP="003448BA">
      <w:pPr>
        <w:spacing w:line="300" w:lineRule="auto"/>
        <w:textAlignment w:val="center"/>
        <w:rPr>
          <w:sz w:val="24"/>
          <w:lang w:eastAsia="zh-TW"/>
        </w:rPr>
      </w:pPr>
      <w:r>
        <w:rPr>
          <w:rFonts w:hint="eastAsia"/>
          <w:sz w:val="24"/>
          <w:lang w:eastAsia="zh-TW"/>
        </w:rPr>
        <w:t xml:space="preserve">    </w:t>
      </w:r>
      <w:r>
        <w:rPr>
          <w:rFonts w:hint="eastAsia"/>
          <w:sz w:val="24"/>
          <w:lang w:eastAsia="zh-TW"/>
        </w:rPr>
        <w:t>《堯典》云：</w:t>
      </w:r>
    </w:p>
    <w:p w:rsidR="003448BA" w:rsidRDefault="003448BA" w:rsidP="003448BA">
      <w:pPr>
        <w:spacing w:beforeLines="25" w:before="90" w:afterLines="25" w:after="9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克明俊德，以親九族；九族既睦，平章百姓；百姓昭明，協和萬邦。黎民於變時雍。</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“平章”，《史記·五帝本紀》作“便章”，今文《尚書》又作“辯章”、“辨章”。古文異體作“釆”或。</w:t>
      </w:r>
      <w:r>
        <w:rPr>
          <w:noProof/>
        </w:rPr>
        <w:drawing>
          <wp:inline distT="0" distB="0" distL="0" distR="0">
            <wp:extent cx="158750" cy="190500"/>
            <wp:effectExtent l="19050" t="0" r="0" b="0"/>
            <wp:docPr id="1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7"/>
                    <a:srcRect/>
                    <a:stretch>
                      <a:fillRect/>
                    </a:stretch>
                  </pic:blipFill>
                  <pic:spPr bwMode="auto">
                    <a:xfrm>
                      <a:off x="0" y="0"/>
                      <a:ext cx="158750" cy="190500"/>
                    </a:xfrm>
                    <a:prstGeom prst="rect">
                      <a:avLst/>
                    </a:prstGeom>
                    <a:noFill/>
                    <a:ln w="9525">
                      <a:noFill/>
                      <a:miter lim="800000"/>
                      <a:headEnd/>
                      <a:tailEnd/>
                    </a:ln>
                  </pic:spPr>
                </pic:pic>
              </a:graphicData>
            </a:graphic>
          </wp:inline>
        </w:drawing>
      </w:r>
      <w:r>
        <w:rPr>
          <w:rFonts w:hint="eastAsia"/>
          <w:sz w:val="24"/>
          <w:lang w:eastAsia="zh-TW"/>
        </w:rPr>
        <w:t>”，或據《說文》“釆讀若辨”，謂古文作“釆章”，今作“平”乃“釆”之誤。以今日之古文字學知識，作“釆”或“</w:t>
      </w:r>
      <w:r>
        <w:rPr>
          <w:noProof/>
        </w:rPr>
        <w:drawing>
          <wp:inline distT="0" distB="0" distL="0" distR="0">
            <wp:extent cx="158750" cy="190500"/>
            <wp:effectExtent l="19050" t="0" r="0" b="0"/>
            <wp:docPr id="1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7"/>
                    <a:srcRect/>
                    <a:stretch>
                      <a:fillRect/>
                    </a:stretch>
                  </pic:blipFill>
                  <pic:spPr bwMode="auto">
                    <a:xfrm>
                      <a:off x="0" y="0"/>
                      <a:ext cx="158750" cy="190500"/>
                    </a:xfrm>
                    <a:prstGeom prst="rect">
                      <a:avLst/>
                    </a:prstGeom>
                    <a:noFill/>
                    <a:ln w="9525">
                      <a:noFill/>
                      <a:miter lim="800000"/>
                      <a:headEnd/>
                      <a:tailEnd/>
                    </a:ln>
                  </pic:spPr>
                </pic:pic>
              </a:graphicData>
            </a:graphic>
          </wp:inline>
        </w:drawing>
      </w:r>
      <w:r>
        <w:rPr>
          <w:rFonts w:hint="eastAsia"/>
          <w:sz w:val="24"/>
          <w:lang w:eastAsia="zh-TW"/>
        </w:rPr>
        <w:t>”者，實即“平”之古文異體。“平”古音並紐耕部，“便”、“辯”、“辨”古音並紐元部，耕元旁轉。《堯典》云“平秩東作”，《尚書大傳》、《周禮·春官·馮相氏》鄭玄注並引“平”作“辯”。《洛誥》：“伻來，來視予卜休恒吉。”王應麟《漢書藝文志考證》謂漢人引經“伻”作“辨”。</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自古以來，“平（辯）章”皆理解為辨別彰明，如鄭玄注云：“辯，別也。章，明也。”即以“平”之本字作“辨”、“辯”，“平”、“便”都是借字，這是對的。但“章”訓彰明，似有可商。“平章百姓”與“協和萬邦”對言，“協和”為同義連言，而“章”除訓彰明外，也有辨別之義，“辯章”應該也是同義連言，“辯”、“章”同訓別。</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“章”有辨別、分別之義，前人已有論及。《左傳》莊公二十四年：</w:t>
      </w:r>
    </w:p>
    <w:p w:rsidR="003448BA" w:rsidRDefault="003448BA" w:rsidP="003448BA">
      <w:pPr>
        <w:spacing w:beforeLines="25" w:before="90" w:afterLines="25" w:after="9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易贄，大者玉帛，小者禽鳥，以章物也。女贄，不過榛栗棗脩，以告虔也。今男女同贄，是無別也。男女之別，國之大節也，而由夫人亂亡，無乃不可乎？</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楊伯峻《春秋左傳注》云：</w:t>
      </w:r>
    </w:p>
    <w:p w:rsidR="003448BA" w:rsidRDefault="003448BA" w:rsidP="003448BA">
      <w:pPr>
        <w:spacing w:beforeLines="25" w:before="90" w:afterLines="25" w:after="9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章物”與隱五年傳“取材以章物采謂之物”之“章物采”不同。此由各人所執之物類不同而顯示其貴賤等差。楊寬《古史新探》謂“在西周、春秋間貴族舉行的贄見禮中，贄實際上就是一種身份證，而且具有徽章的作用。它不僅用來表示身份，用來識別貴賤，並且作貴族中等級的標誌”，即此“章物”之義。</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lastRenderedPageBreak/>
        <w:t>楊氏認為兩個“章”字不同義。“章物”之“章”有辨別等級之義，而“章物采”的“章”則訓明。細讀《左傳》原文，兩個“章”字實詞義相同。隱公五年云：</w:t>
      </w:r>
    </w:p>
    <w:p w:rsidR="003448BA" w:rsidRDefault="003448BA" w:rsidP="003448BA">
      <w:pPr>
        <w:spacing w:beforeLines="25" w:before="90" w:afterLines="25" w:after="9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君，將納民於軌、物者也。故講事以度軌量謂之軌，取材以章物采謂之物。不軌不物，謂之亂政。亂政亟行，所以敗也。而春蒐、夏苗、秋獮、冬狩，皆於農隙以講事也。三年而治兵，入而振旅，歸而飲至，以數軍實、昭文章、明貴賤、辨等列、習威儀也。</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按“物”、“采”皆有事義。“物”訓事者，例證很多，可參見《故訓彙纂》“物”字頭“物，事也”條所舉各例。“采”訓事，見於《爾雅·釋詁上》。《皋陶謨》“載采采”偽孔傳：“采，事也。”《孔子家語·五帝德》“卒采之辯”王肅注亦云“采，事也。”“物采”乃同義連言，亦可倒言為“采物”，如《左傳》文公六年云“分之采物”。“物采”、“采物”同義連言，也可簡言為“物”。隱公五年之“章物采”，即莊公二十四年之“章物”，亦即文公六年之“分之采物”。“章物采”與“度軌量”對言。楊伯峻注謂“度軌量”“猶言揆正法度”。而“章物采”則應理解為辨別事物之等級。《國語·魯語上》：“以章物也。”韋昭注：“章，明也，明尊卑異物也。”“明尊卑異物”即辨明事物之尊卑等級。《左傳》莊公二十三年：“朝以正班爵之義、帥長幼之序。”“正班爵之義（儀）”即《周禮·司士》所云“正朝儀正位，辨其貴賤之等”。哀公六年“蔡人男女以辨”，杜預注：“辨，別也。”惠棟《補注》：“辨讀如班。襄二十五年《傳》云‘男女以班賂晉侯’，劉炫曰：‘哀六年“蔡人男女以辨”與此同。’”故“章物采”後接言“明貴賤，辨等列”，而“章物”句後接言“男女之別”，即哀公六年之“男女以辨”。</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章”訓別，是明見於古書故訓的，如《孔子家語·曲禮子貢問》“上下有章”王肅注、《文選·范曄〈後漢書皇后紀論〉》“軌制無章”劉良注等。《左傳》襄公三十年：“子產使都鄙有章。”楊伯峻注引《孔子家語》王肅注，亦云“章”訓別。《禮記·郊特牲》：“敬章別也。”“章別”連言，足正“章”有別義。</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“章”有辨別義，應該是“章”有彰明義的引伸。《禮記·坊記》云“章民之別”，鄭玄注：“章，明也。”“彰明民眾之分別”，實際上就是“辨民”、“別民”之謂。</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《堯典》“平（辨）章百姓”，實即辨別、章別百姓之尊卑等級之義。《白</w:t>
      </w:r>
      <w:r>
        <w:rPr>
          <w:rFonts w:hint="eastAsia"/>
          <w:sz w:val="24"/>
          <w:lang w:eastAsia="zh-TW"/>
        </w:rPr>
        <w:lastRenderedPageBreak/>
        <w:t>虎通義·姓名篇》早已指出這一點：</w:t>
      </w:r>
    </w:p>
    <w:p w:rsidR="003448BA" w:rsidRDefault="003448BA" w:rsidP="003448BA">
      <w:pPr>
        <w:spacing w:beforeLines="25" w:before="90" w:afterLines="25" w:after="90" w:line="300" w:lineRule="auto"/>
        <w:ind w:leftChars="200" w:left="420" w:firstLine="480"/>
        <w:jc w:val="lef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人所以有姓者何？所以崇恩愛、厚親親、遠禽獸、別婚姻也。故禮別類（《太平御覽》卷三六二所引作“紀世別類”），使生相愛、死相哀，同姓不得相娶，皆為重人倫也。姓，生也。人所禀天氣（《太平御覽》所引無“所”字），所以生者也。《詩》云：“天生烝民”，《尚書》曰：“平章百姓。”姓所以有百者何？以為古者聖人吹律定姓，以記其族。人含五常而生，正聲有五，宮商角徵羽，轉而相雜，五五二十五。轉生四時異氣，殊音悉備，故姓有百也。（按：此處是《太平御覽》文字，《白虎通義》作“人含五常而生，聲有五音，宮商角徵羽，轉而相雜，五五二十五。轉生四時，故百而異也。氣殊音悉備，故殊百也”。）</w:t>
      </w:r>
    </w:p>
    <w:p w:rsidR="003448BA" w:rsidRDefault="003448BA" w:rsidP="003448BA">
      <w:pPr>
        <w:spacing w:beforeLines="25" w:before="90" w:afterLines="25" w:after="90" w:line="300" w:lineRule="auto"/>
        <w:jc w:val="left"/>
        <w:textAlignment w:val="center"/>
        <w:rPr>
          <w:sz w:val="24"/>
          <w:lang w:eastAsia="zh-TW"/>
        </w:rPr>
      </w:pPr>
      <w:r>
        <w:rPr>
          <w:rFonts w:hint="eastAsia"/>
          <w:sz w:val="24"/>
          <w:lang w:eastAsia="zh-TW"/>
        </w:rPr>
        <w:t>據《白虎通義》之說，“平章百姓”即分別人群，使各相異而不相雜，以重人倫，以記其族，“章”訓別不訓明，切“百姓”亦用其本義。</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百姓”一詞《尚書》凡十四見。據《堯典》鄭玄注，《盤庚》、《呂刑》偽孔傳及孔穎達疏，以及《詩·大雅·天保》毛傳、《國語·楚語》韋昭注，皆云“百姓”即是“百官”。楊筠如《尚書覈詁》遵從其師王國維之說，引金文伯吉父盤“其惟諸侯百姓”、史頌簋“里君百生”，謂“百生”即“百姓”也就是“百官”。楊樹達也有類似看法。從金文辭例來看，“百生”即“百姓”也就是“百官”無疑是正確的，但這種理解是否普遍適用於《尚書》各例，則不盡然。楊希枚《姓字古義析證》已指出，古文獻中“姓”與“名”、“百姓”與“兆民”、“萬姓”、“群姓”與“萬民”分言、連言或互言之例不勝枚舉，不贊同把《尚書》中的所有“百姓”都理解為“百官”，認為某些“百姓”更自然的解釋就是“民”的意思。</w:t>
      </w:r>
    </w:p>
    <w:p w:rsidR="003448BA" w:rsidRDefault="003448BA" w:rsidP="003448BA">
      <w:pPr>
        <w:spacing w:beforeLines="25" w:before="90" w:afterLines="25" w:after="90" w:line="300" w:lineRule="auto"/>
        <w:ind w:firstLine="480"/>
        <w:jc w:val="left"/>
        <w:textAlignment w:val="center"/>
        <w:rPr>
          <w:sz w:val="24"/>
          <w:lang w:eastAsia="zh-TW"/>
        </w:rPr>
      </w:pPr>
      <w:r>
        <w:rPr>
          <w:rFonts w:hint="eastAsia"/>
          <w:sz w:val="24"/>
          <w:lang w:eastAsia="zh-TW"/>
        </w:rPr>
        <w:t>從《堯典》這段文字來看，“百姓”應該用其本義，指各部落。“姓”本部落之名。因部落首領在部落聯盟也就是後來的邦國中擔任官職，故“百姓”也指“百官”。《堯典》先言“族”即氏族，由氏族及“姓”即部落，有部落及邦國，意相貫通。如以“百姓”為“百官”，反倒突兀不類。如周王國，即當時所謂的天下，由諸侯邦國組成，而邦國又由各部落也就是“百姓”組成。如康叔所封衛國，其統治階層為姬姓，也有子姓的商王後裔，也有非姬姓、子姓的其他族姓，如殷遺民中的各氏。各姓再分宗族即氏，有大宗、小宗之分。宗族再分家庭，家庭則由個人組成。故《堯典》云堯“克明俊德”，即大學所謂“明明德”，故而家平、族協。堯又“平章百姓”，即辨明各族姓的尊卑等級，使各安其位，故而</w:t>
      </w:r>
      <w:r>
        <w:rPr>
          <w:rFonts w:hint="eastAsia"/>
          <w:sz w:val="24"/>
          <w:lang w:eastAsia="zh-TW"/>
        </w:rPr>
        <w:lastRenderedPageBreak/>
        <w:t>“百姓昭明”。各部落昌明、安定，則邦國協和，天下黎民蒼生雍和，一派太平景象。套用今天的話，這正是四五千年前華夏民族的“中國夢”。</w:t>
      </w:r>
    </w:p>
    <w:p w:rsidR="003448BA" w:rsidRDefault="003448BA" w:rsidP="003448BA">
      <w:pPr>
        <w:spacing w:line="300" w:lineRule="auto"/>
        <w:ind w:firstLineChars="200" w:firstLine="420"/>
        <w:jc w:val="left"/>
        <w:textAlignment w:val="center"/>
        <w:rPr>
          <w:szCs w:val="21"/>
          <w:lang w:eastAsia="zh-TW"/>
        </w:rPr>
      </w:pPr>
    </w:p>
    <w:p w:rsidR="003448BA" w:rsidRDefault="003448BA" w:rsidP="00A17F2B">
      <w:pPr>
        <w:spacing w:line="300" w:lineRule="auto"/>
        <w:jc w:val="center"/>
        <w:textAlignment w:val="center"/>
        <w:outlineLvl w:val="1"/>
        <w:rPr>
          <w:b/>
          <w:bCs/>
          <w:sz w:val="28"/>
          <w:szCs w:val="21"/>
          <w:lang w:eastAsia="zh-TW"/>
        </w:rPr>
      </w:pPr>
      <w:bookmarkStart w:id="39" w:name="_Toc6433"/>
      <w:bookmarkStart w:id="40" w:name="_Toc476132925"/>
      <w:bookmarkStart w:id="41" w:name="_Toc476133074"/>
      <w:bookmarkStart w:id="42" w:name="_Toc497057200"/>
      <w:r>
        <w:rPr>
          <w:rFonts w:hint="eastAsia"/>
          <w:b/>
          <w:bCs/>
          <w:sz w:val="28"/>
          <w:szCs w:val="21"/>
          <w:lang w:eastAsia="zh-TW"/>
        </w:rPr>
        <w:t>十、“威〈烕，蔑〉侮五行，怠棄三正”</w:t>
      </w:r>
      <w:bookmarkEnd w:id="39"/>
      <w:bookmarkEnd w:id="40"/>
      <w:bookmarkEnd w:id="41"/>
      <w:bookmarkEnd w:id="42"/>
    </w:p>
    <w:p w:rsidR="003448BA" w:rsidRDefault="003448BA" w:rsidP="003448BA">
      <w:pPr>
        <w:spacing w:line="300" w:lineRule="auto"/>
        <w:ind w:firstLineChars="200" w:firstLine="480"/>
        <w:textAlignment w:val="center"/>
        <w:rPr>
          <w:sz w:val="24"/>
          <w:lang w:eastAsia="zh-TW"/>
        </w:rPr>
      </w:pPr>
    </w:p>
    <w:p w:rsidR="003448BA" w:rsidRDefault="003448BA" w:rsidP="003448BA">
      <w:pPr>
        <w:spacing w:line="300" w:lineRule="auto"/>
        <w:ind w:firstLineChars="200" w:firstLine="480"/>
        <w:textAlignment w:val="center"/>
        <w:rPr>
          <w:sz w:val="24"/>
          <w:lang w:eastAsia="zh-TW"/>
        </w:rPr>
      </w:pPr>
      <w:r>
        <w:rPr>
          <w:rFonts w:hint="eastAsia"/>
          <w:sz w:val="24"/>
          <w:lang w:eastAsia="zh-TW"/>
        </w:rPr>
        <w:t>《甘誓》：“威侮五行，怠棄三正。”關於“五行”、“三正”的確切詞義，頗多爭論，這裏暫且不論。王引之《經義述聞》認為：“‘威侮’二字義不相屬，‘威’為暴虐，‘侮’為輕慢，不得合言虐慢也。且人於天地之五行，何暴虐之有乎？‘威’疑當作‘烕’。‘烕’者，‘蔑’之假借也。蔑，輕也。蔑侮五行，言輕慢五行也。”顧頡剛、劉起釪《尚書校釋譯論》以《史記·夏本紀》、《漢書·王莽傳》皆作“威侮”，認為漢時本已如此，舊釋為“威虐侮慢”，故不取王說。</w:t>
      </w:r>
    </w:p>
    <w:p w:rsidR="003448BA" w:rsidRDefault="003448BA" w:rsidP="003448BA">
      <w:pPr>
        <w:spacing w:line="300" w:lineRule="auto"/>
        <w:ind w:firstLineChars="200" w:firstLine="480"/>
        <w:textAlignment w:val="center"/>
        <w:rPr>
          <w:sz w:val="24"/>
          <w:lang w:eastAsia="zh-TW"/>
        </w:rPr>
      </w:pPr>
      <w:r>
        <w:rPr>
          <w:rFonts w:hint="eastAsia"/>
          <w:sz w:val="24"/>
          <w:lang w:eastAsia="zh-TW"/>
        </w:rPr>
        <w:t>我認為王說是正確的。要解決這個問題，則要從“怠棄”一詞說起。“怠棄”，多數《尚書》注釋類書籍都不注“棄”字，大概以為即“拋棄”、“捨棄”之“棄”。今按“怠棄”的“棄”，應理解為輕視。《左傳》桓公六年：“漢東之國，隨為大。隨張，必棄小國。”章炳麟《春秋左傳讀》：“‘棄’有輕薄之誼。《荀子·修身》云：‘怠慢僄棄，則炤之以禍災。’注引《方言》：‘楚謂相輕薄為僄。’據四字皆平列，怠、慢同誼，則僄、棄亦同誼。《荀子·不苟》云：‘小人通則驕而偏，窮則棄而儑。’亦謂輕薄無行，為棄與驕字相對。”</w:t>
      </w:r>
      <w:r>
        <w:rPr>
          <w:rStyle w:val="a5"/>
          <w:rFonts w:hint="eastAsia"/>
          <w:sz w:val="24"/>
        </w:rPr>
        <w:footnoteReference w:id="64"/>
      </w:r>
      <w:r>
        <w:rPr>
          <w:rFonts w:hint="eastAsia"/>
          <w:sz w:val="24"/>
          <w:lang w:eastAsia="zh-TW"/>
        </w:rPr>
        <w:t>“必棄小國”之“棄”，不可理解為捨棄，蓋好大喜功者皆欲小國而附之，必不捨棄之。</w:t>
      </w:r>
    </w:p>
    <w:p w:rsidR="003448BA" w:rsidRDefault="003448BA" w:rsidP="003448BA">
      <w:pPr>
        <w:spacing w:line="300" w:lineRule="auto"/>
        <w:ind w:firstLineChars="200" w:firstLine="480"/>
        <w:textAlignment w:val="center"/>
        <w:rPr>
          <w:sz w:val="24"/>
          <w:lang w:eastAsia="zh-TW"/>
        </w:rPr>
      </w:pPr>
      <w:r>
        <w:rPr>
          <w:rFonts w:hint="eastAsia"/>
          <w:sz w:val="24"/>
          <w:lang w:eastAsia="zh-TW"/>
        </w:rPr>
        <w:t>與“怠棄”詞義相同的詞還有“蔑棄”、“慢棄”。《國語·周語下》：“不共神祇，而蔑棄五則。”《詩·大雅·桑柔》“國步蔑資”鄭玄箋：“蔑，猶輕也。”《易·剝》“蔑貞，凶”陸德明《釋文》引鄭玄云：“蔑，輕慢也。”《廣雅·釋詁二》：“懱，小也。”王念孫《疏證》：“今人猶謂輕視人為蔑視”“蔑棄”即蔑視、輕視。《左傳》昭公二十六年：“貫瀆鬼神，慢棄刑法，信奸齊盟，傲很威儀，矯誣先王。”“慢棄”義同“怠棄”。“五刑”、“刑法”只能言輕視、藐視，不能說拋棄、捨棄。</w:t>
      </w:r>
    </w:p>
    <w:p w:rsidR="003448BA" w:rsidRDefault="003448BA" w:rsidP="003448BA">
      <w:pPr>
        <w:spacing w:line="300" w:lineRule="auto"/>
        <w:ind w:firstLineChars="200" w:firstLine="480"/>
        <w:textAlignment w:val="center"/>
        <w:rPr>
          <w:sz w:val="24"/>
          <w:lang w:eastAsia="zh-TW"/>
        </w:rPr>
      </w:pPr>
      <w:r>
        <w:rPr>
          <w:rFonts w:hint="eastAsia"/>
          <w:sz w:val="24"/>
          <w:lang w:eastAsia="zh-TW"/>
        </w:rPr>
        <w:t>如依王說改“威侮”為“烕侮”即“蔑侮”，則“蔑侮”與“怠棄”對舉，</w:t>
      </w:r>
      <w:r>
        <w:rPr>
          <w:rFonts w:hint="eastAsia"/>
          <w:sz w:val="24"/>
          <w:lang w:eastAsia="zh-TW"/>
        </w:rPr>
        <w:lastRenderedPageBreak/>
        <w:t>皆有輕義。王說似更可信。漢人所引、所解《尚書》常有錯訛，切誤讀之詞經常因定下來，為漢人及後人襲用。典型例證如《盤庚》“心腹腎腸”訛為“優賢揚”且與下句“歷”字連讀，以“優賢揚歷”為句。《三國志·管寧傳》太僕陶丘一等薦寧曰：“優賢揚歷，垂聲千古。”裴松之注：“今文《尚書》曰‘優賢揚歷’，謂揚其所歷試。”以漢人作“威侮”來否定“威侮”當作“烕侮”即“蔑侮”，理由並不充分。</w:t>
      </w:r>
    </w:p>
    <w:p w:rsidR="003448BA" w:rsidRDefault="003448BA" w:rsidP="003448BA">
      <w:pPr>
        <w:spacing w:line="300" w:lineRule="auto"/>
        <w:ind w:firstLineChars="200" w:firstLine="480"/>
        <w:textAlignment w:val="center"/>
        <w:rPr>
          <w:sz w:val="24"/>
          <w:lang w:eastAsia="zh-TW"/>
        </w:rPr>
      </w:pPr>
      <w:r>
        <w:rPr>
          <w:rFonts w:hint="eastAsia"/>
          <w:sz w:val="24"/>
          <w:lang w:eastAsia="zh-TW"/>
        </w:rPr>
        <w:t>關於“威”、“烕”形近互訛，還可舉出兩例。《國語·越語上》：“今寡人將助天威之。”宋庠本“威”作“滅”。今作“威”者，乃“烕”字之誤。《逸周書·嘗麥》：“是威厥邑。”王念孫《讀書雜誌》云“威”乃“烕”之訛，“是烕厥邑”即“是滅厥邑”。</w:t>
      </w:r>
    </w:p>
    <w:p w:rsidR="003448BA" w:rsidRDefault="003448BA" w:rsidP="003448BA">
      <w:pPr>
        <w:spacing w:line="300" w:lineRule="auto"/>
        <w:ind w:firstLineChars="200" w:firstLine="420"/>
        <w:jc w:val="left"/>
        <w:textAlignment w:val="center"/>
        <w:rPr>
          <w:szCs w:val="21"/>
          <w:lang w:eastAsia="zh-TW"/>
        </w:rPr>
      </w:pPr>
    </w:p>
    <w:p w:rsidR="003448BA" w:rsidRDefault="003448BA">
      <w:pPr>
        <w:widowControl/>
        <w:jc w:val="left"/>
        <w:rPr>
          <w:sz w:val="24"/>
          <w:szCs w:val="24"/>
          <w:lang w:eastAsia="zh-TW"/>
        </w:rPr>
      </w:pPr>
      <w:r>
        <w:rPr>
          <w:sz w:val="24"/>
          <w:szCs w:val="24"/>
          <w:lang w:eastAsia="zh-TW"/>
        </w:rPr>
        <w:br w:type="page"/>
      </w:r>
    </w:p>
    <w:p w:rsidR="003448BA" w:rsidRDefault="003448BA" w:rsidP="003448BA">
      <w:pPr>
        <w:pStyle w:val="ae"/>
        <w:rPr>
          <w:lang w:eastAsia="zh-TW"/>
        </w:rPr>
      </w:pPr>
      <w:bookmarkStart w:id="43" w:name="_Toc497057201"/>
      <w:r>
        <w:rPr>
          <w:rFonts w:hint="eastAsia"/>
          <w:lang w:eastAsia="zh-TW"/>
        </w:rPr>
        <w:lastRenderedPageBreak/>
        <w:t>《尚書》異文疏證四則</w:t>
      </w:r>
      <w:bookmarkEnd w:id="43"/>
    </w:p>
    <w:p w:rsidR="003448BA" w:rsidRDefault="003448BA" w:rsidP="003448BA">
      <w:pPr>
        <w:spacing w:line="300" w:lineRule="auto"/>
        <w:jc w:val="center"/>
        <w:textAlignment w:val="center"/>
        <w:rPr>
          <w:b/>
          <w:bCs/>
          <w:sz w:val="32"/>
          <w:szCs w:val="32"/>
          <w:lang w:eastAsia="zh-TW"/>
        </w:rPr>
      </w:pPr>
    </w:p>
    <w:p w:rsidR="003448BA" w:rsidRDefault="003448BA" w:rsidP="00185EC7">
      <w:pPr>
        <w:pStyle w:val="2"/>
        <w:jc w:val="center"/>
        <w:rPr>
          <w:sz w:val="28"/>
          <w:szCs w:val="24"/>
          <w:lang w:eastAsia="zh-TW"/>
        </w:rPr>
      </w:pPr>
      <w:bookmarkStart w:id="44" w:name="_Toc497057202"/>
      <w:r>
        <w:rPr>
          <w:rFonts w:hint="eastAsia"/>
          <w:sz w:val="28"/>
          <w:szCs w:val="24"/>
          <w:lang w:eastAsia="zh-TW"/>
        </w:rPr>
        <w:t>“女毋翕侮成人”與“汝無侮老成人”</w:t>
      </w:r>
      <w:bookmarkEnd w:id="44"/>
    </w:p>
    <w:p w:rsidR="003448BA" w:rsidRDefault="003448BA" w:rsidP="003448BA">
      <w:pPr>
        <w:spacing w:line="300" w:lineRule="auto"/>
        <w:ind w:firstLineChars="200" w:firstLine="560"/>
        <w:jc w:val="center"/>
        <w:textAlignment w:val="center"/>
        <w:rPr>
          <w:sz w:val="28"/>
          <w:szCs w:val="24"/>
          <w:lang w:eastAsia="zh-TW"/>
        </w:rPr>
      </w:pP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《盤庚》云：</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汝無侮老成人，無弱孤有幼。</w:t>
      </w:r>
    </w:p>
    <w:p w:rsidR="003448BA" w:rsidRDefault="003448BA" w:rsidP="003448BA">
      <w:pPr>
        <w:spacing w:line="300" w:lineRule="auto"/>
        <w:textAlignment w:val="center"/>
        <w:rPr>
          <w:sz w:val="24"/>
          <w:szCs w:val="22"/>
          <w:lang w:eastAsia="zh-TW"/>
        </w:rPr>
      </w:pPr>
      <w:r>
        <w:rPr>
          <w:rFonts w:hint="eastAsia"/>
          <w:sz w:val="24"/>
          <w:szCs w:val="22"/>
          <w:lang w:eastAsia="zh-TW"/>
        </w:rPr>
        <w:t>漢石經作“女毋翕侮成人”，唐石經作“汝無老侮成人”，不少古寫本同唐石經，但流行刊本皆作“汝無侮老成人”。顧頡剛、劉起釪《尚書校釋譯論》以唐石經為底本，以“老侮成人”為正。其主要依據是孔穎達疏所引鄭玄注的一段話：“老、弱，皆輕忽之意也。”謂：“以‘老’與下句‘弱’對舉，顯見鄭本亦‘老’在‘侮’上。可見今文、古文、偽古文語序皆如此，故據以乙正。”又謂“老侮成人”即“見老人而輕忽之”。在注釋“無弱孤有幼”句時又說：“‘老侮’與‘弱孤’為結構相同的動詞。”</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弱孤”的弱字，洪適《隸釋》所載漢石經作“流”。馮登府《漢石經考異》認為“流”、“弱”音近通假。但“流”古音來紐幽部，“弱”古音日紐葉部，聲紐、韻部都頗有差距。吳汝綸《尚書故》則認為洪適所見漢石經本假與“溺”音義皆同的“</w:t>
      </w:r>
      <w:r>
        <w:rPr>
          <w:noProof/>
        </w:rPr>
        <w:drawing>
          <wp:inline distT="0" distB="0" distL="0" distR="0">
            <wp:extent cx="152400" cy="152400"/>
            <wp:effectExtent l="19050" t="0" r="0" b="0"/>
            <wp:docPr id="1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”為“溺”，因形近而被誤認為“流”。兩說根據都不充足，只能闕疑待考。</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王引之《經義述聞》云：</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無弱孤有幼”，鄭玄曰：“老弱皆輕忽之意也。”某氏傳曰：“不用老成人之言，是老侮之。不徙則孤幼受害，是弱易之。”王氏鳳喈《尚書後案》曰：“老與弱對，侮與孤對，成人與有幼對。經意謂無老侮其成人者，無弱孤其有幼者，不可以《大雅·蕩》篇‘老成人’說此經。鄭注是，偽孔非也。”引之謹案：王說是也。某氏傳以孤有幼連讀，殊為不詞。當以弱孤憑讀，言以為孤弱而輕忽之也。孤之言寡也。成十三年《左傳》：“寡我襄公。”杜注曰：“寡，弱也。”昭二十七年《傳》：“專禍楚國，弱寡王室。”</w:t>
      </w:r>
      <w:r>
        <w:rPr>
          <w:rFonts w:ascii="华文楷体" w:eastAsia="华文楷体" w:hAnsi="华文楷体" w:cs="华文楷体" w:hint="eastAsia"/>
          <w:lang w:eastAsia="zh-TW"/>
        </w:rPr>
        <w:lastRenderedPageBreak/>
        <w:t>弱寡，猶孤弱也。《史記·南越傳》：“王王太后弱孤不能制。”亦以弱孤連文。</w:t>
      </w:r>
      <w:r>
        <w:rPr>
          <w:rStyle w:val="a5"/>
          <w:rFonts w:ascii="华文楷体" w:eastAsia="华文楷体" w:hAnsi="华文楷体" w:cs="华文楷体" w:hint="eastAsia"/>
        </w:rPr>
        <w:footnoteReference w:id="65"/>
      </w:r>
    </w:p>
    <w:p w:rsidR="003448BA" w:rsidRDefault="003448BA" w:rsidP="003448BA">
      <w:pPr>
        <w:spacing w:line="300" w:lineRule="auto"/>
        <w:textAlignment w:val="center"/>
        <w:rPr>
          <w:sz w:val="24"/>
          <w:szCs w:val="22"/>
          <w:lang w:eastAsia="zh-TW"/>
        </w:rPr>
      </w:pPr>
      <w:r>
        <w:rPr>
          <w:rFonts w:hint="eastAsia"/>
          <w:sz w:val="24"/>
          <w:szCs w:val="22"/>
          <w:lang w:eastAsia="zh-TW"/>
        </w:rPr>
        <w:t>據王說，“弱孤”是名詞用為動詞。而“老侮”的“侮”顯係輕慢之義。《廣雅·釋詁三》：“侮，輕也。”《禮記·曲禮上》“不侵侮”陸德明《釋文》：“侮，輕慢也。”但“老”有輕忽之義，則頗為費解，至今未見學者舉出古書中的同類例證。或謂“侮老”是疊韻聯綿詞，“侮”古音明紐侯部，“老”古音來紐蕭部，蕭侯鄰韻旁轉相通，都是強為之解，不可信。</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漢石經作“翕侮”，孫星衍《尚書今古文注疏》以“翕”通“狎”，皮錫瑞《今文尚書考證》則以“翕”通“脅”，《淮南子·地形訓》“其人翕形”高誘注：“翕讀脅幹之脅。”《漢書·王莽傳》“動靜辟脅”顏師古注：“翕、脅之聲相近，義則同”。根據近年來文字學研究的最新成果，我認為“翕”似可讀為“褻”。《盤庚》“各設中于乃心”，漢石經“設”同樣作“翕”。而古書通假例證中，也不乏“翕”聲、“枼”聲相通之例。如《老子》“歙歙焉為天下渾其心”陸德明《釋文》云：“歙歙一本作惵惵。”根據裘錫圭先生的最新研究，出土文獻和傳世古書皆有“埶”、“設”相通之例。而表輕慢義的“褻”正从埶得聲，且其字又作从枼得聲的“媟”、“渫”。《禮記·曲禮上》“牲死則埋之”鄭玄注“不欲人褻之”陸德明《釋文》：“褻，慢也。”《盤庚》“勿褻在王庭”，玄應《一切經音義》引“勿褻”作“忽媟”。玄應《一切經音義》卷十“鄙褻”注：“褻，古文作絬、媟、暬、渫四形同。”顯然，“翕侮”應讀為“褻（媟）侮”。“女毋褻（媟）侮成人”，“褻侮”為動詞同義連言，義輕慢；“汝毋弱孤有幼”，“弱孤”即以之為弱、以之為孤，也義輕忽，兩兩正相對。顯以“翕侮”為長。</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漢石經之“翕侮”如何變為今本之“侮老”？一種可能的訛變軌跡是：讀為“褻（媟）”的“翕”字不為常人所解，因其字與“弱”相對，被改為“老”字，故唐石經和不少古本都作“無老侮成人”。孔穎達疏引鄭玄注亦作“老”，應是隨之而改。以鄭玄之博學，豈有不知“老”難有輕忽之義？頗疑鄭玄注原文“老”亦作“翕”。又因古書中常見“老成”一詞，如《後漢書·和帝紀》“可謂老成黃耇矣”李賢注：“老成，謂老有成德也。”再誤為“無侮老成人”。幸賴漢石經保存“女翕侮成人”這一原貌，又因裘錫圭先生有關“設”、“埶”互通的精湛之論，我們才得以探究《尚書》文本之真，才能正確理解“翕侮”一詞。</w:t>
      </w:r>
    </w:p>
    <w:p w:rsidR="003448BA" w:rsidRDefault="003448BA" w:rsidP="003448BA">
      <w:pPr>
        <w:spacing w:line="300" w:lineRule="auto"/>
        <w:ind w:firstLineChars="200" w:firstLine="480"/>
        <w:textAlignment w:val="center"/>
        <w:rPr>
          <w:sz w:val="24"/>
          <w:szCs w:val="22"/>
          <w:lang w:eastAsia="zh-TW"/>
        </w:rPr>
      </w:pPr>
    </w:p>
    <w:p w:rsidR="003448BA" w:rsidRDefault="003448BA" w:rsidP="00185EC7">
      <w:pPr>
        <w:pStyle w:val="2"/>
        <w:jc w:val="center"/>
        <w:rPr>
          <w:sz w:val="28"/>
          <w:szCs w:val="24"/>
          <w:lang w:eastAsia="zh-TW"/>
        </w:rPr>
      </w:pPr>
      <w:bookmarkStart w:id="45" w:name="_Toc497057203"/>
      <w:r>
        <w:rPr>
          <w:rFonts w:hint="eastAsia"/>
          <w:sz w:val="28"/>
          <w:szCs w:val="24"/>
          <w:lang w:eastAsia="zh-TW"/>
        </w:rPr>
        <w:t>“予惟率肆矜爾”與“予惟率夷憐爾”</w:t>
      </w:r>
      <w:bookmarkEnd w:id="45"/>
    </w:p>
    <w:p w:rsidR="003448BA" w:rsidRDefault="003448BA" w:rsidP="003448BA">
      <w:pPr>
        <w:spacing w:line="300" w:lineRule="auto"/>
        <w:ind w:firstLineChars="200" w:firstLine="480"/>
        <w:textAlignment w:val="center"/>
        <w:rPr>
          <w:sz w:val="24"/>
          <w:szCs w:val="22"/>
          <w:lang w:eastAsia="zh-TW"/>
        </w:rPr>
      </w:pP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《多士》云：</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予一人惟聽，肆予敢求爾于天邑商，予惟率肆矜爾。非予罪，時惟天命。</w:t>
      </w:r>
    </w:p>
    <w:p w:rsidR="003448BA" w:rsidRDefault="003448BA" w:rsidP="003448BA">
      <w:pPr>
        <w:spacing w:line="300" w:lineRule="auto"/>
        <w:rPr>
          <w:sz w:val="24"/>
          <w:szCs w:val="22"/>
          <w:lang w:eastAsia="zh-TW"/>
        </w:rPr>
      </w:pPr>
      <w:r>
        <w:rPr>
          <w:rFonts w:hint="eastAsia"/>
          <w:sz w:val="24"/>
          <w:szCs w:val="22"/>
          <w:lang w:eastAsia="zh-TW"/>
        </w:rPr>
        <w:t>“予惟率肆矜爾”，《論衡·雷虛》引作“予惟率夷憐爾”。段玉裁《古文尚書撰異》云：</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“夷”、“肆”古音同在第十五部，“憐”、“矜”古音同在第十二部。“矜”作“今”聲，讀如“鄰”，自誤從“今”聲而古音亡矣。</w:t>
      </w:r>
    </w:p>
    <w:p w:rsidR="003448BA" w:rsidRDefault="003448BA" w:rsidP="003448BA">
      <w:pPr>
        <w:spacing w:line="300" w:lineRule="auto"/>
        <w:rPr>
          <w:sz w:val="24"/>
          <w:szCs w:val="22"/>
          <w:lang w:eastAsia="zh-TW"/>
        </w:rPr>
      </w:pPr>
      <w:r>
        <w:rPr>
          <w:rFonts w:hint="eastAsia"/>
          <w:sz w:val="24"/>
          <w:szCs w:val="22"/>
          <w:lang w:eastAsia="zh-TW"/>
        </w:rPr>
        <w:t>段氏第十五部相當於脂微月物諸部及質部去聲，第十二部大致相當於真質二部。據郭錫良《漢字古音手冊》，“夷”古音餘紐脂部，“肆”古音心紐質部。脂質陰入對轉。“肆”本从隶得聲，故《呂刑》“群后之逮在下”，《墨子·尚賢中》引“逮”作“肆”。《周禮·地官·師氏》“使其屬師四夷之隸”鄭玄注：“古書隸或作肆，鄭司農云：讀若隸。”从隶得聲的“棣逮”古音皆屬定紐，从夷得聲的“桋荑”古音亦屬定紐。故“夷”、“肆”聲韻皆近，為通假關係。“憐”古音來紐真部，“矜”古音有見紐真部、群紐真部兩種。同表憐憫義的“憐”、“矜”應該也是一組同源詞。</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對“肆矜”一詞的理解分歧，集中在“肆”字。大致有三種說法。王引之《經義述聞》謂“肆”即《皋陶謨》“眚災肆赦”之“肆”，訓緩，義猶赦宥、寬宥：</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家大人曰：率，用也；肆，緩也。莊二十二年《春秋》“肆大眚”，杜注曰：“赦有罪。《易》稱‘赦過宥罪’，《書》稱‘眚災肆赦’，《傳》稱‘肆眚圍鄭’，皆放赦罪人，盪滌眾故，以新其心。”又注襄公九年《傳》“肆眚圍鄭”曰：“肆，緩也。”正義曰：“緩，縱罪人。謂放赦之也。”“予惟率肆矜爾”者，言我惟用肆爾之罪，矜而之愚而已。</w:t>
      </w:r>
    </w:p>
    <w:p w:rsidR="003448BA" w:rsidRDefault="003448BA" w:rsidP="003448BA">
      <w:pPr>
        <w:spacing w:line="300" w:lineRule="auto"/>
        <w:textAlignment w:val="center"/>
        <w:rPr>
          <w:sz w:val="24"/>
          <w:szCs w:val="22"/>
          <w:lang w:eastAsia="zh-TW"/>
        </w:rPr>
      </w:pPr>
      <w:r>
        <w:rPr>
          <w:rFonts w:hint="eastAsia"/>
          <w:sz w:val="24"/>
          <w:szCs w:val="22"/>
          <w:lang w:eastAsia="zh-TW"/>
        </w:rPr>
        <w:t>曾運乾《尚書正讀》、周秉鈞《尚書易解》皆宗王說。俞樾《群經平義》則認為“夷”乃語詞，引《周禮·秋官·行夫》“使則介之”鄭玄“故書曰夷使。夷，發聲”為證。顧頡剛、劉起釪《尚書校釋譯論》、屈萬里《尚書集釋》從此說。</w:t>
      </w:r>
      <w:r>
        <w:rPr>
          <w:rFonts w:hint="eastAsia"/>
          <w:sz w:val="24"/>
          <w:szCs w:val="22"/>
          <w:lang w:eastAsia="zh-TW"/>
        </w:rPr>
        <w:lastRenderedPageBreak/>
        <w:t>屈氏並舉《詩·大雅·瞻卬》“靡有夷屆”之“夷”為語詞為證。“靡有夷屆”之“夷”為語詞，王引之《經傳釋詞》卷三有說。</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楊筠如《尚書覈詁》認為“肆矜”的“肆”為實詞，但又不同於王引之之說：</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肆矜”，《論衡》作“夷憐”。按“肆”與“夷”、“矜”與“憐”，古音同部，而義亦相通。又下文“天惟畀矜爾”，“畀”與“夷”、“肆”亦同部。疑本一語，其本字疑當作“夷憐”。《左傳》杜注：“夷，亦傷也。”故“傷”、“夷”並通用。《國策》注：“傷，愍也。”傷愍與矜憐同意，是“夷”、“憐”皆謂“哀憐”之意。“肆矜”、“畀矜”，並“夷憐”一語之轉。舊注“肆”為赦，“畀”為矛者，疑皆未協也。</w:t>
      </w:r>
    </w:p>
    <w:p w:rsidR="003448BA" w:rsidRDefault="003448BA" w:rsidP="003448BA">
      <w:pPr>
        <w:spacing w:line="300" w:lineRule="auto"/>
        <w:textAlignment w:val="center"/>
        <w:rPr>
          <w:sz w:val="24"/>
          <w:szCs w:val="22"/>
          <w:lang w:eastAsia="zh-TW"/>
        </w:rPr>
      </w:pPr>
      <w:r>
        <w:rPr>
          <w:rFonts w:hint="eastAsia"/>
          <w:sz w:val="24"/>
          <w:szCs w:val="22"/>
          <w:lang w:eastAsia="zh-TW"/>
        </w:rPr>
        <w:t>楊說舉《左傳》杜注“夷，亦傷也”來證“夷”有傷愍義，恐難以成立。查《故訓匯纂》“夷”字頭“夷，傷也”、“夷，亦傷也”諸條所列文例，“傷”都是“創傷”之“傷”，如《左傳》杜預注之四例中，哀公二十六年“王夷師熸”、成公十六年“子反命軍吏查夷傷”，都明顯不是傷悼、傷愍義。成公十六年文例孔穎達疏引服虔云：“金創為夷。”《漢書·劉敬傳》“傷夷者未起”顏師古注亦云：“夷，創也，音痍。”段玉裁《說文解字注》：“凡注家云‘夷，傷也’者，謂夷即痍之假借也。”《說文·疒部》：“痍，傷也。”玄應《一切經音義》卷三“創痍”注引《通俗文》：“體創曰痍，頭創曰瘍。”“痍”也沒有傷愍、傷悼之義。楊說將“夷，傷也”、“傷，愍也”繫聯起來是有問題的。</w:t>
      </w:r>
    </w:p>
    <w:p w:rsidR="003448BA" w:rsidRPr="008F3FF2" w:rsidRDefault="003448BA" w:rsidP="003448BA">
      <w:pPr>
        <w:spacing w:line="300" w:lineRule="auto"/>
        <w:ind w:firstLineChars="200" w:firstLine="480"/>
        <w:textAlignment w:val="center"/>
        <w:rPr>
          <w:sz w:val="24"/>
          <w:szCs w:val="22"/>
          <w:u w:val="single"/>
          <w:lang w:eastAsia="zh-TW"/>
        </w:rPr>
      </w:pPr>
      <w:r>
        <w:rPr>
          <w:rFonts w:hint="eastAsia"/>
          <w:sz w:val="24"/>
          <w:szCs w:val="22"/>
          <w:lang w:eastAsia="zh-TW"/>
        </w:rPr>
        <w:t>“肆矜”異文作“夷憐”，“肆”、“夷”音近相通。而“夷”與“易”以及“肆”與从“易”得聲的字，都有相通之例。《堯典》“厥民夷”，《史記·五帝本紀》作“其民夷易”。臧琳《</w:t>
      </w:r>
      <w:r>
        <w:rPr>
          <w:rFonts w:hint="eastAsia"/>
          <w:sz w:val="24"/>
          <w:szCs w:val="22"/>
          <w:highlight w:val="yellow"/>
          <w:lang w:eastAsia="zh-TW"/>
        </w:rPr>
        <w:t>？？？</w:t>
      </w:r>
      <w:r>
        <w:rPr>
          <w:rFonts w:hint="eastAsia"/>
          <w:sz w:val="24"/>
          <w:szCs w:val="22"/>
          <w:lang w:eastAsia="zh-TW"/>
        </w:rPr>
        <w:t>》【查臧氏有《尚書集解》，不知是否出此】：“當時以易代夷，轉寫誤，兩存之。”古書故訓中“夷”訓易之例甚多，可參看《故訓匯纂》“夷”字頭“夷，易也”條。《周禮·夏官·小子》“羞羊肆羊殽肉立”鄭玄注：“肆，讀為鬄。”是“肆”、“易”古音相近而多通假。王引之謂“肆矜”之“肆”義緩，猶寬宥、赦宥之義。同表寬緩、寬縱義的字中，有作“易”、“敡”者。《左傳》桓公十三年云“天之不假易”，王引之《經義述聞》謂：</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家大人曰：“假易，猶寬縱也。天不假易，謂天道之不相寬縱也。僖三十三年《傳》曰：‘敵不可縱。’《史記·春申君傳》‘敵不可假’，《秦策》作‘敵不可易’，是假、易皆寬縱之意也。《廣雅》曰：‘假，敡也。’敡與易古字通。”</w:t>
      </w:r>
    </w:p>
    <w:p w:rsidR="003448BA" w:rsidRDefault="003448BA" w:rsidP="003448BA">
      <w:pPr>
        <w:spacing w:line="300" w:lineRule="auto"/>
        <w:textAlignment w:val="center"/>
        <w:rPr>
          <w:sz w:val="24"/>
          <w:szCs w:val="22"/>
          <w:lang w:eastAsia="zh-TW"/>
        </w:rPr>
      </w:pPr>
      <w:r>
        <w:rPr>
          <w:rFonts w:hint="eastAsia"/>
          <w:sz w:val="24"/>
          <w:szCs w:val="22"/>
          <w:lang w:eastAsia="zh-TW"/>
        </w:rPr>
        <w:lastRenderedPageBreak/>
        <w:t>王氏父子對“假”、“易（敡）”皆義寬緩、寬縱、寬容的分析十分正確。而表寬緩義的“易”又有作“夷”者，《廣雅·釋詁三》：“假、夷，敡也。”顯然，《廣雅·釋詁》所載訓為“敡也”的“夷”，以及表寬緩、寬宥義的“肆”，與“天之不假易”的“易（敡）”，應該是一組音近義通的同源詞。王引之把“肆（夷）矜”的“肆（夷）”釋為寬緩、赦宥，與之相合。</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《論衡·雷虛》引“予惟率夷憐爾”時說：</w:t>
      </w:r>
    </w:p>
    <w:p w:rsidR="003448BA" w:rsidRDefault="003448BA" w:rsidP="003448BA">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人君罪惡初聞之，怒以非之；及其誅之，哀以憐之。故《論語》曰：“如得其情，則哀憐而勿喜。”紂至惡也，武王將誅，哀而憐之，故《尚書》曰：“予惟率夷憐爾。”</w:t>
      </w:r>
    </w:p>
    <w:p w:rsidR="003448BA" w:rsidRDefault="003448BA" w:rsidP="003448BA">
      <w:pPr>
        <w:spacing w:line="300" w:lineRule="auto"/>
        <w:textAlignment w:val="center"/>
        <w:rPr>
          <w:sz w:val="24"/>
          <w:szCs w:val="22"/>
          <w:lang w:eastAsia="zh-TW"/>
        </w:rPr>
      </w:pPr>
      <w:r>
        <w:rPr>
          <w:rFonts w:hint="eastAsia"/>
          <w:sz w:val="24"/>
          <w:szCs w:val="22"/>
          <w:lang w:eastAsia="zh-TW"/>
        </w:rPr>
        <w:t>《論衡》說“武王誅紂”，但據《逸周書·克殷》，紂乃自燔於廩臺（《史記》作“鹿臺”），但《克殷》同時又說武王“適王所”後“斬之以黃鉞”，故《墨子·明鬼下》云“武王折紂而係之赤儇、載之白旗”，《尸子·軼文》云“武王親斬殷紂之頸”，《古今注》云“武王以黃鉞斬紂”，都不過是傳說演變，不必深究。如商紂被生擒，武王哀憐之，很有可能“肆（夷）”而不誅。將“肆（夷）矜（憐）”理解為寬宥、憐憫，與《論衡》這段文字的整體意思並無不合。</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俞樾將“夷”視為語詞，大概以為“夷”與“肆”有寬緩、寬宥義並無交集，僅音近通假，故以“夷”為正，並視為無義的語助。殊不知“夷”正是《廣雅·釋詁》所載“夷，敡也”的“夷”，正是寬緩義。</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楊筠如謂“畀矜”與“夷憐”、“肆矜”乃一聲之轉，此說不無道理。“畀”古音幫紐質部，確與“肆”古音同部，聲紐與“肆”之異文“逮”同屬唇音，古書中亦有輾轉相通之例。如表惶恐不安義之“阢陧”，《盤庚》作“勿褻”，亦可倒言“陧扤”，異文很多，如作“</w:t>
      </w:r>
      <w:r>
        <w:rPr>
          <w:rFonts w:hint="eastAsia"/>
          <w:noProof/>
          <w:sz w:val="24"/>
          <w:szCs w:val="22"/>
        </w:rPr>
        <w:drawing>
          <wp:inline distT="0" distB="0" distL="0" distR="0">
            <wp:extent cx="133350" cy="152400"/>
            <wp:effectExtent l="19050" t="0" r="0" b="0"/>
            <wp:docPr id="1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9"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卼”、“劓刖”。“劓”从畀得聲而通“褻”，而《禮記·表記》“安肆日偷”鄭玄注則云“肆或作褻”，是為“畀”、“肆”輾轉相通之證。但“畀”字在《多士》中除“天惟畀矜爾”一例，尚有：</w:t>
      </w:r>
    </w:p>
    <w:p w:rsidR="003448BA" w:rsidRDefault="003448BA" w:rsidP="003448BA">
      <w:pPr>
        <w:spacing w:beforeLines="50" w:before="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惟天不畀，允罔固亂弼我，我其敢求位﹖</w:t>
      </w:r>
    </w:p>
    <w:p w:rsidR="003448BA" w:rsidRDefault="003448BA" w:rsidP="003448BA">
      <w:pPr>
        <w:spacing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惟帝不畀，惟我下民秉為，惟天明畏。</w:t>
      </w:r>
    </w:p>
    <w:p w:rsidR="003448BA" w:rsidRDefault="003448BA" w:rsidP="003448BA">
      <w:pPr>
        <w:spacing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惟天不畀不明厥德，凡四方小大邦喪，罔非有辭于罰。</w:t>
      </w:r>
    </w:p>
    <w:p w:rsidR="003448BA" w:rsidRDefault="003448BA" w:rsidP="003448BA">
      <w:pPr>
        <w:spacing w:line="300" w:lineRule="auto"/>
        <w:textAlignment w:val="center"/>
        <w:rPr>
          <w:sz w:val="24"/>
          <w:szCs w:val="22"/>
          <w:lang w:eastAsia="zh-TW"/>
        </w:rPr>
      </w:pPr>
      <w:r>
        <w:rPr>
          <w:rFonts w:hint="eastAsia"/>
          <w:sz w:val="24"/>
          <w:szCs w:val="22"/>
          <w:lang w:eastAsia="zh-TW"/>
        </w:rPr>
        <w:t>這三例“畀”字所在文句的斷句、標點有爭議，但“畀”義給予，則是意見一致的。故此，對“天惟畀矜爾”句，我仍然傾向傳統舊說，以給予、賜予釋“畀”。</w:t>
      </w:r>
    </w:p>
    <w:p w:rsidR="003448BA" w:rsidRDefault="003448BA" w:rsidP="003448BA">
      <w:pPr>
        <w:spacing w:line="300" w:lineRule="auto"/>
        <w:ind w:firstLineChars="200" w:firstLine="480"/>
        <w:textAlignment w:val="center"/>
        <w:rPr>
          <w:lang w:eastAsia="zh-TW"/>
        </w:rPr>
      </w:pPr>
      <w:r>
        <w:rPr>
          <w:rFonts w:hint="eastAsia"/>
          <w:sz w:val="24"/>
          <w:szCs w:val="22"/>
          <w:lang w:eastAsia="zh-TW"/>
        </w:rPr>
        <w:t>最後還要說說“予惟率肆矜爾”中的“率”字。“率”、“聿”古音相同，</w:t>
      </w:r>
      <w:r>
        <w:rPr>
          <w:rFonts w:hint="eastAsia"/>
          <w:sz w:val="24"/>
          <w:szCs w:val="22"/>
          <w:lang w:eastAsia="zh-TW"/>
        </w:rPr>
        <w:lastRenderedPageBreak/>
        <w:t>而“聿”與“曰”、“欥”亦音近相通。孫星衍《尚書今古文注疏》認為“予惟率肆矜爾”的“率”同“欥”，又云《立政》“亦惟武王率惟敉功”的“率”“與欥通，語詞”，是正確可信的。“率”、“聿”、“曰”、“欥”用為無義的語詞之例，《故訓匯纂》各字頭都有徵引，這裡就不再贅述了。</w:t>
      </w:r>
    </w:p>
    <w:p w:rsidR="003448BA" w:rsidRDefault="003448BA" w:rsidP="003448BA">
      <w:pPr>
        <w:spacing w:line="300" w:lineRule="auto"/>
        <w:jc w:val="center"/>
        <w:textAlignment w:val="center"/>
        <w:rPr>
          <w:sz w:val="28"/>
          <w:szCs w:val="28"/>
          <w:lang w:eastAsia="zh-TW"/>
        </w:rPr>
      </w:pPr>
    </w:p>
    <w:p w:rsidR="003448BA" w:rsidRPr="00185EC7" w:rsidRDefault="003448BA" w:rsidP="00185EC7">
      <w:pPr>
        <w:pStyle w:val="2"/>
        <w:jc w:val="center"/>
        <w:rPr>
          <w:sz w:val="28"/>
          <w:szCs w:val="24"/>
          <w:lang w:eastAsia="zh-TW"/>
        </w:rPr>
      </w:pPr>
      <w:bookmarkStart w:id="46" w:name="_Toc497057204"/>
      <w:r w:rsidRPr="00185EC7">
        <w:rPr>
          <w:rFonts w:hint="eastAsia"/>
          <w:sz w:val="28"/>
          <w:szCs w:val="24"/>
          <w:lang w:eastAsia="zh-TW"/>
        </w:rPr>
        <w:t>“惟假于民”與“惟殷于民”</w:t>
      </w:r>
      <w:bookmarkEnd w:id="46"/>
    </w:p>
    <w:p w:rsidR="003448BA" w:rsidRDefault="003448BA" w:rsidP="003448BA">
      <w:pPr>
        <w:spacing w:line="300" w:lineRule="auto"/>
        <w:ind w:firstLineChars="200" w:firstLine="480"/>
        <w:textAlignment w:val="center"/>
        <w:rPr>
          <w:sz w:val="24"/>
          <w:szCs w:val="22"/>
          <w:lang w:eastAsia="zh-TW"/>
        </w:rPr>
      </w:pPr>
    </w:p>
    <w:p w:rsidR="003448BA" w:rsidRPr="008F3FF2" w:rsidRDefault="003448BA" w:rsidP="003448BA">
      <w:pPr>
        <w:spacing w:line="300" w:lineRule="auto"/>
        <w:ind w:firstLineChars="200" w:firstLine="480"/>
        <w:textAlignment w:val="center"/>
        <w:rPr>
          <w:sz w:val="24"/>
          <w:szCs w:val="22"/>
          <w:lang w:eastAsia="zh-TW"/>
        </w:rPr>
      </w:pPr>
      <w:r w:rsidRPr="008F3FF2">
        <w:rPr>
          <w:rFonts w:hint="eastAsia"/>
          <w:sz w:val="24"/>
          <w:szCs w:val="22"/>
          <w:lang w:eastAsia="zh-TW"/>
        </w:rPr>
        <w:t>《呂刑》云：</w:t>
      </w:r>
    </w:p>
    <w:p w:rsidR="003448BA" w:rsidRDefault="003448BA" w:rsidP="003448BA">
      <w:pPr>
        <w:spacing w:beforeLines="50" w:before="180" w:line="300" w:lineRule="auto"/>
        <w:ind w:leftChars="200" w:left="420" w:firstLineChars="200" w:firstLine="420"/>
        <w:textAlignment w:val="center"/>
        <w:rPr>
          <w:rFonts w:ascii="华文楷体" w:eastAsia="华文楷体" w:hAnsi="华文楷体" w:cs="华文楷体"/>
          <w:lang w:eastAsia="zh-TW"/>
        </w:rPr>
      </w:pPr>
      <w:r w:rsidRPr="008F3FF2">
        <w:rPr>
          <w:rFonts w:ascii="华文楷体" w:eastAsia="华文楷体" w:hAnsi="华文楷体" w:cs="华文楷体" w:hint="eastAsia"/>
          <w:lang w:eastAsia="zh-TW"/>
        </w:rPr>
        <w:t>乃命三后，恤功于民：</w:t>
      </w:r>
      <w:r>
        <w:rPr>
          <w:rFonts w:ascii="华文楷体" w:eastAsia="华文楷体" w:hAnsi="华文楷体" w:cs="华文楷体" w:hint="eastAsia"/>
          <w:lang w:eastAsia="zh-TW"/>
        </w:rPr>
        <w:t>伯夷降典，折民惟刑；禹平水土，主名山川；稷降播種，農殖嘉穀。三后成功，惟殷于民。</w:t>
      </w:r>
    </w:p>
    <w:p w:rsidR="003448BA" w:rsidRDefault="003448BA" w:rsidP="003448BA">
      <w:pPr>
        <w:spacing w:line="300" w:lineRule="auto"/>
        <w:textAlignment w:val="center"/>
        <w:rPr>
          <w:sz w:val="24"/>
          <w:szCs w:val="22"/>
          <w:lang w:eastAsia="zh-TW"/>
        </w:rPr>
      </w:pPr>
      <w:r w:rsidRPr="008F3FF2">
        <w:rPr>
          <w:rFonts w:hint="eastAsia"/>
          <w:sz w:val="24"/>
          <w:szCs w:val="22"/>
          <w:lang w:eastAsia="zh-TW"/>
        </w:rPr>
        <w:t>偽孔傳</w:t>
      </w:r>
      <w:r>
        <w:rPr>
          <w:rFonts w:hint="eastAsia"/>
          <w:sz w:val="24"/>
          <w:szCs w:val="22"/>
          <w:lang w:eastAsia="zh-TW"/>
        </w:rPr>
        <w:t>釋“殷”為“殷盛”，蔡沈《書集傳》亦云：“伯夷降典以正民心，禹平水土以定民居，稷降播種以厚民生。三后成功，在致民之殷盛富庶也。”此釋合情合理，亦合於古書故訓。但《墨子·尚賢中》引後兩句作“三后成功，惟假于民”，一作“殷”，一作“假”，問題變得複雜了。孫詒讓《墨子閒詁》云：</w:t>
      </w:r>
    </w:p>
    <w:p w:rsidR="003448BA" w:rsidRPr="008F3FF2" w:rsidRDefault="003448BA" w:rsidP="003448BA">
      <w:pPr>
        <w:spacing w:beforeLines="50" w:before="180" w:line="300" w:lineRule="auto"/>
        <w:ind w:leftChars="200" w:left="420" w:firstLineChars="200" w:firstLine="420"/>
        <w:textAlignment w:val="center"/>
        <w:rPr>
          <w:rFonts w:ascii="华文楷体" w:eastAsia="华文楷体" w:hAnsi="华文楷体" w:cs="华文楷体"/>
          <w:lang w:eastAsia="zh-TW"/>
        </w:rPr>
      </w:pPr>
      <w:r w:rsidRPr="008F3FF2">
        <w:rPr>
          <w:rFonts w:ascii="华文楷体" w:eastAsia="华文楷体" w:hAnsi="华文楷体" w:cs="华文楷体" w:hint="eastAsia"/>
          <w:lang w:eastAsia="zh-TW"/>
        </w:rPr>
        <w:t>畢云：“假，一本作殷。孔《書》亦作殷。”王鳴盛云：“疑隸變相似而誤。”詒讓按：偽孔傳云：“各成其功，惟以殷盛於民，言禮教備，衣食足。”此作“假”，蓋與“嘏”通。《儀禮·士冠禮》《釋文》云：“嘏，本或作假。”《爾雅·釋詁》云：“嘏，大也。”《禮記·郊特牲》云：“嘏，長也。”《說文·古部》云：“嘏，大遠也。”“惟嘏於民”，言其功施於民者大且遠。下文所謂“萬民被其利”也。王應麒《漢書藝文志考證》引《墨子》亦作“假”，則宋本固如是。今本或作“殷”，乃據孔《書》改，非其舊也。</w:t>
      </w:r>
    </w:p>
    <w:p w:rsidR="003448BA" w:rsidRDefault="003448BA" w:rsidP="003448BA">
      <w:pPr>
        <w:spacing w:line="300" w:lineRule="auto"/>
        <w:textAlignment w:val="center"/>
        <w:rPr>
          <w:sz w:val="24"/>
          <w:szCs w:val="22"/>
          <w:lang w:eastAsia="zh-TW"/>
        </w:rPr>
      </w:pPr>
      <w:r>
        <w:rPr>
          <w:rFonts w:hint="eastAsia"/>
          <w:sz w:val="24"/>
          <w:szCs w:val="22"/>
          <w:lang w:eastAsia="zh-TW"/>
        </w:rPr>
        <w:t>以“假”通“</w:t>
      </w:r>
      <w:r w:rsidRPr="008F3FF2">
        <w:rPr>
          <w:rFonts w:hint="eastAsia"/>
          <w:sz w:val="24"/>
          <w:szCs w:val="22"/>
          <w:lang w:eastAsia="zh-TW"/>
        </w:rPr>
        <w:t>嘏</w:t>
      </w:r>
      <w:r>
        <w:rPr>
          <w:rFonts w:hint="eastAsia"/>
          <w:sz w:val="24"/>
          <w:szCs w:val="22"/>
          <w:lang w:eastAsia="zh-TW"/>
        </w:rPr>
        <w:t>”訓大而“殷”亦有訓大者（《禮記·喪大記》“主人具殷奠之禮”鄭玄注：“殷，猶大也”）來匹配異文，衹是眾說之一端。俞樾《群經正義》則以“殷”訓正，“假”通“格”亦訓正來匹配這一異文：</w:t>
      </w:r>
    </w:p>
    <w:p w:rsidR="003448BA" w:rsidRPr="008F3FF2" w:rsidRDefault="003448BA" w:rsidP="003448BA">
      <w:pPr>
        <w:spacing w:beforeLines="50" w:before="180" w:line="300" w:lineRule="auto"/>
        <w:ind w:leftChars="200" w:left="420" w:firstLineChars="200" w:firstLine="420"/>
        <w:textAlignment w:val="center"/>
        <w:rPr>
          <w:rFonts w:ascii="华文楷体" w:eastAsia="华文楷体" w:hAnsi="华文楷体" w:cs="华文楷体"/>
          <w:lang w:eastAsia="zh-TW"/>
        </w:rPr>
      </w:pPr>
      <w:r w:rsidRPr="008F3FF2">
        <w:rPr>
          <w:rFonts w:ascii="华文楷体" w:eastAsia="华文楷体" w:hAnsi="华文楷体" w:cs="华文楷体" w:hint="eastAsia"/>
          <w:lang w:eastAsia="zh-TW"/>
        </w:rPr>
        <w:t>按《堯典》“以殷仲春”，枚《傳》曰：“殷，正也。”此經“殷”字亦當訓正。“殷于民”者，“正</w:t>
      </w:r>
      <w:r>
        <w:rPr>
          <w:rFonts w:ascii="华文楷体" w:eastAsia="华文楷体" w:hAnsi="华文楷体" w:cs="华文楷体" w:hint="eastAsia"/>
          <w:lang w:eastAsia="zh-TW"/>
        </w:rPr>
        <w:t>於</w:t>
      </w:r>
      <w:r w:rsidRPr="008F3FF2">
        <w:rPr>
          <w:rFonts w:ascii="华文楷体" w:eastAsia="华文楷体" w:hAnsi="华文楷体" w:cs="华文楷体" w:hint="eastAsia"/>
          <w:lang w:eastAsia="zh-TW"/>
        </w:rPr>
        <w:t>民”也。王伯厚《漢藝文志考》引《墨子·尚賢中篇》作“惟假于民”，“假”與“格”通。《君奭篇》“格于皇天”、“格于上帝”，《史記·燕召公世家》皆作“假”。“惟假于民”</w:t>
      </w:r>
      <w:r>
        <w:rPr>
          <w:rFonts w:ascii="华文楷体" w:eastAsia="华文楷体" w:hAnsi="华文楷体" w:cs="华文楷体" w:hint="eastAsia"/>
          <w:lang w:eastAsia="zh-TW"/>
        </w:rPr>
        <w:t>即</w:t>
      </w:r>
      <w:r w:rsidRPr="008F3FF2">
        <w:rPr>
          <w:rFonts w:ascii="华文楷体" w:eastAsia="华文楷体" w:hAnsi="华文楷体" w:cs="华文楷体" w:hint="eastAsia"/>
          <w:lang w:eastAsia="zh-TW"/>
        </w:rPr>
        <w:t>“惟格于民”，“格”亦“正”也。《方言》曰：</w:t>
      </w:r>
      <w:r w:rsidRPr="008F3FF2">
        <w:rPr>
          <w:rFonts w:ascii="华文楷体" w:eastAsia="华文楷体" w:hAnsi="华文楷体" w:cs="华文楷体" w:hint="eastAsia"/>
          <w:lang w:eastAsia="zh-TW"/>
        </w:rPr>
        <w:lastRenderedPageBreak/>
        <w:t>“格，正也。”</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吳汝倫《尚書故》亦有相同說法：</w:t>
      </w:r>
    </w:p>
    <w:p w:rsidR="003448BA" w:rsidRPr="008F3FF2" w:rsidRDefault="003448BA" w:rsidP="003448BA">
      <w:pPr>
        <w:spacing w:beforeLines="50" w:before="180" w:line="300" w:lineRule="auto"/>
        <w:ind w:leftChars="200" w:left="420" w:firstLineChars="200" w:firstLine="420"/>
        <w:textAlignment w:val="center"/>
        <w:rPr>
          <w:rFonts w:ascii="华文楷体" w:eastAsia="华文楷体" w:hAnsi="华文楷体" w:cs="华文楷体"/>
          <w:lang w:eastAsia="zh-TW"/>
        </w:rPr>
      </w:pPr>
      <w:r w:rsidRPr="008F3FF2">
        <w:rPr>
          <w:rFonts w:ascii="华文楷体" w:eastAsia="华文楷体" w:hAnsi="华文楷体" w:cs="华文楷体" w:hint="eastAsia"/>
          <w:lang w:eastAsia="zh-TW"/>
        </w:rPr>
        <w:t>《廣雅》：“殷，正也。”《堯典》“以殷仲春”，《史記》“殷”作“正”。“惟殷于民”，以正于民也。《墨子》作“假”，“假”亦正也。</w:t>
      </w:r>
    </w:p>
    <w:p w:rsidR="003448BA" w:rsidRDefault="003448BA" w:rsidP="003448BA">
      <w:pPr>
        <w:spacing w:line="300" w:lineRule="auto"/>
        <w:textAlignment w:val="center"/>
        <w:rPr>
          <w:sz w:val="24"/>
          <w:szCs w:val="22"/>
          <w:lang w:eastAsia="zh-TW"/>
        </w:rPr>
      </w:pPr>
      <w:r>
        <w:rPr>
          <w:rFonts w:hint="eastAsia"/>
          <w:sz w:val="24"/>
          <w:szCs w:val="22"/>
          <w:lang w:eastAsia="zh-TW"/>
        </w:rPr>
        <w:t>俞樾《群經平議》之《尚書平議》已於光緒二十五年（</w:t>
      </w:r>
      <w:r>
        <w:rPr>
          <w:rFonts w:hint="eastAsia"/>
          <w:sz w:val="24"/>
          <w:szCs w:val="22"/>
          <w:lang w:eastAsia="zh-TW"/>
        </w:rPr>
        <w:t>1899</w:t>
      </w:r>
      <w:r>
        <w:rPr>
          <w:rFonts w:hint="eastAsia"/>
          <w:sz w:val="24"/>
          <w:szCs w:val="22"/>
          <w:lang w:eastAsia="zh-TW"/>
        </w:rPr>
        <w:t>年）刊行，而吳汝綸《尚書故》則於光緒三十年（</w:t>
      </w:r>
      <w:r>
        <w:rPr>
          <w:rFonts w:hint="eastAsia"/>
          <w:sz w:val="24"/>
          <w:szCs w:val="22"/>
          <w:lang w:eastAsia="zh-TW"/>
        </w:rPr>
        <w:t>1904</w:t>
      </w:r>
      <w:r>
        <w:rPr>
          <w:rFonts w:hint="eastAsia"/>
          <w:sz w:val="24"/>
          <w:szCs w:val="22"/>
          <w:lang w:eastAsia="zh-TW"/>
        </w:rPr>
        <w:t>年）由王恩</w:t>
      </w:r>
      <w:r w:rsidRPr="008F3FF2">
        <w:rPr>
          <w:rFonts w:hint="eastAsia"/>
          <w:sz w:val="24"/>
          <w:szCs w:val="22"/>
          <w:lang w:eastAsia="zh-TW"/>
        </w:rPr>
        <w:t>紱</w:t>
      </w:r>
      <w:r>
        <w:rPr>
          <w:rFonts w:hint="eastAsia"/>
          <w:sz w:val="24"/>
          <w:szCs w:val="22"/>
          <w:lang w:eastAsia="zh-TW"/>
        </w:rPr>
        <w:t>條刊於《桐城吳先生全書》。（查吳汝綸生卒年：</w:t>
      </w:r>
      <w:r w:rsidRPr="008F3FF2">
        <w:rPr>
          <w:sz w:val="24"/>
          <w:szCs w:val="22"/>
          <w:lang w:eastAsia="zh-TW"/>
        </w:rPr>
        <w:t>1840 -1903</w:t>
      </w:r>
      <w:r w:rsidRPr="008F3FF2">
        <w:rPr>
          <w:sz w:val="24"/>
          <w:szCs w:val="22"/>
          <w:lang w:eastAsia="zh-TW"/>
        </w:rPr>
        <w:t>年</w:t>
      </w:r>
      <w:r>
        <w:rPr>
          <w:rFonts w:hint="eastAsia"/>
          <w:sz w:val="24"/>
          <w:szCs w:val="22"/>
          <w:lang w:eastAsia="zh-TW"/>
        </w:rPr>
        <w:t>）吳說似剿襲俞說。</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上引孫詒讓之說中，有一句話值得注意：“王鳴盛云：‘疑隸變相似而誤。’”今查，</w:t>
      </w:r>
      <w:r w:rsidRPr="00F604F5">
        <w:rPr>
          <w:rFonts w:hint="eastAsia"/>
          <w:sz w:val="24"/>
          <w:szCs w:val="22"/>
          <w:lang w:eastAsia="zh-TW"/>
        </w:rPr>
        <w:t>這句話出自王鳴盛《尚書後案》</w:t>
      </w:r>
      <w:r>
        <w:rPr>
          <w:rFonts w:hint="eastAsia"/>
          <w:sz w:val="24"/>
          <w:szCs w:val="22"/>
          <w:lang w:eastAsia="zh-TW"/>
        </w:rPr>
        <w:t>（按，見文後），但王氏未指明是作“</w:t>
      </w:r>
      <w:r w:rsidRPr="008F3FF2">
        <w:rPr>
          <w:rFonts w:hint="eastAsia"/>
          <w:sz w:val="24"/>
          <w:szCs w:val="22"/>
          <w:lang w:eastAsia="zh-TW"/>
        </w:rPr>
        <w:t>叚</w:t>
      </w:r>
      <w:r>
        <w:rPr>
          <w:rFonts w:hint="eastAsia"/>
          <w:sz w:val="24"/>
          <w:szCs w:val="22"/>
          <w:lang w:eastAsia="zh-TW"/>
        </w:rPr>
        <w:t>（《墨子》作‘假’）”為正而誤為“殷”，還是作“殷”為正而誤為“</w:t>
      </w:r>
      <w:r w:rsidRPr="008F3FF2">
        <w:rPr>
          <w:rFonts w:hint="eastAsia"/>
          <w:sz w:val="24"/>
          <w:szCs w:val="22"/>
          <w:lang w:eastAsia="zh-TW"/>
        </w:rPr>
        <w:t>叚</w:t>
      </w:r>
      <w:r>
        <w:rPr>
          <w:rFonts w:hint="eastAsia"/>
          <w:sz w:val="24"/>
          <w:szCs w:val="22"/>
          <w:lang w:eastAsia="zh-TW"/>
        </w:rPr>
        <w:t>”。</w:t>
      </w:r>
    </w:p>
    <w:p w:rsidR="003448BA" w:rsidRDefault="003448BA" w:rsidP="003448BA">
      <w:pPr>
        <w:spacing w:line="300" w:lineRule="auto"/>
        <w:ind w:firstLineChars="200" w:firstLine="480"/>
        <w:textAlignment w:val="center"/>
        <w:rPr>
          <w:sz w:val="24"/>
          <w:szCs w:val="22"/>
          <w:lang w:eastAsia="zh-TW"/>
        </w:rPr>
      </w:pPr>
      <w:r>
        <w:rPr>
          <w:rFonts w:hint="eastAsia"/>
          <w:sz w:val="24"/>
          <w:szCs w:val="22"/>
          <w:lang w:eastAsia="zh-TW"/>
        </w:rPr>
        <w:t>今按古書中有“</w:t>
      </w:r>
      <w:r w:rsidRPr="008F3FF2">
        <w:rPr>
          <w:rFonts w:hint="eastAsia"/>
          <w:sz w:val="24"/>
          <w:szCs w:val="22"/>
          <w:lang w:eastAsia="zh-TW"/>
        </w:rPr>
        <w:t>叚</w:t>
      </w:r>
      <w:r>
        <w:rPr>
          <w:rFonts w:hint="eastAsia"/>
          <w:sz w:val="24"/>
          <w:szCs w:val="22"/>
          <w:lang w:eastAsia="zh-TW"/>
        </w:rPr>
        <w:t>”誤作“殷”之例。《讀書雜志·管子第十一·輕重甲》“然後可以通財交殷也”王念孫按：“殷字義不可通，殷當為叚。交叚謂交借財也。隸書殷字作</w:t>
      </w:r>
      <w:r>
        <w:rPr>
          <w:noProof/>
        </w:rPr>
        <w:drawing>
          <wp:inline distT="0" distB="0" distL="0" distR="0">
            <wp:extent cx="152400" cy="152400"/>
            <wp:effectExtent l="19050" t="0" r="0" b="0"/>
            <wp:docPr id="1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，叚字作叚，二形相似，故叚</w:t>
      </w:r>
      <w:r w:rsidRPr="008F3FF2">
        <w:rPr>
          <w:rFonts w:hint="eastAsia"/>
          <w:sz w:val="24"/>
          <w:szCs w:val="22"/>
          <w:lang w:eastAsia="zh-TW"/>
        </w:rPr>
        <w:t>譌</w:t>
      </w:r>
      <w:r>
        <w:rPr>
          <w:rFonts w:hint="eastAsia"/>
          <w:sz w:val="24"/>
          <w:szCs w:val="22"/>
          <w:lang w:eastAsia="zh-TW"/>
        </w:rPr>
        <w:t>為殷。”</w:t>
      </w:r>
    </w:p>
    <w:p w:rsidR="003448BA" w:rsidRPr="008F3FF2" w:rsidRDefault="003448BA" w:rsidP="003448BA">
      <w:pPr>
        <w:spacing w:line="300" w:lineRule="auto"/>
        <w:ind w:firstLineChars="200" w:firstLine="480"/>
        <w:textAlignment w:val="center"/>
        <w:rPr>
          <w:sz w:val="24"/>
          <w:szCs w:val="22"/>
          <w:lang w:eastAsia="zh-TW"/>
        </w:rPr>
      </w:pPr>
      <w:r>
        <w:rPr>
          <w:rFonts w:hint="eastAsia"/>
          <w:sz w:val="24"/>
          <w:szCs w:val="22"/>
          <w:lang w:eastAsia="zh-TW"/>
        </w:rPr>
        <w:t>循此訛誤之例，則上述強求“殷”、“假”釋義相同的種種說法，都值得推敲。尤其是訓“殷”、“假”為正者。說“伯夷降典，折（制）民以刑”為“正民”尚可，難道“稷降播種，農殖嘉穀”也能稱之為“正民”嗎？頗疑今本《尚書》作“殷”者，乃“</w:t>
      </w:r>
      <w:r w:rsidRPr="008F3FF2">
        <w:rPr>
          <w:rFonts w:hint="eastAsia"/>
          <w:sz w:val="24"/>
          <w:szCs w:val="22"/>
          <w:lang w:eastAsia="zh-TW"/>
        </w:rPr>
        <w:t>叚</w:t>
      </w:r>
      <w:r>
        <w:rPr>
          <w:rFonts w:hint="eastAsia"/>
          <w:sz w:val="24"/>
          <w:szCs w:val="22"/>
          <w:lang w:eastAsia="zh-TW"/>
        </w:rPr>
        <w:t>”之訛，通《墨子》所引作“假”者。“</w:t>
      </w:r>
      <w:r w:rsidRPr="008F3FF2">
        <w:rPr>
          <w:rFonts w:hint="eastAsia"/>
          <w:sz w:val="24"/>
          <w:szCs w:val="22"/>
          <w:lang w:eastAsia="zh-TW"/>
        </w:rPr>
        <w:t>叚</w:t>
      </w:r>
      <w:r>
        <w:rPr>
          <w:rFonts w:hint="eastAsia"/>
          <w:sz w:val="24"/>
          <w:szCs w:val="22"/>
          <w:lang w:eastAsia="zh-TW"/>
        </w:rPr>
        <w:t>”、“假”都是“</w:t>
      </w:r>
      <w:r w:rsidRPr="008F3FF2">
        <w:rPr>
          <w:rFonts w:hint="eastAsia"/>
          <w:sz w:val="24"/>
          <w:szCs w:val="22"/>
          <w:lang w:eastAsia="zh-TW"/>
        </w:rPr>
        <w:t>嘏</w:t>
      </w:r>
      <w:r>
        <w:rPr>
          <w:rFonts w:hint="eastAsia"/>
          <w:sz w:val="24"/>
          <w:szCs w:val="22"/>
          <w:lang w:eastAsia="zh-TW"/>
        </w:rPr>
        <w:t>”之假借。“</w:t>
      </w:r>
      <w:r w:rsidRPr="008F3FF2">
        <w:rPr>
          <w:rFonts w:hint="eastAsia"/>
          <w:sz w:val="24"/>
          <w:szCs w:val="22"/>
          <w:lang w:eastAsia="zh-TW"/>
        </w:rPr>
        <w:t>嘏</w:t>
      </w:r>
      <w:r>
        <w:rPr>
          <w:rFonts w:hint="eastAsia"/>
          <w:sz w:val="24"/>
          <w:szCs w:val="22"/>
          <w:lang w:eastAsia="zh-TW"/>
        </w:rPr>
        <w:t>”有賜福之義。《詩·大雅·卷阿》“純</w:t>
      </w:r>
      <w:r w:rsidRPr="008F3FF2">
        <w:rPr>
          <w:rFonts w:hint="eastAsia"/>
          <w:sz w:val="24"/>
          <w:szCs w:val="22"/>
          <w:lang w:eastAsia="zh-TW"/>
        </w:rPr>
        <w:t>嘏</w:t>
      </w:r>
      <w:r>
        <w:rPr>
          <w:rFonts w:hint="eastAsia"/>
          <w:sz w:val="24"/>
          <w:szCs w:val="22"/>
          <w:lang w:eastAsia="zh-TW"/>
        </w:rPr>
        <w:t>爾常矣”鄭玄箋：“予福曰</w:t>
      </w:r>
      <w:r w:rsidRPr="008F3FF2">
        <w:rPr>
          <w:rFonts w:hint="eastAsia"/>
          <w:sz w:val="24"/>
          <w:szCs w:val="22"/>
          <w:lang w:eastAsia="zh-TW"/>
        </w:rPr>
        <w:t>嘏</w:t>
      </w:r>
      <w:r>
        <w:rPr>
          <w:rFonts w:hint="eastAsia"/>
          <w:sz w:val="24"/>
          <w:szCs w:val="22"/>
          <w:lang w:eastAsia="zh-TW"/>
        </w:rPr>
        <w:t>。”“三后成功，惟</w:t>
      </w:r>
      <w:r w:rsidRPr="008F3FF2">
        <w:rPr>
          <w:rFonts w:hint="eastAsia"/>
          <w:sz w:val="24"/>
          <w:szCs w:val="22"/>
          <w:lang w:eastAsia="zh-TW"/>
        </w:rPr>
        <w:t>嘏</w:t>
      </w:r>
      <w:r>
        <w:rPr>
          <w:rFonts w:hint="eastAsia"/>
          <w:sz w:val="24"/>
          <w:szCs w:val="22"/>
          <w:lang w:eastAsia="zh-TW"/>
        </w:rPr>
        <w:t>于民”，是說伯夷降典，禹平水土，稷降播種，都是造福、賜福於民，故《墨子·尚賢中》下文云“萬民被其利”。這種說明，顯然比“致民殷盛富庶”、“其功施于民者大且遠”合理通順得多，故為之一說。</w:t>
      </w:r>
    </w:p>
    <w:p w:rsidR="003448BA" w:rsidRPr="008F3FF2" w:rsidRDefault="003448BA" w:rsidP="003448BA">
      <w:pPr>
        <w:spacing w:line="300" w:lineRule="auto"/>
        <w:ind w:firstLineChars="200" w:firstLine="480"/>
        <w:textAlignment w:val="center"/>
        <w:rPr>
          <w:sz w:val="24"/>
          <w:szCs w:val="22"/>
          <w:lang w:eastAsia="zh-TW"/>
        </w:rPr>
      </w:pPr>
    </w:p>
    <w:p w:rsidR="003448BA" w:rsidRPr="00185EC7" w:rsidRDefault="003448BA" w:rsidP="00185EC7">
      <w:pPr>
        <w:pStyle w:val="2"/>
        <w:jc w:val="center"/>
        <w:rPr>
          <w:sz w:val="28"/>
          <w:szCs w:val="24"/>
          <w:lang w:eastAsia="zh-TW"/>
        </w:rPr>
      </w:pPr>
      <w:bookmarkStart w:id="47" w:name="_Toc497057205"/>
      <w:r w:rsidRPr="00185EC7">
        <w:rPr>
          <w:rFonts w:hint="eastAsia"/>
          <w:sz w:val="28"/>
          <w:szCs w:val="24"/>
          <w:lang w:eastAsia="zh-TW"/>
        </w:rPr>
        <w:t>“靖譖庸回”與“靜言庸違”</w:t>
      </w:r>
      <w:bookmarkEnd w:id="47"/>
    </w:p>
    <w:p w:rsidR="003448BA" w:rsidRDefault="003448BA" w:rsidP="003448BA">
      <w:pPr>
        <w:spacing w:line="300" w:lineRule="auto"/>
        <w:jc w:val="center"/>
        <w:textAlignment w:val="center"/>
        <w:rPr>
          <w:sz w:val="28"/>
          <w:szCs w:val="28"/>
          <w:shd w:val="clear" w:color="FFFFFF" w:fill="D9D9D9"/>
        </w:rPr>
      </w:pPr>
      <w:r>
        <w:rPr>
          <w:rFonts w:hint="eastAsia"/>
          <w:sz w:val="28"/>
          <w:szCs w:val="28"/>
          <w:shd w:val="clear" w:color="FFFFFF" w:fill="D9D9D9"/>
        </w:rPr>
        <w:t>（缺）</w:t>
      </w:r>
    </w:p>
    <w:p w:rsidR="003448BA" w:rsidRDefault="003448BA" w:rsidP="003448BA">
      <w:pPr>
        <w:spacing w:line="300" w:lineRule="auto"/>
        <w:jc w:val="center"/>
        <w:textAlignment w:val="center"/>
        <w:rPr>
          <w:sz w:val="28"/>
          <w:szCs w:val="28"/>
          <w:shd w:val="clear" w:color="FFFFFF" w:fill="D9D9D9"/>
        </w:rPr>
      </w:pPr>
      <w:r>
        <w:rPr>
          <w:noProof/>
        </w:rPr>
        <w:lastRenderedPageBreak/>
        <w:drawing>
          <wp:inline distT="0" distB="0" distL="0" distR="0">
            <wp:extent cx="1924050" cy="6172200"/>
            <wp:effectExtent l="19050" t="0" r="0" b="0"/>
            <wp:docPr id="1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1"/>
                    <a:srcRect/>
                    <a:stretch>
                      <a:fillRect/>
                    </a:stretch>
                  </pic:blipFill>
                  <pic:spPr bwMode="auto">
                    <a:xfrm>
                      <a:off x="0" y="0"/>
                      <a:ext cx="1924050" cy="6172200"/>
                    </a:xfrm>
                    <a:prstGeom prst="rect">
                      <a:avLst/>
                    </a:prstGeom>
                    <a:noFill/>
                    <a:ln w="9525">
                      <a:noFill/>
                      <a:miter lim="800000"/>
                      <a:headEnd/>
                      <a:tailEnd/>
                    </a:ln>
                  </pic:spPr>
                </pic:pic>
              </a:graphicData>
            </a:graphic>
          </wp:inline>
        </w:drawing>
      </w:r>
    </w:p>
    <w:p w:rsidR="003448BA" w:rsidRDefault="003448BA" w:rsidP="003448BA">
      <w:pPr>
        <w:spacing w:line="300" w:lineRule="auto"/>
        <w:textAlignment w:val="center"/>
        <w:rPr>
          <w:sz w:val="28"/>
          <w:szCs w:val="28"/>
          <w:shd w:val="clear" w:color="FFFFFF" w:fill="D9D9D9"/>
        </w:rPr>
      </w:pPr>
    </w:p>
    <w:p w:rsidR="003448BA" w:rsidRDefault="003448BA">
      <w:pPr>
        <w:widowControl/>
        <w:jc w:val="left"/>
        <w:rPr>
          <w:sz w:val="24"/>
          <w:szCs w:val="24"/>
          <w:lang w:eastAsia="zh-TW"/>
        </w:rPr>
      </w:pPr>
      <w:r>
        <w:rPr>
          <w:sz w:val="24"/>
          <w:szCs w:val="24"/>
          <w:lang w:eastAsia="zh-TW"/>
        </w:rPr>
        <w:br w:type="page"/>
      </w:r>
    </w:p>
    <w:p w:rsidR="00C620C9" w:rsidRDefault="00C620C9" w:rsidP="00C620C9">
      <w:pPr>
        <w:pStyle w:val="ae"/>
        <w:rPr>
          <w:lang w:eastAsia="zh-TW"/>
        </w:rPr>
      </w:pPr>
      <w:bookmarkStart w:id="48" w:name="_Toc497057206"/>
      <w:r>
        <w:rPr>
          <w:rFonts w:hint="eastAsia"/>
          <w:lang w:eastAsia="zh-TW"/>
        </w:rPr>
        <w:lastRenderedPageBreak/>
        <w:t>《尚書》字詞札記四則</w:t>
      </w:r>
      <w:bookmarkEnd w:id="48"/>
    </w:p>
    <w:p w:rsidR="00C620C9" w:rsidRDefault="00C620C9" w:rsidP="00C620C9">
      <w:pPr>
        <w:rPr>
          <w:lang w:eastAsia="zh-TW"/>
        </w:rPr>
      </w:pPr>
    </w:p>
    <w:p w:rsidR="00C620C9" w:rsidRDefault="00C620C9" w:rsidP="00A17D29">
      <w:pPr>
        <w:spacing w:line="300" w:lineRule="auto"/>
        <w:jc w:val="center"/>
        <w:textAlignment w:val="center"/>
        <w:outlineLvl w:val="1"/>
        <w:rPr>
          <w:b/>
          <w:bCs/>
          <w:sz w:val="28"/>
          <w:szCs w:val="21"/>
          <w:lang w:eastAsia="zh-TW"/>
        </w:rPr>
      </w:pPr>
      <w:bookmarkStart w:id="49" w:name="_Toc16717"/>
      <w:bookmarkStart w:id="50" w:name="_Toc476132928"/>
      <w:bookmarkStart w:id="51" w:name="_Toc476133077"/>
      <w:bookmarkStart w:id="52" w:name="_Toc497057207"/>
      <w:r>
        <w:rPr>
          <w:rFonts w:hint="eastAsia"/>
          <w:b/>
          <w:bCs/>
          <w:sz w:val="28"/>
          <w:szCs w:val="21"/>
          <w:lang w:eastAsia="zh-TW"/>
        </w:rPr>
        <w:t>“簡畀殷命”</w:t>
      </w:r>
      <w:bookmarkEnd w:id="49"/>
      <w:bookmarkEnd w:id="50"/>
      <w:bookmarkEnd w:id="51"/>
      <w:bookmarkEnd w:id="52"/>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《多方》：</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天惟式教我用休，簡畀殷命，尹爾多方。</w:t>
      </w:r>
      <w:r>
        <w:rPr>
          <w:rFonts w:ascii="华文楷体" w:eastAsia="华文楷体" w:hAnsi="华文楷体" w:cs="华文楷体" w:hint="eastAsia"/>
          <w:szCs w:val="21"/>
          <w:lang w:eastAsia="zh-TW"/>
        </w:rPr>
        <w:tab/>
      </w:r>
    </w:p>
    <w:p w:rsidR="00C620C9" w:rsidRDefault="00C620C9" w:rsidP="00C620C9">
      <w:pPr>
        <w:spacing w:line="300" w:lineRule="auto"/>
        <w:textAlignment w:val="center"/>
        <w:rPr>
          <w:sz w:val="24"/>
          <w:szCs w:val="24"/>
          <w:lang w:eastAsia="zh-TW"/>
        </w:rPr>
      </w:pPr>
      <w:r>
        <w:rPr>
          <w:rFonts w:hint="eastAsia"/>
          <w:sz w:val="24"/>
          <w:szCs w:val="24"/>
          <w:lang w:eastAsia="zh-TW"/>
        </w:rPr>
        <w:t>“尹”訓治，“君”、“尹”本一字之分化，故“君”亦可訓“治”。《顧命》：“命汝嗣訓，臨君周邦。”“臨君”又作“君臨”，見《文選·曹植〈責躬詩〉》，李善注引此句作“君臨周邦”。皮錫瑞《今文尚書考證》並引賈公彥《序周禮廢興》錄鄭玄《周禮序》有“綱紀周國，君臨天下”句，謂“是鄭本作‘君臨’也。”今按“臨君”、“君臨”乃同義連言，正言、倒言本無別。“君臨”為後代習用。或以“君臨”之“君”為“君辟”之“君”，應屬誤讀。</w:t>
      </w:r>
    </w:p>
    <w:p w:rsidR="00C620C9" w:rsidRDefault="00C620C9" w:rsidP="00C620C9">
      <w:pPr>
        <w:spacing w:line="300" w:lineRule="auto"/>
        <w:ind w:firstLine="480"/>
        <w:textAlignment w:val="center"/>
        <w:rPr>
          <w:sz w:val="24"/>
          <w:szCs w:val="24"/>
          <w:lang w:eastAsia="zh-TW"/>
        </w:rPr>
      </w:pPr>
      <w:r>
        <w:rPr>
          <w:rFonts w:hint="eastAsia"/>
          <w:sz w:val="24"/>
          <w:szCs w:val="24"/>
          <w:lang w:eastAsia="zh-TW"/>
        </w:rPr>
        <w:t>“簡畀”，偽孔傳訓“大畀”，為舊注沿襲。戴鈞衡《尚書補商》進而指出，“簡”即《多方》上文“乃惟成湯克以爾多方簡代夏作民主”的“簡”，同訓大。實則“簡代夏作民主”的“簡”，通“間”。“間”訓代，見於《爾雅·釋詁》。“間代”同義連言。俞樾《群經平議》有說。《多方》：“乃惟有夏，圖〈啚，通鄙〉厥政，不集于享，天降時喪，有邦間之。”“間”亦訓代。而“簡畀”一詞，屈萬里《尚書集釋》釋為“簡擇而付予之”，如此則主語為“天”。但“簡畀殷命”與“尹爾多方”連言，“尹爾多方”的主語毫無疑問應為“我”即有周，則“簡畀殷命”能否理解為“上天簡擇而付予之有殷”，多少有些問題。</w:t>
      </w:r>
    </w:p>
    <w:p w:rsidR="00C620C9" w:rsidRDefault="00C620C9" w:rsidP="00C620C9">
      <w:pPr>
        <w:spacing w:line="300" w:lineRule="auto"/>
        <w:ind w:firstLine="480"/>
        <w:textAlignment w:val="center"/>
        <w:rPr>
          <w:sz w:val="24"/>
          <w:szCs w:val="22"/>
          <w:lang w:eastAsia="zh-TW"/>
        </w:rPr>
      </w:pPr>
      <w:r>
        <w:rPr>
          <w:rFonts w:hint="eastAsia"/>
          <w:sz w:val="24"/>
          <w:szCs w:val="24"/>
          <w:lang w:eastAsia="zh-TW"/>
        </w:rPr>
        <w:t>我認為“簡畀”即“簡鼻”，同樣讀為“間代”。《左傳》襄公二十三年經：“邾畀我來奔。”《穀梁傳》同，《公羊傳》“畀我”作“鼻我”。“鼻”及其異文“臬”以及與“鼻”、“臬”多有通假的“埶”，均可通“弋”。《易·困·九五》：“劓刖，困于赤</w:t>
      </w:r>
      <w:r>
        <w:rPr>
          <w:sz w:val="24"/>
          <w:szCs w:val="24"/>
          <w:lang w:eastAsia="zh-TW"/>
        </w:rPr>
        <w:t>紱</w:t>
      </w:r>
      <w:r>
        <w:rPr>
          <w:rFonts w:hint="eastAsia"/>
          <w:sz w:val="24"/>
          <w:szCs w:val="24"/>
          <w:lang w:eastAsia="zh-TW"/>
        </w:rPr>
        <w:t>。”馬王堆帛</w:t>
      </w:r>
      <w:r>
        <w:rPr>
          <w:rFonts w:hint="eastAsia"/>
          <w:sz w:val="24"/>
          <w:szCs w:val="24"/>
          <w:highlight w:val="yellow"/>
          <w:lang w:eastAsia="zh-TW"/>
        </w:rPr>
        <w:t>書</w:t>
      </w:r>
      <w:r>
        <w:rPr>
          <w:rFonts w:hint="eastAsia"/>
          <w:sz w:val="24"/>
          <w:szCs w:val="24"/>
          <w:lang w:eastAsia="zh-TW"/>
        </w:rPr>
        <w:t>“劓”作“貳”。“劓刖”又作“臲</w:t>
      </w:r>
      <w:r>
        <w:rPr>
          <w:rFonts w:hint="eastAsia"/>
          <w:sz w:val="24"/>
          <w:szCs w:val="22"/>
          <w:lang w:eastAsia="zh-TW"/>
        </w:rPr>
        <w:t>卼</w:t>
      </w:r>
      <w:r>
        <w:rPr>
          <w:rFonts w:hint="eastAsia"/>
          <w:sz w:val="24"/>
          <w:szCs w:val="24"/>
          <w:lang w:eastAsia="zh-TW"/>
        </w:rPr>
        <w:t>”，通作“臬兀”、“</w:t>
      </w:r>
      <w:r>
        <w:rPr>
          <w:rFonts w:hint="eastAsia"/>
          <w:sz w:val="24"/>
          <w:szCs w:val="22"/>
          <w:lang w:eastAsia="zh-TW"/>
        </w:rPr>
        <w:t>陧杌</w:t>
      </w:r>
      <w:r>
        <w:rPr>
          <w:rFonts w:hint="eastAsia"/>
          <w:sz w:val="24"/>
          <w:szCs w:val="24"/>
          <w:lang w:eastAsia="zh-TW"/>
        </w:rPr>
        <w:t>”、“</w:t>
      </w:r>
      <w:r>
        <w:rPr>
          <w:rFonts w:hint="eastAsia"/>
          <w:sz w:val="24"/>
          <w:szCs w:val="22"/>
          <w:lang w:eastAsia="zh-TW"/>
        </w:rPr>
        <w:t>倪</w:t>
      </w:r>
      <w:r>
        <w:rPr>
          <w:rFonts w:hint="eastAsia"/>
          <w:noProof/>
          <w:sz w:val="24"/>
          <w:szCs w:val="22"/>
        </w:rPr>
        <w:drawing>
          <wp:inline distT="0" distB="0" distL="0" distR="0">
            <wp:extent cx="158750" cy="139700"/>
            <wp:effectExtent l="19050" t="0" r="0" b="0"/>
            <wp:docPr id="16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82"/>
                    <a:srcRect/>
                    <a:stretch>
                      <a:fillRect/>
                    </a:stretch>
                  </pic:blipFill>
                  <pic:spPr bwMode="auto">
                    <a:xfrm>
                      <a:off x="0" y="0"/>
                      <a:ext cx="158750" cy="139700"/>
                    </a:xfrm>
                    <a:prstGeom prst="rect">
                      <a:avLst/>
                    </a:prstGeom>
                    <a:noFill/>
                    <a:ln w="9525">
                      <a:noFill/>
                      <a:miter lim="800000"/>
                      <a:headEnd/>
                      <a:tailEnd/>
                    </a:ln>
                  </pic:spPr>
                </pic:pic>
              </a:graphicData>
            </a:graphic>
          </wp:inline>
        </w:drawing>
      </w:r>
      <w:r>
        <w:rPr>
          <w:rFonts w:hint="eastAsia"/>
          <w:sz w:val="24"/>
          <w:szCs w:val="24"/>
          <w:lang w:eastAsia="zh-TW"/>
        </w:rPr>
        <w:t>”，不安也。《易·困·上六》：“困于藟之</w:t>
      </w:r>
      <w:r>
        <w:rPr>
          <w:rFonts w:hint="eastAsia"/>
          <w:sz w:val="24"/>
          <w:szCs w:val="22"/>
          <w:lang w:eastAsia="zh-TW"/>
        </w:rPr>
        <w:t>臲</w:t>
      </w:r>
      <w:r>
        <w:rPr>
          <w:noProof/>
        </w:rPr>
        <w:drawing>
          <wp:inline distT="0" distB="0" distL="0" distR="0">
            <wp:extent cx="146050" cy="139700"/>
            <wp:effectExtent l="19050" t="0" r="6350" b="0"/>
            <wp:docPr id="16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83"/>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hint="eastAsia"/>
          <w:sz w:val="24"/>
          <w:szCs w:val="22"/>
          <w:lang w:eastAsia="zh-TW"/>
        </w:rPr>
        <w:t>。</w:t>
      </w:r>
      <w:r>
        <w:rPr>
          <w:rFonts w:hint="eastAsia"/>
          <w:sz w:val="24"/>
          <w:szCs w:val="24"/>
          <w:lang w:eastAsia="zh-TW"/>
        </w:rPr>
        <w:t>”馬王堆帛書“</w:t>
      </w:r>
      <w:r>
        <w:rPr>
          <w:rFonts w:hint="eastAsia"/>
          <w:sz w:val="24"/>
          <w:szCs w:val="22"/>
          <w:lang w:eastAsia="zh-TW"/>
        </w:rPr>
        <w:t>臲</w:t>
      </w:r>
      <w:r>
        <w:rPr>
          <w:rFonts w:hint="eastAsia"/>
          <w:sz w:val="24"/>
          <w:szCs w:val="24"/>
          <w:lang w:eastAsia="zh-TW"/>
        </w:rPr>
        <w:t>”亦作“貳”。作“貳”者，乃“</w:t>
      </w:r>
      <w:r>
        <w:rPr>
          <w:noProof/>
        </w:rPr>
        <w:drawing>
          <wp:inline distT="0" distB="0" distL="0" distR="0">
            <wp:extent cx="146050" cy="152400"/>
            <wp:effectExtent l="19050" t="0" r="6350" b="0"/>
            <wp:docPr id="16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84"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4"/>
          <w:lang w:eastAsia="zh-TW"/>
        </w:rPr>
        <w:t>”之誤，中間兩橫乃羨劃。《禮記·緇衣》：“其志不忒。”《釋文》：“忒本作貳，音二。”按“貳”當作“</w:t>
      </w:r>
      <w:r>
        <w:rPr>
          <w:noProof/>
        </w:rPr>
        <w:drawing>
          <wp:inline distT="0" distB="0" distL="0" distR="0">
            <wp:extent cx="146050" cy="152400"/>
            <wp:effectExtent l="19050" t="0" r="6350" b="0"/>
            <wp:docPr id="16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84"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4"/>
          <w:lang w:eastAsia="zh-TW"/>
        </w:rPr>
        <w:t>”，陸音非。《大戴禮記·五帝德》：“其言不貳。”《孔子家語·五帝德》“貳”作“忒”。《大戴禮記》誤，當作“</w:t>
      </w:r>
      <w:r>
        <w:rPr>
          <w:noProof/>
        </w:rPr>
        <w:drawing>
          <wp:inline distT="0" distB="0" distL="0" distR="0">
            <wp:extent cx="146050" cy="152400"/>
            <wp:effectExtent l="19050" t="0" r="6350" b="0"/>
            <wp:docPr id="16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84"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4"/>
          <w:lang w:eastAsia="zh-TW"/>
        </w:rPr>
        <w:t>”。“</w:t>
      </w:r>
      <w:r>
        <w:rPr>
          <w:noProof/>
        </w:rPr>
        <w:drawing>
          <wp:inline distT="0" distB="0" distL="0" distR="0">
            <wp:extent cx="146050" cy="152400"/>
            <wp:effectExtent l="19050" t="0" r="6350" b="0"/>
            <wp:docPr id="16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84"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4"/>
          <w:lang w:eastAsia="zh-TW"/>
        </w:rPr>
        <w:t>”即“貸”之肖。“</w:t>
      </w:r>
      <w:r>
        <w:rPr>
          <w:noProof/>
        </w:rPr>
        <w:drawing>
          <wp:inline distT="0" distB="0" distL="0" distR="0">
            <wp:extent cx="146050" cy="152400"/>
            <wp:effectExtent l="19050" t="0" r="6350" b="0"/>
            <wp:docPr id="16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84"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4"/>
          <w:lang w:eastAsia="zh-TW"/>
        </w:rPr>
        <w:t>”、“貸”、“忒”相通，且“貸”、“忒”亦可通“代”，</w:t>
      </w:r>
      <w:r>
        <w:rPr>
          <w:rFonts w:hint="eastAsia"/>
          <w:sz w:val="24"/>
          <w:szCs w:val="24"/>
          <w:lang w:eastAsia="zh-TW"/>
        </w:rPr>
        <w:lastRenderedPageBreak/>
        <w:t>參見《古字通假會典》第</w:t>
      </w:r>
      <w:r>
        <w:rPr>
          <w:rFonts w:hint="eastAsia"/>
          <w:sz w:val="24"/>
          <w:szCs w:val="24"/>
          <w:lang w:eastAsia="zh-TW"/>
        </w:rPr>
        <w:t>412</w:t>
      </w:r>
      <w:r>
        <w:rPr>
          <w:rFonts w:hint="eastAsia"/>
          <w:sz w:val="24"/>
          <w:szCs w:val="24"/>
          <w:lang w:eastAsia="zh-TW"/>
        </w:rPr>
        <w:t>、</w:t>
      </w:r>
      <w:r>
        <w:rPr>
          <w:rFonts w:hint="eastAsia"/>
          <w:sz w:val="24"/>
          <w:szCs w:val="24"/>
          <w:lang w:eastAsia="zh-TW"/>
        </w:rPr>
        <w:t>413</w:t>
      </w:r>
      <w:r>
        <w:rPr>
          <w:rFonts w:hint="eastAsia"/>
          <w:sz w:val="24"/>
          <w:szCs w:val="24"/>
          <w:lang w:eastAsia="zh-TW"/>
        </w:rPr>
        <w:t>頁</w:t>
      </w:r>
      <w:r>
        <w:rPr>
          <w:rFonts w:hint="eastAsia"/>
          <w:sz w:val="24"/>
          <w:szCs w:val="24"/>
          <w:lang w:eastAsia="zh-TW"/>
        </w:rPr>
        <w:t>[</w:t>
      </w:r>
      <w:r>
        <w:rPr>
          <w:rFonts w:hint="eastAsia"/>
          <w:sz w:val="24"/>
          <w:szCs w:val="24"/>
          <w:lang w:eastAsia="zh-TW"/>
        </w:rPr>
        <w:t>忒與</w:t>
      </w:r>
      <w:r>
        <w:rPr>
          <w:noProof/>
        </w:rPr>
        <w:drawing>
          <wp:inline distT="0" distB="0" distL="0" distR="0">
            <wp:extent cx="146050" cy="152400"/>
            <wp:effectExtent l="19050" t="0" r="6350" b="0"/>
            <wp:docPr id="16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84"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4"/>
          <w:lang w:eastAsia="zh-TW"/>
        </w:rPr>
        <w:t>]</w:t>
      </w:r>
      <w:r>
        <w:rPr>
          <w:rFonts w:hint="eastAsia"/>
          <w:sz w:val="24"/>
          <w:szCs w:val="24"/>
          <w:lang w:eastAsia="zh-TW"/>
        </w:rPr>
        <w:t>、</w:t>
      </w:r>
      <w:r>
        <w:rPr>
          <w:rFonts w:hint="eastAsia"/>
          <w:sz w:val="24"/>
          <w:szCs w:val="24"/>
          <w:lang w:eastAsia="zh-TW"/>
        </w:rPr>
        <w:t>[</w:t>
      </w:r>
      <w:r>
        <w:rPr>
          <w:rFonts w:hint="eastAsia"/>
          <w:sz w:val="24"/>
          <w:szCs w:val="24"/>
          <w:lang w:eastAsia="zh-TW"/>
        </w:rPr>
        <w:t>忒與貸</w:t>
      </w:r>
      <w:r>
        <w:rPr>
          <w:rFonts w:hint="eastAsia"/>
          <w:sz w:val="24"/>
          <w:szCs w:val="24"/>
          <w:lang w:eastAsia="zh-TW"/>
        </w:rPr>
        <w:t>]</w:t>
      </w:r>
      <w:r>
        <w:rPr>
          <w:rFonts w:hint="eastAsia"/>
          <w:sz w:val="24"/>
          <w:szCs w:val="24"/>
          <w:lang w:eastAsia="zh-TW"/>
        </w:rPr>
        <w:t>、</w:t>
      </w:r>
      <w:r>
        <w:rPr>
          <w:rFonts w:hint="eastAsia"/>
          <w:sz w:val="24"/>
          <w:szCs w:val="24"/>
          <w:lang w:eastAsia="zh-TW"/>
        </w:rPr>
        <w:t>[</w:t>
      </w:r>
      <w:r>
        <w:rPr>
          <w:noProof/>
        </w:rPr>
        <w:drawing>
          <wp:inline distT="0" distB="0" distL="0" distR="0">
            <wp:extent cx="146050" cy="152400"/>
            <wp:effectExtent l="19050" t="0" r="6350" b="0"/>
            <wp:docPr id="1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84"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4"/>
          <w:lang w:eastAsia="zh-TW"/>
        </w:rPr>
        <w:t>與貨</w:t>
      </w:r>
      <w:r>
        <w:rPr>
          <w:rFonts w:hint="eastAsia"/>
          <w:sz w:val="24"/>
          <w:szCs w:val="24"/>
          <w:lang w:eastAsia="zh-TW"/>
        </w:rPr>
        <w:t>]</w:t>
      </w:r>
      <w:r>
        <w:rPr>
          <w:rFonts w:hint="eastAsia"/>
          <w:sz w:val="24"/>
          <w:szCs w:val="24"/>
          <w:lang w:eastAsia="zh-TW"/>
        </w:rPr>
        <w:t>以及</w:t>
      </w:r>
      <w:r>
        <w:rPr>
          <w:rFonts w:hint="eastAsia"/>
          <w:sz w:val="24"/>
          <w:szCs w:val="24"/>
          <w:lang w:eastAsia="zh-TW"/>
        </w:rPr>
        <w:t>[</w:t>
      </w:r>
      <w:r>
        <w:rPr>
          <w:rFonts w:hint="eastAsia"/>
          <w:sz w:val="24"/>
          <w:szCs w:val="24"/>
          <w:lang w:eastAsia="zh-TW"/>
        </w:rPr>
        <w:t>忒與代</w:t>
      </w:r>
      <w:r>
        <w:rPr>
          <w:rFonts w:hint="eastAsia"/>
          <w:sz w:val="24"/>
          <w:szCs w:val="24"/>
          <w:lang w:eastAsia="zh-TW"/>
        </w:rPr>
        <w:t>]</w:t>
      </w:r>
      <w:r>
        <w:rPr>
          <w:rFonts w:hint="eastAsia"/>
          <w:sz w:val="24"/>
          <w:szCs w:val="24"/>
          <w:lang w:eastAsia="zh-TW"/>
        </w:rPr>
        <w:t>、</w:t>
      </w:r>
      <w:r>
        <w:rPr>
          <w:rFonts w:hint="eastAsia"/>
          <w:sz w:val="24"/>
          <w:szCs w:val="24"/>
          <w:lang w:eastAsia="zh-TW"/>
        </w:rPr>
        <w:t>[</w:t>
      </w:r>
      <w:r>
        <w:rPr>
          <w:rFonts w:hint="eastAsia"/>
          <w:sz w:val="24"/>
          <w:szCs w:val="24"/>
          <w:lang w:eastAsia="zh-TW"/>
        </w:rPr>
        <w:t>代與貸</w:t>
      </w:r>
      <w:r>
        <w:rPr>
          <w:rFonts w:hint="eastAsia"/>
          <w:sz w:val="24"/>
          <w:szCs w:val="24"/>
          <w:lang w:eastAsia="zh-TW"/>
        </w:rPr>
        <w:t>]</w:t>
      </w:r>
      <w:r>
        <w:rPr>
          <w:rFonts w:hint="eastAsia"/>
          <w:sz w:val="24"/>
          <w:szCs w:val="24"/>
          <w:lang w:eastAsia="zh-TW"/>
        </w:rPr>
        <w:t>條。同時與“鼻”、“臬”多有通假關係的“埶”，亦與“弋”通，而“代”從弋得聲。《周禮·考工記·匠人》：</w:t>
      </w:r>
      <w:r>
        <w:rPr>
          <w:rFonts w:hint="eastAsia"/>
          <w:sz w:val="24"/>
          <w:szCs w:val="22"/>
          <w:lang w:eastAsia="zh-TW"/>
        </w:rPr>
        <w:t>“置</w:t>
      </w:r>
      <w:r>
        <w:rPr>
          <w:noProof/>
        </w:rPr>
        <w:drawing>
          <wp:inline distT="0" distB="0" distL="0" distR="0">
            <wp:extent cx="139700" cy="139700"/>
            <wp:effectExtent l="19050" t="0" r="0" b="0"/>
            <wp:docPr id="17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85"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 xml:space="preserve"> </w:t>
      </w:r>
      <w:r>
        <w:rPr>
          <w:rFonts w:hint="eastAsia"/>
          <w:sz w:val="24"/>
          <w:szCs w:val="22"/>
          <w:lang w:eastAsia="zh-TW"/>
        </w:rPr>
        <w:t>〈槷〉以縣。”鄭注：“故書</w:t>
      </w:r>
      <w:r>
        <w:rPr>
          <w:noProof/>
        </w:rPr>
        <w:drawing>
          <wp:inline distT="0" distB="0" distL="0" distR="0">
            <wp:extent cx="139700" cy="139700"/>
            <wp:effectExtent l="19050" t="0" r="0" b="0"/>
            <wp:docPr id="17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85"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〈槷〉作弋。杜子春云：‘</w:t>
      </w:r>
      <w:r>
        <w:rPr>
          <w:noProof/>
        </w:rPr>
        <w:drawing>
          <wp:inline distT="0" distB="0" distL="0" distR="0">
            <wp:extent cx="139700" cy="139700"/>
            <wp:effectExtent l="19050" t="0" r="0" b="0"/>
            <wp:docPr id="17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85"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槷〉當為弋。’”《多士》：“肆爾多士，非我小國敢弋殷命。”《釋文》：“弋，馬本作翼，義同。”孔穎達《正義》引鄭玄王肅本“弋”作“翼”。“敢弋殷命”的“弋”或“翼”，舊注訓為取，實當讀為“代”，訓為取代，與“取”義近。《立政》：“乃伻我有夏，式商受命，奄甸萬姓。”“式”從弋得聲，故吳汝綸《尚書故》亦讀“式”為“代”。“弋（代）殷命”、“弋（代）商受命”、“簡（間）代夏作民主”、“簡（間）畀（鼻，通代）有殷”，四者語義相同。</w:t>
      </w:r>
    </w:p>
    <w:p w:rsidR="00C620C9" w:rsidRDefault="00C620C9" w:rsidP="00C620C9">
      <w:pPr>
        <w:rPr>
          <w:lang w:eastAsia="zh-TW"/>
        </w:rPr>
      </w:pPr>
    </w:p>
    <w:p w:rsidR="00C620C9" w:rsidRDefault="00C620C9" w:rsidP="00A17D29">
      <w:pPr>
        <w:spacing w:line="300" w:lineRule="auto"/>
        <w:jc w:val="center"/>
        <w:textAlignment w:val="center"/>
        <w:outlineLvl w:val="1"/>
        <w:rPr>
          <w:b/>
          <w:bCs/>
          <w:sz w:val="28"/>
          <w:szCs w:val="21"/>
        </w:rPr>
      </w:pPr>
      <w:bookmarkStart w:id="53" w:name="_Toc476132929"/>
      <w:bookmarkStart w:id="54" w:name="_Toc476133078"/>
      <w:bookmarkStart w:id="55" w:name="_Toc497057208"/>
      <w:r>
        <w:rPr>
          <w:rFonts w:hint="eastAsia"/>
          <w:b/>
          <w:bCs/>
          <w:sz w:val="28"/>
          <w:szCs w:val="21"/>
        </w:rPr>
        <w:t>“劓割夏邑”</w:t>
      </w:r>
      <w:bookmarkEnd w:id="53"/>
      <w:bookmarkEnd w:id="54"/>
      <w:bookmarkEnd w:id="55"/>
    </w:p>
    <w:p w:rsidR="00C620C9" w:rsidRDefault="00C620C9" w:rsidP="00C620C9">
      <w:pPr>
        <w:spacing w:line="300" w:lineRule="auto"/>
        <w:ind w:firstLine="480"/>
        <w:textAlignment w:val="center"/>
        <w:rPr>
          <w:sz w:val="24"/>
          <w:szCs w:val="24"/>
        </w:rPr>
      </w:pPr>
      <w:r>
        <w:rPr>
          <w:rFonts w:hint="eastAsia"/>
          <w:sz w:val="24"/>
          <w:szCs w:val="24"/>
        </w:rPr>
        <w:t>《多方》云：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亦惟有夏之民，叨懫日欽，劓割夏邑。</w:t>
      </w:r>
    </w:p>
    <w:p w:rsidR="00C620C9" w:rsidRDefault="00C620C9" w:rsidP="00C620C9">
      <w:pPr>
        <w:spacing w:line="300" w:lineRule="auto"/>
        <w:textAlignment w:val="center"/>
        <w:rPr>
          <w:sz w:val="24"/>
          <w:szCs w:val="24"/>
          <w:lang w:eastAsia="zh-TW"/>
        </w:rPr>
      </w:pPr>
      <w:r>
        <w:rPr>
          <w:rFonts w:hint="eastAsia"/>
          <w:sz w:val="24"/>
          <w:szCs w:val="24"/>
          <w:lang w:eastAsia="zh-TW"/>
        </w:rPr>
        <w:t>《說文·食部》：“饕，貪也。從食號聲。叨，饕或從口刀聲。”“懫”，《說文·至部》引作“</w:t>
      </w:r>
      <w:r>
        <w:rPr>
          <w:noProof/>
          <w:sz w:val="24"/>
          <w:szCs w:val="24"/>
        </w:rPr>
        <w:drawing>
          <wp:inline distT="0" distB="0" distL="0" distR="0">
            <wp:extent cx="127000" cy="133350"/>
            <wp:effectExtent l="19050" t="0" r="6350" b="0"/>
            <wp:docPr id="17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86" cstate="print"/>
                    <a:srcRect/>
                    <a:stretch>
                      <a:fillRect/>
                    </a:stretch>
                  </pic:blipFill>
                  <pic:spPr bwMode="auto">
                    <a:xfrm>
                      <a:off x="0" y="0"/>
                      <a:ext cx="127000" cy="133350"/>
                    </a:xfrm>
                    <a:prstGeom prst="rect">
                      <a:avLst/>
                    </a:prstGeom>
                    <a:noFill/>
                    <a:ln w="9525">
                      <a:noFill/>
                      <a:miter lim="800000"/>
                      <a:headEnd/>
                      <a:tailEnd/>
                    </a:ln>
                  </pic:spPr>
                </pic:pic>
              </a:graphicData>
            </a:graphic>
          </wp:inline>
        </w:drawing>
      </w:r>
      <w:r>
        <w:rPr>
          <w:rFonts w:hint="eastAsia"/>
          <w:sz w:val="24"/>
          <w:szCs w:val="24"/>
          <w:lang w:eastAsia="zh-TW"/>
        </w:rPr>
        <w:t>”：“</w:t>
      </w:r>
      <w:r>
        <w:rPr>
          <w:noProof/>
          <w:sz w:val="24"/>
          <w:szCs w:val="24"/>
        </w:rPr>
        <w:drawing>
          <wp:inline distT="0" distB="0" distL="0" distR="0">
            <wp:extent cx="127000" cy="133350"/>
            <wp:effectExtent l="19050" t="0" r="6350" b="0"/>
            <wp:docPr id="17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6" cstate="print"/>
                    <a:srcRect/>
                    <a:stretch>
                      <a:fillRect/>
                    </a:stretch>
                  </pic:blipFill>
                  <pic:spPr bwMode="auto">
                    <a:xfrm>
                      <a:off x="0" y="0"/>
                      <a:ext cx="127000" cy="133350"/>
                    </a:xfrm>
                    <a:prstGeom prst="rect">
                      <a:avLst/>
                    </a:prstGeom>
                    <a:noFill/>
                    <a:ln w="9525">
                      <a:noFill/>
                      <a:miter lim="800000"/>
                      <a:headEnd/>
                      <a:tailEnd/>
                    </a:ln>
                  </pic:spPr>
                </pic:pic>
              </a:graphicData>
            </a:graphic>
          </wp:inline>
        </w:drawing>
      </w:r>
      <w:r>
        <w:rPr>
          <w:rFonts w:hint="eastAsia"/>
          <w:sz w:val="24"/>
          <w:szCs w:val="24"/>
          <w:lang w:eastAsia="zh-TW"/>
        </w:rPr>
        <w:t>，忿戾也。”“叨懫”即貪婪忿戾。“欽”通“廞”。《說文·广部》：“廞，陳輿服於庭也。”《爾雅·釋詁下》：“廞，興也。”郭璞注：“皆謂興作。”“叨懫日欽”即貪婪忿戾日益興作。“劓”，王引之《經義述聞》謂“劓為斷割之通稱”。《盤庚》：“我乃劓殄滅之。”偽孔傳：“劓，割也。”《左傳》哀公十一年：“則劓殄無遺育。”杜預注：“劓，割也。”《左傳》昭公十三年：“先歸復所，後者劓。”俞樾《群經平議》云：“劓，當讀為劊，凡訓割之劓皆劊之假字。”故《尚書》注釋類書籍所採王引之之說，以“劓割”為同義連言。</w:t>
      </w:r>
    </w:p>
    <w:p w:rsidR="00C620C9" w:rsidRDefault="00C620C9" w:rsidP="00C620C9">
      <w:pPr>
        <w:spacing w:line="300" w:lineRule="auto"/>
        <w:ind w:firstLine="480"/>
        <w:textAlignment w:val="center"/>
        <w:rPr>
          <w:sz w:val="24"/>
          <w:szCs w:val="24"/>
          <w:lang w:eastAsia="zh-TW"/>
        </w:rPr>
      </w:pPr>
      <w:r>
        <w:rPr>
          <w:rFonts w:hint="eastAsia"/>
          <w:sz w:val="24"/>
          <w:szCs w:val="24"/>
          <w:lang w:eastAsia="zh-TW"/>
        </w:rPr>
        <w:t>我認為“劓割”應讀為“孽害”。“割”通“害”古書習見，如《堯典》“滔滔洪水將割”、《大誥》“天</w:t>
      </w:r>
      <w:r>
        <w:rPr>
          <w:rFonts w:hint="eastAsia"/>
          <w:sz w:val="24"/>
          <w:szCs w:val="24"/>
          <w:highlight w:val="yellow"/>
          <w:lang w:eastAsia="zh-TW"/>
        </w:rPr>
        <w:t>降</w:t>
      </w:r>
      <w:r>
        <w:rPr>
          <w:rFonts w:hint="eastAsia"/>
          <w:sz w:val="24"/>
          <w:szCs w:val="24"/>
          <w:lang w:eastAsia="zh-TW"/>
        </w:rPr>
        <w:t>割于我家”等。“劓”為“</w:t>
      </w:r>
      <w:r>
        <w:rPr>
          <w:noProof/>
        </w:rPr>
        <w:drawing>
          <wp:inline distT="0" distB="0" distL="0" distR="0">
            <wp:extent cx="133350" cy="139700"/>
            <wp:effectExtent l="19050" t="0" r="0" b="0"/>
            <wp:docPr id="17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87"/>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4"/>
          <w:lang w:eastAsia="zh-TW"/>
        </w:rPr>
        <w:t>”之或體，通“孽”。《說文·刀部》：“</w:t>
      </w:r>
      <w:r>
        <w:rPr>
          <w:noProof/>
        </w:rPr>
        <w:drawing>
          <wp:inline distT="0" distB="0" distL="0" distR="0">
            <wp:extent cx="133350" cy="139700"/>
            <wp:effectExtent l="19050" t="0" r="0" b="0"/>
            <wp:docPr id="17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87"/>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4"/>
          <w:lang w:eastAsia="zh-TW"/>
        </w:rPr>
        <w:t>，刑鼻也。從刀臬聲。《易》曰：天且</w:t>
      </w:r>
      <w:r>
        <w:rPr>
          <w:noProof/>
        </w:rPr>
        <w:drawing>
          <wp:inline distT="0" distB="0" distL="0" distR="0">
            <wp:extent cx="133350" cy="139700"/>
            <wp:effectExtent l="19050" t="0" r="0" b="0"/>
            <wp:docPr id="17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87"/>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4"/>
          <w:lang w:eastAsia="zh-TW"/>
        </w:rPr>
        <w:t>。劓，臬或從鼻。”《說文·</w:t>
      </w:r>
      <w:r>
        <w:rPr>
          <w:noProof/>
        </w:rPr>
        <w:drawing>
          <wp:inline distT="0" distB="0" distL="0" distR="0">
            <wp:extent cx="133350" cy="139700"/>
            <wp:effectExtent l="19050" t="0" r="0" b="0"/>
            <wp:docPr id="17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88"/>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4"/>
          <w:lang w:eastAsia="zh-TW"/>
        </w:rPr>
        <w:t>部》：“</w:t>
      </w:r>
      <w:r>
        <w:rPr>
          <w:noProof/>
        </w:rPr>
        <w:drawing>
          <wp:inline distT="0" distB="0" distL="0" distR="0">
            <wp:extent cx="152400" cy="133350"/>
            <wp:effectExtent l="19050" t="0" r="0" b="0"/>
            <wp:docPr id="17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89"/>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Fonts w:hint="eastAsia"/>
          <w:sz w:val="24"/>
          <w:szCs w:val="24"/>
          <w:lang w:eastAsia="zh-TW"/>
        </w:rPr>
        <w:t>，危高也。從</w:t>
      </w:r>
      <w:r>
        <w:rPr>
          <w:noProof/>
        </w:rPr>
        <w:drawing>
          <wp:inline distT="0" distB="0" distL="0" distR="0">
            <wp:extent cx="133350" cy="139700"/>
            <wp:effectExtent l="19050" t="0" r="0" b="0"/>
            <wp:docPr id="18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88"/>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4"/>
          <w:lang w:eastAsia="zh-TW"/>
        </w:rPr>
        <w:t>屮聲。讀若臬。”“孽”從辥得聲，“辥”從</w:t>
      </w:r>
      <w:r>
        <w:rPr>
          <w:noProof/>
        </w:rPr>
        <w:drawing>
          <wp:inline distT="0" distB="0" distL="0" distR="0">
            <wp:extent cx="152400" cy="133350"/>
            <wp:effectExtent l="19050" t="0" r="0" b="0"/>
            <wp:docPr id="18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89"/>
                    <a:srcRect/>
                    <a:stretch>
                      <a:fillRect/>
                    </a:stretch>
                  </pic:blipFill>
                  <pic:spPr bwMode="auto">
                    <a:xfrm>
                      <a:off x="0" y="0"/>
                      <a:ext cx="152400" cy="133350"/>
                    </a:xfrm>
                    <a:prstGeom prst="rect">
                      <a:avLst/>
                    </a:prstGeom>
                    <a:noFill/>
                    <a:ln w="9525">
                      <a:noFill/>
                      <a:miter lim="800000"/>
                      <a:headEnd/>
                      <a:tailEnd/>
                    </a:ln>
                  </pic:spPr>
                </pic:pic>
              </a:graphicData>
            </a:graphic>
          </wp:inline>
        </w:drawing>
      </w:r>
      <w:r>
        <w:rPr>
          <w:rFonts w:hint="eastAsia"/>
          <w:sz w:val="24"/>
          <w:szCs w:val="24"/>
          <w:lang w:eastAsia="zh-TW"/>
        </w:rPr>
        <w:t>得聲，故“劓”可通“孽”，如訓治的“藝”即“艾”之通假，“艾”金文作“辥”，而“藝”、“臬”音義皆同。《楚辭·天問》：“革孽夏民。”王</w:t>
      </w:r>
      <w:r>
        <w:rPr>
          <w:rFonts w:hint="eastAsia"/>
          <w:sz w:val="24"/>
          <w:szCs w:val="24"/>
          <w:lang w:eastAsia="zh-TW"/>
        </w:rPr>
        <w:lastRenderedPageBreak/>
        <w:t>逸注：“孽，害也。”《詩·小雅·十月之交》“下民之孽”鄭玄注：“孽，妖孽，謂相為災害也。”故“孽害”同義連言。夏民因貪婪忿戾日興，相為災害，故稱“孽害夏邑”，是以天命成湯“刑殄有夏”。</w:t>
      </w:r>
    </w:p>
    <w:p w:rsidR="00C620C9" w:rsidRDefault="00C620C9" w:rsidP="00C620C9">
      <w:pPr>
        <w:spacing w:line="300" w:lineRule="auto"/>
        <w:ind w:firstLine="480"/>
        <w:textAlignment w:val="center"/>
        <w:rPr>
          <w:sz w:val="24"/>
          <w:szCs w:val="24"/>
          <w:lang w:eastAsia="zh-TW"/>
        </w:rPr>
      </w:pPr>
      <w:r>
        <w:rPr>
          <w:rFonts w:hint="eastAsia"/>
          <w:sz w:val="24"/>
          <w:szCs w:val="24"/>
          <w:lang w:eastAsia="zh-TW"/>
        </w:rPr>
        <w:t>《左傳》“後者劓”之“劓”，同“陧”，義為凶危也。表惶恐不安義的“杌陧”，亦可到言為“陧</w:t>
      </w:r>
      <w:r>
        <w:rPr>
          <w:noProof/>
        </w:rPr>
        <w:drawing>
          <wp:inline distT="0" distB="0" distL="0" distR="0">
            <wp:extent cx="146050" cy="146050"/>
            <wp:effectExtent l="19050" t="0" r="6350" b="0"/>
            <wp:docPr id="182"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4"/>
          <w:lang w:eastAsia="zh-TW"/>
        </w:rPr>
        <w:t>”、“</w:t>
      </w:r>
      <w:r>
        <w:rPr>
          <w:rFonts w:hint="eastAsia"/>
          <w:sz w:val="24"/>
          <w:szCs w:val="22"/>
          <w:lang w:eastAsia="zh-TW"/>
        </w:rPr>
        <w:t>倪</w:t>
      </w:r>
      <w:r>
        <w:rPr>
          <w:noProof/>
        </w:rPr>
        <w:drawing>
          <wp:inline distT="0" distB="0" distL="0" distR="0">
            <wp:extent cx="146050" cy="146050"/>
            <wp:effectExtent l="19050" t="0" r="6350" b="0"/>
            <wp:docPr id="18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”、“臬兀”，且異文甚多，如</w:t>
      </w:r>
      <w:r>
        <w:rPr>
          <w:rFonts w:hint="eastAsia"/>
          <w:sz w:val="24"/>
          <w:szCs w:val="24"/>
          <w:lang w:eastAsia="zh-TW"/>
        </w:rPr>
        <w:t>“</w:t>
      </w:r>
      <w:r>
        <w:rPr>
          <w:rFonts w:hint="eastAsia"/>
          <w:sz w:val="24"/>
          <w:szCs w:val="22"/>
          <w:lang w:eastAsia="zh-TW"/>
        </w:rPr>
        <w:t>臲卼”、“</w:t>
      </w:r>
      <w:r>
        <w:rPr>
          <w:noProof/>
        </w:rPr>
        <w:drawing>
          <wp:inline distT="0" distB="0" distL="0" distR="0">
            <wp:extent cx="133350" cy="139700"/>
            <wp:effectExtent l="19050" t="0" r="0" b="0"/>
            <wp:docPr id="18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87"/>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卼”、“</w:t>
      </w:r>
      <w:r>
        <w:rPr>
          <w:noProof/>
        </w:rPr>
        <w:drawing>
          <wp:inline distT="0" distB="0" distL="0" distR="0">
            <wp:extent cx="133350" cy="139700"/>
            <wp:effectExtent l="19050" t="0" r="0" b="0"/>
            <wp:docPr id="18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87"/>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noProof/>
        </w:rPr>
        <w:drawing>
          <wp:inline distT="0" distB="0" distL="0" distR="0">
            <wp:extent cx="146050" cy="139700"/>
            <wp:effectExtent l="19050" t="0" r="6350" b="0"/>
            <wp:docPr id="186"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91"/>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hint="eastAsia"/>
          <w:sz w:val="24"/>
          <w:szCs w:val="22"/>
          <w:lang w:eastAsia="zh-TW"/>
        </w:rPr>
        <w:t>”、“臲</w:t>
      </w:r>
      <w:r>
        <w:rPr>
          <w:noProof/>
        </w:rPr>
        <w:drawing>
          <wp:inline distT="0" distB="0" distL="0" distR="0">
            <wp:extent cx="146050" cy="139700"/>
            <wp:effectExtent l="19050" t="0" r="6350" b="0"/>
            <wp:docPr id="18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83"/>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hint="eastAsia"/>
          <w:sz w:val="24"/>
          <w:szCs w:val="22"/>
          <w:lang w:eastAsia="zh-TW"/>
        </w:rPr>
        <w:t>”、“劓刖”、“槷</w:t>
      </w:r>
      <w:r>
        <w:rPr>
          <w:noProof/>
        </w:rPr>
        <w:drawing>
          <wp:inline distT="0" distB="0" distL="0" distR="0">
            <wp:extent cx="146050" cy="139700"/>
            <wp:effectExtent l="19050" t="0" r="6350" b="0"/>
            <wp:docPr id="188"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91"/>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hint="eastAsia"/>
          <w:sz w:val="24"/>
          <w:szCs w:val="22"/>
          <w:lang w:eastAsia="zh-TW"/>
        </w:rPr>
        <w:t>”。《尚書》則作“勿褻”（《盤庚》）、“出執〈埶〉”（《召誥》），通“</w:t>
      </w:r>
      <w:r>
        <w:rPr>
          <w:rFonts w:hint="eastAsia"/>
          <w:sz w:val="24"/>
          <w:szCs w:val="24"/>
          <w:lang w:eastAsia="zh-TW"/>
        </w:rPr>
        <w:t>杌陧</w:t>
      </w:r>
      <w:r>
        <w:rPr>
          <w:rFonts w:hint="eastAsia"/>
          <w:sz w:val="24"/>
          <w:szCs w:val="22"/>
          <w:lang w:eastAsia="zh-TW"/>
        </w:rPr>
        <w:t>”。《說文·阜部》：“</w:t>
      </w:r>
      <w:r>
        <w:rPr>
          <w:rFonts w:hint="eastAsia"/>
          <w:sz w:val="24"/>
          <w:szCs w:val="24"/>
          <w:lang w:eastAsia="zh-TW"/>
        </w:rPr>
        <w:t>陧，危也。從阜，從毀</w:t>
      </w:r>
      <w:r>
        <w:rPr>
          <w:rFonts w:hint="eastAsia"/>
          <w:sz w:val="24"/>
          <w:szCs w:val="24"/>
          <w:highlight w:val="yellow"/>
          <w:lang w:eastAsia="zh-TW"/>
        </w:rPr>
        <w:t>省</w:t>
      </w:r>
      <w:r>
        <w:rPr>
          <w:rFonts w:hint="eastAsia"/>
          <w:sz w:val="24"/>
          <w:szCs w:val="24"/>
          <w:lang w:eastAsia="zh-TW"/>
        </w:rPr>
        <w:t>。徐巡以為：陧，凶也。賈侍中說：陧，法度也。班固說：不安也。《周書》曰：邦之杌陧。讀若虹蜺之蜺。</w:t>
      </w:r>
      <w:r>
        <w:rPr>
          <w:rFonts w:hint="eastAsia"/>
          <w:sz w:val="24"/>
          <w:szCs w:val="22"/>
        </w:rPr>
        <w:t>”“危”、“凶”義近。“</w:t>
      </w:r>
      <w:r>
        <w:rPr>
          <w:rFonts w:hint="eastAsia"/>
          <w:sz w:val="24"/>
          <w:szCs w:val="24"/>
        </w:rPr>
        <w:t>陧，法度也</w:t>
      </w:r>
      <w:r>
        <w:rPr>
          <w:rFonts w:hint="eastAsia"/>
          <w:sz w:val="24"/>
          <w:szCs w:val="22"/>
        </w:rPr>
        <w:t>”，即言“</w:t>
      </w:r>
      <w:r>
        <w:rPr>
          <w:rFonts w:hint="eastAsia"/>
          <w:sz w:val="24"/>
          <w:szCs w:val="24"/>
        </w:rPr>
        <w:t>陧</w:t>
      </w:r>
      <w:r>
        <w:rPr>
          <w:rFonts w:hint="eastAsia"/>
          <w:sz w:val="24"/>
          <w:szCs w:val="22"/>
        </w:rPr>
        <w:t>”通“臬”。</w:t>
      </w:r>
      <w:r>
        <w:rPr>
          <w:rFonts w:hint="eastAsia"/>
          <w:sz w:val="24"/>
          <w:szCs w:val="22"/>
          <w:lang w:eastAsia="zh-TW"/>
        </w:rPr>
        <w:t>“先歸所復，後者</w:t>
      </w:r>
      <w:r>
        <w:rPr>
          <w:rFonts w:hint="eastAsia"/>
          <w:sz w:val="24"/>
          <w:szCs w:val="24"/>
          <w:lang w:eastAsia="zh-TW"/>
        </w:rPr>
        <w:t>劓</w:t>
      </w:r>
      <w:r>
        <w:rPr>
          <w:rFonts w:hint="eastAsia"/>
          <w:sz w:val="24"/>
          <w:szCs w:val="22"/>
          <w:lang w:eastAsia="zh-TW"/>
        </w:rPr>
        <w:t>”，即言先歸者復其位，後歸者則凶危，與割斷之義無關。</w:t>
      </w:r>
    </w:p>
    <w:p w:rsidR="00C620C9" w:rsidRDefault="00C620C9" w:rsidP="00C620C9">
      <w:pPr>
        <w:spacing w:line="300" w:lineRule="auto"/>
        <w:ind w:firstLine="480"/>
        <w:textAlignment w:val="center"/>
        <w:rPr>
          <w:sz w:val="24"/>
          <w:szCs w:val="24"/>
          <w:lang w:eastAsia="zh-TW"/>
        </w:rPr>
      </w:pPr>
    </w:p>
    <w:p w:rsidR="00C620C9" w:rsidRDefault="00C620C9" w:rsidP="00A17D29">
      <w:pPr>
        <w:spacing w:line="300" w:lineRule="auto"/>
        <w:jc w:val="center"/>
        <w:textAlignment w:val="center"/>
        <w:outlineLvl w:val="1"/>
        <w:rPr>
          <w:b/>
          <w:bCs/>
          <w:sz w:val="28"/>
          <w:szCs w:val="21"/>
          <w:lang w:eastAsia="zh-TW"/>
        </w:rPr>
      </w:pPr>
      <w:bookmarkStart w:id="56" w:name="_Toc13047"/>
      <w:bookmarkStart w:id="57" w:name="_Toc476132930"/>
      <w:bookmarkStart w:id="58" w:name="_Toc476133079"/>
      <w:bookmarkStart w:id="59" w:name="_Toc497057209"/>
      <w:r>
        <w:rPr>
          <w:rFonts w:hint="eastAsia"/>
          <w:b/>
          <w:bCs/>
          <w:sz w:val="28"/>
          <w:szCs w:val="21"/>
          <w:lang w:eastAsia="zh-TW"/>
        </w:rPr>
        <w:t>“非汝封又曰劓刵人，無或劓刵人”</w:t>
      </w:r>
      <w:bookmarkEnd w:id="56"/>
      <w:bookmarkEnd w:id="57"/>
      <w:bookmarkEnd w:id="58"/>
      <w:bookmarkEnd w:id="59"/>
    </w:p>
    <w:p w:rsidR="00C620C9" w:rsidRDefault="00C620C9" w:rsidP="00C620C9">
      <w:pPr>
        <w:spacing w:line="300" w:lineRule="auto"/>
        <w:ind w:firstLine="480"/>
        <w:textAlignment w:val="center"/>
        <w:rPr>
          <w:sz w:val="24"/>
          <w:szCs w:val="24"/>
          <w:lang w:eastAsia="zh-TW"/>
        </w:rPr>
      </w:pPr>
      <w:r>
        <w:rPr>
          <w:rFonts w:hint="eastAsia"/>
          <w:sz w:val="24"/>
          <w:szCs w:val="24"/>
          <w:lang w:eastAsia="zh-TW"/>
        </w:rPr>
        <w:t>《康誥》：</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王曰：“嗚呼！封，有敘時乃大明服。惟民其勑懋和。若有疾，惟民其畢棄咎。若保赤子，惟民其康乂。非汝封刑人殺人，無或刑人殺人；非汝封又曰劓刵人，無或劓刵人。”</w:t>
      </w:r>
    </w:p>
    <w:p w:rsidR="00C620C9" w:rsidRDefault="00C620C9" w:rsidP="00C620C9">
      <w:pPr>
        <w:spacing w:line="300" w:lineRule="auto"/>
        <w:textAlignment w:val="center"/>
        <w:rPr>
          <w:sz w:val="24"/>
          <w:szCs w:val="24"/>
          <w:lang w:eastAsia="zh-TW"/>
        </w:rPr>
      </w:pPr>
      <w:r>
        <w:rPr>
          <w:rFonts w:hint="eastAsia"/>
          <w:sz w:val="24"/>
          <w:szCs w:val="24"/>
          <w:lang w:eastAsia="zh-TW"/>
        </w:rPr>
        <w:t>先解釋其中的几處字句。“有敘時乃大明服”，斷句、訓釋頗多爭議，此處略去不論。“勑懋”，同義連言，皆訓勉。《爾雅·釋詁》：“勑，勉也。”“惟民其勑懋和”，民眾致力於“和”。就好像有了疾病，民眾將“畢棄”疾病、咎殃。“畢棄”即禳祓、棄除。“若保赤子，惟民其康乂”，謂像撫養嬰兒一樣關懷人民，人民就會安定。“康乂”同義連言，皆訓安、定。“非汝封刑人殺人，無或刑人殺人”句，偽孔傳、孔穎達《正義》“繳繞不清”。宋王安石始釋之云：“非汝所刑殺，乃天討有罪，汝無或妄刑殺人也。”《東坡書傳》則云：“刑人殺人者，法也，非汝意也。”“無或刑人殺人”的“或”，義同“誰”、“某”。全句直譯即並非你康叔封刑殺人民，沒有誰刑殺人民。綜合上下文意，周公要求康叔“敘時乃大明服”，即繼承其職服後，以安定民眾為要務，即使動用刑法，也非其本意，乃天討有罪，民眾自速其辜。</w:t>
      </w:r>
    </w:p>
    <w:p w:rsidR="00C620C9" w:rsidRDefault="00C620C9" w:rsidP="00C620C9">
      <w:pPr>
        <w:spacing w:line="300" w:lineRule="auto"/>
        <w:ind w:firstLine="480"/>
        <w:textAlignment w:val="center"/>
        <w:rPr>
          <w:sz w:val="24"/>
          <w:szCs w:val="24"/>
          <w:lang w:eastAsia="zh-TW"/>
        </w:rPr>
      </w:pPr>
      <w:r>
        <w:rPr>
          <w:rFonts w:hint="eastAsia"/>
          <w:sz w:val="24"/>
          <w:szCs w:val="24"/>
          <w:lang w:eastAsia="zh-TW"/>
        </w:rPr>
        <w:t>因上有“刑人殺人”，故歷來視下句的“劓刵”為五刑中“劓”、“刖”二</w:t>
      </w:r>
      <w:r>
        <w:rPr>
          <w:rFonts w:hint="eastAsia"/>
          <w:sz w:val="24"/>
          <w:szCs w:val="24"/>
          <w:lang w:eastAsia="zh-TW"/>
        </w:rPr>
        <w:lastRenderedPageBreak/>
        <w:t>刑，且“刵”為“刖”之誤。如蘇軾所云：“雖非汝意，然生殺必聽汝，不可使在人也。至於劓刵人，則曰非汝獨生殺也，劓刵亦如之。”朱熹則云：“此但言非汝封刑人殺人，則無或敢有人刑人殺人，蓋言用刑之權在康叔，不可不謹之意耳。”朱熹之說為後人所從。</w:t>
      </w:r>
    </w:p>
    <w:p w:rsidR="00C620C9" w:rsidRDefault="00C620C9" w:rsidP="00C620C9">
      <w:pPr>
        <w:spacing w:line="300" w:lineRule="auto"/>
        <w:ind w:firstLine="480"/>
        <w:textAlignment w:val="center"/>
        <w:rPr>
          <w:sz w:val="24"/>
          <w:szCs w:val="24"/>
          <w:lang w:eastAsia="zh-TW"/>
        </w:rPr>
      </w:pPr>
      <w:r>
        <w:rPr>
          <w:rFonts w:hint="eastAsia"/>
          <w:sz w:val="24"/>
          <w:szCs w:val="24"/>
          <w:lang w:eastAsia="zh-TW"/>
        </w:rPr>
        <w:t>我認為上文已言“刑人殺人”，下文再舉“劓”、“刵”二刑，文意重複，似無必要。且五刑為何獨舉“劓”、“刵”二刑以代刑法，也有難以說通之處。</w:t>
      </w:r>
    </w:p>
    <w:p w:rsidR="00C620C9" w:rsidRDefault="00C620C9" w:rsidP="00C620C9">
      <w:pPr>
        <w:spacing w:line="300" w:lineRule="auto"/>
        <w:ind w:firstLine="480"/>
        <w:textAlignment w:val="center"/>
        <w:rPr>
          <w:sz w:val="24"/>
          <w:szCs w:val="22"/>
          <w:lang w:eastAsia="zh-TW"/>
        </w:rPr>
      </w:pPr>
      <w:r>
        <w:rPr>
          <w:rFonts w:hint="eastAsia"/>
          <w:sz w:val="24"/>
          <w:szCs w:val="24"/>
          <w:lang w:eastAsia="zh-TW"/>
        </w:rPr>
        <w:t>今按《尚書》兩見“</w:t>
      </w:r>
      <w:r>
        <w:rPr>
          <w:rFonts w:hint="eastAsia"/>
          <w:sz w:val="24"/>
          <w:szCs w:val="22"/>
          <w:lang w:eastAsia="zh-TW"/>
        </w:rPr>
        <w:t>杌陧</w:t>
      </w:r>
      <w:r>
        <w:rPr>
          <w:rFonts w:hint="eastAsia"/>
          <w:sz w:val="24"/>
          <w:szCs w:val="24"/>
          <w:lang w:eastAsia="zh-TW"/>
        </w:rPr>
        <w:t>”一詞。《盤庚》：“其有眾咸造，勿褻在王庭。”《召誥》：“夫知保抱攜持厥婦子，以哀</w:t>
      </w:r>
      <w:r>
        <w:rPr>
          <w:sz w:val="24"/>
          <w:szCs w:val="24"/>
          <w:lang w:eastAsia="zh-TW"/>
        </w:rPr>
        <w:t>籲</w:t>
      </w:r>
      <w:r>
        <w:rPr>
          <w:rFonts w:hint="eastAsia"/>
          <w:sz w:val="24"/>
          <w:szCs w:val="24"/>
          <w:lang w:eastAsia="zh-TW"/>
        </w:rPr>
        <w:t>天；徂厥亡，出執。”楊筠如《尚書覈詁》已指出。“勿褻”、“出執〈埶〉”應讀為“</w:t>
      </w:r>
      <w:r>
        <w:rPr>
          <w:rFonts w:hint="eastAsia"/>
          <w:sz w:val="24"/>
          <w:szCs w:val="22"/>
          <w:lang w:eastAsia="zh-TW"/>
        </w:rPr>
        <w:t>杌陧</w:t>
      </w:r>
      <w:r>
        <w:rPr>
          <w:rFonts w:hint="eastAsia"/>
          <w:sz w:val="24"/>
          <w:szCs w:val="24"/>
          <w:lang w:eastAsia="zh-TW"/>
        </w:rPr>
        <w:t>”。典籍又作“</w:t>
      </w:r>
      <w:r>
        <w:rPr>
          <w:rFonts w:hint="eastAsia"/>
          <w:sz w:val="24"/>
          <w:szCs w:val="22"/>
          <w:lang w:eastAsia="zh-TW"/>
        </w:rPr>
        <w:t>倪</w:t>
      </w:r>
      <w:r>
        <w:rPr>
          <w:noProof/>
        </w:rPr>
        <w:drawing>
          <wp:inline distT="0" distB="0" distL="0" distR="0">
            <wp:extent cx="146050" cy="146050"/>
            <wp:effectExtent l="19050" t="0" r="6350" b="0"/>
            <wp:docPr id="18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w:t>
      </w:r>
      <w:r>
        <w:rPr>
          <w:noProof/>
        </w:rPr>
        <w:drawing>
          <wp:inline distT="0" distB="0" distL="0" distR="0">
            <wp:extent cx="133350" cy="139700"/>
            <wp:effectExtent l="19050" t="0" r="0" b="0"/>
            <wp:docPr id="19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87"/>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noProof/>
        </w:rPr>
        <w:drawing>
          <wp:inline distT="0" distB="0" distL="0" distR="0">
            <wp:extent cx="120650" cy="120650"/>
            <wp:effectExtent l="19050" t="0" r="0" b="0"/>
            <wp:docPr id="19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92"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hint="eastAsia"/>
          <w:sz w:val="24"/>
          <w:szCs w:val="22"/>
          <w:lang w:eastAsia="zh-TW"/>
        </w:rPr>
        <w:t>”、“臲</w:t>
      </w:r>
      <w:r>
        <w:rPr>
          <w:noProof/>
        </w:rPr>
        <w:drawing>
          <wp:inline distT="0" distB="0" distL="0" distR="0">
            <wp:extent cx="146050" cy="139700"/>
            <wp:effectExtent l="19050" t="0" r="6350" b="0"/>
            <wp:docPr id="19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83"/>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hint="eastAsia"/>
          <w:sz w:val="24"/>
          <w:szCs w:val="22"/>
          <w:lang w:eastAsia="zh-TW"/>
        </w:rPr>
        <w:t>”、</w:t>
      </w:r>
      <w:r>
        <w:rPr>
          <w:rFonts w:hint="eastAsia"/>
          <w:sz w:val="24"/>
          <w:szCs w:val="24"/>
          <w:lang w:eastAsia="zh-TW"/>
        </w:rPr>
        <w:t xml:space="preserve"> </w:t>
      </w:r>
      <w:r>
        <w:rPr>
          <w:rFonts w:hint="eastAsia"/>
          <w:sz w:val="24"/>
          <w:szCs w:val="24"/>
          <w:lang w:eastAsia="zh-TW"/>
        </w:rPr>
        <w:t>“</w:t>
      </w:r>
      <w:r>
        <w:rPr>
          <w:rFonts w:hint="eastAsia"/>
          <w:sz w:val="24"/>
          <w:szCs w:val="22"/>
          <w:lang w:eastAsia="zh-TW"/>
        </w:rPr>
        <w:t>臲卼”、“槷</w:t>
      </w:r>
      <w:r>
        <w:rPr>
          <w:noProof/>
        </w:rPr>
        <w:drawing>
          <wp:inline distT="0" distB="0" distL="0" distR="0">
            <wp:extent cx="146050" cy="139700"/>
            <wp:effectExtent l="19050" t="0" r="6350" b="0"/>
            <wp:docPr id="19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91"/>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hint="eastAsia"/>
          <w:sz w:val="24"/>
          <w:szCs w:val="22"/>
          <w:lang w:eastAsia="zh-TW"/>
        </w:rPr>
        <w:t>”、“劓刖”</w:t>
      </w:r>
      <w:r>
        <w:rPr>
          <w:rFonts w:hint="eastAsia"/>
          <w:sz w:val="24"/>
          <w:szCs w:val="24"/>
          <w:lang w:eastAsia="zh-TW"/>
        </w:rPr>
        <w:t>。“毋”、“出”與“兀”、“月”古音相同或相近。其中“</w:t>
      </w:r>
      <w:r>
        <w:rPr>
          <w:rFonts w:hint="eastAsia"/>
          <w:sz w:val="24"/>
          <w:szCs w:val="22"/>
          <w:lang w:eastAsia="zh-TW"/>
        </w:rPr>
        <w:t>劓刖</w:t>
      </w:r>
      <w:r>
        <w:rPr>
          <w:rFonts w:hint="eastAsia"/>
          <w:sz w:val="24"/>
          <w:szCs w:val="24"/>
          <w:lang w:eastAsia="zh-TW"/>
        </w:rPr>
        <w:t>”一詞出《易·困·九五》：“</w:t>
      </w:r>
      <w:r>
        <w:rPr>
          <w:rFonts w:hint="eastAsia"/>
          <w:sz w:val="24"/>
          <w:szCs w:val="22"/>
          <w:lang w:eastAsia="zh-TW"/>
        </w:rPr>
        <w:t>劓刖，困于</w:t>
      </w:r>
      <w:r>
        <w:rPr>
          <w:rFonts w:hint="eastAsia"/>
          <w:sz w:val="24"/>
          <w:szCs w:val="24"/>
          <w:lang w:eastAsia="zh-TW"/>
        </w:rPr>
        <w:t>赤</w:t>
      </w:r>
      <w:r>
        <w:rPr>
          <w:sz w:val="24"/>
          <w:szCs w:val="24"/>
          <w:lang w:eastAsia="zh-TW"/>
        </w:rPr>
        <w:t>紱</w:t>
      </w:r>
      <w:r>
        <w:rPr>
          <w:rFonts w:hint="eastAsia"/>
          <w:sz w:val="24"/>
          <w:szCs w:val="24"/>
          <w:lang w:eastAsia="zh-TW"/>
        </w:rPr>
        <w:t>，乃徐有說，利用祭祀。”一說“</w:t>
      </w:r>
      <w:r>
        <w:rPr>
          <w:rFonts w:hint="eastAsia"/>
          <w:sz w:val="24"/>
          <w:szCs w:val="22"/>
          <w:lang w:eastAsia="zh-TW"/>
        </w:rPr>
        <w:t>劓刖</w:t>
      </w:r>
      <w:r>
        <w:rPr>
          <w:rFonts w:hint="eastAsia"/>
          <w:sz w:val="24"/>
          <w:szCs w:val="24"/>
          <w:lang w:eastAsia="zh-TW"/>
        </w:rPr>
        <w:t>”指“</w:t>
      </w:r>
      <w:r>
        <w:rPr>
          <w:rFonts w:hint="eastAsia"/>
          <w:sz w:val="24"/>
          <w:szCs w:val="22"/>
          <w:lang w:eastAsia="zh-TW"/>
        </w:rPr>
        <w:t>劓”、“刖</w:t>
      </w:r>
      <w:r>
        <w:rPr>
          <w:rFonts w:hint="eastAsia"/>
          <w:sz w:val="24"/>
          <w:szCs w:val="24"/>
          <w:lang w:eastAsia="zh-TW"/>
        </w:rPr>
        <w:t>”二刑。但《釋文》明言：“鄭云：‘</w:t>
      </w:r>
      <w:r>
        <w:rPr>
          <w:rFonts w:hint="eastAsia"/>
          <w:sz w:val="24"/>
          <w:szCs w:val="22"/>
          <w:lang w:eastAsia="zh-TW"/>
        </w:rPr>
        <w:t>劓刖當為倪</w:t>
      </w:r>
      <w:r>
        <w:rPr>
          <w:noProof/>
        </w:rPr>
        <w:drawing>
          <wp:inline distT="0" distB="0" distL="0" distR="0">
            <wp:extent cx="146050" cy="146050"/>
            <wp:effectExtent l="19050" t="0" r="6350" b="0"/>
            <wp:docPr id="19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w:t>
      </w:r>
      <w:r>
        <w:rPr>
          <w:rFonts w:hint="eastAsia"/>
          <w:sz w:val="24"/>
          <w:szCs w:val="24"/>
          <w:lang w:eastAsia="zh-TW"/>
        </w:rPr>
        <w:t>’荀王肅本作‘</w:t>
      </w:r>
      <w:r>
        <w:rPr>
          <w:noProof/>
        </w:rPr>
        <w:drawing>
          <wp:inline distT="0" distB="0" distL="0" distR="0">
            <wp:extent cx="133350" cy="139700"/>
            <wp:effectExtent l="19050" t="0" r="0" b="0"/>
            <wp:docPr id="19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87"/>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noProof/>
        </w:rPr>
        <w:drawing>
          <wp:inline distT="0" distB="0" distL="0" distR="0">
            <wp:extent cx="146050" cy="139700"/>
            <wp:effectExtent l="19050" t="0" r="6350" b="0"/>
            <wp:docPr id="19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83"/>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hint="eastAsia"/>
          <w:sz w:val="24"/>
          <w:szCs w:val="24"/>
          <w:lang w:eastAsia="zh-TW"/>
        </w:rPr>
        <w:t>’，陸同。”《易·困·上六》又有“</w:t>
      </w:r>
      <w:r>
        <w:rPr>
          <w:rFonts w:hint="eastAsia"/>
          <w:sz w:val="24"/>
          <w:szCs w:val="22"/>
          <w:lang w:eastAsia="zh-TW"/>
        </w:rPr>
        <w:t>臲卼</w:t>
      </w:r>
      <w:r>
        <w:rPr>
          <w:rFonts w:hint="eastAsia"/>
          <w:sz w:val="24"/>
          <w:szCs w:val="24"/>
          <w:lang w:eastAsia="zh-TW"/>
        </w:rPr>
        <w:t>”一詞：“困于葛藟，于</w:t>
      </w:r>
      <w:r>
        <w:rPr>
          <w:rFonts w:hint="eastAsia"/>
          <w:sz w:val="24"/>
          <w:szCs w:val="22"/>
          <w:lang w:eastAsia="zh-TW"/>
        </w:rPr>
        <w:t>臲卼，曰動，悔有悔。征、吉。</w:t>
      </w:r>
      <w:r>
        <w:rPr>
          <w:rFonts w:hint="eastAsia"/>
          <w:sz w:val="24"/>
          <w:szCs w:val="24"/>
          <w:lang w:eastAsia="zh-TW"/>
        </w:rPr>
        <w:t>”《音訓》：“</w:t>
      </w:r>
      <w:r>
        <w:rPr>
          <w:rFonts w:hint="eastAsia"/>
          <w:sz w:val="24"/>
          <w:szCs w:val="22"/>
          <w:lang w:eastAsia="zh-TW"/>
        </w:rPr>
        <w:t>臲卼，晁氏曰：‘古文作倪</w:t>
      </w:r>
      <w:r>
        <w:rPr>
          <w:noProof/>
        </w:rPr>
        <w:drawing>
          <wp:inline distT="0" distB="0" distL="0" distR="0">
            <wp:extent cx="146050" cy="146050"/>
            <wp:effectExtent l="19050" t="0" r="6350" b="0"/>
            <wp:docPr id="19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w:t>
      </w:r>
      <w:r>
        <w:rPr>
          <w:rFonts w:hint="eastAsia"/>
          <w:sz w:val="24"/>
          <w:szCs w:val="24"/>
          <w:lang w:eastAsia="zh-TW"/>
        </w:rPr>
        <w:t>”《說文·出部》引作“</w:t>
      </w:r>
      <w:r>
        <w:rPr>
          <w:rFonts w:hint="eastAsia"/>
          <w:sz w:val="24"/>
          <w:szCs w:val="22"/>
          <w:lang w:eastAsia="zh-TW"/>
        </w:rPr>
        <w:t>槷</w:t>
      </w:r>
      <w:r>
        <w:rPr>
          <w:noProof/>
        </w:rPr>
        <w:drawing>
          <wp:inline distT="0" distB="0" distL="0" distR="0">
            <wp:extent cx="146050" cy="139700"/>
            <wp:effectExtent l="19050" t="0" r="6350" b="0"/>
            <wp:docPr id="19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91"/>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hint="eastAsia"/>
          <w:sz w:val="24"/>
          <w:szCs w:val="24"/>
          <w:lang w:eastAsia="zh-TW"/>
        </w:rPr>
        <w:t>”。因此《易·困》“</w:t>
      </w:r>
      <w:r>
        <w:rPr>
          <w:rFonts w:hint="eastAsia"/>
          <w:sz w:val="24"/>
          <w:szCs w:val="22"/>
          <w:lang w:eastAsia="zh-TW"/>
        </w:rPr>
        <w:t>劓刖</w:t>
      </w:r>
      <w:r>
        <w:rPr>
          <w:rFonts w:hint="eastAsia"/>
          <w:sz w:val="24"/>
          <w:szCs w:val="24"/>
          <w:lang w:eastAsia="zh-TW"/>
        </w:rPr>
        <w:t>”指“</w:t>
      </w:r>
      <w:r>
        <w:rPr>
          <w:rFonts w:hint="eastAsia"/>
          <w:sz w:val="24"/>
          <w:szCs w:val="22"/>
          <w:lang w:eastAsia="zh-TW"/>
        </w:rPr>
        <w:t>劓”、“刖”二刑之說實不可據。“陧”本義危。《說文·阜部》：“陧，危也。”“兀”本義山高不平，故從兀得聲的“</w:t>
      </w:r>
      <w:r>
        <w:rPr>
          <w:noProof/>
          <w:sz w:val="24"/>
          <w:szCs w:val="22"/>
        </w:rPr>
        <w:drawing>
          <wp:inline distT="0" distB="0" distL="0" distR="0">
            <wp:extent cx="146050" cy="146050"/>
            <wp:effectExtent l="19050" t="0" r="6350" b="0"/>
            <wp:docPr id="19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”亦有危義。人人自危，即惶恐不安。故“倪</w:t>
      </w:r>
      <w:r>
        <w:rPr>
          <w:noProof/>
          <w:sz w:val="24"/>
          <w:szCs w:val="22"/>
        </w:rPr>
        <w:drawing>
          <wp:inline distT="0" distB="0" distL="0" distR="0">
            <wp:extent cx="146050" cy="146050"/>
            <wp:effectExtent l="19050" t="0" r="6350" b="0"/>
            <wp:docPr id="200"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”異文或增形符危，如“臲卼”。《易·困》之“劓刖”即“倪</w:t>
      </w:r>
      <w:r>
        <w:rPr>
          <w:noProof/>
          <w:sz w:val="24"/>
          <w:szCs w:val="22"/>
        </w:rPr>
        <w:drawing>
          <wp:inline distT="0" distB="0" distL="0" distR="0">
            <wp:extent cx="146050" cy="146050"/>
            <wp:effectExtent l="19050" t="0" r="6350" b="0"/>
            <wp:docPr id="20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”，亦即“杌陧”一詞的倒言，為我們理解“非汝封又曰劓刵〈刖〉人，無或劓刵〈刖〉人”句提供了新的線索。句中的“劓刖”似應讀為“倪</w:t>
      </w:r>
      <w:r>
        <w:rPr>
          <w:noProof/>
          <w:sz w:val="24"/>
          <w:szCs w:val="22"/>
        </w:rPr>
        <w:drawing>
          <wp:inline distT="0" distB="0" distL="0" distR="0">
            <wp:extent cx="146050" cy="146050"/>
            <wp:effectExtent l="19050" t="0" r="6350" b="0"/>
            <wp:docPr id="20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即言非汝封使民眾不安，沒有誰使民眾不安。是上文“非汝封刑人殺人，無或刑人殺人”的進一步提煉。《康誥》通篇以“明德慎罰”為總綱。《左傳》僖公二十五年：“德以柔中國，刑以威四方。”僖公二十四年：“大上以德撫民。”“明德”之目的，在於“安民”，尤其是康叔所封衛地，其民眾以殷遺民為主。這些殷遺民曾參與周初的“三監叛亂”。康叔就封後，首要任務是“康乂其民”。但如果殷遺民仍然“迪屢不靖”（《多方》語），康叔必以刑威之，使之“倪</w:t>
      </w:r>
      <w:r>
        <w:rPr>
          <w:noProof/>
          <w:sz w:val="24"/>
          <w:szCs w:val="22"/>
        </w:rPr>
        <w:drawing>
          <wp:inline distT="0" distB="0" distL="0" distR="0">
            <wp:extent cx="146050" cy="146050"/>
            <wp:effectExtent l="19050" t="0" r="6350" b="0"/>
            <wp:docPr id="20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”即惶恐不安。因此周公說非汝所刑殺，乃天討有罪，民眾乃自速其辜；“非汝倪</w:t>
      </w:r>
      <w:r>
        <w:rPr>
          <w:noProof/>
          <w:sz w:val="24"/>
          <w:szCs w:val="22"/>
        </w:rPr>
        <w:drawing>
          <wp:inline distT="0" distB="0" distL="0" distR="0">
            <wp:extent cx="146050" cy="146050"/>
            <wp:effectExtent l="19050" t="0" r="6350" b="0"/>
            <wp:docPr id="20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90"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人”，乃民眾“大不宅天命”、“屑播天命”（均《多方》語），故“天惟時降喪”（亦《多方》語）。民眾“自作不典”（《康誥》語）、自速其危，故曰“無或劓刖人”。如此理解，似比舊注更為妥帖、順暢。</w:t>
      </w:r>
    </w:p>
    <w:p w:rsidR="00C620C9" w:rsidRDefault="00C620C9" w:rsidP="00C620C9">
      <w:pPr>
        <w:spacing w:line="300" w:lineRule="auto"/>
        <w:ind w:firstLineChars="200" w:firstLine="420"/>
        <w:textAlignment w:val="center"/>
        <w:rPr>
          <w:lang w:eastAsia="zh-TW"/>
        </w:rPr>
      </w:pPr>
    </w:p>
    <w:p w:rsidR="00C620C9" w:rsidRDefault="00C620C9" w:rsidP="00A17D29">
      <w:pPr>
        <w:spacing w:line="300" w:lineRule="auto"/>
        <w:jc w:val="center"/>
        <w:textAlignment w:val="center"/>
        <w:outlineLvl w:val="1"/>
        <w:rPr>
          <w:b/>
          <w:bCs/>
          <w:sz w:val="24"/>
          <w:lang w:eastAsia="zh-TW"/>
        </w:rPr>
      </w:pPr>
      <w:bookmarkStart w:id="60" w:name="_Toc8415"/>
      <w:bookmarkStart w:id="61" w:name="_Toc476132931"/>
      <w:bookmarkStart w:id="62" w:name="_Toc476133080"/>
      <w:bookmarkStart w:id="63" w:name="_Toc497057210"/>
      <w:r>
        <w:rPr>
          <w:rFonts w:hint="eastAsia"/>
          <w:b/>
          <w:bCs/>
          <w:sz w:val="24"/>
          <w:lang w:eastAsia="zh-TW"/>
        </w:rPr>
        <w:t>“庶獄庶慎”</w:t>
      </w:r>
      <w:bookmarkEnd w:id="60"/>
      <w:bookmarkEnd w:id="61"/>
      <w:bookmarkEnd w:id="62"/>
      <w:bookmarkEnd w:id="63"/>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《立政》篇中三見“庶獄庶慎”一詞：</w:t>
      </w:r>
    </w:p>
    <w:p w:rsidR="00C620C9" w:rsidRDefault="00C620C9" w:rsidP="00C620C9">
      <w:pPr>
        <w:spacing w:beforeLines="50" w:before="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文王罔攸兼</w:t>
      </w:r>
      <w:r>
        <w:rPr>
          <w:rFonts w:ascii="华文楷体" w:eastAsia="华文楷体" w:hAnsi="华文楷体" w:cs="华文楷体" w:hint="eastAsia"/>
          <w:szCs w:val="21"/>
          <w:highlight w:val="yellow"/>
          <w:lang w:eastAsia="zh-TW"/>
        </w:rPr>
        <w:t>于</w:t>
      </w:r>
      <w:r>
        <w:rPr>
          <w:rFonts w:ascii="华文楷体" w:eastAsia="华文楷体" w:hAnsi="华文楷体" w:cs="华文楷体" w:hint="eastAsia"/>
          <w:szCs w:val="21"/>
          <w:lang w:eastAsia="zh-TW"/>
        </w:rPr>
        <w:t>庶言。</w:t>
      </w:r>
      <w:r>
        <w:rPr>
          <w:rFonts w:ascii="华文楷体" w:eastAsia="华文楷体" w:hAnsi="华文楷体" w:cs="华文楷体" w:hint="eastAsia"/>
          <w:szCs w:val="21"/>
          <w:u w:val="single"/>
          <w:lang w:eastAsia="zh-TW"/>
        </w:rPr>
        <w:t>庶獄庶慎</w:t>
      </w:r>
      <w:r>
        <w:rPr>
          <w:rFonts w:ascii="华文楷体" w:eastAsia="华文楷体" w:hAnsi="华文楷体" w:cs="华文楷体" w:hint="eastAsia"/>
          <w:szCs w:val="21"/>
          <w:lang w:eastAsia="zh-TW"/>
        </w:rPr>
        <w:t>，惟有司</w:t>
      </w:r>
      <w:r>
        <w:rPr>
          <w:rFonts w:ascii="华文楷体" w:eastAsia="华文楷体" w:hAnsi="华文楷体" w:cs="华文楷体" w:hint="eastAsia"/>
          <w:szCs w:val="21"/>
          <w:highlight w:val="yellow"/>
          <w:lang w:eastAsia="zh-TW"/>
        </w:rPr>
        <w:t>之</w:t>
      </w:r>
      <w:r>
        <w:rPr>
          <w:rFonts w:ascii="华文楷体" w:eastAsia="华文楷体" w:hAnsi="华文楷体" w:cs="华文楷体" w:hint="eastAsia"/>
          <w:szCs w:val="21"/>
          <w:lang w:eastAsia="zh-TW"/>
        </w:rPr>
        <w:t>牧夫，是訓用違。</w:t>
      </w:r>
      <w:r>
        <w:rPr>
          <w:rFonts w:ascii="华文楷体" w:eastAsia="华文楷体" w:hAnsi="华文楷体" w:cs="华文楷体" w:hint="eastAsia"/>
          <w:szCs w:val="21"/>
          <w:u w:val="single"/>
          <w:lang w:eastAsia="zh-TW"/>
        </w:rPr>
        <w:t>庶獄庶慎</w:t>
      </w:r>
      <w:r>
        <w:rPr>
          <w:rFonts w:ascii="华文楷体" w:eastAsia="华文楷体" w:hAnsi="华文楷体" w:cs="华文楷体" w:hint="eastAsia"/>
          <w:szCs w:val="21"/>
          <w:lang w:eastAsia="zh-TW"/>
        </w:rPr>
        <w:t>，文王罔敢知于茲。</w:t>
      </w:r>
    </w:p>
    <w:p w:rsidR="00C620C9" w:rsidRDefault="00C620C9" w:rsidP="00C620C9">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準人、牧夫，我其克灼知厥</w:t>
      </w:r>
      <w:r>
        <w:rPr>
          <w:rFonts w:ascii="华文楷体" w:eastAsia="华文楷体" w:hAnsi="华文楷体" w:cs="华文楷体" w:hint="eastAsia"/>
          <w:szCs w:val="21"/>
          <w:highlight w:val="yellow"/>
          <w:lang w:eastAsia="zh-TW"/>
        </w:rPr>
        <w:t>若</w:t>
      </w:r>
      <w:r>
        <w:rPr>
          <w:rFonts w:ascii="华文楷体" w:eastAsia="华文楷体" w:hAnsi="华文楷体" w:cs="华文楷体" w:hint="eastAsia"/>
          <w:szCs w:val="21"/>
          <w:lang w:eastAsia="zh-TW"/>
        </w:rPr>
        <w:t>，丕乃俾亂；相我受民，和我</w:t>
      </w:r>
      <w:r>
        <w:rPr>
          <w:rFonts w:ascii="华文楷体" w:eastAsia="华文楷体" w:hAnsi="华文楷体" w:cs="华文楷体" w:hint="eastAsia"/>
          <w:szCs w:val="21"/>
          <w:u w:val="single"/>
          <w:lang w:eastAsia="zh-TW"/>
        </w:rPr>
        <w:t>庶獄庶慎</w:t>
      </w:r>
      <w:r>
        <w:rPr>
          <w:rFonts w:ascii="华文楷体" w:eastAsia="华文楷体" w:hAnsi="华文楷体" w:cs="华文楷体" w:hint="eastAsia"/>
          <w:szCs w:val="21"/>
          <w:lang w:eastAsia="zh-TW"/>
        </w:rPr>
        <w:t>。</w:t>
      </w:r>
    </w:p>
    <w:p w:rsidR="00C620C9" w:rsidRDefault="00C620C9" w:rsidP="00C620C9">
      <w:pPr>
        <w:spacing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孺子王矣！繼自今，文子文孫，其勿誤于</w:t>
      </w:r>
      <w:r>
        <w:rPr>
          <w:rFonts w:ascii="华文楷体" w:eastAsia="华文楷体" w:hAnsi="华文楷体" w:cs="华文楷体" w:hint="eastAsia"/>
          <w:szCs w:val="21"/>
          <w:u w:val="single"/>
          <w:lang w:eastAsia="zh-TW"/>
        </w:rPr>
        <w:t>庶獄庶慎</w:t>
      </w:r>
      <w:r>
        <w:rPr>
          <w:rFonts w:ascii="华文楷体" w:eastAsia="华文楷体" w:hAnsi="华文楷体" w:cs="华文楷体" w:hint="eastAsia"/>
          <w:szCs w:val="21"/>
          <w:lang w:eastAsia="zh-TW"/>
        </w:rPr>
        <w:t>，惟正是乂之。</w:t>
      </w:r>
    </w:p>
    <w:p w:rsidR="00C620C9" w:rsidRDefault="00C620C9" w:rsidP="00C620C9">
      <w:pPr>
        <w:spacing w:line="300" w:lineRule="auto"/>
        <w:textAlignment w:val="center"/>
        <w:rPr>
          <w:sz w:val="24"/>
          <w:szCs w:val="24"/>
          <w:lang w:eastAsia="zh-TW"/>
        </w:rPr>
      </w:pPr>
      <w:r>
        <w:rPr>
          <w:rFonts w:hint="eastAsia"/>
          <w:sz w:val="24"/>
          <w:szCs w:val="24"/>
          <w:lang w:eastAsia="zh-TW"/>
        </w:rPr>
        <w:t>舊注對“庶慎”的“慎”字，大都讀如字。如江聲《尚書集注音疏》：“‘庶言’，眾人毀譽之言也。‘庶獄’，眾刑獄。‘庶慎’，諸所當慎之事。庶獄庶慎，惟於所司之牧訓教其用命無違命而已。”孫詒讓《駢枝》云：“案‘庶言’，謂凡議論教誨之官若師氏、保氏之屬。‘庶獄’，即刑官，同司寇、士師之屬。‘庶慎’，謂凡掌典法之官。《周書·商誓篇》有庶義、庶刑，此‘庶獄’即彼‘庶刑’，‘庶慎’即彼‘庶義’。若《周禮》司會、大史諸職，掌百官中成之等，《周禮·大宗伯》天神司中，《左·襄十一年傳》及《說文》並作‘司慎’，義亦可互證此三庶，並實指其官。‘罔攸兼’，似謂使各職其職，不侵其官。偽傳謂泛</w:t>
      </w:r>
      <w:r>
        <w:rPr>
          <w:noProof/>
        </w:rPr>
        <w:drawing>
          <wp:inline distT="0" distB="0" distL="0" distR="0">
            <wp:extent cx="139700" cy="139700"/>
            <wp:effectExtent l="19050" t="0" r="0" b="0"/>
            <wp:docPr id="2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93"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4"/>
          <w:lang w:eastAsia="zh-TW"/>
        </w:rPr>
        <w:t>眾言、眾刑獄、眾所慎當慎之事，以上下文例推之，並不合，不足據也。”</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于省吾《尚書新證》則認為，舊讀“慎”如字，則支蔓不可解結。于氏讀“慎”為“訊”，其論證過程是：“訊”可作“訓”，“訓”可作“順”，而《易·繫辭》“慎斯術也”，《釋文》：“慎本作順。”《荀子·成相》“請布基，慎聖人”注：“慎讀為順。”而據《周禮·大司寇》及《小司寇》，凡獄訟，必“附于刑，</w:t>
      </w:r>
      <w:r>
        <w:rPr>
          <w:rFonts w:hint="eastAsia"/>
          <w:sz w:val="24"/>
          <w:szCs w:val="24"/>
          <w:highlight w:val="yellow"/>
          <w:lang w:eastAsia="zh-TW"/>
        </w:rPr>
        <w:t>用</w:t>
      </w:r>
      <w:r>
        <w:rPr>
          <w:rFonts w:hint="eastAsia"/>
          <w:sz w:val="24"/>
          <w:szCs w:val="24"/>
          <w:lang w:eastAsia="zh-TW"/>
        </w:rPr>
        <w:t>情訊之”，“一曰訊群臣，一曰訊群吏，一曰訊萬民”。故“庶獄庶慎”即“庶獄庶訊”。因其論證曲折，且與《周禮》屢言“庶獄庶律”不合，不為顧頡剛、劉起釪《尚書校釋譯論》所採，仍取孫詒讓“庶慎”為“掌典法之官”之說。但孫說也有不通之處。“庶獄庶慎，文王罔敢知于茲。”“其毋誤于庶獄庶慎，惟正是乂之。”從上下文意來看，“庶獄庶慎”皆指事，故言“惟正是乂之”，“正”即官長。蔡沈《書集傳》：“猶《康誥》所謂‘正人’，……指當職者為言。”“乂”，治也。謂惟當職者治“庶獄庶慎”。把“庶慎”理解為“掌典法之官”，顯然是不合適的。因此不少《尚書》注釋類的書籍，取于省吾之說而棄舊說。</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舊說多以“文王罔攸兼于庶言、庶獄、庶慎”為句，以為“庶言”與“庶獄”、</w:t>
      </w:r>
      <w:r>
        <w:rPr>
          <w:rFonts w:hint="eastAsia"/>
          <w:sz w:val="24"/>
          <w:szCs w:val="24"/>
          <w:lang w:eastAsia="zh-TW"/>
        </w:rPr>
        <w:lastRenderedPageBreak/>
        <w:t>“庶慎”並列。我們以“文王罔攸兼于庶言”為句，“庶獄庶慎”屬下句。“庶獄庶慎，惟有司之牧夫，是訓用違”與“庶獄庶慎，文王罔敢知于茲”相對而言，可證“庶獄庶慎”不能接言於“庶言”之後並連綴成句。關於“庶言”，屈萬里《尚書集解》說：</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庶言，蔡氏《集傳》云：“號令也。”按《國語·周語上》：“有不祀則修言。”韋注：“言，號令也。”庶言，謂各種號令。號令繁多，不必盡出王朝，故文王不兼為之。蔡氏《集傳》所謂：“文王不敢下侵庶職。”是也。</w:t>
      </w:r>
    </w:p>
    <w:p w:rsidR="00C620C9" w:rsidRDefault="00C620C9" w:rsidP="00C620C9">
      <w:pPr>
        <w:spacing w:line="300" w:lineRule="auto"/>
        <w:textAlignment w:val="center"/>
        <w:rPr>
          <w:sz w:val="24"/>
          <w:szCs w:val="24"/>
          <w:lang w:eastAsia="zh-TW"/>
        </w:rPr>
      </w:pPr>
      <w:r>
        <w:rPr>
          <w:rFonts w:hint="eastAsia"/>
          <w:sz w:val="24"/>
          <w:szCs w:val="24"/>
          <w:lang w:eastAsia="zh-TW"/>
        </w:rPr>
        <w:t>屈說較長，故以“文王罔敢兼于庶言”為句絕。</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今按從“真”得聲的字，常與從“至”得聲的字相通假。《易·損·象傳》：“君子以懲忿窒欲。”《釋文》：“窒，陸作昚。”“昚”乃“慎”之古文，見於《說文·心部》。《易·履》：“履虎尾，不咥人。”馬王堆帛書本“咥”作“真”。我們曾指出，古書中所謂“執”聲與“至”聲通假，實乃“埶”與“至”通假。典型例證如“</w:t>
      </w:r>
      <w:r>
        <w:rPr>
          <w:noProof/>
        </w:rPr>
        <w:drawing>
          <wp:inline distT="0" distB="0" distL="0" distR="0">
            <wp:extent cx="146050" cy="146050"/>
            <wp:effectExtent l="19050" t="0" r="6350" b="0"/>
            <wp:docPr id="2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4"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4"/>
          <w:lang w:eastAsia="zh-TW"/>
        </w:rPr>
        <w:t>〈</w:t>
      </w:r>
      <w:r>
        <w:rPr>
          <w:noProof/>
        </w:rPr>
        <w:drawing>
          <wp:inline distT="0" distB="0" distL="0" distR="0">
            <wp:extent cx="152400" cy="152400"/>
            <wp:effectExtent l="19050" t="0" r="0" b="0"/>
            <wp:docPr id="20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說文·金部》云“讀若至”。“至”古音屬章紐質部；從“至”得聲的字，古音同屬質部，而分屬章、定、端三紐。而與“埶”有着密切通假關係的“涅”、“薾”古音亦屬質部，聲母屬泥紐。端、泥皆屬舌頭音。</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從“真”得聲的字如“慎”，可與“</w:t>
      </w:r>
      <w:r>
        <w:rPr>
          <w:rFonts w:hint="eastAsia"/>
          <w:kern w:val="0"/>
          <w:sz w:val="24"/>
          <w:szCs w:val="24"/>
          <w:lang w:eastAsia="zh-TW"/>
        </w:rPr>
        <w:t>埶</w:t>
      </w:r>
      <w:r>
        <w:rPr>
          <w:rFonts w:hint="eastAsia"/>
          <w:sz w:val="24"/>
          <w:szCs w:val="24"/>
          <w:lang w:eastAsia="zh-TW"/>
        </w:rPr>
        <w:t>”聲字通假，還有其他跡象可尋。《皋陶謨》：“五品不遜。”《淮南子·人間》引“遜”作“慎”。《康誥》：“惟曰未有遜事。”《孔子家語·始誅》引“遜”作“慎”。而《說文·至部》云“</w:t>
      </w:r>
      <w:r>
        <w:rPr>
          <w:noProof/>
        </w:rPr>
        <w:drawing>
          <wp:inline distT="0" distB="0" distL="0" distR="0">
            <wp:extent cx="127000" cy="133350"/>
            <wp:effectExtent l="19050" t="0" r="6350" b="0"/>
            <wp:docPr id="20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6" cstate="print"/>
                    <a:srcRect/>
                    <a:stretch>
                      <a:fillRect/>
                    </a:stretch>
                  </pic:blipFill>
                  <pic:spPr bwMode="auto">
                    <a:xfrm>
                      <a:off x="0" y="0"/>
                      <a:ext cx="127000" cy="133350"/>
                    </a:xfrm>
                    <a:prstGeom prst="rect">
                      <a:avLst/>
                    </a:prstGeom>
                    <a:noFill/>
                    <a:ln w="9525">
                      <a:noFill/>
                      <a:miter lim="800000"/>
                      <a:headEnd/>
                      <a:tailEnd/>
                    </a:ln>
                  </pic:spPr>
                </pic:pic>
              </a:graphicData>
            </a:graphic>
          </wp:inline>
        </w:drawing>
      </w:r>
      <w:r>
        <w:rPr>
          <w:rFonts w:hint="eastAsia"/>
          <w:sz w:val="24"/>
          <w:szCs w:val="24"/>
          <w:lang w:eastAsia="zh-TW"/>
        </w:rPr>
        <w:t>讀若摯〈摰〉。”再如“真”與“</w:t>
      </w:r>
      <w:r>
        <w:rPr>
          <w:noProof/>
        </w:rPr>
        <w:drawing>
          <wp:inline distT="0" distB="0" distL="0" distR="0">
            <wp:extent cx="133350" cy="146050"/>
            <wp:effectExtent l="19050" t="0" r="0" b="0"/>
            <wp:docPr id="20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6" cstate="print"/>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4"/>
          <w:lang w:eastAsia="zh-TW"/>
        </w:rPr>
        <w:t>”通假。《詩·鄘風·君子偕老》：“鬒髮如雲。”《說文·</w:t>
      </w:r>
      <w:r>
        <w:rPr>
          <w:noProof/>
        </w:rPr>
        <w:drawing>
          <wp:inline distT="0" distB="0" distL="0" distR="0">
            <wp:extent cx="133350" cy="146050"/>
            <wp:effectExtent l="19050" t="0" r="0" b="0"/>
            <wp:docPr id="2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6" cstate="print"/>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4"/>
          <w:lang w:eastAsia="zh-TW"/>
        </w:rPr>
        <w:t>部》引“鬒”作“</w:t>
      </w:r>
      <w:r>
        <w:rPr>
          <w:noProof/>
        </w:rPr>
        <w:drawing>
          <wp:inline distT="0" distB="0" distL="0" distR="0">
            <wp:extent cx="133350" cy="146050"/>
            <wp:effectExtent l="19050" t="0" r="0" b="0"/>
            <wp:docPr id="2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96" cstate="print"/>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4"/>
          <w:lang w:eastAsia="zh-TW"/>
        </w:rPr>
        <w:t>”。《左傳》昭公二十八年：“黰黑而其美。”《釋文》：“黰，《說文》作</w:t>
      </w:r>
      <w:r>
        <w:rPr>
          <w:noProof/>
        </w:rPr>
        <w:drawing>
          <wp:inline distT="0" distB="0" distL="0" distR="0">
            <wp:extent cx="133350" cy="146050"/>
            <wp:effectExtent l="19050" t="0" r="0" b="0"/>
            <wp:docPr id="2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6" cstate="print"/>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4"/>
          <w:lang w:eastAsia="zh-TW"/>
        </w:rPr>
        <w:t>。”而“</w:t>
      </w:r>
      <w:r>
        <w:rPr>
          <w:noProof/>
        </w:rPr>
        <w:drawing>
          <wp:inline distT="0" distB="0" distL="0" distR="0">
            <wp:extent cx="133350" cy="146050"/>
            <wp:effectExtent l="19050" t="0" r="0" b="0"/>
            <wp:docPr id="2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96" cstate="print"/>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4"/>
          <w:lang w:eastAsia="zh-TW"/>
        </w:rPr>
        <w:t>”又與“爾”通。《莊子·大宗伯》：“陰陽之氣有沴。”《釋文》：“沴，崔本作</w:t>
      </w:r>
      <w:r>
        <w:rPr>
          <w:noProof/>
        </w:rPr>
        <w:drawing>
          <wp:inline distT="0" distB="0" distL="0" distR="0">
            <wp:extent cx="152400" cy="146050"/>
            <wp:effectExtent l="19050" t="0" r="0" b="0"/>
            <wp:docPr id="2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7" cstate="print"/>
                    <a:srcRect/>
                    <a:stretch>
                      <a:fillRect/>
                    </a:stretch>
                  </pic:blipFill>
                  <pic:spPr bwMode="auto">
                    <a:xfrm>
                      <a:off x="0" y="0"/>
                      <a:ext cx="152400" cy="146050"/>
                    </a:xfrm>
                    <a:prstGeom prst="rect">
                      <a:avLst/>
                    </a:prstGeom>
                    <a:noFill/>
                    <a:ln w="9525">
                      <a:noFill/>
                      <a:miter lim="800000"/>
                      <a:headEnd/>
                      <a:tailEnd/>
                    </a:ln>
                  </pic:spPr>
                </pic:pic>
              </a:graphicData>
            </a:graphic>
          </wp:inline>
        </w:drawing>
      </w:r>
      <w:r>
        <w:rPr>
          <w:rFonts w:hint="eastAsia"/>
          <w:sz w:val="24"/>
          <w:szCs w:val="24"/>
          <w:lang w:eastAsia="zh-TW"/>
        </w:rPr>
        <w:t>。”“爾”、“</w:t>
      </w:r>
      <w:r>
        <w:rPr>
          <w:rFonts w:hint="eastAsia"/>
          <w:kern w:val="0"/>
          <w:sz w:val="24"/>
          <w:szCs w:val="24"/>
          <w:lang w:eastAsia="zh-TW"/>
        </w:rPr>
        <w:t>埶</w:t>
      </w:r>
      <w:r>
        <w:rPr>
          <w:rFonts w:hint="eastAsia"/>
          <w:sz w:val="24"/>
          <w:szCs w:val="24"/>
          <w:lang w:eastAsia="zh-TW"/>
        </w:rPr>
        <w:t>”通假之例甚多。又如《說文·辵部》云“迣讀若寘。”而“世”、“枼”常與“</w:t>
      </w:r>
      <w:r>
        <w:rPr>
          <w:rFonts w:hint="eastAsia"/>
          <w:kern w:val="0"/>
          <w:sz w:val="24"/>
          <w:szCs w:val="24"/>
          <w:lang w:eastAsia="zh-TW"/>
        </w:rPr>
        <w:t>埶</w:t>
      </w:r>
      <w:r>
        <w:rPr>
          <w:rFonts w:hint="eastAsia"/>
          <w:sz w:val="24"/>
          <w:szCs w:val="24"/>
          <w:lang w:eastAsia="zh-TW"/>
        </w:rPr>
        <w:t>”通。《詩·鄘風·君子偕老》：“是紲袢也。”《說文·衣部》“褻”下引“紲”作“褻”。《盤庚》：“其有眾咸造勿褻。”玄應《一切經音義》卷十五引“褻”作“媟”。</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最能說明“慎”與“</w:t>
      </w:r>
      <w:r>
        <w:rPr>
          <w:rFonts w:hint="eastAsia"/>
          <w:kern w:val="0"/>
          <w:sz w:val="24"/>
          <w:szCs w:val="24"/>
          <w:lang w:eastAsia="zh-TW"/>
        </w:rPr>
        <w:t>埶</w:t>
      </w:r>
      <w:r>
        <w:rPr>
          <w:rFonts w:hint="eastAsia"/>
          <w:sz w:val="24"/>
          <w:szCs w:val="24"/>
          <w:lang w:eastAsia="zh-TW"/>
        </w:rPr>
        <w:t>”之間關係的，莫過於“慎”《說文》古文作“昚”。劉樂賢先生認為，古文“慎”字上從火，下從日，是一個從火日聲的形聲字。在出土秦漢文字材料及部分傳世古書如《素問》中，“熱”的異體作“炅”。裘錫</w:t>
      </w:r>
      <w:r>
        <w:rPr>
          <w:rFonts w:hint="eastAsia"/>
          <w:sz w:val="24"/>
          <w:szCs w:val="24"/>
          <w:lang w:eastAsia="zh-TW"/>
        </w:rPr>
        <w:lastRenderedPageBreak/>
        <w:t>圭先生認為“炅”當從火日聲，王輝先生則認為“炅”是會意兼形聲字。劉樂賢還認為從火日聲的“昚”即“慎”字古文，就是秦漢文字中讀為“熱”的“炅”字。換言之，“慎”、“熱”古文皆從火日聲，是“慎”與“</w:t>
      </w:r>
      <w:r>
        <w:rPr>
          <w:rFonts w:hint="eastAsia"/>
          <w:kern w:val="0"/>
          <w:sz w:val="24"/>
          <w:szCs w:val="24"/>
          <w:lang w:eastAsia="zh-TW"/>
        </w:rPr>
        <w:t>埶</w:t>
      </w:r>
      <w:r>
        <w:rPr>
          <w:rFonts w:hint="eastAsia"/>
          <w:sz w:val="24"/>
          <w:szCs w:val="24"/>
          <w:lang w:eastAsia="zh-TW"/>
        </w:rPr>
        <w:t>”聲相通的確證。</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綜合以上通假例證，我們懷疑“庶獄庶慎”應讀為“庶獄庶藝”或“庶獄庶臬”，即《周禮》屢言的“庶獄庶律”。“庶律”義同“庶藝（臬）”。《左傳》文公六年：</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古之王者知命之不長，是以竝建聖哲，樹之風聲，分之采物，著之話言，為之律度，陳之藝極，引之表儀，予之法制，告之訓典，教之防利，委之常秩，導之以禮則，使毋失其土宜，眾隸賴之，而後即命。</w:t>
      </w:r>
    </w:p>
    <w:p w:rsidR="00C620C9" w:rsidRDefault="00C620C9" w:rsidP="00C620C9">
      <w:pPr>
        <w:spacing w:line="300" w:lineRule="auto"/>
        <w:textAlignment w:val="center"/>
        <w:rPr>
          <w:sz w:val="24"/>
          <w:szCs w:val="24"/>
          <w:lang w:eastAsia="zh-TW"/>
        </w:rPr>
      </w:pPr>
      <w:r>
        <w:rPr>
          <w:rFonts w:hint="eastAsia"/>
          <w:sz w:val="24"/>
          <w:szCs w:val="24"/>
          <w:lang w:eastAsia="zh-TW"/>
        </w:rPr>
        <w:t>王引之《經義述聞》引其父王念孫曰：</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立木以示人謂之表，又謂之儀。《說文》曰：“檥，榦也。從木義聲。”經傳通作儀。表儀與藝極義相近，皆所以喻法度也。《管子·形勢解篇》曰：“法度者，萬民之儀表也。禮義者，尊卑之儀表也。”《韓詩外傳》云：“智如泉湧，可以為表儀者，人師也。”或言“表儀”，或言“儀表”，其義一也。</w:t>
      </w:r>
    </w:p>
    <w:p w:rsidR="00C620C9" w:rsidRDefault="00C620C9" w:rsidP="00C620C9">
      <w:pPr>
        <w:spacing w:line="300" w:lineRule="auto"/>
        <w:textAlignment w:val="center"/>
        <w:rPr>
          <w:sz w:val="24"/>
          <w:szCs w:val="24"/>
          <w:lang w:eastAsia="zh-TW"/>
        </w:rPr>
      </w:pPr>
      <w:r>
        <w:rPr>
          <w:rFonts w:hint="eastAsia"/>
          <w:sz w:val="24"/>
          <w:szCs w:val="24"/>
          <w:lang w:eastAsia="zh-TW"/>
        </w:rPr>
        <w:t>《荀子》謂“法度者，萬民之儀表也”，換言之，“儀表”即“法度”。故楊伯峻《春秋左傳注》謂“律度”、“藝極”、“表儀”、“法制”義皆相近。段玉裁《說文解字注》已讀“藝極”為“臬極”，《春秋左傳注》失引。“臬極”即“臬則”，今言“法則”。“陳之臬極”猶如《康誥》之“陳時臬事”。“律”、“臬”、“儀”、“法”義皆相近。《周禮》言“庶獄”、“庶律”、“庶義（儀）”，《立政》言“庶獄”、“庶慎（藝、臬）”，言雖異，義相同。故《立政》“庶獄庶慎（藝、臬）”又可簡言“庶獄”：“今文子文孫，孺子王矣。其勿誤于庶獄，惟有司之牧夫。”與前言“孺子王矣！繼自今，文子文孫，其毋誤于庶獄庶慎，惟正是乂之”，文意完全相同。</w:t>
      </w:r>
    </w:p>
    <w:p w:rsidR="00C620C9" w:rsidRDefault="00C620C9" w:rsidP="00C620C9">
      <w:pPr>
        <w:spacing w:line="288" w:lineRule="auto"/>
        <w:jc w:val="center"/>
        <w:textAlignment w:val="center"/>
        <w:rPr>
          <w:rFonts w:ascii="宋体" w:hAnsi="宋体"/>
          <w:b/>
          <w:sz w:val="32"/>
          <w:szCs w:val="32"/>
          <w:lang w:eastAsia="zh-TW"/>
        </w:rPr>
      </w:pPr>
    </w:p>
    <w:p w:rsidR="00C620C9" w:rsidRDefault="00C620C9" w:rsidP="00C620C9">
      <w:pPr>
        <w:spacing w:line="288" w:lineRule="auto"/>
        <w:jc w:val="center"/>
        <w:textAlignment w:val="center"/>
        <w:rPr>
          <w:rFonts w:ascii="宋体" w:hAnsi="宋体"/>
          <w:b/>
          <w:sz w:val="32"/>
          <w:szCs w:val="32"/>
          <w:lang w:eastAsia="zh-TW"/>
        </w:rPr>
      </w:pPr>
    </w:p>
    <w:p w:rsidR="00C620C9" w:rsidRDefault="00C620C9" w:rsidP="00C620C9">
      <w:pPr>
        <w:spacing w:line="288" w:lineRule="auto"/>
        <w:jc w:val="center"/>
        <w:textAlignment w:val="center"/>
        <w:rPr>
          <w:rFonts w:ascii="宋体" w:hAnsi="宋体"/>
          <w:b/>
          <w:sz w:val="32"/>
          <w:szCs w:val="32"/>
          <w:lang w:eastAsia="zh-TW"/>
        </w:rPr>
      </w:pPr>
    </w:p>
    <w:p w:rsidR="00C620C9" w:rsidRDefault="00C620C9" w:rsidP="00C620C9">
      <w:pPr>
        <w:pStyle w:val="ae"/>
        <w:rPr>
          <w:lang w:eastAsia="zh-TW"/>
        </w:rPr>
      </w:pPr>
      <w:bookmarkStart w:id="64" w:name="_Toc497057211"/>
      <w:r>
        <w:rPr>
          <w:rFonts w:hint="eastAsia"/>
          <w:lang w:eastAsia="zh-TW"/>
        </w:rPr>
        <w:lastRenderedPageBreak/>
        <w:t>談《尚書》中幾個从“冘”得聲的字的釋讀</w:t>
      </w:r>
      <w:r w:rsidR="00A17D29">
        <w:rPr>
          <w:rFonts w:eastAsia="PMingLiU"/>
          <w:lang w:eastAsia="zh-TW"/>
        </w:rPr>
        <w:br/>
      </w:r>
      <w:r>
        <w:rPr>
          <w:rFonts w:hint="eastAsia"/>
          <w:lang w:eastAsia="zh-TW"/>
        </w:rPr>
        <w:t>——兼說《說文》“抌”字</w:t>
      </w:r>
      <w:bookmarkEnd w:id="64"/>
    </w:p>
    <w:p w:rsidR="00C620C9" w:rsidRDefault="00C620C9" w:rsidP="00C620C9">
      <w:pPr>
        <w:spacing w:line="288" w:lineRule="auto"/>
        <w:jc w:val="center"/>
        <w:textAlignment w:val="center"/>
        <w:rPr>
          <w:lang w:eastAsia="zh-TW"/>
        </w:rPr>
      </w:pPr>
    </w:p>
    <w:p w:rsidR="00C620C9" w:rsidRDefault="00C620C9" w:rsidP="00C620C9">
      <w:pPr>
        <w:spacing w:line="288" w:lineRule="auto"/>
        <w:textAlignment w:val="center"/>
        <w:rPr>
          <w:lang w:eastAsia="zh-TW"/>
        </w:rPr>
      </w:pP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新出清華簡《金縢》中，今本“沖人”的“沖”字作“</w:t>
      </w:r>
      <w:r>
        <w:rPr>
          <w:rFonts w:hint="eastAsia"/>
          <w:noProof/>
          <w:sz w:val="24"/>
          <w:szCs w:val="24"/>
        </w:rPr>
        <w:drawing>
          <wp:inline distT="0" distB="0" distL="0" distR="0">
            <wp:extent cx="139700" cy="152400"/>
            <wp:effectExtent l="19050" t="0" r="0" b="0"/>
            <wp:docPr id="601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98"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”。在清華簡面世之前，董珊博士已讀舊名為沈子它簋（集成</w:t>
      </w:r>
      <w:r>
        <w:rPr>
          <w:rFonts w:hint="eastAsia"/>
          <w:sz w:val="24"/>
          <w:szCs w:val="24"/>
          <w:highlight w:val="yellow"/>
          <w:lang w:eastAsia="zh-TW"/>
        </w:rPr>
        <w:t>……</w:t>
      </w:r>
      <w:r>
        <w:rPr>
          <w:rFonts w:hint="eastAsia"/>
          <w:sz w:val="24"/>
          <w:szCs w:val="24"/>
          <w:lang w:eastAsia="zh-TW"/>
        </w:rPr>
        <w:t>）的“冘子”為“沖子”，雖未正式發表，但已流傳學界，足見其精見卓識。</w:t>
      </w:r>
      <w:r>
        <w:rPr>
          <w:rStyle w:val="a5"/>
          <w:rFonts w:hint="eastAsia"/>
          <w:sz w:val="24"/>
          <w:szCs w:val="24"/>
        </w:rPr>
        <w:footnoteReference w:id="66"/>
      </w:r>
      <w:r>
        <w:rPr>
          <w:rFonts w:hint="eastAsia"/>
          <w:sz w:val="24"/>
          <w:szCs w:val="24"/>
          <w:lang w:eastAsia="zh-TW"/>
        </w:rPr>
        <w:t>今本《逸周書·皇門》云“建沈人”，舊不得其解。清華簡《皇門》作“肆</w:t>
      </w:r>
      <w:r>
        <w:rPr>
          <w:rFonts w:hint="eastAsia"/>
          <w:noProof/>
          <w:sz w:val="24"/>
          <w:szCs w:val="24"/>
        </w:rPr>
        <w:drawing>
          <wp:inline distT="0" distB="0" distL="0" distR="0">
            <wp:extent cx="139700" cy="152400"/>
            <wp:effectExtent l="19050" t="0" r="0" b="0"/>
            <wp:docPr id="601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98"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人”，知今本“沈人”即“沖人”，“建”則是“肆”之訛。“沖”古音定紐冬部，“冘”古音定紐侵部。“沖”、“冘”聲紐相同，韻部冬、侵關係也很密切，《詩經》時代冬部合於侵部，這是大家都熟知的。因此從音理上說，“沖”完全可以寫作“</w:t>
      </w:r>
      <w:r>
        <w:rPr>
          <w:rFonts w:hint="eastAsia"/>
          <w:noProof/>
          <w:sz w:val="24"/>
          <w:szCs w:val="24"/>
        </w:rPr>
        <w:drawing>
          <wp:inline distT="0" distB="0" distL="0" distR="0">
            <wp:extent cx="139700" cy="152400"/>
            <wp:effectExtent l="19050" t="0" r="0" b="0"/>
            <wp:docPr id="601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98"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”、“冘”或“沈”。</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《說文·水部》云“沖讀若動”。《史記·天官書》：“炎炎衝天。”《漢書·天文志》“衝”作“中”。《淮南子·脩務》：“鍾子期死。”《戰國策·秦策四》作“中期”、</w:t>
      </w:r>
      <w:r>
        <w:rPr>
          <w:rFonts w:hint="eastAsia"/>
          <w:sz w:val="24"/>
          <w:szCs w:val="22"/>
          <w:lang w:eastAsia="zh-TW"/>
        </w:rPr>
        <w:t>《史記·魏世家》、《說苑·敬慎》並作“中旗”</w:t>
      </w:r>
      <w:r>
        <w:rPr>
          <w:rFonts w:hint="eastAsia"/>
          <w:sz w:val="24"/>
          <w:szCs w:val="24"/>
          <w:lang w:eastAsia="zh-TW"/>
        </w:rPr>
        <w:t>，是“中”、“重”相通之證。“重”、“童”亦多通假，如“鍾”又作“鐘”，“動”又作“勭”。《書·盤庚下》“肆予沖人”偽孔傳：“沖，童也。”孔穎達疏：“沖、童聲相近，皆是幼小之名。”故“沖人”、“沖子”即“童人”、“童子”，都是“中”、“重”、“童”音同相通之證。</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《說文》云“沖讀若動”，而楚簡、金文和傳世文獻則以“</w:t>
      </w:r>
      <w:r>
        <w:rPr>
          <w:rFonts w:hint="eastAsia"/>
          <w:noProof/>
          <w:sz w:val="24"/>
          <w:szCs w:val="24"/>
        </w:rPr>
        <w:drawing>
          <wp:inline distT="0" distB="0" distL="0" distR="0">
            <wp:extent cx="139700" cy="152400"/>
            <wp:effectExtent l="19050" t="0" r="0" b="0"/>
            <wp:docPr id="601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98"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”、“冘”、“沈”為“沖”、“童”。換言之，“</w:t>
      </w:r>
      <w:r>
        <w:rPr>
          <w:rFonts w:hint="eastAsia"/>
          <w:noProof/>
          <w:sz w:val="24"/>
          <w:szCs w:val="24"/>
        </w:rPr>
        <w:drawing>
          <wp:inline distT="0" distB="0" distL="0" distR="0">
            <wp:extent cx="139700" cy="152400"/>
            <wp:effectExtent l="19050" t="0" r="0" b="0"/>
            <wp:docPr id="601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98"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4"/>
          <w:lang w:eastAsia="zh-TW"/>
        </w:rPr>
        <w:t>”、“冘”、“沈”亦可讀若“動”，侵部“冘”可與冬部“中”、東部“重”、“童”，或者說《詩經》時代侵部“冘”、“中”可與東部“重”、“童”相通假。受此啟發，我對《尚書》中幾個从“冘”得聲的字提出新的釋讀，並附帶疏證《說文》中的“抌”字，請大家指正。</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首先要談的，也是證據最確鑿的，是《盤庚》中的“恐沈”一詞：</w:t>
      </w:r>
    </w:p>
    <w:p w:rsidR="00C620C9" w:rsidRDefault="00C620C9" w:rsidP="00C620C9">
      <w:pPr>
        <w:spacing w:beforeLines="25" w:before="90" w:afterLines="25" w:after="90" w:line="288"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汝曷弗告朕而胥動以浮言，恐沈于眾。</w:t>
      </w:r>
    </w:p>
    <w:p w:rsidR="00C620C9" w:rsidRDefault="00C620C9" w:rsidP="00C620C9">
      <w:pPr>
        <w:spacing w:line="288" w:lineRule="auto"/>
        <w:textAlignment w:val="center"/>
        <w:rPr>
          <w:sz w:val="24"/>
          <w:szCs w:val="24"/>
          <w:lang w:eastAsia="zh-TW"/>
        </w:rPr>
      </w:pPr>
      <w:r>
        <w:rPr>
          <w:rFonts w:hint="eastAsia"/>
          <w:sz w:val="24"/>
          <w:szCs w:val="24"/>
          <w:lang w:eastAsia="zh-TW"/>
        </w:rPr>
        <w:t>“恐沈”，江聲《尚書集注音疏》釋為“恐猲”，即今語恐嚇。“猲”古音曉紐月部，“沈”古音定紐侵部，古音多少有些不合。牟庭《同文尚書》釋為“恐耽”，“耽”通“慴”，“恐慴”亦即恐嚇。“慴”古音章紐緝部，與定紐侵部的“沈”韻部為陽入對轉，聲紐亦近，讀“沈”為“慴”於音理並無不妥，但他所引通假</w:t>
      </w:r>
      <w:r>
        <w:rPr>
          <w:rFonts w:hint="eastAsia"/>
          <w:sz w:val="24"/>
          <w:szCs w:val="24"/>
          <w:lang w:eastAsia="zh-TW"/>
        </w:rPr>
        <w:lastRenderedPageBreak/>
        <w:t>例證則是有爭議的。《淮南子·墬形訓》：“夸父耽耳在其北方。”高誘注云：“耽耳，耳垂在肩上，耽讀衣褶之褶。或作攝，以兩手攝其肩之耳也。”此即牟庭讀“沈”為“慴”之所據。但王念孫《讀書雜志》則認為“耽”乃“耴”之誤。“耴”通“聶”，“耴耳”《山海經·海外北經》作“聶耳”。王說似更有據。</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參照楚簡、金文和傳世文獻“冘”與“中”、“重”、“童”相通之例，我認為“恐沈”也可讀為“恐動”，“動”訓驚懼，與“恐”同義連言。《說文·心部》：“恐，懼也。”又：“悼，懼也。陳楚之間謂懼為悼。”段玉裁《說文解字注》（以下簡稱“段注”）云：</w:t>
      </w:r>
    </w:p>
    <w:p w:rsidR="00C620C9" w:rsidRDefault="00C620C9" w:rsidP="00C620C9">
      <w:pPr>
        <w:spacing w:beforeLines="25" w:before="90" w:afterLines="25" w:after="90" w:line="288"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《方言》：“</w:t>
      </w:r>
      <w:r>
        <w:rPr>
          <w:rFonts w:ascii="华文楷体" w:eastAsia="华文楷体" w:hAnsi="华文楷体" w:cs="华文楷体" w:hint="eastAsia"/>
          <w:noProof/>
          <w:szCs w:val="21"/>
        </w:rPr>
        <w:drawing>
          <wp:inline distT="0" distB="0" distL="0" distR="0">
            <wp:extent cx="133350" cy="133350"/>
            <wp:effectExtent l="19050" t="0" r="0" b="0"/>
            <wp:docPr id="6016"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9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、憮、矜、悼，哀也。齊魯之間曰矜，陳楚之間曰悼，趙魏燕代之間曰</w:t>
      </w:r>
      <w:r>
        <w:rPr>
          <w:rFonts w:ascii="华文楷体" w:eastAsia="华文楷体" w:hAnsi="华文楷体" w:cs="华文楷体" w:hint="eastAsia"/>
          <w:noProof/>
          <w:szCs w:val="21"/>
        </w:rPr>
        <w:drawing>
          <wp:inline distT="0" distB="0" distL="0" distR="0">
            <wp:extent cx="133350" cy="133350"/>
            <wp:effectExtent l="19050" t="0" r="0" b="0"/>
            <wp:docPr id="601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9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，自楚之北郊曰憮，秦晉之間或曰矜，或曰悼。”按《方言》甚明了，許易“哀”為“懼”，未詳。</w:t>
      </w:r>
    </w:p>
    <w:p w:rsidR="00C620C9" w:rsidRDefault="00C620C9" w:rsidP="00C620C9">
      <w:pPr>
        <w:spacing w:line="288" w:lineRule="auto"/>
        <w:textAlignment w:val="center"/>
        <w:rPr>
          <w:sz w:val="24"/>
          <w:szCs w:val="24"/>
          <w:lang w:eastAsia="zh-TW"/>
        </w:rPr>
      </w:pPr>
      <w:r>
        <w:rPr>
          <w:rFonts w:hint="eastAsia"/>
          <w:sz w:val="24"/>
          <w:szCs w:val="24"/>
          <w:lang w:eastAsia="zh-TW"/>
        </w:rPr>
        <w:t>又云：</w:t>
      </w:r>
    </w:p>
    <w:p w:rsidR="00C620C9" w:rsidRDefault="00C620C9" w:rsidP="00C620C9">
      <w:pPr>
        <w:spacing w:beforeLines="25" w:before="90" w:afterLines="25" w:after="90" w:line="288"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《檜風》“中心是悼”，傳曰“悼，動也。”與“懼”義相合。</w:t>
      </w:r>
    </w:p>
    <w:p w:rsidR="00C620C9" w:rsidRDefault="00C620C9" w:rsidP="00C620C9">
      <w:pPr>
        <w:spacing w:line="288" w:lineRule="auto"/>
        <w:textAlignment w:val="center"/>
        <w:rPr>
          <w:sz w:val="24"/>
          <w:szCs w:val="24"/>
          <w:lang w:eastAsia="zh-TW"/>
        </w:rPr>
      </w:pPr>
      <w:r>
        <w:rPr>
          <w:rFonts w:hint="eastAsia"/>
          <w:sz w:val="24"/>
          <w:szCs w:val="24"/>
          <w:lang w:eastAsia="zh-TW"/>
        </w:rPr>
        <w:t>段注引毛傳“悼，動也”之訓以證“悼”有“懼”義，即言“動”亦有“懼”義。王引之《經義述聞》亦謂《左傳》宣公十一年“謂陳人：‘無動，將討於少西氏’”之“動”即驚懼。《左傳》昭公十八年：“將有大祥，民震動。”“震動”猶震驚、震懼。故《史記·陳杞世家》述作“謂陳曰：‘無驚’”，以“驚”代“動”。所以我認為“恐沈（動）”皆訓懼，為同義連言，猶今語恐懼、恐嚇、驚懼、驚恐。</w:t>
      </w:r>
    </w:p>
    <w:p w:rsidR="00C620C9" w:rsidRDefault="00C620C9" w:rsidP="00C620C9">
      <w:pPr>
        <w:spacing w:line="288" w:lineRule="auto"/>
        <w:ind w:firstLineChars="200" w:firstLine="480"/>
        <w:textAlignment w:val="center"/>
        <w:rPr>
          <w:sz w:val="24"/>
          <w:szCs w:val="22"/>
          <w:lang w:eastAsia="zh-TW"/>
        </w:rPr>
      </w:pPr>
      <w:r>
        <w:rPr>
          <w:rFonts w:hint="eastAsia"/>
          <w:sz w:val="24"/>
          <w:szCs w:val="24"/>
          <w:lang w:eastAsia="zh-TW"/>
        </w:rPr>
        <w:t>“動”訓驚懼，於《盤庚》篇內亦有例證：“曷震動萬民以遷。”“震動”與《左傳》昭公十八年“民震動”同。《堯典》“朕堲讒說殄行震驚朕師”、《無逸》“治民祗懼”，與《盤庚》“震動萬民”句式相同，可證“震動”與“震驚”、“祗懼”（“祗”通“震”、“振”）同義，“動”即驚、懼也。《荀子·正論》：“通達之屬莫不振動從服以化順之。”楊倞注：“振與震同，恐也。”未注“動”字，實“動”亦訓恐，“振動”同義連言，同《盤庚》“震動”。《莊子·山木》：</w:t>
      </w:r>
      <w:r>
        <w:rPr>
          <w:rFonts w:hint="eastAsia"/>
          <w:sz w:val="24"/>
          <w:szCs w:val="22"/>
          <w:lang w:eastAsia="zh-TW"/>
        </w:rPr>
        <w:t>“振動悼慄。”四字同義連言，皆訓懼。《逸周書·謚法》：“甄心動懼曰頃。”（此從盧文弨校改），則是“動懼”連言，足證“動”有懼義。</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牟庭讀“恐慴”，我讀“恐動”，意思是相通的。《詩·周頌·時邁》：“莫不震疊。”“疊”通“慴”。《說文·心部》：“慴讀若疊。”《史記·酷吏列傳》：“群臣震慴。”《史記·司馬相如列傳》：“驚憚慴伏。”“慴伏”義同“懾伏”。“懾”、“慴”音近義同。《文選·阮嗣宗〈為鄭沖勸晉王牋〉》“名</w:t>
      </w:r>
      <w:r>
        <w:rPr>
          <w:rFonts w:hint="eastAsia"/>
          <w:sz w:val="24"/>
          <w:szCs w:val="24"/>
          <w:lang w:eastAsia="zh-TW"/>
        </w:rPr>
        <w:lastRenderedPageBreak/>
        <w:t>懾三越”李善注：“《爾雅》曰：‘慴，懼也。’郭璞曰：‘即懾字也。’”《史記·衛將軍驃騎列傳》：“懾慴者弗取。”“懾慴”同義連言。“震慴”義同“振恐”、“震恐”。《史記·劉敬叔孫通列傳》：“莫不振恐肅敬。”《漢書·叔孫通傳》則作“震恐。”又同“振動”。《戰國策·燕策二》：“天下莫不振動。”《史記·樂毅列傳》作“震動”。又同“震驚”，如上舉“震驚朕師”。</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盤庚》“曷震動萬民之遷”之“震動”乃同義連言、“動”訓懼，但不少《尚書》注釋類書籍並未明確指出這一點，有的甚至視“動”為動搖之“動”。這類錯誤，某些清儒大家也不能免。《詩·周頌·長發》：“不震不動，不戁不竦，百祿是總。”毛傳：“戁，恐。竦，懼也。”鄭玄箋：“‘不震不動’，不可驚憚也。”明以驚憚、驚懼釋“震”、“動”。但陳奐《詩毛氏傳疏》卻說：“不震不動，言不震作動搖也。”是不解“動”有驚、懼義。</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還要指出的是，“恐沈于眾”之前“胥動以浮言”的“動”，也應該理解為恐嚇、驚懼。裘錫圭先生曾指出，武威漢簡《儀禮》中，“設”、“埶（設）”二字不但可以出現在同篇中，甚至偶爾也會出現在同簡中。</w:t>
      </w:r>
      <w:r>
        <w:rPr>
          <w:rStyle w:val="a5"/>
          <w:rFonts w:hint="eastAsia"/>
          <w:sz w:val="24"/>
          <w:szCs w:val="24"/>
        </w:rPr>
        <w:footnoteReference w:id="67"/>
      </w:r>
      <w:r>
        <w:rPr>
          <w:rFonts w:hint="eastAsia"/>
          <w:sz w:val="24"/>
          <w:szCs w:val="24"/>
          <w:lang w:eastAsia="zh-TW"/>
        </w:rPr>
        <w:t>《盤庚》篇內“動”、“沈（動）”二字錯出，且位置很接近，應該屬於同類現象。</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附帶說一說，今本“恐沈于眾”為句絕，緊接即：“若火之燎于原，不可嚮邇，其猶可撲滅？”但《左傳》隱公六年云：“《商書》曰：‘惡之易也，如火之燎於原，不可鄉邇，其猶可撲滅？’”比今本《尚書》多“惡之易也”句。王引之《經義述聞》謂“易者，延也，謂惡之蔓延也”。治《尚書》者皆疑“惡之易也”乃《左傳》作者所增。如讀“恐沈”為“恐動”，即恐嚇、恐懼，則“惡之易也”很可能即《盤庚》原文而脫漏者。盤庚的臣下以浮言相驚懼，並以浮言恐嚇庶眾，如此下去，錯惡之言到處蔓延（“惡之易也”），以後如何撲滅收場？故盤庚言“則惟汝眾自作弗靖，非予有咎”，意即這是你等自作不善，不是我的過錯，從而引出下面“古我先王暨乃祖父胥及逸勤，予敢動用非罰？”“予敢動用非罰”實際上是反話正說，潛台詞則是：你們再這樣下去，我就要動用刑罰了。再次提出嚴厲警告。</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盤庚》“恐沈于眾”的“沈”字，前人早已指出其與《說文·手部》“抌”字有關。孫星衍《尚書今古文注疏》最早指出，“恐沈于眾”的“沈”當讀為《說文》“告言不正曰抌”之“抌”。顧頡剛、劉起釪《尚書校釋譯論》未采錄孫說，但曾運乾《尚書正讀》、楊筠如《尚書覈詁》、周秉鈞《尚書易解》、屈萬里《尚</w:t>
      </w:r>
      <w:r>
        <w:rPr>
          <w:rFonts w:hint="eastAsia"/>
          <w:sz w:val="24"/>
          <w:szCs w:val="24"/>
          <w:lang w:eastAsia="zh-TW"/>
        </w:rPr>
        <w:lastRenderedPageBreak/>
        <w:t>書集釋》都從孫星衍之說，讀“沈”為《說文》“告言不正曰抌”之“抌”。如屈萬里就說：</w:t>
      </w:r>
    </w:p>
    <w:p w:rsidR="00C620C9" w:rsidRDefault="00C620C9" w:rsidP="00C620C9">
      <w:pPr>
        <w:spacing w:beforeLines="25" w:before="90" w:afterLines="25" w:after="90" w:line="288"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沈”，孫氏《注疏》謂當為《說文》“告言不正曰抌”之“抌”。按：《說文》：“抌，深擊也。从手冘聲。讀曰告言不正曰抌。”段注云：“曰抌之抌，未知何字之誤。”王氏《說文句讀》云：“告言不正曰抌，不見經典，則是俗語也。”葉德輝《說文讀若考》亦以為“此以本字讀本字”。王、葉二家之說，似可採信。即使“曰抌”之“抌”為誤字，而其正字必从冘聲，且有“告言不正”之義，可以斷言。則孫氏《注疏》之說，自可取也。</w:t>
      </w:r>
    </w:p>
    <w:p w:rsidR="00C620C9" w:rsidRDefault="00C620C9" w:rsidP="00C620C9">
      <w:pPr>
        <w:spacing w:line="288" w:lineRule="auto"/>
        <w:textAlignment w:val="center"/>
        <w:rPr>
          <w:sz w:val="24"/>
          <w:szCs w:val="24"/>
          <w:lang w:eastAsia="zh-TW"/>
        </w:rPr>
      </w:pPr>
      <w:r>
        <w:rPr>
          <w:rFonts w:hint="eastAsia"/>
          <w:sz w:val="24"/>
          <w:szCs w:val="24"/>
          <w:lang w:eastAsia="zh-TW"/>
        </w:rPr>
        <w:t>楊筠如則以“告言不正曰抌”之“抌”通“搖”或“謠”：“古沈、猷通用。《康誥》‘遠乃猷裕’，《多方》‘爾曷不忱裕之于爾多方’，‘忱裕’即‘猷裕’一語，如‘猶豫’一作‘冘豫’也。猷、繇古通。如《大誥》‘大誥猷爾多邦’，馬本作‘繇’，即其證，故‘沈’可讀為‘搖’或‘謠’也。”“搖”的常見義項為搖動，“謠”常見義項為徒歌。《楚辭·離騷》：“謠諑謂余以善淫。”王逸注：“謠，謂毀也。”蔣驥注：“謠，流言也。”楊筠如似以“謠”之流言義讀之，以應前云“浮言”。曾運乾在串講中將“恐沈于眾”釋為“誘惑眾聽”。《多方》“圖抌于正”，曾運乾亦釋為“詶張誑惑也”。曾說實本自黃式三《尚書啓幪》，以為“告言不正以惑之也”。看來什麽是“告言不正曰抌”，各家理解不一。這也許是顧、劉不採此類說法的原因。</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今按訓“深擊也”的“抌”字，段注和王念孫《讀書雜志》皆認為即《史記·刺客列傳》“左手把其袖，右手揕其胸”的“揕”字，司馬貞《索隱》：“揕，謂以劍刺其胸也。”《戰國策·燕策三》作“而右手揕抗其胸”，鮑彪注：“揕，刺也。”王氏並謂“揕之為抌，猶湛之為沈也”。“甚”、“冘”古音同在端紐侵部，故“揕”、“抌”相通假。《廣雅·釋詁一》以及《廣韻》、《集韻》皆云“抌，刺也”，與“揕”同訓。</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刺也”與“深擊也”是有區別的。《說文》云“抌，深擊也”，《玉篇》、《廣韻》、《集韻》則云“抌，擊也”。今按“冘”聲可與“中”、“童”、“重”通假，則訓“深擊”或“擊”的“抌”，很可能是“撞”的通假字。《說文·手部》：“撞，丮擣也。”又：“擣，手推也。”《史記·吳起列傳》“批亢擣虛”司馬貞《索隱》：“擣者，擊也，衝也。”《文選·班固〈東都賦〉》“然後撞鐘告罷”李善注：“撞，猶擊也。”又因“抌”、“撞”聲近義通，故“撞”除了訓“擣”、“擊”外，古書故訓也有訓“刺”者，如《廣雅·釋詁一》即云“撞，刺也”。</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lastRenderedPageBreak/>
        <w:t>《左傳》文公十一年：“富父終甥摏其喉以戈，殺之。”楊伯峻《春秋左傳注》云：</w:t>
      </w:r>
    </w:p>
    <w:p w:rsidR="00C620C9" w:rsidRDefault="00C620C9" w:rsidP="00C620C9">
      <w:pPr>
        <w:spacing w:beforeLines="25" w:before="90" w:afterLines="25" w:after="90" w:line="288"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摏音舂，杜注：“摏猶衝也。”此讀“摏其喉以戈”為句，“殺之”為句，蓋謂以戈衝其喉，然後殺之。《禮記·學記》鄭玄注云“從讀如富父舂戈之舂”，是鄭玄亦從此讀。或曰，戈為勾兵或啄兵，非刺兵，用以衝擊非其所宜。不知戈雖非刺兵，然古人言戈戟不盡分別，戟為戈矛合體，刺、勾、啄三用器，故戟有時亦謂之戈。襄二十八年《傳》云：“盧蒲癸、王何執寢戈，盧蒲癸自後刺子之，王何以戈擊之，解其左肩。”此寢戈蓋亦戟，不然，不能“自後刺”也。昭元年《傳》云：“子南知之，執戈逐之，及衝，擊之以戈。”此戈亦當是戟。若讀“摏其喉”句，“以戈殺之”句，則殺之始用戈，“摏其喉”者，不知其為何種兵器矣。</w:t>
      </w:r>
    </w:p>
    <w:p w:rsidR="00C620C9" w:rsidRDefault="00C620C9" w:rsidP="00C620C9">
      <w:pPr>
        <w:spacing w:line="288" w:lineRule="auto"/>
        <w:textAlignment w:val="center"/>
        <w:rPr>
          <w:sz w:val="24"/>
          <w:szCs w:val="24"/>
          <w:lang w:eastAsia="zh-TW"/>
        </w:rPr>
      </w:pPr>
      <w:r>
        <w:rPr>
          <w:rFonts w:hint="eastAsia"/>
          <w:sz w:val="24"/>
          <w:szCs w:val="24"/>
          <w:lang w:eastAsia="zh-TW"/>
        </w:rPr>
        <w:t>楊氏對“摏其喉以戈”為句以及戟有時亦謂之戈的分析是很精當的。關於“摏”字，我認為其字正通訓刺的“抌”或“撞”。《左傳》作“摏”，《史記·魯世家》作“舂”，裴駰《集解》引服虔曰：“舂，猶</w:t>
      </w:r>
      <w:r>
        <w:rPr>
          <w:noProof/>
        </w:rPr>
        <w:drawing>
          <wp:inline distT="0" distB="0" distL="0" distR="0">
            <wp:extent cx="152400" cy="152400"/>
            <wp:effectExtent l="19050" t="0" r="0" b="0"/>
            <wp:docPr id="601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也。”“摏”、“舂”、“</w:t>
      </w:r>
      <w:r>
        <w:rPr>
          <w:noProof/>
        </w:rPr>
        <w:drawing>
          <wp:inline distT="0" distB="0" distL="0" distR="0">
            <wp:extent cx="152400" cy="152400"/>
            <wp:effectExtent l="19050" t="0" r="0" b="0"/>
            <wp:docPr id="601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撞”古音同屬東部，聲紐分屬書、昌二紐，亦近。故朱駿聲《說文通訓定聲》認為“舂”假借為“撞”。《釋名·釋樂器》亦云“舂，撞也。”《穆天子傳》卷一“示女舂山之珤”郭璞注：“《山海經》舂字作鍾，音同耳。”以戟摏喉，即以戟刺喉。“摏”、“</w:t>
      </w:r>
      <w:r>
        <w:rPr>
          <w:noProof/>
        </w:rPr>
        <w:drawing>
          <wp:inline distT="0" distB="0" distL="0" distR="0">
            <wp:extent cx="152400" cy="152400"/>
            <wp:effectExtent l="19050" t="0" r="0" b="0"/>
            <wp:docPr id="602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0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”、“撞”隨文釋義為刺極為合適，視為“抌，刺也”、“撞，刺也”之通假亦無不可。</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表“刺”、“擊”義的“抌”有時也省作“冘”。《史記·魏其武安侯列傳》“今日斬頭陷胸”司馬貞《索隱》：“陷胸，《漢書》作冘匈。”從文意看，“斬頭”與“陷胸（冘匈）”並言，當以“冘”通“抌”為正。“斬頭抌胸”即“斬頭刺胸”。“陷”古音屬談部，“抌”古音屬侵部，侵談陽入對轉。此類例證甚多，如侵部“譖”通談部“讒”，以及侵部“轗”與談部“輡”、“埳”相通等。</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因“冘”與“重”、“童”音近，故表刺義的“抌”又作“</w:t>
      </w:r>
      <w:r>
        <w:rPr>
          <w:noProof/>
        </w:rPr>
        <w:drawing>
          <wp:inline distT="0" distB="0" distL="0" distR="0">
            <wp:extent cx="120650" cy="133350"/>
            <wp:effectExtent l="19050" t="0" r="0" b="0"/>
            <wp:docPr id="60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1"/>
                    <a:srcRect/>
                    <a:stretch>
                      <a:fillRect/>
                    </a:stretch>
                  </pic:blipFill>
                  <pic:spPr bwMode="auto">
                    <a:xfrm>
                      <a:off x="0" y="0"/>
                      <a:ext cx="120650" cy="133350"/>
                    </a:xfrm>
                    <a:prstGeom prst="rect">
                      <a:avLst/>
                    </a:prstGeom>
                    <a:noFill/>
                    <a:ln w="9525">
                      <a:noFill/>
                      <a:miter lim="800000"/>
                      <a:headEnd/>
                      <a:tailEnd/>
                    </a:ln>
                  </pic:spPr>
                </pic:pic>
              </a:graphicData>
            </a:graphic>
          </wp:inline>
        </w:drawing>
      </w:r>
      <w:r>
        <w:rPr>
          <w:rFonts w:hint="eastAsia"/>
          <w:sz w:val="24"/>
          <w:szCs w:val="24"/>
          <w:lang w:eastAsia="zh-TW"/>
        </w:rPr>
        <w:t>”或“</w:t>
      </w:r>
      <w:r>
        <w:rPr>
          <w:noProof/>
        </w:rPr>
        <w:drawing>
          <wp:inline distT="0" distB="0" distL="0" distR="0">
            <wp:extent cx="133350" cy="139700"/>
            <wp:effectExtent l="19050" t="0" r="0" b="0"/>
            <wp:docPr id="60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2"/>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4"/>
          <w:lang w:eastAsia="zh-TW"/>
        </w:rPr>
        <w:t>”。《戰國策·楚策四》：“君王崩，李園先入，臣請為君</w:t>
      </w:r>
      <w:r>
        <w:rPr>
          <w:noProof/>
          <w:sz w:val="24"/>
          <w:szCs w:val="24"/>
        </w:rPr>
        <w:drawing>
          <wp:inline distT="0" distB="0" distL="0" distR="0">
            <wp:extent cx="120650" cy="133350"/>
            <wp:effectExtent l="19050" t="0" r="0" b="0"/>
            <wp:docPr id="60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1"/>
                    <a:srcRect/>
                    <a:stretch>
                      <a:fillRect/>
                    </a:stretch>
                  </pic:blipFill>
                  <pic:spPr bwMode="auto">
                    <a:xfrm>
                      <a:off x="0" y="0"/>
                      <a:ext cx="120650" cy="133350"/>
                    </a:xfrm>
                    <a:prstGeom prst="rect">
                      <a:avLst/>
                    </a:prstGeom>
                    <a:noFill/>
                    <a:ln w="9525">
                      <a:noFill/>
                      <a:miter lim="800000"/>
                      <a:headEnd/>
                      <a:tailEnd/>
                    </a:ln>
                  </pic:spPr>
                </pic:pic>
              </a:graphicData>
            </a:graphic>
          </wp:inline>
        </w:drawing>
      </w:r>
      <w:r>
        <w:rPr>
          <w:rFonts w:hint="eastAsia"/>
          <w:sz w:val="24"/>
          <w:szCs w:val="24"/>
          <w:lang w:eastAsia="zh-TW"/>
        </w:rPr>
        <w:t>其胸殺之。”吳師道《校注》：“</w:t>
      </w:r>
      <w:r>
        <w:rPr>
          <w:noProof/>
          <w:sz w:val="24"/>
          <w:szCs w:val="24"/>
        </w:rPr>
        <w:drawing>
          <wp:inline distT="0" distB="0" distL="0" distR="0">
            <wp:extent cx="120650" cy="133350"/>
            <wp:effectExtent l="19050" t="0" r="0" b="0"/>
            <wp:docPr id="60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1"/>
                    <a:srcRect/>
                    <a:stretch>
                      <a:fillRect/>
                    </a:stretch>
                  </pic:blipFill>
                  <pic:spPr bwMode="auto">
                    <a:xfrm>
                      <a:off x="0" y="0"/>
                      <a:ext cx="120650" cy="133350"/>
                    </a:xfrm>
                    <a:prstGeom prst="rect">
                      <a:avLst/>
                    </a:prstGeom>
                    <a:noFill/>
                    <a:ln w="9525">
                      <a:noFill/>
                      <a:miter lim="800000"/>
                      <a:headEnd/>
                      <a:tailEnd/>
                    </a:ln>
                  </pic:spPr>
                </pic:pic>
              </a:graphicData>
            </a:graphic>
          </wp:inline>
        </w:drawing>
      </w:r>
      <w:r>
        <w:rPr>
          <w:rFonts w:hint="eastAsia"/>
          <w:sz w:val="24"/>
          <w:szCs w:val="24"/>
          <w:lang w:eastAsia="zh-TW"/>
        </w:rPr>
        <w:t>，《玉篇》作</w:t>
      </w:r>
      <w:r>
        <w:rPr>
          <w:noProof/>
          <w:sz w:val="24"/>
          <w:szCs w:val="24"/>
        </w:rPr>
        <w:drawing>
          <wp:inline distT="0" distB="0" distL="0" distR="0">
            <wp:extent cx="133350" cy="139700"/>
            <wp:effectExtent l="19050" t="0" r="0" b="0"/>
            <wp:docPr id="6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2"/>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4"/>
          <w:lang w:eastAsia="zh-TW"/>
        </w:rPr>
        <w:t>，尺庸反，刺也。”《廣雅·釋詁一》：“</w:t>
      </w:r>
      <w:r>
        <w:rPr>
          <w:noProof/>
          <w:sz w:val="24"/>
          <w:szCs w:val="24"/>
        </w:rPr>
        <w:drawing>
          <wp:inline distT="0" distB="0" distL="0" distR="0">
            <wp:extent cx="133350" cy="139700"/>
            <wp:effectExtent l="19050" t="0" r="0" b="0"/>
            <wp:docPr id="6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2"/>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4"/>
          <w:lang w:eastAsia="zh-TW"/>
        </w:rPr>
        <w:t>，刺也。”王念孫《疏證》：“</w:t>
      </w:r>
      <w:r>
        <w:rPr>
          <w:noProof/>
          <w:sz w:val="24"/>
          <w:szCs w:val="24"/>
        </w:rPr>
        <w:drawing>
          <wp:inline distT="0" distB="0" distL="0" distR="0">
            <wp:extent cx="133350" cy="139700"/>
            <wp:effectExtent l="19050" t="0" r="0" b="0"/>
            <wp:docPr id="60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2"/>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4"/>
          <w:lang w:eastAsia="zh-TW"/>
        </w:rPr>
        <w:t>、</w:t>
      </w:r>
      <w:r>
        <w:rPr>
          <w:noProof/>
          <w:sz w:val="24"/>
          <w:szCs w:val="24"/>
        </w:rPr>
        <w:drawing>
          <wp:inline distT="0" distB="0" distL="0" distR="0">
            <wp:extent cx="120650" cy="133350"/>
            <wp:effectExtent l="19050" t="0" r="0" b="0"/>
            <wp:docPr id="60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1"/>
                    <a:srcRect/>
                    <a:stretch>
                      <a:fillRect/>
                    </a:stretch>
                  </pic:blipFill>
                  <pic:spPr bwMode="auto">
                    <a:xfrm>
                      <a:off x="0" y="0"/>
                      <a:ext cx="120650" cy="133350"/>
                    </a:xfrm>
                    <a:prstGeom prst="rect">
                      <a:avLst/>
                    </a:prstGeom>
                    <a:noFill/>
                    <a:ln w="9525">
                      <a:noFill/>
                      <a:miter lim="800000"/>
                      <a:headEnd/>
                      <a:tailEnd/>
                    </a:ln>
                  </pic:spPr>
                </pic:pic>
              </a:graphicData>
            </a:graphic>
          </wp:inline>
        </w:drawing>
      </w:r>
      <w:r>
        <w:rPr>
          <w:rFonts w:hint="eastAsia"/>
          <w:sz w:val="24"/>
          <w:szCs w:val="24"/>
          <w:lang w:eastAsia="zh-TW"/>
        </w:rPr>
        <w:t>、衝並通。”“</w:t>
      </w:r>
      <w:r>
        <w:rPr>
          <w:noProof/>
          <w:sz w:val="24"/>
          <w:szCs w:val="24"/>
        </w:rPr>
        <w:drawing>
          <wp:inline distT="0" distB="0" distL="0" distR="0">
            <wp:extent cx="120650" cy="133350"/>
            <wp:effectExtent l="19050" t="0" r="0" b="0"/>
            <wp:docPr id="60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1"/>
                    <a:srcRect/>
                    <a:stretch>
                      <a:fillRect/>
                    </a:stretch>
                  </pic:blipFill>
                  <pic:spPr bwMode="auto">
                    <a:xfrm>
                      <a:off x="0" y="0"/>
                      <a:ext cx="120650" cy="133350"/>
                    </a:xfrm>
                    <a:prstGeom prst="rect">
                      <a:avLst/>
                    </a:prstGeom>
                    <a:noFill/>
                    <a:ln w="9525">
                      <a:noFill/>
                      <a:miter lim="800000"/>
                      <a:headEnd/>
                      <a:tailEnd/>
                    </a:ln>
                  </pic:spPr>
                </pic:pic>
              </a:graphicData>
            </a:graphic>
          </wp:inline>
        </w:drawing>
      </w:r>
      <w:r>
        <w:rPr>
          <w:rFonts w:hint="eastAsia"/>
          <w:sz w:val="24"/>
          <w:szCs w:val="24"/>
          <w:lang w:eastAsia="zh-TW"/>
        </w:rPr>
        <w:t>其胸”即“抌其胸”。這也證明“斬頭陷胸”確應讀為“斬頭抌胸”，即“斬頭刺胸”之意。</w:t>
      </w:r>
    </w:p>
    <w:p w:rsidR="00C620C9" w:rsidRDefault="00C620C9" w:rsidP="00C620C9">
      <w:pPr>
        <w:spacing w:line="288" w:lineRule="auto"/>
        <w:ind w:firstLineChars="200" w:firstLine="480"/>
        <w:textAlignment w:val="center"/>
        <w:rPr>
          <w:sz w:val="24"/>
          <w:szCs w:val="24"/>
          <w:lang w:eastAsia="zh-TW"/>
        </w:rPr>
      </w:pPr>
      <w:r>
        <w:rPr>
          <w:rFonts w:hint="eastAsia"/>
          <w:sz w:val="24"/>
          <w:szCs w:val="24"/>
          <w:lang w:eastAsia="zh-TW"/>
        </w:rPr>
        <w:t>《戰國策·燕策三》與《史記·刺客列傳》“揕”字相對應處，作“揕抗”。這裡的“抗”字，應係“抌”之訛誤。裴駰《史記集解》引徐廣曰：“揕一作抗。”“抗”即“抌”字之誤。“揕抗〈抌〉”同義連言。《列子·黃帝》：“攩</w:t>
      </w:r>
      <w:r>
        <w:rPr>
          <w:noProof/>
        </w:rPr>
        <w:drawing>
          <wp:inline distT="0" distB="0" distL="0" distR="0">
            <wp:extent cx="152400" cy="152400"/>
            <wp:effectExtent l="19050" t="0" r="0" b="0"/>
            <wp:docPr id="6030"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0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挨抌。</w:t>
      </w:r>
      <w:r>
        <w:rPr>
          <w:rFonts w:hint="eastAsia"/>
          <w:sz w:val="24"/>
          <w:szCs w:val="24"/>
          <w:lang w:eastAsia="zh-TW"/>
        </w:rPr>
        <w:t>”殷敬順《釋文》：“抌，一本作抗，違拒也。”此亦“抌”訛作“抗”之</w:t>
      </w:r>
      <w:r>
        <w:rPr>
          <w:rFonts w:hint="eastAsia"/>
          <w:sz w:val="24"/>
          <w:szCs w:val="24"/>
          <w:lang w:eastAsia="zh-TW"/>
        </w:rPr>
        <w:lastRenderedPageBreak/>
        <w:t>證。“攩”、“</w:t>
      </w:r>
      <w:r>
        <w:rPr>
          <w:noProof/>
        </w:rPr>
        <w:drawing>
          <wp:inline distT="0" distB="0" distL="0" distR="0">
            <wp:extent cx="152400" cy="152400"/>
            <wp:effectExtent l="19050" t="0" r="0" b="0"/>
            <wp:docPr id="603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0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w:t>
      </w:r>
      <w:r>
        <w:rPr>
          <w:rFonts w:ascii="宋体" w:hAnsi="宋体" w:cs="宋体" w:hint="eastAsia"/>
          <w:sz w:val="24"/>
          <w:szCs w:val="24"/>
          <w:lang w:eastAsia="zh-TW"/>
        </w:rPr>
        <w:t>挨</w:t>
      </w:r>
      <w:r>
        <w:rPr>
          <w:rFonts w:hint="eastAsia"/>
          <w:sz w:val="24"/>
          <w:szCs w:val="24"/>
          <w:lang w:eastAsia="zh-TW"/>
        </w:rPr>
        <w:t>”、“抌”皆有刺、擊之義，故四字連言。《廣雅·釋詁一》：“</w:t>
      </w:r>
      <w:r>
        <w:rPr>
          <w:rFonts w:hint="eastAsia"/>
          <w:noProof/>
          <w:sz w:val="24"/>
          <w:szCs w:val="24"/>
        </w:rPr>
        <w:drawing>
          <wp:inline distT="0" distB="0" distL="0" distR="0">
            <wp:extent cx="152400" cy="152400"/>
            <wp:effectExtent l="19050" t="0" r="0" b="0"/>
            <wp:docPr id="603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0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，刺也。”《方言》卷十：“南楚凡相推搏曰</w:t>
      </w:r>
      <w:r>
        <w:rPr>
          <w:rFonts w:hint="eastAsia"/>
          <w:noProof/>
          <w:sz w:val="24"/>
          <w:szCs w:val="24"/>
        </w:rPr>
        <w:drawing>
          <wp:inline distT="0" distB="0" distL="0" distR="0">
            <wp:extent cx="152400" cy="152400"/>
            <wp:effectExtent l="19050" t="0" r="0" b="0"/>
            <wp:docPr id="6033"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0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。或曰</w:t>
      </w:r>
      <w:r>
        <w:rPr>
          <w:noProof/>
        </w:rPr>
        <w:drawing>
          <wp:inline distT="0" distB="0" distL="0" distR="0">
            <wp:extent cx="152400" cy="152400"/>
            <wp:effectExtent l="19050" t="0" r="0" b="0"/>
            <wp:docPr id="60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0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。”《廣雅·釋詁三》：“</w:t>
      </w:r>
      <w:r>
        <w:rPr>
          <w:noProof/>
        </w:rPr>
        <w:drawing>
          <wp:inline distT="0" distB="0" distL="0" distR="0">
            <wp:extent cx="152400" cy="152400"/>
            <wp:effectExtent l="19050" t="0" r="0" b="0"/>
            <wp:docPr id="603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0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，擊</w:t>
      </w:r>
      <w:r>
        <w:rPr>
          <w:rFonts w:ascii="宋体" w:hAnsi="宋体" w:cs="宋体" w:hint="eastAsia"/>
          <w:sz w:val="24"/>
          <w:szCs w:val="24"/>
          <w:lang w:eastAsia="zh-TW"/>
        </w:rPr>
        <w:t>也。</w:t>
      </w:r>
      <w:r>
        <w:rPr>
          <w:rFonts w:hint="eastAsia"/>
          <w:sz w:val="24"/>
          <w:szCs w:val="24"/>
          <w:lang w:eastAsia="zh-TW"/>
        </w:rPr>
        <w:t>”“抌”與“撞”通，“</w:t>
      </w:r>
      <w:r>
        <w:rPr>
          <w:noProof/>
        </w:rPr>
        <w:drawing>
          <wp:inline distT="0" distB="0" distL="0" distR="0">
            <wp:extent cx="152400" cy="152400"/>
            <wp:effectExtent l="19050" t="0" r="0" b="0"/>
            <wp:docPr id="6036"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0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”與“撞”亦有連言之例，如《文選·張衡〈西京賦〉》：“徒搏之所撞</w:t>
      </w:r>
      <w:r>
        <w:rPr>
          <w:noProof/>
        </w:rPr>
        <w:drawing>
          <wp:inline distT="0" distB="0" distL="0" distR="0">
            <wp:extent cx="152400" cy="152400"/>
            <wp:effectExtent l="19050" t="0" r="0" b="0"/>
            <wp:docPr id="6037"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0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w:t>
      </w:r>
      <w:r>
        <w:rPr>
          <w:rFonts w:hint="eastAsia"/>
          <w:sz w:val="24"/>
          <w:szCs w:val="24"/>
          <w:lang w:eastAsia="zh-TW"/>
        </w:rPr>
        <w:t>”薛綜注：“撞</w:t>
      </w:r>
      <w:r>
        <w:rPr>
          <w:noProof/>
        </w:rPr>
        <w:drawing>
          <wp:inline distT="0" distB="0" distL="0" distR="0">
            <wp:extent cx="152400" cy="152400"/>
            <wp:effectExtent l="19050" t="0" r="0" b="0"/>
            <wp:docPr id="603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0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，猶揘舉也。</w:t>
      </w:r>
      <w:r>
        <w:rPr>
          <w:rFonts w:hint="eastAsia"/>
          <w:sz w:val="24"/>
          <w:szCs w:val="24"/>
          <w:lang w:eastAsia="zh-TW"/>
        </w:rPr>
        <w:t>”“</w:t>
      </w:r>
      <w:r>
        <w:rPr>
          <w:rFonts w:ascii="宋体" w:hAnsi="宋体" w:cs="宋体" w:hint="eastAsia"/>
          <w:sz w:val="24"/>
          <w:szCs w:val="24"/>
          <w:lang w:eastAsia="zh-TW"/>
        </w:rPr>
        <w:t>揘</w:t>
      </w:r>
      <w:r>
        <w:rPr>
          <w:rFonts w:hint="eastAsia"/>
          <w:sz w:val="24"/>
          <w:szCs w:val="24"/>
          <w:lang w:eastAsia="zh-TW"/>
        </w:rPr>
        <w:t>”亦訓擊。《廣雅·釋詁》：“攩，擊也。”王念孫《疏證》：“</w:t>
      </w:r>
      <w:r>
        <w:rPr>
          <w:rFonts w:ascii="宋体" w:hAnsi="宋体" w:cs="宋体" w:hint="eastAsia"/>
          <w:sz w:val="24"/>
          <w:szCs w:val="24"/>
          <w:lang w:eastAsia="zh-TW"/>
        </w:rPr>
        <w:t>揘與</w:t>
      </w:r>
      <w:r>
        <w:rPr>
          <w:rFonts w:hint="eastAsia"/>
          <w:sz w:val="24"/>
          <w:szCs w:val="24"/>
          <w:lang w:eastAsia="zh-TW"/>
        </w:rPr>
        <w:t>攩聲近義同。”《方言》卷十更明言：“</w:t>
      </w:r>
      <w:r>
        <w:rPr>
          <w:noProof/>
        </w:rPr>
        <w:drawing>
          <wp:inline distT="0" distB="0" distL="0" distR="0">
            <wp:extent cx="152400" cy="152400"/>
            <wp:effectExtent l="19050" t="0" r="0" b="0"/>
            <wp:docPr id="603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03"/>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，椎也。……沅、涌、</w:t>
      </w:r>
      <w:r>
        <w:rPr>
          <w:noProof/>
        </w:rPr>
        <w:drawing>
          <wp:inline distT="0" distB="0" distL="0" distR="0">
            <wp:extent cx="146050" cy="152400"/>
            <wp:effectExtent l="19050" t="0" r="6350" b="0"/>
            <wp:docPr id="604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05"/>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4"/>
          <w:lang w:eastAsia="zh-TW"/>
        </w:rPr>
        <w:t>、</w:t>
      </w:r>
      <w:r>
        <w:rPr>
          <w:rFonts w:ascii="宋体" w:hAnsi="宋体" w:cs="宋体" w:hint="eastAsia"/>
          <w:sz w:val="24"/>
          <w:szCs w:val="24"/>
          <w:lang w:eastAsia="zh-TW"/>
        </w:rPr>
        <w:t>幽之語或曰</w:t>
      </w:r>
      <w:r>
        <w:rPr>
          <w:rFonts w:hint="eastAsia"/>
          <w:sz w:val="24"/>
          <w:szCs w:val="24"/>
          <w:lang w:eastAsia="zh-TW"/>
        </w:rPr>
        <w:t>攩。”</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hint="eastAsia"/>
          <w:sz w:val="24"/>
          <w:szCs w:val="24"/>
          <w:lang w:eastAsia="zh-TW"/>
        </w:rPr>
        <w:t>“抌”字除了訛作“抗”，還有訛作“</w:t>
      </w:r>
      <w:r>
        <w:rPr>
          <w:noProof/>
        </w:rPr>
        <w:drawing>
          <wp:inline distT="0" distB="0" distL="0" distR="0">
            <wp:extent cx="146050" cy="152400"/>
            <wp:effectExtent l="19050" t="0" r="6350" b="0"/>
            <wp:docPr id="604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06"/>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4"/>
          <w:lang w:eastAsia="zh-TW"/>
        </w:rPr>
        <w:t>”者。《玉篇·手部》：“</w:t>
      </w:r>
      <w:r>
        <w:rPr>
          <w:noProof/>
        </w:rPr>
        <w:drawing>
          <wp:inline distT="0" distB="0" distL="0" distR="0">
            <wp:extent cx="146050" cy="152400"/>
            <wp:effectExtent l="19050" t="0" r="6350" b="0"/>
            <wp:docPr id="604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06"/>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w:t>
      </w:r>
      <w:r>
        <w:rPr>
          <w:noProof/>
        </w:rPr>
        <w:drawing>
          <wp:inline distT="0" distB="0" distL="0" distR="0">
            <wp:extent cx="146050" cy="152400"/>
            <wp:effectExtent l="19050" t="0" r="6350" b="0"/>
            <wp:docPr id="6043"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06"/>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揘，擊也。</w:t>
      </w:r>
      <w:r>
        <w:rPr>
          <w:rFonts w:hint="eastAsia"/>
          <w:sz w:val="24"/>
          <w:szCs w:val="24"/>
          <w:lang w:eastAsia="zh-TW"/>
        </w:rPr>
        <w:t>”《廣韻》：“</w:t>
      </w:r>
      <w:r>
        <w:rPr>
          <w:noProof/>
        </w:rPr>
        <w:drawing>
          <wp:inline distT="0" distB="0" distL="0" distR="0">
            <wp:extent cx="146050" cy="152400"/>
            <wp:effectExtent l="19050" t="0" r="6350" b="0"/>
            <wp:docPr id="6044"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06"/>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w:t>
      </w:r>
      <w:r>
        <w:rPr>
          <w:noProof/>
        </w:rPr>
        <w:drawing>
          <wp:inline distT="0" distB="0" distL="0" distR="0">
            <wp:extent cx="146050" cy="152400"/>
            <wp:effectExtent l="19050" t="0" r="6350" b="0"/>
            <wp:docPr id="604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06"/>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揘，擊貌。</w:t>
      </w:r>
      <w:r>
        <w:rPr>
          <w:rFonts w:hint="eastAsia"/>
          <w:sz w:val="24"/>
          <w:szCs w:val="24"/>
          <w:lang w:eastAsia="zh-TW"/>
        </w:rPr>
        <w:t>”這裡的“</w:t>
      </w:r>
      <w:r>
        <w:rPr>
          <w:noProof/>
        </w:rPr>
        <w:drawing>
          <wp:inline distT="0" distB="0" distL="0" distR="0">
            <wp:extent cx="146050" cy="152400"/>
            <wp:effectExtent l="19050" t="0" r="6350" b="0"/>
            <wp:docPr id="604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06"/>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4"/>
          <w:lang w:eastAsia="zh-TW"/>
        </w:rPr>
        <w:t>”應該也是“抌”之訛。“</w:t>
      </w:r>
      <w:r>
        <w:rPr>
          <w:rFonts w:ascii="宋体" w:hAnsi="宋体" w:cs="宋体" w:hint="eastAsia"/>
          <w:sz w:val="24"/>
          <w:szCs w:val="24"/>
          <w:lang w:eastAsia="zh-TW"/>
        </w:rPr>
        <w:t>抌</w:t>
      </w:r>
      <w:r>
        <w:rPr>
          <w:rFonts w:hint="eastAsia"/>
          <w:sz w:val="24"/>
          <w:szCs w:val="24"/>
          <w:lang w:eastAsia="zh-TW"/>
        </w:rPr>
        <w:t>”、“</w:t>
      </w:r>
      <w:r>
        <w:rPr>
          <w:rFonts w:ascii="宋体" w:hAnsi="宋体" w:cs="宋体" w:hint="eastAsia"/>
          <w:sz w:val="24"/>
          <w:szCs w:val="24"/>
          <w:lang w:eastAsia="zh-TW"/>
        </w:rPr>
        <w:t>揘”同義，故可連言為“抌揘”。也有訛為“</w:t>
      </w:r>
      <w:r>
        <w:rPr>
          <w:noProof/>
        </w:rPr>
        <w:drawing>
          <wp:inline distT="0" distB="0" distL="0" distR="0">
            <wp:extent cx="152400" cy="152400"/>
            <wp:effectExtent l="19050" t="0" r="0" b="0"/>
            <wp:docPr id="604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0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”者。《說文·臼部》：“舀，抒臼也。从爪、臼。《詩》曰：‘或簸或舀。’</w:t>
      </w:r>
      <w:r>
        <w:rPr>
          <w:noProof/>
        </w:rPr>
        <w:drawing>
          <wp:inline distT="0" distB="0" distL="0" distR="0">
            <wp:extent cx="152400" cy="152400"/>
            <wp:effectExtent l="19050" t="0" r="0" b="0"/>
            <wp:docPr id="6048"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0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，舀或从手</w:t>
      </w:r>
      <w:r>
        <w:rPr>
          <w:noProof/>
        </w:rPr>
        <w:drawing>
          <wp:inline distT="0" distB="0" distL="0" distR="0">
            <wp:extent cx="139700" cy="152400"/>
            <wp:effectExtent l="19050" t="0" r="0" b="0"/>
            <wp:docPr id="604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08"/>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。”“舀”，毛詩作“揄”。《儀禮·有司徹》鄭玄注：“《周禮·春官·舂人》引揄作</w:t>
      </w:r>
      <w:r>
        <w:rPr>
          <w:noProof/>
        </w:rPr>
        <w:drawing>
          <wp:inline distT="0" distB="0" distL="0" distR="0">
            <wp:extent cx="146050" cy="152400"/>
            <wp:effectExtent l="19050" t="0" r="6350" b="0"/>
            <wp:docPr id="60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06"/>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。”《說文》所謂“</w:t>
      </w:r>
      <w:r>
        <w:rPr>
          <w:noProof/>
        </w:rPr>
        <w:drawing>
          <wp:inline distT="0" distB="0" distL="0" distR="0">
            <wp:extent cx="152400" cy="152400"/>
            <wp:effectExtent l="19050" t="0" r="0" b="0"/>
            <wp:docPr id="605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0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”字，陳劍先生指出即“抌”之訛，並視為侵幽旁轉之例</w:t>
      </w:r>
      <w:r>
        <w:rPr>
          <w:rStyle w:val="a5"/>
          <w:rFonts w:ascii="宋体" w:hAnsi="宋体" w:cs="宋体" w:hint="eastAsia"/>
          <w:sz w:val="24"/>
          <w:szCs w:val="24"/>
        </w:rPr>
        <w:footnoteReference w:id="68"/>
      </w:r>
      <w:r>
        <w:rPr>
          <w:rFonts w:ascii="宋体" w:hAnsi="宋体" w:cs="宋体" w:hint="eastAsia"/>
          <w:sz w:val="24"/>
          <w:szCs w:val="24"/>
          <w:lang w:eastAsia="zh-TW"/>
        </w:rPr>
        <w:t>。</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最後說“告言不正曰抌”。我認為“告言”乃同義連言。《荀子·君子》“告人無匹也”楊倞注：“告，言也。”《荀子·禮論》“告不用也”楊倞注：“告，示也，言也。”“告言不正”簡言即“言不正”。段注云“宋本無告字”，殆宋人得其意而刪之。《說文·言部》：“謵，言謵讋也。” 徐鍇《繫傳》：“謵，言辭懼也。”《玉篇·言部》則作：“謵，言謵讋也，言不正也。”而“讋”亦有懼義。《後漢書·班固傳》“莫不陸讋水慄”李賢注引《爾雅》曰：“讋，懼也。”《文選·虞羲〈詠霍將軍北伐〉》“骨都先自讋”李善注引《漢書》“匈奴讋焉”文穎曰：“讋，恐懼也。”而“讋”亦通“慴”。《漢書·項藉傳》：“府中皆讋服。”《史記·項羽本紀》作“慴服”。《文選·揚雄〈羽獵賦〉》“</w:t>
      </w:r>
      <w:r>
        <w:rPr>
          <w:noProof/>
        </w:rPr>
        <w:drawing>
          <wp:inline distT="0" distB="0" distL="0" distR="0">
            <wp:extent cx="152400" cy="152400"/>
            <wp:effectExtent l="19050" t="0" r="0" b="0"/>
            <wp:docPr id="605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0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竦讋怖”李善注：“讋，與慴同。”而“慴”正訓懼。故“告言不正也”即表“懼”義，與《盤庚》“恐沈（抌）于眾”的用法正同，並非如王筠所說“不見經典”，只不過字作“沈”，又被長期誤讀而已。</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牟庭讀“沈”為“慴”，為侵緝對轉；我讀“沈”為“抌”，與訓為驚懼的“動”音近義同，則為侵東旁轉。“抌”、“慴”、“動”古音分處三部，但音近義同，其記錄的都是同一個詞，用來表示驚懼、恐嚇。</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不僅“恐沈于眾”的“沈”通“抌”，讀為“動”或“慴”，訓為驚懼，《盤庚》篇內還有一個从“冘”得聲的字，也應讀為“抌”，訓為驚懼。因該字與另</w:t>
      </w:r>
      <w:r>
        <w:rPr>
          <w:rFonts w:ascii="宋体" w:hAnsi="宋体" w:cs="宋体" w:hint="eastAsia"/>
          <w:sz w:val="24"/>
          <w:szCs w:val="24"/>
          <w:lang w:eastAsia="zh-TW"/>
        </w:rPr>
        <w:lastRenderedPageBreak/>
        <w:t>外兩個从“冘”得聲的字同在一段內，為便於理解和比較，先照錄如下：</w:t>
      </w:r>
    </w:p>
    <w:p w:rsidR="00C620C9" w:rsidRDefault="00C620C9" w:rsidP="00C620C9">
      <w:pPr>
        <w:spacing w:beforeLines="25" w:before="90" w:afterLines="25" w:after="90" w:line="288"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今予試以汝遷，安定厥邦。汝不憂朕心之攸困，乃咸大不宣，乃心欽，念以忱動予一人。爾惟自鞠自苦。若乘舟，汝弗濟，臭厥載。爾忱不屬，惟胥以沈。不其或稽，自怒曷瘳。</w:t>
      </w:r>
    </w:p>
    <w:p w:rsidR="00C620C9" w:rsidRDefault="00C620C9" w:rsidP="00C620C9">
      <w:pPr>
        <w:spacing w:line="288" w:lineRule="auto"/>
        <w:textAlignment w:val="center"/>
        <w:rPr>
          <w:rFonts w:ascii="宋体" w:hAnsi="宋体" w:cs="宋体"/>
          <w:sz w:val="24"/>
          <w:szCs w:val="24"/>
          <w:lang w:eastAsia="zh-TW"/>
        </w:rPr>
      </w:pPr>
      <w:r>
        <w:rPr>
          <w:rFonts w:ascii="宋体" w:hAnsi="宋体" w:cs="宋体" w:hint="eastAsia"/>
          <w:sz w:val="24"/>
          <w:szCs w:val="24"/>
          <w:lang w:eastAsia="zh-TW"/>
        </w:rPr>
        <w:t>“爾忱不屬，惟胥以沈”的“忱”，俞樾《群經平</w:t>
      </w:r>
      <w:r>
        <w:rPr>
          <w:rFonts w:ascii="宋体" w:hAnsi="宋体" w:cs="宋体" w:hint="eastAsia"/>
          <w:sz w:val="24"/>
          <w:szCs w:val="24"/>
          <w:highlight w:val="yellow"/>
          <w:lang w:eastAsia="zh-TW"/>
        </w:rPr>
        <w:t>議</w:t>
      </w:r>
      <w:r>
        <w:rPr>
          <w:rFonts w:ascii="宋体" w:hAnsi="宋体" w:cs="宋体" w:hint="eastAsia"/>
          <w:sz w:val="24"/>
          <w:szCs w:val="24"/>
          <w:lang w:eastAsia="zh-TW"/>
        </w:rPr>
        <w:t>》認為乃“沈”之誤，又舉陸德明《經典釋文》載馬融釋“屬”為“獨”，以為此句意為：“不獨爾自沈溺，且相與共沈溺。”甚為通達，為多數《尚書》注釋類書籍所取。</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上引“乃咸大不宣……”句的斷句、標點，暫從顧頡剛、劉起釪《尚書校釋譯論》之說。通行的斷句則從偽孔傳作“乃咸大不宣乃心，欽念以忱，動予一人。”一下所引各家之說皆用此斷句，但理解各異。孫星衍《尚書今古文注疏》讀“宣”為“和”，以“宣”聲近“桓”而《禹貢》“和夷</w:t>
      </w:r>
      <w:r>
        <w:rPr>
          <w:rFonts w:ascii="宋体" w:hAnsi="宋体" w:cs="宋体" w:hint="eastAsia"/>
          <w:sz w:val="24"/>
          <w:szCs w:val="24"/>
          <w:highlight w:val="yellow"/>
          <w:lang w:eastAsia="zh-TW"/>
        </w:rPr>
        <w:t>？</w:t>
      </w:r>
      <w:r>
        <w:rPr>
          <w:rFonts w:ascii="宋体" w:hAnsi="宋体" w:cs="宋体" w:hint="eastAsia"/>
          <w:sz w:val="24"/>
          <w:szCs w:val="24"/>
          <w:lang w:eastAsia="zh-TW"/>
        </w:rPr>
        <w:t>績”鄭玄注讀“和”為“桓”；又釋“欽”為敬、釋“忱”為信，云：“汝大不和衷，敬思以誠信，感動我也。”曾運乾《尚書正讀》注釋較簡：“宣，顯白也。忱，誠也。”未注“欽”字、“動”字，大概也以常見義項理解這兩個字。楊筠如《尚書覈詁》亦讀“宣乃心”為“和乃心”，但讀“欽”為“</w:t>
      </w:r>
      <w:r>
        <w:rPr>
          <w:rFonts w:ascii="宋体" w:hAnsi="宋体" w:cs="宋体" w:hint="eastAsia"/>
          <w:sz w:val="24"/>
          <w:szCs w:val="24"/>
          <w:highlight w:val="yellow"/>
          <w:lang w:eastAsia="zh-TW"/>
        </w:rPr>
        <w:t>？</w:t>
      </w:r>
      <w:r>
        <w:rPr>
          <w:rFonts w:ascii="宋体" w:hAnsi="宋体" w:cs="宋体" w:hint="eastAsia"/>
          <w:sz w:val="24"/>
          <w:szCs w:val="24"/>
          <w:lang w:eastAsia="zh-TW"/>
        </w:rPr>
        <w:t>”，《爾雅·釋詁》云“興也”。又引裴學海之說，謂“忱”、“動”皆同也，以“忱”通“猷”、“猶”而以同義解“猶”，又以“鮦”通“</w:t>
      </w:r>
      <w:r>
        <w:rPr>
          <w:rFonts w:ascii="宋体" w:hAnsi="宋体" w:cs="宋体" w:hint="eastAsia"/>
          <w:sz w:val="24"/>
          <w:szCs w:val="24"/>
          <w:highlight w:val="yellow"/>
          <w:lang w:eastAsia="zh-TW"/>
        </w:rPr>
        <w:t>魚重</w:t>
      </w:r>
      <w:r>
        <w:rPr>
          <w:rFonts w:ascii="宋体" w:hAnsi="宋体" w:cs="宋体" w:hint="eastAsia"/>
          <w:sz w:val="24"/>
          <w:szCs w:val="24"/>
          <w:lang w:eastAsia="zh-TW"/>
        </w:rPr>
        <w:t>”、“恫”一作“慟”而讀“動”為同。如以是說，則“忱（猶）動（同）”似為同義連言，但楊氏仍在“忱”後斷開，且無串講，不知其究竟如何理解。周秉鈞《尚書易解》亦讀“宣乃心”為“和乃心”，卻以“欽念”即“甚思”。《山海經·</w:t>
      </w:r>
      <w:r>
        <w:rPr>
          <w:rFonts w:ascii="宋体" w:hAnsi="宋体" w:cs="宋体" w:hint="eastAsia"/>
          <w:sz w:val="24"/>
          <w:szCs w:val="24"/>
          <w:highlight w:val="yellow"/>
          <w:lang w:eastAsia="zh-TW"/>
        </w:rPr>
        <w:t>兩山次經</w:t>
      </w:r>
      <w:r>
        <w:rPr>
          <w:rFonts w:ascii="宋体" w:hAnsi="宋体" w:cs="宋体" w:hint="eastAsia"/>
          <w:sz w:val="24"/>
          <w:szCs w:val="24"/>
          <w:lang w:eastAsia="zh-TW"/>
        </w:rPr>
        <w:t>》“欽</w:t>
      </w:r>
      <w:r>
        <w:rPr>
          <w:rFonts w:ascii="宋体" w:hAnsi="宋体" w:cs="宋体" w:hint="eastAsia"/>
          <w:sz w:val="24"/>
          <w:szCs w:val="24"/>
          <w:highlight w:val="yellow"/>
          <w:lang w:eastAsia="zh-TW"/>
        </w:rPr>
        <w:t>？</w:t>
      </w:r>
      <w:r>
        <w:rPr>
          <w:rFonts w:ascii="宋体" w:hAnsi="宋体" w:cs="宋体" w:hint="eastAsia"/>
          <w:sz w:val="24"/>
          <w:szCs w:val="24"/>
          <w:lang w:eastAsia="zh-TW"/>
        </w:rPr>
        <w:t>”，《莊子·大宗師》作“堪坯”，故“欽”可通“甚”。釋為：“汝等不憂我心之所困苦，竟然皆大不和其心，甚念與汝之誡動搖我。”但周氏又引“或曰”：“忱當作</w:t>
      </w:r>
      <w:r>
        <w:rPr>
          <w:rFonts w:hint="eastAsia"/>
          <w:sz w:val="24"/>
          <w:szCs w:val="24"/>
          <w:lang w:eastAsia="zh-TW"/>
        </w:rPr>
        <w:t>抌，《說文》：‘告言不正曰抌。’言以不正之言搖動我心。</w:t>
      </w:r>
      <w:r>
        <w:rPr>
          <w:rFonts w:ascii="宋体" w:hAnsi="宋体" w:cs="宋体" w:hint="eastAsia"/>
          <w:sz w:val="24"/>
          <w:szCs w:val="24"/>
          <w:lang w:eastAsia="zh-TW"/>
        </w:rPr>
        <w:t>”且以為“亦通”。“或曰”即黃式三《尚書啓幪》之說。屈萬里《尚書集釋》不同意“宣”、“和”相通之說，謂“宣”即通也。《呂氏春秋·古樂》“故作為舞以</w:t>
      </w:r>
      <w:r>
        <w:rPr>
          <w:rFonts w:ascii="宋体" w:hAnsi="宋体" w:cs="宋体" w:hint="eastAsia"/>
          <w:sz w:val="24"/>
          <w:szCs w:val="24"/>
          <w:highlight w:val="yellow"/>
          <w:lang w:eastAsia="zh-TW"/>
        </w:rPr>
        <w:t>通</w:t>
      </w:r>
      <w:r>
        <w:rPr>
          <w:rFonts w:ascii="宋体" w:hAnsi="宋体" w:cs="宋体" w:hint="eastAsia"/>
          <w:sz w:val="24"/>
          <w:szCs w:val="24"/>
          <w:lang w:eastAsia="zh-TW"/>
        </w:rPr>
        <w:t>導之”高誘注：“宣，通也。”“不宣乃心，言其心不通暢，意即鬱悶也。義亦與和相近。”也釋“欽”為敬、釋“忱”為誠，並言“欽念以忱”承上文“不”字言，謂不能敬謹以誠篤之心考慮之也。而“動”則釋為驚動。</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顧頡剛、劉起釪《尚書校釋譯論》以“乃”猶“卻”也，王引之《經義述聞》卷？有說，云“異之詞也”。釋“宣”為明白，《國語·晉語七》“武王宣法以定晉國”韋昭注、《左傳》僖公二十七年“民未知信，未宣其用”杜預注皆云“宣，明也”，以“不宣”為不明或言糊塗。又從俞樾《群經平議》之說，以“乃心欽”</w:t>
      </w:r>
      <w:r>
        <w:rPr>
          <w:rFonts w:ascii="宋体" w:hAnsi="宋体" w:cs="宋体" w:hint="eastAsia"/>
          <w:sz w:val="24"/>
          <w:szCs w:val="24"/>
          <w:lang w:eastAsia="zh-TW"/>
        </w:rPr>
        <w:lastRenderedPageBreak/>
        <w:t>三字為句，以“欽”即《詩·？？·晨風》“憂心欽欽”之“欽”，義為憂懼。“念以忱動予一人”意為“思以誠意感動予一人”，與同篇“念敬我眾”文法正同。</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細細品味《盤庚》的前後敘述，不難發現，以上種種解釋中，釋“忱”為誠有悖當時實情。盤庚欲“涉河以遷民”，民眾“弗率”即弗從，聚集在王庭，惶恐不安（“勿褻”，即“杌陧”）。盤庚召集臣下訓話，指責他們不想領導之所想，不急領導之所急（“汝不憂朕心之攸困”）。盤庚先是好言相勸，指出大家對搬遷不理解、不支持，是沒有好處的。如不作長遠打算，上天也不會給予生路。接著以天意、先王的名義軟硬兼施、反復恐嚇，並威脅那些不跟隨自己一道遷徙、膽敢“顛越不恭、欺詐奸宄”者，必將斬盡殺絕。遷殷以後，盤庚又召集臣下訓話，表示不怪罪臣下過去散佈浮言反對遷徙，臣下也不要再說王的壞話。可見遷殷之前，民眾不僅反對，公開聚會表達不安，且“共怒”並“協比讒言”，絲毫看不出欲以誠意感動盤庚的意思。屈萬里以“欽念以忱”承上文“不”字言，應該是已經看出這層意思。</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宣”讀為“和”，或者釋為通、釋為明，意思其實是接近的。“乃咸大不宣”與“乃咸大不宣乃心”，就其文意而言沒有什麽區別。用我們今天的話來說，就是沒想通或者心裡有疙瘩、心情不和暢。而“忱”不能釋為誠，則“欽”也難以以敬義解之。我認為這幾句話應該標點為：“乃咸大不宣乃心，欽念以忱動予一人。”“欽</w:t>
      </w:r>
      <w:r>
        <w:rPr>
          <w:rFonts w:ascii="宋体" w:hAnsi="宋体" w:cs="宋体"/>
          <w:sz w:val="24"/>
          <w:szCs w:val="24"/>
          <w:lang w:eastAsia="zh-TW"/>
        </w:rPr>
        <w:t>”</w:t>
      </w:r>
      <w:r>
        <w:rPr>
          <w:rFonts w:ascii="宋体" w:hAnsi="宋体" w:cs="宋体" w:hint="eastAsia"/>
          <w:sz w:val="24"/>
          <w:szCs w:val="24"/>
          <w:lang w:eastAsia="zh-TW"/>
        </w:rPr>
        <w:t>應從楊筠如之說，讀為“？”，興也。“忱動”則應讀為“抌動”，皆？？、恐嚇之義。“抌動”同義連言，猶如《戰國策·燕策三》之“？？〈抌〉”。全句可意譯為：汝等不憂我心之所困苦，竟然皆大不和其心，興起了恐嚇我的念頭。如此理解，比舊說通常、明瞭得多。</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多方》有一個从“冘”得聲的字，也應該讀為“抌”，視為訓擊打的“抌”或“告言不正”之“抌”皆可通。《多方》是周公平定奄之叛亂後，回到宗周，對有計劃遷來的參加叛亂的各族人員，以及原已遷來的殷貴族與殷士等所作的一篇誥辭。其中一段說：</w:t>
      </w:r>
    </w:p>
    <w:p w:rsidR="00C620C9" w:rsidRDefault="00C620C9" w:rsidP="00C620C9">
      <w:pPr>
        <w:spacing w:beforeLines="25" w:before="90" w:afterLines="25" w:after="90" w:line="288"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爾乃迪屢不靖，爾心未愛；爾乃不大宅天命，爾乃屑播天命；爾乃自作不典，圖忱于正。</w:t>
      </w:r>
    </w:p>
    <w:p w:rsidR="00C620C9" w:rsidRDefault="00C620C9" w:rsidP="00C620C9">
      <w:pPr>
        <w:spacing w:line="288" w:lineRule="auto"/>
        <w:textAlignment w:val="center"/>
        <w:rPr>
          <w:rFonts w:ascii="宋体" w:hAnsi="宋体" w:cs="宋体"/>
          <w:sz w:val="24"/>
          <w:szCs w:val="24"/>
          <w:lang w:eastAsia="zh-TW"/>
        </w:rPr>
      </w:pPr>
      <w:r>
        <w:rPr>
          <w:rFonts w:ascii="宋体" w:hAnsi="宋体" w:cs="宋体" w:hint="eastAsia"/>
          <w:sz w:val="24"/>
          <w:szCs w:val="24"/>
          <w:lang w:eastAsia="zh-TW"/>
        </w:rPr>
        <w:t>偽孔傳訓“典”為常、“圖”為謀、“忱”為信。蔡沈《書集傳》云：“爾乃自我不法，欲圖見信於正者，以為當然耶？”陳大猷《書集傳或問》云：“‘自作不典’亂綱常之事，苟欲以信為正。蓋四國從殷以求興復，自以為正義也。”顧頡剛、劉起釪《尚書校釋譯論》認為諸家之說基本得其解。此外還有一些很重要</w:t>
      </w:r>
      <w:r>
        <w:rPr>
          <w:rFonts w:ascii="宋体" w:hAnsi="宋体" w:cs="宋体" w:hint="eastAsia"/>
          <w:sz w:val="24"/>
          <w:szCs w:val="24"/>
          <w:lang w:eastAsia="zh-TW"/>
        </w:rPr>
        <w:lastRenderedPageBreak/>
        <w:t>的不同意見。楊筠如《尚書覈詁》認為“圖”與上文“圖厥正”的“圖”，本作“？”，被誤認為“圖”。于省吾《尚書新證》、屈萬里《尚書集釋》皆以“圖（？，鄙）”義鄙棄。周秉鈞《尚書易解》則以大訓“圖”。“大天之命，謂其偏重天命。”還有以“圖”通“塗”訓淤（？）者。吳闓生《尚書大義》則讀為“斁”，義為敗壞。顧頡剛、劉起釪《尚書校釋譯論》採吳說。楊說以“圖忱于正”“謂不開誠以事其正長也”，未免求之過深。曾運乾《尚書正讀》、周秉鈞《尚書易解》讀“忱”為“抌”，以為</w:t>
      </w:r>
      <w:r>
        <w:rPr>
          <w:rFonts w:hint="eastAsia"/>
          <w:sz w:val="24"/>
          <w:szCs w:val="24"/>
          <w:lang w:eastAsia="zh-TW"/>
        </w:rPr>
        <w:t>詶張誑惑也，是對“告言不正曰</w:t>
      </w:r>
      <w:r>
        <w:rPr>
          <w:rFonts w:ascii="宋体" w:hAnsi="宋体" w:cs="宋体" w:hint="eastAsia"/>
          <w:sz w:val="24"/>
          <w:szCs w:val="24"/>
          <w:lang w:eastAsia="zh-TW"/>
        </w:rPr>
        <w:t>抌”的誤解，也不可信。屈萬里《尚書集釋》謂“忱”與《盤庚》“恐沈于眾”之“沈”同義，“告言不正也”。章太炎《古文尚書拾遺定本》則讀“忱”為“？”，《說文·殳部》云“下擊上也”。釋“圖忱于正”為謀擊官長。“？”義“下擊上”，當與表擊義的“抌”同源。王筠《說文句讀》即云“？、抌一字。”謀擊官長與圖謀恐嚇官長，於此文意皆可通，可兩說並存。多方屢屢不安份，行亂綱常之事，圖謀恐嚇、驚懼或衝擊官長，以謀求復興，因此周公警告：“我惟時其戰要囚之。”“要囚”，王國維讀“幽囚”。即先把你們關押起來，以示警告和懲罰。如果“至於再，至於三”，“我乃其大罰殛之”，即我就把你們給狠狠地滅了。“非我有周秉德不康寧，乃惟爾自速辜”，不是我不好，而是你們自招其罪，咎由自取。如此釋讀和理解，更加文從意順。</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綜上，“抌”字義項有四：1、刺也，與同為侵部的“揕”通假，又與東部“</w:t>
      </w:r>
      <w:r>
        <w:rPr>
          <w:noProof/>
        </w:rPr>
        <w:drawing>
          <wp:inline distT="0" distB="0" distL="0" distR="0">
            <wp:extent cx="120650" cy="133350"/>
            <wp:effectExtent l="19050" t="0" r="0" b="0"/>
            <wp:docPr id="60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1"/>
                    <a:srcRect/>
                    <a:stretch>
                      <a:fillRect/>
                    </a:stretch>
                  </pic:blipFill>
                  <pic:spPr bwMode="auto">
                    <a:xfrm>
                      <a:off x="0" y="0"/>
                      <a:ext cx="120650" cy="13335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”或“</w:t>
      </w:r>
      <w:r>
        <w:rPr>
          <w:noProof/>
        </w:rPr>
        <w:drawing>
          <wp:inline distT="0" distB="0" distL="0" distR="0">
            <wp:extent cx="133350" cy="139700"/>
            <wp:effectExtent l="19050" t="0" r="0" b="0"/>
            <wp:docPr id="60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2"/>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通假；又省作“冘”，並與談部“陷”通假。2、擊也，與東部“撞”、“衝”、“摏”通假，又或作“？”。3、抒也，與幽部“舀”、“揄”通假。4、懼也（即“告言不正”），與訓驚、懼的東部字“動”或緝部字“慴”通。而其字於《尚書》中或作“沈”，或作“忱”，於其他古書、字典、韻書中或省作“冘”，或訛作“抗”、“</w:t>
      </w:r>
      <w:r>
        <w:rPr>
          <w:noProof/>
        </w:rPr>
        <w:drawing>
          <wp:inline distT="0" distB="0" distL="0" distR="0">
            <wp:extent cx="146050" cy="152400"/>
            <wp:effectExtent l="19050" t="0" r="6350" b="0"/>
            <wp:docPr id="605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106"/>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w:t>
      </w:r>
      <w:r>
        <w:rPr>
          <w:noProof/>
        </w:rPr>
        <w:drawing>
          <wp:inline distT="0" distB="0" distL="0" distR="0">
            <wp:extent cx="152400" cy="152400"/>
            <wp:effectExtent l="19050" t="0" r="0" b="0"/>
            <wp:docPr id="605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0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”，是一個形義常被誤書誤讀的字。</w:t>
      </w:r>
    </w:p>
    <w:p w:rsidR="00C620C9" w:rsidRDefault="00C620C9" w:rsidP="00C620C9">
      <w:pPr>
        <w:spacing w:line="288" w:lineRule="auto"/>
        <w:ind w:firstLineChars="200" w:firstLine="480"/>
        <w:textAlignment w:val="center"/>
        <w:rPr>
          <w:rFonts w:ascii="宋体" w:hAnsi="宋体" w:cs="宋体"/>
          <w:sz w:val="24"/>
          <w:szCs w:val="24"/>
          <w:lang w:eastAsia="zh-TW"/>
        </w:rPr>
      </w:pP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附注：本文所引《尚書》注釋類書籍較多，不一一標明出版信息及頁碼，以免瑣碎。以下為所引《尚書》注釋類書籍出版信息：</w:t>
      </w:r>
    </w:p>
    <w:p w:rsidR="00C620C9" w:rsidRDefault="00C620C9" w:rsidP="00C620C9">
      <w:pPr>
        <w:spacing w:line="288" w:lineRule="auto"/>
        <w:ind w:firstLineChars="200" w:firstLine="480"/>
        <w:textAlignment w:val="center"/>
        <w:rPr>
          <w:rFonts w:ascii="宋体" w:hAnsi="宋体" w:cs="宋体"/>
          <w:sz w:val="24"/>
          <w:szCs w:val="24"/>
          <w:lang w:eastAsia="zh-TW"/>
        </w:rPr>
      </w:pP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孔穎達《尚書正義》，北京大學出版社標點、重排《十三經注疏》本</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蔡沈《書集傳》，……本</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陳大猷《書集傳或問》，《通志堂經解》本</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江聲《尚書集注音疏》，《皇清經解》本</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lastRenderedPageBreak/>
        <w:t>孫星衍《尚書今古文注疏》，中華書局“十三經清人注疏”點校本</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牟庭《同文尚書》，……本</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黃式三《尚書啓幪》，定海黃氏家塾刊本</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俞樾《群經平議》，……本</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章太炎《古文尚書拾遺定本》，成都薛氏崇禮堂《章氏叢書續編》本</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楊筠如《尚書覈詁》，陝西人民出版社，1959年；2005年重排（黃懷信標校）</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曾運乾《尚書正讀》，中華書局，1963年；華中師範大學出版社，2011年重排（黃曙（？）輝點校）</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周秉鈞《尚書易解》，嶽麓書社，1984年；華中師範大學出版社，2011年重排</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屈萬里《尚書集釋》，台北聯經出版事業公司，1983年；《屈萬里全集》第二冊，中西書局，2014年</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顧頡剛、劉起釪《尚書校釋譯論》，中華書局，2005年</w:t>
      </w:r>
    </w:p>
    <w:p w:rsidR="00C620C9" w:rsidRPr="00C620C9" w:rsidRDefault="00C620C9" w:rsidP="00C620C9">
      <w:pPr>
        <w:rPr>
          <w:lang w:eastAsia="zh-TW"/>
        </w:rPr>
      </w:pPr>
    </w:p>
    <w:p w:rsidR="00C620C9" w:rsidRDefault="00C620C9" w:rsidP="00C620C9">
      <w:pPr>
        <w:rPr>
          <w:lang w:eastAsia="zh-TW"/>
        </w:rPr>
      </w:pPr>
    </w:p>
    <w:p w:rsidR="00C620C9" w:rsidRDefault="00C620C9" w:rsidP="00C620C9">
      <w:pPr>
        <w:rPr>
          <w:lang w:eastAsia="zh-TW"/>
        </w:rPr>
      </w:pPr>
    </w:p>
    <w:p w:rsidR="00C620C9" w:rsidRDefault="00C620C9">
      <w:pPr>
        <w:widowControl/>
        <w:jc w:val="left"/>
        <w:rPr>
          <w:sz w:val="24"/>
          <w:szCs w:val="24"/>
          <w:lang w:eastAsia="zh-TW"/>
        </w:rPr>
      </w:pPr>
      <w:r>
        <w:rPr>
          <w:sz w:val="24"/>
          <w:szCs w:val="24"/>
          <w:lang w:eastAsia="zh-TW"/>
        </w:rPr>
        <w:br w:type="page"/>
      </w:r>
    </w:p>
    <w:p w:rsidR="00C620C9" w:rsidRDefault="00C620C9" w:rsidP="00C620C9">
      <w:pPr>
        <w:pStyle w:val="ae"/>
        <w:rPr>
          <w:lang w:eastAsia="zh-TW"/>
        </w:rPr>
      </w:pPr>
      <w:bookmarkStart w:id="65" w:name="_Toc497057212"/>
      <w:r>
        <w:rPr>
          <w:rFonts w:hint="eastAsia"/>
          <w:lang w:eastAsia="zh-TW"/>
        </w:rPr>
        <w:lastRenderedPageBreak/>
        <w:t>談《尚書》中與“昏”字有關的幾處字詞和文句</w:t>
      </w:r>
      <w:bookmarkEnd w:id="65"/>
    </w:p>
    <w:p w:rsidR="00C620C9" w:rsidRDefault="00C620C9" w:rsidP="00C620C9">
      <w:pPr>
        <w:jc w:val="center"/>
        <w:rPr>
          <w:b/>
          <w:bCs/>
          <w:sz w:val="32"/>
          <w:szCs w:val="32"/>
          <w:lang w:eastAsia="zh-TW"/>
        </w:rPr>
      </w:pPr>
    </w:p>
    <w:p w:rsidR="00C620C9" w:rsidRDefault="00C620C9" w:rsidP="00FB29AC">
      <w:pPr>
        <w:spacing w:line="300" w:lineRule="auto"/>
        <w:jc w:val="center"/>
        <w:textAlignment w:val="center"/>
        <w:outlineLvl w:val="1"/>
        <w:rPr>
          <w:b/>
          <w:bCs/>
          <w:sz w:val="28"/>
          <w:szCs w:val="21"/>
          <w:lang w:eastAsia="zh-TW"/>
        </w:rPr>
      </w:pPr>
      <w:bookmarkStart w:id="66" w:name="_Toc28929"/>
      <w:bookmarkStart w:id="67" w:name="_Toc476132935"/>
      <w:bookmarkStart w:id="68" w:name="_Toc476133084"/>
      <w:bookmarkStart w:id="69" w:name="_Toc497057213"/>
      <w:r>
        <w:rPr>
          <w:rFonts w:hint="eastAsia"/>
          <w:b/>
          <w:bCs/>
          <w:sz w:val="28"/>
          <w:szCs w:val="21"/>
          <w:lang w:eastAsia="zh-TW"/>
        </w:rPr>
        <w:t>“暋不畏死”、“其在受德暋”</w:t>
      </w:r>
      <w:bookmarkEnd w:id="66"/>
      <w:bookmarkEnd w:id="67"/>
      <w:bookmarkEnd w:id="68"/>
      <w:bookmarkEnd w:id="69"/>
    </w:p>
    <w:p w:rsidR="00C620C9" w:rsidRDefault="00C620C9" w:rsidP="00C620C9">
      <w:pPr>
        <w:spacing w:line="288" w:lineRule="auto"/>
        <w:ind w:firstLine="480"/>
        <w:textAlignment w:val="center"/>
        <w:rPr>
          <w:rFonts w:ascii="宋体" w:hAnsi="宋体" w:cs="宋体"/>
          <w:sz w:val="24"/>
          <w:szCs w:val="24"/>
          <w:lang w:eastAsia="zh-TW"/>
        </w:rPr>
      </w:pPr>
    </w:p>
    <w:p w:rsidR="00C620C9" w:rsidRDefault="00C620C9" w:rsidP="00C620C9">
      <w:pPr>
        <w:spacing w:line="288" w:lineRule="auto"/>
        <w:ind w:firstLine="480"/>
        <w:textAlignment w:val="center"/>
        <w:rPr>
          <w:rFonts w:ascii="宋体" w:hAnsi="宋体" w:cs="宋体"/>
          <w:sz w:val="24"/>
          <w:szCs w:val="24"/>
          <w:lang w:eastAsia="zh-TW"/>
        </w:rPr>
      </w:pPr>
      <w:r>
        <w:rPr>
          <w:rFonts w:ascii="宋体" w:hAnsi="宋体" w:cs="宋体" w:hint="eastAsia"/>
          <w:sz w:val="24"/>
          <w:szCs w:val="24"/>
          <w:lang w:eastAsia="zh-TW"/>
        </w:rPr>
        <w:t>《周書》兩見“暋”字：</w:t>
      </w:r>
    </w:p>
    <w:p w:rsidR="00C620C9" w:rsidRDefault="00C620C9" w:rsidP="00C620C9">
      <w:pPr>
        <w:spacing w:beforeLines="50" w:before="180" w:line="288" w:lineRule="auto"/>
        <w:ind w:leftChars="200" w:left="420" w:firstLine="48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凡民自得罪，寇攘姦宄，殺越人于貨，暋不畏死，罔弗憝。           《康誥》</w:t>
      </w:r>
    </w:p>
    <w:p w:rsidR="00C620C9" w:rsidRDefault="00C620C9" w:rsidP="00C620C9">
      <w:pPr>
        <w:spacing w:line="288" w:lineRule="auto"/>
        <w:ind w:leftChars="200" w:left="420" w:firstLine="48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嗚呼﹗其在受德暋，惟羞刑暴德之人，同于厥邦；乃惟庶習逸德之人，同于厥政。</w:t>
      </w:r>
    </w:p>
    <w:p w:rsidR="00C620C9" w:rsidRDefault="00C620C9" w:rsidP="00C620C9">
      <w:pPr>
        <w:spacing w:afterLines="50" w:after="180" w:line="288" w:lineRule="auto"/>
        <w:ind w:leftChars="200" w:left="420" w:firstLine="480"/>
        <w:jc w:val="right"/>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《立政》</w:t>
      </w:r>
    </w:p>
    <w:p w:rsidR="00C620C9" w:rsidRDefault="00C620C9" w:rsidP="00C620C9">
      <w:pPr>
        <w:spacing w:line="288" w:lineRule="auto"/>
        <w:textAlignment w:val="center"/>
        <w:rPr>
          <w:rFonts w:ascii="宋体" w:hAnsi="宋体" w:cs="宋体"/>
          <w:sz w:val="24"/>
          <w:szCs w:val="24"/>
          <w:lang w:eastAsia="zh-TW"/>
        </w:rPr>
      </w:pPr>
      <w:r>
        <w:rPr>
          <w:rFonts w:ascii="宋体" w:hAnsi="宋体" w:cs="宋体" w:hint="eastAsia"/>
          <w:sz w:val="24"/>
          <w:szCs w:val="24"/>
          <w:lang w:eastAsia="zh-TW"/>
        </w:rPr>
        <w:t>“暋不畏死”，《孟子·萬章下》引作“閔不畏死”。“其在受德暋”，《說文·心部》所引則有差異：“忞，彊也。从心文聲。《周書》曰：在受德忞。讀若旻。”</w:t>
      </w:r>
    </w:p>
    <w:p w:rsidR="00C620C9" w:rsidRDefault="00C620C9" w:rsidP="00C620C9">
      <w:pPr>
        <w:spacing w:line="288" w:lineRule="auto"/>
        <w:ind w:firstLine="480"/>
        <w:textAlignment w:val="center"/>
        <w:rPr>
          <w:rFonts w:ascii="宋体" w:hAnsi="宋体" w:cs="宋体"/>
          <w:sz w:val="24"/>
          <w:szCs w:val="24"/>
          <w:lang w:eastAsia="zh-TW"/>
        </w:rPr>
      </w:pPr>
      <w:r>
        <w:rPr>
          <w:rFonts w:ascii="宋体" w:hAnsi="宋体" w:cs="宋体" w:hint="eastAsia"/>
          <w:sz w:val="24"/>
          <w:szCs w:val="24"/>
          <w:lang w:eastAsia="zh-TW"/>
        </w:rPr>
        <w:t>“暋”字見於《說文·攴部》：“暋，冒也。从攴昬聲。《周書》曰：暋不畏死。”又見於《爾雅·釋詁上》：“昬、暋，強也。”從文意來看，“暋不畏死”即強橫不畏死，顯然適用於《爾雅》“暋，強也”之訓，與《說文》“忞，彊也”亦合。故此注家對“暋不畏死”句的理解並無分歧。但《說文》云“暋，冒也”、則比較費解。王筠《說文句讀》云“暋，葢冒昧之義”，讀“冒也”的“冒”如字。我認為《說文》云“暋，冒也”，與《爾雅》云“暋，強也”並不衝突。“暋，冒也”的“冒”，應係“勖”之省。《尚書·顧命》“冒貢于非幾”陸德明《釋文》：“冒，馬鄭王作勖。”“冒”與“勖”，猶如“堇”與“勤”。《毛公鼎》（集成</w:t>
      </w:r>
      <w:r>
        <w:rPr>
          <w:rStyle w:val="a5"/>
          <w:rFonts w:ascii="宋体" w:hAnsi="宋体" w:cs="宋体" w:hint="eastAsia"/>
          <w:sz w:val="24"/>
          <w:szCs w:val="24"/>
        </w:rPr>
        <w:footnoteReference w:id="69"/>
      </w:r>
      <w:r>
        <w:rPr>
          <w:rFonts w:ascii="宋体" w:hAnsi="宋体" w:cs="宋体" w:hint="eastAsia"/>
          <w:sz w:val="24"/>
          <w:szCs w:val="24"/>
          <w:lang w:eastAsia="zh-TW"/>
        </w:rPr>
        <w:t>2841）“勞堇大命”即“勞勤大命”。《尚書》中也有“冒”通“勖”訓為勉、強之例。如《君奭》：</w:t>
      </w:r>
    </w:p>
    <w:p w:rsidR="00C620C9" w:rsidRDefault="00C620C9" w:rsidP="00C620C9">
      <w:pPr>
        <w:spacing w:line="288" w:lineRule="auto"/>
        <w:ind w:firstLine="480"/>
        <w:textAlignment w:val="center"/>
        <w:rPr>
          <w:rFonts w:ascii="宋体" w:hAnsi="宋体" w:cs="宋体"/>
          <w:sz w:val="24"/>
          <w:szCs w:val="24"/>
          <w:lang w:eastAsia="zh-TW"/>
        </w:rPr>
      </w:pPr>
    </w:p>
    <w:p w:rsidR="00C620C9" w:rsidRDefault="00C620C9" w:rsidP="00C620C9">
      <w:pPr>
        <w:spacing w:beforeLines="50" w:before="180" w:line="300" w:lineRule="auto"/>
        <w:ind w:left="480" w:firstLine="48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惟茲四人昭武王，惟冒丕單稱德。</w:t>
      </w:r>
    </w:p>
    <w:p w:rsidR="00C620C9" w:rsidRDefault="00C620C9" w:rsidP="00C620C9">
      <w:pPr>
        <w:spacing w:afterLines="50" w:after="180" w:line="300" w:lineRule="auto"/>
        <w:ind w:left="480" w:firstLine="480"/>
        <w:textAlignment w:val="center"/>
        <w:rPr>
          <w:rFonts w:ascii="华文楷体" w:eastAsia="华文楷体" w:hAnsi="华文楷体" w:cs="华文楷体"/>
          <w:szCs w:val="21"/>
        </w:rPr>
      </w:pPr>
      <w:r>
        <w:rPr>
          <w:rFonts w:ascii="华文楷体" w:eastAsia="华文楷体" w:hAnsi="华文楷体" w:cs="华文楷体" w:hint="eastAsia"/>
          <w:szCs w:val="21"/>
        </w:rPr>
        <w:t>我咸成文王功于不怠，丕冒，海隅出日，罔不率俾。</w:t>
      </w:r>
    </w:p>
    <w:p w:rsidR="00C620C9" w:rsidRDefault="00C620C9" w:rsidP="00C620C9">
      <w:pPr>
        <w:spacing w:line="288" w:lineRule="auto"/>
        <w:textAlignment w:val="center"/>
        <w:rPr>
          <w:rFonts w:ascii="宋体" w:hAnsi="宋体" w:cs="宋体"/>
          <w:sz w:val="24"/>
          <w:szCs w:val="24"/>
          <w:lang w:eastAsia="zh-TW"/>
        </w:rPr>
      </w:pPr>
      <w:r>
        <w:rPr>
          <w:rFonts w:ascii="宋体" w:hAnsi="宋体" w:cs="宋体" w:hint="eastAsia"/>
          <w:sz w:val="24"/>
          <w:szCs w:val="24"/>
          <w:lang w:eastAsia="zh-TW"/>
        </w:rPr>
        <w:t>王引之《經義述聞》、孫星衍《尚書今古文注疏》、劉逢祿《尚書今古文集解》都曾指出，“冒”應訓勉。王氏云：“冒，懋也。”</w:t>
      </w:r>
      <w:r>
        <w:rPr>
          <w:rStyle w:val="a5"/>
          <w:rFonts w:ascii="宋体" w:hAnsi="宋体" w:cs="宋体" w:hint="eastAsia"/>
          <w:sz w:val="24"/>
          <w:szCs w:val="24"/>
        </w:rPr>
        <w:footnoteReference w:id="70"/>
      </w:r>
      <w:r>
        <w:rPr>
          <w:rFonts w:ascii="宋体" w:hAnsi="宋体" w:cs="宋体" w:hint="eastAsia"/>
          <w:sz w:val="24"/>
          <w:szCs w:val="24"/>
          <w:lang w:eastAsia="zh-TW"/>
        </w:rPr>
        <w:t>孫氏云：“冒與懋聲相近，又通勖，勉也。”</w:t>
      </w:r>
      <w:r>
        <w:rPr>
          <w:rStyle w:val="a5"/>
          <w:rFonts w:ascii="宋体" w:hAnsi="宋体" w:cs="宋体" w:hint="eastAsia"/>
          <w:sz w:val="24"/>
          <w:szCs w:val="24"/>
        </w:rPr>
        <w:footnoteReference w:id="71"/>
      </w:r>
      <w:r>
        <w:rPr>
          <w:rFonts w:ascii="宋体" w:hAnsi="宋体" w:cs="宋体" w:hint="eastAsia"/>
          <w:sz w:val="24"/>
          <w:szCs w:val="24"/>
          <w:lang w:eastAsia="zh-TW"/>
        </w:rPr>
        <w:t>劉氏則云：“冒當爲勖。”</w:t>
      </w:r>
      <w:r>
        <w:rPr>
          <w:rStyle w:val="a5"/>
          <w:rFonts w:ascii="宋体" w:hAnsi="宋体" w:cs="宋体" w:hint="eastAsia"/>
          <w:sz w:val="24"/>
          <w:szCs w:val="24"/>
        </w:rPr>
        <w:footnoteReference w:id="72"/>
      </w:r>
      <w:r>
        <w:rPr>
          <w:rFonts w:ascii="宋体" w:hAnsi="宋体" w:cs="宋体" w:hint="eastAsia"/>
          <w:sz w:val="24"/>
          <w:szCs w:val="24"/>
          <w:lang w:eastAsia="zh-TW"/>
        </w:rPr>
        <w:t>古書中“懋”、“勖”本可通假，</w:t>
      </w:r>
      <w:r>
        <w:rPr>
          <w:rFonts w:ascii="宋体" w:hAnsi="宋体" w:cs="宋体" w:hint="eastAsia"/>
          <w:sz w:val="24"/>
          <w:szCs w:val="24"/>
          <w:lang w:eastAsia="zh-TW"/>
        </w:rPr>
        <w:lastRenderedPageBreak/>
        <w:t>如《尚書·盤庚》“懋建大命”、“予其懋簡相爾”，漢石經“懋”並作“勖”，都是勉、強的意思。新出郭店楚簡進一步證明前人的釋讀是正確的。“惟冒丕單稱德”的“冒”，郭店楚簡《成之聞之》引作“</w:t>
      </w:r>
      <w:r>
        <w:rPr>
          <w:rFonts w:ascii="宋体" w:hAnsi="宋体" w:cs="宋体" w:hint="eastAsia"/>
          <w:noProof/>
          <w:sz w:val="24"/>
          <w:szCs w:val="22"/>
        </w:rPr>
        <w:drawing>
          <wp:inline distT="0" distB="0" distL="0" distR="0">
            <wp:extent cx="107950" cy="177800"/>
            <wp:effectExtent l="19050" t="0" r="6350" b="0"/>
            <wp:docPr id="6103"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0"/>
                    <pic:cNvPicPr>
                      <a:picLocks noChangeAspect="1" noChangeArrowheads="1"/>
                    </pic:cNvPicPr>
                  </pic:nvPicPr>
                  <pic:blipFill>
                    <a:blip r:embed="rId110">
                      <a:lum contrast="36000"/>
                      <a:grayscl/>
                    </a:blip>
                    <a:srcRect/>
                    <a:stretch>
                      <a:fillRect/>
                    </a:stretch>
                  </pic:blipFill>
                  <pic:spPr bwMode="auto">
                    <a:xfrm>
                      <a:off x="0" y="0"/>
                      <a:ext cx="107950" cy="1778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即“旄”的初文。朱駿聲《說文通訓定聲》：“旄，旌旞竿飾也，本用犛牛尾注於竿首，故曰旄。後又用羽，或兼用旄與羽焉。”而“旄”與“楙”亦可通假。《爾雅·釋木》：“旄，冬桃。”《說文·木部》“旄”作“楙”。</w:t>
      </w:r>
    </w:p>
    <w:p w:rsidR="00C620C9" w:rsidRDefault="00C620C9" w:rsidP="00C620C9">
      <w:pPr>
        <w:spacing w:line="288" w:lineRule="auto"/>
        <w:ind w:firstLine="480"/>
        <w:textAlignment w:val="center"/>
        <w:rPr>
          <w:rFonts w:ascii="宋体" w:hAnsi="宋体" w:cs="宋体"/>
          <w:szCs w:val="21"/>
          <w:lang w:eastAsia="zh-TW"/>
        </w:rPr>
      </w:pPr>
      <w:r>
        <w:rPr>
          <w:rFonts w:ascii="宋体" w:hAnsi="宋体" w:cs="宋体" w:hint="eastAsia"/>
          <w:sz w:val="24"/>
          <w:szCs w:val="24"/>
          <w:lang w:eastAsia="zh-TW"/>
        </w:rPr>
        <w:t>既明“暋，冒也”之訓即“暋，勖也，勉也，強也”，下一步就要分析爲什麽“暋”有勉強之義。段注對《說文》、《爾雅》从“昬”得聲的字，多徑直校改為从“昏”，如上舉“暋，冒也”，以及段注所引《爾雅》“昬、暋，強也”。“暋”从“昏”得聲，而字書普遍認為“昬”是“昏”的異體字。如我國最早的字典《說文解字·日部》就說：“昏，日冥也。从日氐省。氐者下也。一曰民聲。”所謂“从日氐省，氐者下也”的形體分析恐不確。“一曰民聲”，即言“昏”亦可作“昬”。段玉裁《說文解字注》（以下簡稱“段注”）云：</w:t>
      </w:r>
    </w:p>
    <w:p w:rsidR="00C620C9" w:rsidRDefault="00C620C9" w:rsidP="00C620C9">
      <w:pPr>
        <w:spacing w:beforeLines="25" w:before="90" w:afterLines="25" w:after="90" w:line="288" w:lineRule="auto"/>
        <w:ind w:leftChars="200" w:left="420" w:firstLine="48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“昏”字於古音在十三部（引者按：即文部），不在十二部（引者按：即真部＋質部）。昏聲之字，“</w:t>
      </w:r>
      <w:r>
        <w:rPr>
          <w:rFonts w:ascii="华文楷体" w:eastAsia="华文楷体" w:hAnsi="华文楷体" w:cs="华文楷体" w:hint="eastAsia"/>
          <w:noProof/>
          <w:szCs w:val="21"/>
        </w:rPr>
        <w:drawing>
          <wp:inline distT="0" distB="0" distL="0" distR="0">
            <wp:extent cx="146050" cy="146050"/>
            <wp:effectExtent l="19050" t="0" r="6350" b="0"/>
            <wp:docPr id="610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1"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”亦作“蚊”，“</w:t>
      </w:r>
      <w:r>
        <w:rPr>
          <w:rFonts w:ascii="华文楷体" w:eastAsia="华文楷体" w:hAnsi="华文楷体" w:cs="华文楷体" w:hint="eastAsia"/>
          <w:noProof/>
          <w:szCs w:val="21"/>
        </w:rPr>
        <w:drawing>
          <wp:inline distT="0" distB="0" distL="0" distR="0">
            <wp:extent cx="146050" cy="146050"/>
            <wp:effectExtent l="19050" t="0" r="6350" b="0"/>
            <wp:docPr id="6105"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12"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”亦作“</w:t>
      </w:r>
      <w:r>
        <w:rPr>
          <w:rFonts w:ascii="华文楷体" w:eastAsia="华文楷体" w:hAnsi="华文楷体" w:cs="华文楷体" w:hint="eastAsia"/>
          <w:noProof/>
          <w:szCs w:val="21"/>
        </w:rPr>
        <w:drawing>
          <wp:inline distT="0" distB="0" distL="0" distR="0">
            <wp:extent cx="146050" cy="146050"/>
            <wp:effectExtent l="19050" t="0" r="6350" b="0"/>
            <wp:docPr id="6106"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pic:cNvPicPr>
                      <a:picLocks noChangeAspect="1" noChangeArrowheads="1"/>
                    </pic:cNvPicPr>
                  </pic:nvPicPr>
                  <pic:blipFill>
                    <a:blip r:embed="rId113"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w:t>
      </w:r>
      <w:r>
        <w:rPr>
          <w:rFonts w:ascii="华文楷体" w:eastAsia="华文楷体" w:hAnsi="华文楷体" w:cs="华文楷体" w:hint="eastAsia"/>
          <w:noProof/>
          <w:szCs w:val="21"/>
        </w:rPr>
        <w:drawing>
          <wp:inline distT="0" distB="0" distL="0" distR="0">
            <wp:extent cx="146050" cy="146050"/>
            <wp:effectExtent l="19050" t="0" r="6350" b="0"/>
            <wp:docPr id="610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pic:cNvPicPr>
                      <a:picLocks noChangeAspect="1" noChangeArrowheads="1"/>
                    </pic:cNvPicPr>
                  </pic:nvPicPr>
                  <pic:blipFill>
                    <a:blip r:embed="rId114"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”亦作“忞”。昏古音同文，與真、臻韻有斂侈之別。字从氐省為會意，絕非从民聲為形聲字也。蓋隸書淆亂，乃有从民作“昬”者，俗皆遵用。</w:t>
      </w:r>
    </w:p>
    <w:p w:rsidR="00C620C9" w:rsidRDefault="00C620C9" w:rsidP="00C620C9">
      <w:pPr>
        <w:spacing w:line="288" w:lineRule="auto"/>
        <w:textAlignment w:val="center"/>
        <w:rPr>
          <w:rFonts w:ascii="宋体" w:hAnsi="宋体" w:cs="宋体"/>
          <w:sz w:val="24"/>
          <w:szCs w:val="24"/>
          <w:lang w:eastAsia="zh-TW"/>
        </w:rPr>
      </w:pPr>
      <w:r>
        <w:rPr>
          <w:rFonts w:ascii="宋体" w:hAnsi="宋体" w:cs="宋体" w:hint="eastAsia"/>
          <w:sz w:val="24"/>
          <w:szCs w:val="24"/>
          <w:lang w:eastAsia="zh-TW"/>
        </w:rPr>
        <w:t>又云：</w:t>
      </w:r>
    </w:p>
    <w:p w:rsidR="00C620C9" w:rsidRDefault="00C620C9" w:rsidP="00C620C9">
      <w:pPr>
        <w:spacing w:beforeLines="25" w:before="90" w:afterLines="25" w:after="90" w:line="288" w:lineRule="auto"/>
        <w:ind w:leftChars="200" w:left="420" w:firstLine="480"/>
        <w:textAlignment w:val="center"/>
        <w:rPr>
          <w:rFonts w:ascii="华文楷体" w:eastAsia="华文楷体" w:hAnsi="华文楷体" w:cs="华文楷体"/>
          <w:szCs w:val="21"/>
        </w:rPr>
      </w:pPr>
      <w:r>
        <w:rPr>
          <w:rFonts w:ascii="华文楷体" w:eastAsia="华文楷体" w:hAnsi="华文楷体" w:cs="华文楷体" w:hint="eastAsia"/>
          <w:szCs w:val="21"/>
          <w:lang w:eastAsia="zh-TW"/>
        </w:rPr>
        <w:t>（一曰民聲）此四字蓋淺人所增，非許本書，宜刪。</w:t>
      </w:r>
      <w:r>
        <w:rPr>
          <w:rFonts w:ascii="华文楷体" w:eastAsia="华文楷体" w:hAnsi="华文楷体" w:cs="华文楷体" w:hint="eastAsia"/>
          <w:szCs w:val="21"/>
        </w:rPr>
        <w:t>凡全書从昏聲之字皆不从民。有从民者，譌也。</w:t>
      </w:r>
    </w:p>
    <w:p w:rsidR="00C620C9" w:rsidRDefault="00C620C9" w:rsidP="00C620C9">
      <w:pPr>
        <w:spacing w:line="288" w:lineRule="auto"/>
        <w:textAlignment w:val="center"/>
        <w:rPr>
          <w:rFonts w:ascii="宋体" w:hAnsi="宋体" w:cs="宋体"/>
          <w:sz w:val="24"/>
          <w:szCs w:val="24"/>
          <w:lang w:eastAsia="zh-TW"/>
        </w:rPr>
      </w:pPr>
      <w:r>
        <w:rPr>
          <w:rFonts w:ascii="宋体" w:hAnsi="宋体" w:cs="宋体" w:hint="eastAsia"/>
          <w:sz w:val="24"/>
          <w:szCs w:val="24"/>
          <w:lang w:eastAsia="zh-TW"/>
        </w:rPr>
        <w:t>段注認為“昏”作“昬”者，乃隸書淆亂。根據古文字學的最新研究成果，“昏”作“昬”者，乃是戰國、秦漢時期“氏”、“民”形近互訛，且“昏”、“民”古音亦十分接近之孑遺。吳振武先生成稿於上世紀八十年代末的《釋戰國“可以正民”成語璽》已經指出：“‘民’和‘氏’的淆亂，在戰國古文中既已出現。”</w:t>
      </w:r>
      <w:r>
        <w:rPr>
          <w:rStyle w:val="a5"/>
          <w:rFonts w:ascii="宋体" w:hAnsi="宋体" w:cs="宋体" w:hint="eastAsia"/>
          <w:sz w:val="24"/>
          <w:szCs w:val="24"/>
        </w:rPr>
        <w:footnoteReference w:id="73"/>
      </w:r>
      <w:r>
        <w:rPr>
          <w:rFonts w:ascii="宋体" w:hAnsi="宋体" w:cs="宋体" w:hint="eastAsia"/>
          <w:sz w:val="24"/>
          <w:szCs w:val="24"/>
          <w:lang w:eastAsia="zh-TW"/>
        </w:rPr>
        <w:t>黃文傑先生也曾辨析秦簡中的“氏”與“民”</w:t>
      </w:r>
      <w:r>
        <w:rPr>
          <w:rStyle w:val="a5"/>
          <w:rFonts w:ascii="宋体" w:hAnsi="宋体" w:cs="宋体" w:hint="eastAsia"/>
          <w:sz w:val="24"/>
          <w:szCs w:val="24"/>
        </w:rPr>
        <w:footnoteReference w:id="74"/>
      </w:r>
      <w:r>
        <w:rPr>
          <w:rFonts w:ascii="宋体" w:hAnsi="宋体" w:cs="宋体" w:hint="eastAsia"/>
          <w:sz w:val="24"/>
          <w:szCs w:val="24"/>
          <w:lang w:eastAsia="zh-TW"/>
        </w:rPr>
        <w:t>。因此可以肯定，“昬”乃“昏”之訛變，又因“昏”、“民”音近，故被視為“一曰民聲”。段注將《說文》中大部份从“昬”得聲且與文聲相通假的字全部改為从“昏”，是很有見地的。《尚書》中凡兩見的“暋”，顯然也是从“昏”得聲的，故或體作“忞”、“閔”。</w:t>
      </w:r>
      <w:r>
        <w:rPr>
          <w:rFonts w:ascii="宋体" w:hAnsi="宋体" w:cs="宋体" w:hint="eastAsia"/>
          <w:sz w:val="24"/>
          <w:szCs w:val="24"/>
          <w:lang w:eastAsia="zh-TW"/>
        </w:rPr>
        <w:lastRenderedPageBreak/>
        <w:t>“忞”訓彊，而“閔”亦有訓勉之訓，如《君奭》“予惟用閔于天越民”，偽孔傳即云“閔，勉也”。明紐文部的“文”、曉紐文部的“昏”，與明紐元部的“勉”，音近可通。</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在傳世文獻中，“暋”亦有直接寫成从“昏”者。《盤庚》“不昏作勞”，孔穎達《正義》引鄭玄云：“昏，讀為</w:t>
      </w:r>
      <w:r>
        <w:rPr>
          <w:rFonts w:ascii="宋体" w:hAnsi="宋体" w:cs="宋体" w:hint="eastAsia"/>
          <w:noProof/>
          <w:sz w:val="24"/>
          <w:szCs w:val="24"/>
        </w:rPr>
        <w:drawing>
          <wp:inline distT="0" distB="0" distL="0" distR="0">
            <wp:extent cx="158750" cy="158750"/>
            <wp:effectExtent l="19050" t="0" r="0" b="0"/>
            <wp:docPr id="6108"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6"/>
                    <pic:cNvPicPr>
                      <a:picLocks noChangeAspect="1" noChangeArrowheads="1"/>
                    </pic:cNvPicPr>
                  </pic:nvPicPr>
                  <pic:blipFill>
                    <a:blip r:embed="rId115"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，勉也。”陸德明《釋文》：“昏，馬（融）同。本或作</w:t>
      </w:r>
      <w:r>
        <w:rPr>
          <w:rFonts w:ascii="宋体" w:hAnsi="宋体" w:cs="宋体" w:hint="eastAsia"/>
          <w:noProof/>
          <w:sz w:val="24"/>
          <w:szCs w:val="24"/>
        </w:rPr>
        <w:drawing>
          <wp:inline distT="0" distB="0" distL="0" distR="0">
            <wp:extent cx="158750" cy="158750"/>
            <wp:effectExtent l="19050" t="0" r="0" b="0"/>
            <wp:docPr id="6109"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7"/>
                    <pic:cNvPicPr>
                      <a:picLocks noChangeAspect="1" noChangeArrowheads="1"/>
                    </pic:cNvPicPr>
                  </pic:nvPicPr>
                  <pic:blipFill>
                    <a:blip r:embed="rId115"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，音敏。《爾雅》云昏、</w:t>
      </w:r>
      <w:r>
        <w:rPr>
          <w:rFonts w:ascii="宋体" w:hAnsi="宋体" w:cs="宋体" w:hint="eastAsia"/>
          <w:noProof/>
          <w:sz w:val="24"/>
          <w:szCs w:val="24"/>
        </w:rPr>
        <w:drawing>
          <wp:inline distT="0" distB="0" distL="0" distR="0">
            <wp:extent cx="158750" cy="158750"/>
            <wp:effectExtent l="19050" t="0" r="0" b="0"/>
            <wp:docPr id="6110"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8"/>
                    <pic:cNvPicPr>
                      <a:picLocks noChangeAspect="1" noChangeArrowheads="1"/>
                    </pic:cNvPicPr>
                  </pic:nvPicPr>
                  <pic:blipFill>
                    <a:blip r:embed="rId115"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皆訓強，故兩存。”“《爾雅》云昏、</w:t>
      </w:r>
      <w:r>
        <w:rPr>
          <w:rFonts w:ascii="宋体" w:hAnsi="宋体" w:cs="宋体" w:hint="eastAsia"/>
          <w:noProof/>
          <w:sz w:val="24"/>
          <w:szCs w:val="24"/>
        </w:rPr>
        <w:drawing>
          <wp:inline distT="0" distB="0" distL="0" distR="0">
            <wp:extent cx="158750" cy="158750"/>
            <wp:effectExtent l="19050" t="0" r="0" b="0"/>
            <wp:docPr id="6111"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9"/>
                    <pic:cNvPicPr>
                      <a:picLocks noChangeAspect="1" noChangeArrowheads="1"/>
                    </pic:cNvPicPr>
                  </pic:nvPicPr>
                  <pic:blipFill>
                    <a:blip r:embed="rId115"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皆訓強”，即上引“昬、</w:t>
      </w:r>
      <w:r>
        <w:rPr>
          <w:rFonts w:ascii="宋体" w:hAnsi="宋体" w:cs="宋体" w:hint="eastAsia"/>
          <w:noProof/>
          <w:sz w:val="24"/>
          <w:szCs w:val="24"/>
        </w:rPr>
        <w:drawing>
          <wp:inline distT="0" distB="0" distL="0" distR="0">
            <wp:extent cx="158750" cy="158750"/>
            <wp:effectExtent l="19050" t="0" r="0" b="0"/>
            <wp:docPr id="6112"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0"/>
                    <pic:cNvPicPr>
                      <a:picLocks noChangeAspect="1" noChangeArrowheads="1"/>
                    </pic:cNvPicPr>
                  </pic:nvPicPr>
                  <pic:blipFill>
                    <a:blip r:embed="rId116"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，強也”，“</w:t>
      </w:r>
      <w:r>
        <w:rPr>
          <w:rFonts w:ascii="宋体" w:hAnsi="宋体" w:cs="宋体" w:hint="eastAsia"/>
          <w:noProof/>
          <w:sz w:val="24"/>
          <w:szCs w:val="24"/>
        </w:rPr>
        <w:drawing>
          <wp:inline distT="0" distB="0" distL="0" distR="0">
            <wp:extent cx="158750" cy="158750"/>
            <wp:effectExtent l="19050" t="0" r="0" b="0"/>
            <wp:docPr id="6113"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6"/>
                    <pic:cNvPicPr>
                      <a:picLocks noChangeAspect="1" noChangeArrowheads="1"/>
                    </pic:cNvPicPr>
                  </pic:nvPicPr>
                  <pic:blipFill>
                    <a:blip r:embed="rId115"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”顯然乃“暋”之訛，所从的“昏”同“昬”，且誤“攴”為“文”。《爾雅》云“昏（昬）、</w:t>
      </w:r>
      <w:r>
        <w:rPr>
          <w:noProof/>
        </w:rPr>
        <w:drawing>
          <wp:inline distT="0" distB="0" distL="0" distR="0">
            <wp:extent cx="152400" cy="152400"/>
            <wp:effectExtent l="19050" t="0" r="0" b="0"/>
            <wp:docPr id="6114"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7"/>
                    <pic:cNvPicPr>
                      <a:picLocks noChangeAspect="1" noChangeArrowheads="1"/>
                    </pic:cNvPicPr>
                  </pic:nvPicPr>
                  <pic:blipFill>
                    <a:blip r:embed="rId1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（暋）”皆訓強，《盤庚》又以“昏”、“</w:t>
      </w:r>
      <w:r>
        <w:rPr>
          <w:noProof/>
        </w:rPr>
        <w:drawing>
          <wp:inline distT="0" distB="0" distL="0" distR="0">
            <wp:extent cx="152400" cy="152400"/>
            <wp:effectExtent l="19050" t="0" r="0" b="0"/>
            <wp:docPr id="6115"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7"/>
                    <pic:cNvPicPr>
                      <a:picLocks noChangeAspect="1" noChangeArrowheads="1"/>
                    </pic:cNvPicPr>
                  </pic:nvPicPr>
                  <pic:blipFill>
                    <a:blip r:embed="rId1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”為異文，視“</w:t>
      </w:r>
      <w:r>
        <w:rPr>
          <w:noProof/>
        </w:rPr>
        <w:drawing>
          <wp:inline distT="0" distB="0" distL="0" distR="0">
            <wp:extent cx="152400" cy="152400"/>
            <wp:effectExtent l="19050" t="0" r="0" b="0"/>
            <wp:docPr id="6116"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7"/>
                    <pic:cNvPicPr>
                      <a:picLocks noChangeAspect="1" noChangeArrowheads="1"/>
                    </pic:cNvPicPr>
                  </pic:nvPicPr>
                  <pic:blipFill>
                    <a:blip r:embed="rId1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（暋）”通或同“昏（昬）”，顯然是合理的。</w:t>
      </w:r>
    </w:p>
    <w:p w:rsidR="00C620C9" w:rsidRDefault="00C620C9" w:rsidP="00C620C9">
      <w:pPr>
        <w:spacing w:line="288" w:lineRule="auto"/>
        <w:ind w:firstLine="480"/>
        <w:textAlignment w:val="center"/>
        <w:rPr>
          <w:rFonts w:ascii="宋体" w:hAnsi="宋体" w:cs="宋体"/>
          <w:sz w:val="24"/>
          <w:szCs w:val="24"/>
          <w:lang w:eastAsia="zh-TW"/>
        </w:rPr>
      </w:pPr>
      <w:r>
        <w:rPr>
          <w:rFonts w:ascii="宋体" w:hAnsi="宋体" w:cs="宋体" w:hint="eastAsia"/>
          <w:sz w:val="24"/>
          <w:szCs w:val="24"/>
          <w:lang w:eastAsia="zh-TW"/>
        </w:rPr>
        <w:t>再來看“其在受德暋”句。“受”通“紂”。段玉裁《古文尚書撰異》謂今文《尚書》作“紂”、古文《尚書》作“受”。“受德”，《呂氏春秋·仲冬紀》以及《逸周書》孔晁注誤以為商紂王之名，前人已駁之。“受（紂）德”言紂之德，與《立政》上文“桀德”義同。“暋”，偽孔傳訓為自強，與《爾雅》云“暋，強也”以及《說文》云“暋，冒（勖）也”、所引異文云“忞，彊也”合，但於上下文意，無論對“其”、“在”二字如何釋讀，都明顯不通。故不少學者另尋它解。如于省吾《尚書新證》認為“暋”通“</w:t>
      </w:r>
      <w:r>
        <w:rPr>
          <w:noProof/>
        </w:rPr>
        <w:drawing>
          <wp:inline distT="0" distB="0" distL="0" distR="0">
            <wp:extent cx="139700" cy="152400"/>
            <wp:effectExtent l="19050" t="0" r="0" b="0"/>
            <wp:docPr id="61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8"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即“聞”之古文。“此‘聞’，猶‘冒聞于上帝’之‘聞’，與下文‘帝欽罰’之義相接。”而于氏讀“冒聞于上帝”之“聞”如“登聞于天”之“聞”。于氏以“其在受德”為句，以“暋”屬下句，統領“惟羞刑暴德之人，同于厥邦；……”句。顧頡剛、劉起釪《尚書校釋譯論》贊同“暋”通“聞”之說，但仍以“暋”屬上句，將“其在受德暋（聞）”翻譯為“到商紂惡德聞於外”。錢宗武、杜純梓《尚書新箋與上古文明》仍從“暋，強也”之訓，但以“暋”屬下句，對“惟羞刑暴德之人”的“羞”字的理解也與通行的王引之之說不同。楊筠如《尚書覈詁》只是簡單臚列《說文》、《爾雅》故訓，沒有串講。只有屈萬里《尚書集釋》徑讀“暋”為“昏”，釋為“迷亂”。其論證與我們前面的分析相同。屈說是正確可從的。“其在受德暋”即“其察紂德昏”，《大戴禮記·少閒》即言紂“德昏政亂”。“惟羞刑暴德之人，同于厥邦；乃惟庶習逸德之人，同于厥政”是對紂如何“德昏”之說明。“庶”，我在“惟庶習逸德之人”條讀為“度”，任用、擇用之義，與“羞”義進正相對。《說文》所引“在受德忞”，乃假“忞”為昏亂的“昏”，如同《史記》假“閔”為“惽（惛）”。《史記·范睢蔡澤列傳》：“竊閔然不敏。”司馬貞《索隱》：“鄒誕本作惽然。”“惽”乃“惛”之異體。《說文·心部》：“惛，不憭也。</w:t>
      </w:r>
      <w:r>
        <w:rPr>
          <w:rFonts w:ascii="宋体" w:hAnsi="宋体" w:cs="宋体" w:hint="eastAsia"/>
          <w:sz w:val="24"/>
          <w:szCs w:val="24"/>
          <w:lang w:eastAsia="zh-TW"/>
        </w:rPr>
        <w:lastRenderedPageBreak/>
        <w:t>从心昏聲。”字又作“惽”。《詩·大雅·民勞》“以謹惽怓”陸德明《釋文》：“惽，不憭也。”“不憭”即心昏亂不明。“惛然不敏”即昏昏然不敏。</w:t>
      </w:r>
    </w:p>
    <w:p w:rsidR="00C620C9" w:rsidRDefault="00C620C9" w:rsidP="00C620C9">
      <w:pPr>
        <w:spacing w:line="288" w:lineRule="auto"/>
        <w:ind w:firstLineChars="200" w:firstLine="480"/>
        <w:textAlignment w:val="center"/>
        <w:rPr>
          <w:rFonts w:ascii="宋体" w:hAnsi="宋体" w:cs="宋体"/>
          <w:sz w:val="24"/>
          <w:szCs w:val="24"/>
          <w:lang w:eastAsia="zh-TW"/>
        </w:rPr>
      </w:pPr>
      <w:r>
        <w:rPr>
          <w:rFonts w:ascii="宋体" w:hAnsi="宋体" w:cs="宋体" w:hint="eastAsia"/>
          <w:sz w:val="24"/>
          <w:szCs w:val="24"/>
          <w:lang w:eastAsia="zh-TW"/>
        </w:rPr>
        <w:t>《說文》於所引文例與字頭釋義不合者，往往於引書後加注。如《火部》：“</w:t>
      </w:r>
      <w:r>
        <w:rPr>
          <w:rFonts w:ascii="宋体" w:hAnsi="宋体" w:cs="宋体" w:hint="eastAsia"/>
          <w:noProof/>
          <w:sz w:val="24"/>
          <w:szCs w:val="22"/>
        </w:rPr>
        <w:drawing>
          <wp:inline distT="0" distB="0" distL="0" distR="0">
            <wp:extent cx="152400" cy="152400"/>
            <wp:effectExtent l="19050" t="0" r="0" b="0"/>
            <wp:docPr id="6118"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1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，火不明者。从苜从火，苜亦聲。《周書》曰：布重</w:t>
      </w:r>
      <w:r>
        <w:rPr>
          <w:rFonts w:ascii="宋体" w:hAnsi="宋体" w:cs="宋体" w:hint="eastAsia"/>
          <w:noProof/>
          <w:sz w:val="24"/>
          <w:szCs w:val="22"/>
        </w:rPr>
        <w:drawing>
          <wp:inline distT="0" distB="0" distL="0" distR="0">
            <wp:extent cx="152400" cy="152400"/>
            <wp:effectExtent l="19050" t="0" r="0" b="0"/>
            <wp:docPr id="6119"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1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席。</w:t>
      </w:r>
      <w:r>
        <w:rPr>
          <w:rFonts w:ascii="宋体" w:hAnsi="宋体" w:cs="宋体" w:hint="eastAsia"/>
          <w:noProof/>
          <w:sz w:val="24"/>
          <w:szCs w:val="22"/>
        </w:rPr>
        <w:drawing>
          <wp:inline distT="0" distB="0" distL="0" distR="0">
            <wp:extent cx="152400" cy="152400"/>
            <wp:effectExtent l="19050" t="0" r="0" b="0"/>
            <wp:docPr id="6120"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1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席，纖蒻席者。”“纖蒻席者</w:t>
      </w:r>
      <w:r>
        <w:rPr>
          <w:rFonts w:ascii="宋体" w:hAnsi="宋体" w:cs="宋体" w:hint="eastAsia"/>
          <w:lang w:eastAsia="zh-TW"/>
        </w:rPr>
        <w:t>”即對“</w:t>
      </w:r>
      <w:r>
        <w:rPr>
          <w:rFonts w:ascii="宋体" w:hAnsi="宋体" w:cs="宋体" w:hint="eastAsia"/>
          <w:noProof/>
          <w:sz w:val="24"/>
          <w:szCs w:val="22"/>
        </w:rPr>
        <w:drawing>
          <wp:inline distT="0" distB="0" distL="0" distR="0">
            <wp:extent cx="152400" cy="152400"/>
            <wp:effectExtent l="19050" t="0" r="0" b="0"/>
            <wp:docPr id="6121"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pic:cNvPicPr>
                      <a:picLocks noChangeAspect="1" noChangeArrowheads="1"/>
                    </pic:cNvPicPr>
                  </pic:nvPicPr>
                  <pic:blipFill>
                    <a:blip r:embed="rId1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sz w:val="24"/>
          <w:szCs w:val="24"/>
          <w:lang w:eastAsia="zh-TW"/>
        </w:rPr>
        <w:t>席</w:t>
      </w:r>
      <w:r>
        <w:rPr>
          <w:rFonts w:ascii="宋体" w:hAnsi="宋体" w:cs="宋体" w:hint="eastAsia"/>
          <w:lang w:eastAsia="zh-TW"/>
        </w:rPr>
        <w:t>”的解釋。</w:t>
      </w:r>
      <w:r>
        <w:rPr>
          <w:rFonts w:ascii="宋体" w:hAnsi="宋体" w:cs="宋体" w:hint="eastAsia"/>
          <w:sz w:val="24"/>
          <w:szCs w:val="24"/>
          <w:lang w:eastAsia="zh-TW"/>
        </w:rPr>
        <w:t>又如《土部》：“垐，以土增大道上。从土次聲。堲，古文垐从土即。《虞書》曰：龍，朕堲讒說殄行。堲，疾惡也。”《火部》：“炪，火光也。从火出聲。《商書》曰：予亦炪謀。讀若巧拙之拙。”但也有不加注者，如《女部》：“</w:t>
      </w:r>
      <w:r>
        <w:rPr>
          <w:rFonts w:ascii="宋体" w:hAnsi="宋体" w:cs="宋体" w:hint="eastAsia"/>
          <w:noProof/>
          <w:sz w:val="24"/>
          <w:szCs w:val="22"/>
        </w:rPr>
        <w:drawing>
          <wp:inline distT="0" distB="0" distL="0" distR="0">
            <wp:extent cx="152400" cy="152400"/>
            <wp:effectExtent l="19050" t="0" r="0" b="0"/>
            <wp:docPr id="6122"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1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lang w:eastAsia="zh-TW"/>
        </w:rPr>
        <w:t>，人姓也。</w:t>
      </w:r>
      <w:r>
        <w:rPr>
          <w:rFonts w:ascii="宋体" w:hAnsi="宋体" w:cs="宋体" w:hint="eastAsia"/>
          <w:sz w:val="24"/>
          <w:szCs w:val="24"/>
          <w:lang w:eastAsia="zh-TW"/>
        </w:rPr>
        <w:t>从女丑聲。《商書》曰：無有作</w:t>
      </w:r>
      <w:r>
        <w:rPr>
          <w:rFonts w:ascii="宋体" w:hAnsi="宋体" w:cs="宋体" w:hint="eastAsia"/>
          <w:noProof/>
          <w:sz w:val="24"/>
          <w:szCs w:val="22"/>
        </w:rPr>
        <w:drawing>
          <wp:inline distT="0" distB="0" distL="0" distR="0">
            <wp:extent cx="152400" cy="152400"/>
            <wp:effectExtent l="19050" t="0" r="0" b="0"/>
            <wp:docPr id="6123"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1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lang w:eastAsia="zh-TW"/>
        </w:rPr>
        <w:t>。</w:t>
      </w:r>
      <w:r>
        <w:rPr>
          <w:rFonts w:ascii="宋体" w:hAnsi="宋体" w:cs="宋体" w:hint="eastAsia"/>
          <w:sz w:val="24"/>
          <w:szCs w:val="24"/>
          <w:lang w:eastAsia="zh-TW"/>
        </w:rPr>
        <w:t>”所引文句出自《洪範》，今本《尚書》“</w:t>
      </w:r>
      <w:r>
        <w:rPr>
          <w:rFonts w:ascii="宋体" w:hAnsi="宋体" w:cs="宋体" w:hint="eastAsia"/>
          <w:noProof/>
          <w:sz w:val="24"/>
          <w:szCs w:val="22"/>
        </w:rPr>
        <w:drawing>
          <wp:inline distT="0" distB="0" distL="0" distR="0">
            <wp:extent cx="152400" cy="152400"/>
            <wp:effectExtent l="19050" t="0" r="0" b="0"/>
            <wp:docPr id="6124"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8"/>
                    <pic:cNvPicPr>
                      <a:picLocks noChangeAspect="1" noChangeArrowheads="1"/>
                    </pic:cNvPicPr>
                  </pic:nvPicPr>
                  <pic:blipFill>
                    <a:blip r:embed="rId12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lang w:eastAsia="zh-TW"/>
        </w:rPr>
        <w:t>”作“好</w:t>
      </w:r>
      <w:r>
        <w:rPr>
          <w:rFonts w:ascii="宋体" w:hAnsi="宋体" w:cs="宋体" w:hint="eastAsia"/>
          <w:sz w:val="24"/>
          <w:szCs w:val="24"/>
          <w:lang w:eastAsia="zh-TW"/>
        </w:rPr>
        <w:t>”。許慎引此文句，非謂《洪範》“無有作好”之“好”義為人姓。段注云“此引經說假借也”。又云：“皆稱經以明六書之假借，而淺人不得其解，或多異注，蓋許書之湛晦久矣。”此類例證，還可舉出多例。與《尚書》有關者，如《人部》：“假，非真也。从人叚聲。《虞書》曰：假于上下。”《犬部》：“狟，犬行也。从犬亘聲。《周書》曰：尚狟狟。”“忞”字引《尚書》“在受德忞”，與此相同。其後注云“讀若旻”，僅注其音，非言“在受德忞”之“忞”義同“旻”，與“炪”字下云“讀若巧拙之拙”不同。明白了這一點，就可以擺脫《說文》“聞，彊也”之訓的束縛，破讀“忞”為“昏”從而正確理解《尚書》文句。</w:t>
      </w:r>
    </w:p>
    <w:p w:rsidR="00C620C9" w:rsidRDefault="00C620C9" w:rsidP="00C620C9">
      <w:pPr>
        <w:spacing w:line="288" w:lineRule="auto"/>
        <w:ind w:firstLineChars="200" w:firstLine="480"/>
        <w:textAlignment w:val="center"/>
        <w:rPr>
          <w:sz w:val="24"/>
          <w:lang w:eastAsia="zh-TW"/>
        </w:rPr>
      </w:pPr>
    </w:p>
    <w:p w:rsidR="00C620C9" w:rsidRDefault="00C620C9" w:rsidP="00FB29AC">
      <w:pPr>
        <w:spacing w:line="300" w:lineRule="auto"/>
        <w:jc w:val="center"/>
        <w:textAlignment w:val="center"/>
        <w:outlineLvl w:val="1"/>
        <w:rPr>
          <w:b/>
          <w:bCs/>
          <w:sz w:val="28"/>
          <w:szCs w:val="21"/>
          <w:lang w:eastAsia="zh-TW"/>
        </w:rPr>
      </w:pPr>
      <w:bookmarkStart w:id="70" w:name="_Toc28596"/>
      <w:bookmarkStart w:id="71" w:name="_Toc476132936"/>
      <w:bookmarkStart w:id="72" w:name="_Toc476133085"/>
      <w:bookmarkStart w:id="73" w:name="_Toc497057214"/>
      <w:r>
        <w:rPr>
          <w:rFonts w:hint="eastAsia"/>
          <w:b/>
          <w:bCs/>
          <w:sz w:val="28"/>
          <w:szCs w:val="21"/>
          <w:lang w:eastAsia="zh-TW"/>
        </w:rPr>
        <w:t>“昏棄”</w:t>
      </w:r>
      <w:bookmarkEnd w:id="70"/>
      <w:bookmarkEnd w:id="71"/>
      <w:bookmarkEnd w:id="72"/>
      <w:bookmarkEnd w:id="73"/>
    </w:p>
    <w:p w:rsidR="00C620C9" w:rsidRDefault="00C620C9" w:rsidP="00C620C9">
      <w:pPr>
        <w:spacing w:line="300" w:lineRule="auto"/>
        <w:textAlignment w:val="center"/>
        <w:rPr>
          <w:rFonts w:ascii="宋体" w:hAnsi="宋体" w:cs="宋体"/>
          <w:sz w:val="24"/>
          <w:szCs w:val="24"/>
          <w:lang w:eastAsia="zh-TW"/>
        </w:rPr>
      </w:pPr>
    </w:p>
    <w:p w:rsidR="00C620C9" w:rsidRDefault="00C620C9" w:rsidP="00C620C9">
      <w:pPr>
        <w:spacing w:line="300" w:lineRule="auto"/>
        <w:textAlignment w:val="center"/>
        <w:rPr>
          <w:rFonts w:ascii="宋体" w:hAnsi="宋体" w:cs="宋体"/>
          <w:szCs w:val="21"/>
          <w:lang w:eastAsia="zh-TW"/>
        </w:rPr>
      </w:pPr>
      <w:r>
        <w:rPr>
          <w:rFonts w:ascii="宋体" w:hAnsi="宋体" w:cs="宋体" w:hint="eastAsia"/>
          <w:sz w:val="24"/>
          <w:szCs w:val="24"/>
          <w:lang w:eastAsia="zh-TW"/>
        </w:rPr>
        <w:t>《牧誓》：</w:t>
      </w:r>
    </w:p>
    <w:p w:rsidR="00C620C9" w:rsidRDefault="00C620C9" w:rsidP="00C620C9">
      <w:pPr>
        <w:spacing w:beforeLines="25" w:before="90" w:afterLines="25" w:after="90" w:line="300" w:lineRule="auto"/>
        <w:ind w:left="480" w:firstLine="48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今商王受，惟婦言是用。昏棄厥肆祀弗荅；昏棄厥遺王父母弟不迪。乃惟四方之多罪逋逃，是崇是長，是信是使，是以為大夫卿士；俾暴虐于百姓，以姦宄于商邑。</w:t>
      </w:r>
    </w:p>
    <w:p w:rsidR="00C620C9" w:rsidRDefault="00C620C9" w:rsidP="00C620C9">
      <w:pPr>
        <w:spacing w:line="300" w:lineRule="auto"/>
        <w:textAlignment w:val="center"/>
        <w:rPr>
          <w:rFonts w:ascii="宋体" w:hAnsi="宋体" w:cs="宋体"/>
          <w:sz w:val="24"/>
          <w:szCs w:val="24"/>
          <w:lang w:eastAsia="zh-TW"/>
        </w:rPr>
      </w:pPr>
      <w:r>
        <w:rPr>
          <w:rFonts w:ascii="宋体" w:hAnsi="宋体" w:cs="宋体" w:hint="eastAsia"/>
          <w:sz w:val="24"/>
          <w:szCs w:val="24"/>
          <w:lang w:eastAsia="zh-TW"/>
        </w:rPr>
        <w:t>王引之《經義述聞》謂：</w:t>
      </w:r>
    </w:p>
    <w:p w:rsidR="00C620C9" w:rsidRDefault="00C620C9" w:rsidP="00C620C9">
      <w:pPr>
        <w:spacing w:beforeLines="25" w:before="90" w:afterLines="25" w:after="90" w:line="300" w:lineRule="auto"/>
        <w:ind w:left="480" w:firstLine="48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昬，蔑也。讀曰泯。昬棄，即泯棄也。昭二十九年《左傳》曰：“若泯棄之。”泯棄，猶蔑棄也。《周語》曰：“不共神祇，而蔑棄五則。”泯、蔑，聲之轉耳。</w:t>
      </w:r>
      <w:r>
        <w:rPr>
          <w:rFonts w:ascii="华文楷体" w:eastAsia="华文楷体" w:hAnsi="华文楷体" w:cs="华文楷体" w:hint="eastAsia"/>
          <w:szCs w:val="21"/>
          <w:vertAlign w:val="superscript"/>
        </w:rPr>
        <w:footnoteReference w:id="75"/>
      </w:r>
    </w:p>
    <w:p w:rsidR="00C620C9" w:rsidRDefault="00C620C9" w:rsidP="00C620C9">
      <w:pPr>
        <w:spacing w:line="300" w:lineRule="auto"/>
        <w:textAlignment w:val="center"/>
        <w:rPr>
          <w:rFonts w:ascii="宋体" w:hAnsi="宋体" w:cs="宋体"/>
          <w:sz w:val="24"/>
          <w:szCs w:val="24"/>
          <w:lang w:eastAsia="zh-TW"/>
        </w:rPr>
      </w:pPr>
      <w:r>
        <w:rPr>
          <w:rFonts w:ascii="宋体" w:hAnsi="宋体" w:cs="宋体" w:hint="eastAsia"/>
          <w:sz w:val="24"/>
          <w:szCs w:val="24"/>
          <w:lang w:eastAsia="zh-TW"/>
        </w:rPr>
        <w:t>王氏讀“昏”為“泯”，無疑是正確的。“昏”、“泯”音近相通。《康誥》：“天惟我民彝大泯亂。”王引之《經義述聞》謂“泯亦亂也”。今按“泯亂”實通“昏亂”，“昏亂”同義連言。但王氏云“泯棄，猶蔑棄也”，則有可商。“蔑</w:t>
      </w:r>
      <w:r>
        <w:rPr>
          <w:rFonts w:ascii="宋体" w:hAnsi="宋体" w:cs="宋体" w:hint="eastAsia"/>
          <w:sz w:val="24"/>
          <w:szCs w:val="24"/>
          <w:lang w:eastAsia="zh-TW"/>
        </w:rPr>
        <w:lastRenderedPageBreak/>
        <w:t>棄”的“棄”，應理解為輕視。“棄”有輕義，章炳麟《春秋左傳讀》有說</w:t>
      </w:r>
      <w:r>
        <w:rPr>
          <w:rStyle w:val="a5"/>
          <w:rFonts w:ascii="宋体" w:hAnsi="宋体" w:cs="宋体" w:hint="eastAsia"/>
          <w:sz w:val="24"/>
          <w:szCs w:val="24"/>
        </w:rPr>
        <w:footnoteReference w:id="76"/>
      </w:r>
      <w:r>
        <w:rPr>
          <w:rFonts w:ascii="宋体" w:hAnsi="宋体" w:cs="宋体" w:hint="eastAsia"/>
          <w:sz w:val="24"/>
          <w:szCs w:val="24"/>
          <w:lang w:eastAsia="zh-TW"/>
        </w:rPr>
        <w:t>。如《左傳》桓公六年：“漢東之國，隨為大。隨張，必棄小國。”“棄”即用此義。“蔑棄”、“慢棄”、“怠棄”的“棄”皆輕視、輕慢義。《左傳》昭公二十六年：“貫瀆鬼神，慢棄刑法，倍奸齊盟，傲很威儀，矯誣先王。”《尚書·甘誓》：“有扈氏威〈烕，通蔑〉侮五行，怠棄三正。”（參見“怠棄三正”條）但《左傳》昭公二十九年“若泯棄之”的“棄”則不能理解為輕視、輕慢。其原文作：</w:t>
      </w:r>
    </w:p>
    <w:p w:rsidR="00C620C9" w:rsidRDefault="00C620C9" w:rsidP="00C620C9">
      <w:pPr>
        <w:spacing w:beforeLines="25" w:before="90" w:afterLines="25" w:after="90" w:line="300" w:lineRule="auto"/>
        <w:ind w:left="480" w:firstLine="48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夫物，物有其官，官修其方，朝夕思之。一日失職，則死及之。失官不食。官宿其業，其物乃至。若泯棄之，物乃坻伏，鬱湮不育。故有五行之官，是謂五官，實列受氏姓，封為上公，祀為貴神。社稷五祀，是尊是奉。木正曰句芒，火正曰祝融，金正曰蓐收，水正曰玄冥，土正曰后土。龍，水物也，水官棄矣，故龍不生得。</w:t>
      </w:r>
    </w:p>
    <w:p w:rsidR="00C620C9" w:rsidRDefault="00C620C9" w:rsidP="00C620C9">
      <w:pPr>
        <w:spacing w:line="300" w:lineRule="auto"/>
        <w:textAlignment w:val="center"/>
        <w:rPr>
          <w:rFonts w:ascii="宋体" w:hAnsi="宋体" w:cs="宋体"/>
          <w:sz w:val="24"/>
          <w:szCs w:val="24"/>
          <w:lang w:eastAsia="zh-TW"/>
        </w:rPr>
      </w:pPr>
      <w:r>
        <w:rPr>
          <w:rFonts w:ascii="宋体" w:hAnsi="宋体" w:cs="宋体" w:hint="eastAsia"/>
          <w:sz w:val="24"/>
          <w:szCs w:val="24"/>
          <w:lang w:eastAsia="zh-TW"/>
        </w:rPr>
        <w:t>前言“若泯棄之，物乃坻伏，鬱湮不育”，後言“龍，水物也，水官棄矣，故龍不生得。”顯然“泯棄”絕非“蔑棄”。杜預於“水官棄矣”注云：“棄，廢也。”則“泯棄”應當理解為廢棄、棄絕，王說不可從。</w:t>
      </w:r>
    </w:p>
    <w:p w:rsidR="00C620C9" w:rsidRDefault="00C620C9" w:rsidP="00C620C9">
      <w:pPr>
        <w:spacing w:line="300" w:lineRule="auto"/>
        <w:textAlignment w:val="center"/>
        <w:rPr>
          <w:sz w:val="24"/>
          <w:szCs w:val="28"/>
          <w:lang w:val="zh-CN" w:eastAsia="zh-TW"/>
        </w:rPr>
      </w:pPr>
      <w:r>
        <w:rPr>
          <w:rFonts w:ascii="宋体" w:hAnsi="宋体" w:cs="宋体" w:hint="eastAsia"/>
          <w:sz w:val="24"/>
          <w:szCs w:val="24"/>
          <w:lang w:eastAsia="zh-TW"/>
        </w:rPr>
        <w:t xml:space="preserve">    </w:t>
      </w:r>
      <w:r>
        <w:rPr>
          <w:rFonts w:hint="eastAsia"/>
          <w:sz w:val="24"/>
          <w:szCs w:val="28"/>
          <w:lang w:eastAsia="zh-TW"/>
        </w:rPr>
        <w:t>《墨子》引《大誓》佚文有與“昏棄厥肆祀弗答”相似的句子。《墨子·非命中》引曰：“紂夷之居，而不肯事上帝，棄闕其先神而不祀也。”《非命上》引曰：“紂夷處，不肯事上帝鬼神，禍厥先神祇不祀。”《天志中》引曰：“</w:t>
      </w:r>
      <w:r>
        <w:rPr>
          <w:rFonts w:hint="eastAsia"/>
          <w:sz w:val="24"/>
          <w:szCs w:val="28"/>
          <w:lang w:val="zh-CN" w:eastAsia="zh-TW"/>
        </w:rPr>
        <w:t>紂越厥夷居，不肯事上帝，棄厥先神祇不祀。”顯然，“</w:t>
      </w:r>
      <w:r>
        <w:rPr>
          <w:rFonts w:hint="eastAsia"/>
          <w:sz w:val="24"/>
          <w:szCs w:val="28"/>
          <w:lang w:eastAsia="zh-TW"/>
        </w:rPr>
        <w:t>棄闕其先神而不祀也</w:t>
      </w:r>
      <w:r>
        <w:rPr>
          <w:rFonts w:hint="eastAsia"/>
          <w:sz w:val="24"/>
          <w:szCs w:val="28"/>
          <w:lang w:val="zh-CN" w:eastAsia="zh-TW"/>
        </w:rPr>
        <w:t>”、“棄厥先神祇不祀”與“</w:t>
      </w:r>
      <w:r>
        <w:rPr>
          <w:rFonts w:hint="eastAsia"/>
          <w:sz w:val="24"/>
          <w:szCs w:val="28"/>
          <w:lang w:eastAsia="zh-TW"/>
        </w:rPr>
        <w:t>昏棄厥肆祀弗荅</w:t>
      </w:r>
      <w:r>
        <w:rPr>
          <w:rFonts w:hint="eastAsia"/>
          <w:sz w:val="24"/>
          <w:szCs w:val="28"/>
          <w:lang w:val="zh-CN" w:eastAsia="zh-TW"/>
        </w:rPr>
        <w:t>”指的是同一回事。《大誓》佚文中的“棄”，不能理解為蔑棄。“棄”、“闕”皆有去除、捨棄、拋棄之義。“棄”訓去者，如《戰國策·秦策二》“故子棄寡人事楚衛”高誘注：“棄，去也。”</w:t>
      </w:r>
      <w:r>
        <w:rPr>
          <w:rFonts w:hint="eastAsia"/>
          <w:sz w:val="24"/>
          <w:szCs w:val="28"/>
          <w:lang w:eastAsia="zh-TW"/>
        </w:rPr>
        <w:t>“闕”訓去省，如《廣雅·釋詁二》：“闕，去也。”《周禮·夏官·</w:t>
      </w:r>
      <w:r>
        <w:rPr>
          <w:rFonts w:hint="eastAsia"/>
          <w:sz w:val="24"/>
          <w:szCs w:val="28"/>
          <w:lang w:val="zh-CN" w:eastAsia="zh-TW"/>
        </w:rPr>
        <w:t>稾人》“亡者闕之”鄭玄注：“闕，猶除也。”“棄闕”同義連言，而“泯棄”與之義近，猶言“絕棄”。《文選</w:t>
      </w:r>
      <w:r>
        <w:rPr>
          <w:rFonts w:hint="eastAsia"/>
          <w:sz w:val="24"/>
          <w:szCs w:val="28"/>
          <w:lang w:eastAsia="zh-TW"/>
        </w:rPr>
        <w:t>·</w:t>
      </w:r>
      <w:r>
        <w:rPr>
          <w:rFonts w:hint="eastAsia"/>
          <w:sz w:val="24"/>
          <w:szCs w:val="28"/>
          <w:lang w:val="zh-CN" w:eastAsia="zh-TW"/>
        </w:rPr>
        <w:t>班固〈東都賦〉》云：“鬼神泯絕”。而“棄”亦可引申訓絕。《孟子</w:t>
      </w:r>
      <w:r>
        <w:rPr>
          <w:rFonts w:hint="eastAsia"/>
          <w:sz w:val="24"/>
          <w:szCs w:val="28"/>
          <w:lang w:eastAsia="zh-TW"/>
        </w:rPr>
        <w:t>·</w:t>
      </w:r>
      <w:r>
        <w:rPr>
          <w:rFonts w:hint="eastAsia"/>
          <w:sz w:val="24"/>
          <w:szCs w:val="28"/>
          <w:lang w:val="zh-CN" w:eastAsia="zh-TW"/>
        </w:rPr>
        <w:t>梁惠王下》：“王曰：棄之。”朱熹《集注》：“棄，絕也。”</w:t>
      </w:r>
      <w:r>
        <w:rPr>
          <w:rFonts w:hint="eastAsia"/>
          <w:sz w:val="24"/>
          <w:szCs w:val="28"/>
          <w:vertAlign w:val="superscript"/>
          <w:lang w:val="zh-CN"/>
        </w:rPr>
        <w:footnoteReference w:id="77"/>
      </w:r>
    </w:p>
    <w:p w:rsidR="00C620C9" w:rsidRDefault="00C620C9" w:rsidP="00C620C9">
      <w:pPr>
        <w:spacing w:line="300" w:lineRule="auto"/>
        <w:ind w:firstLineChars="200" w:firstLine="480"/>
        <w:textAlignment w:val="center"/>
        <w:rPr>
          <w:sz w:val="24"/>
          <w:highlight w:val="yellow"/>
          <w:lang w:eastAsia="zh-TW"/>
        </w:rPr>
      </w:pPr>
      <w:r>
        <w:rPr>
          <w:rFonts w:hint="eastAsia"/>
          <w:sz w:val="24"/>
          <w:highlight w:val="yellow"/>
          <w:lang w:eastAsia="zh-TW"/>
        </w:rPr>
        <w:t>（缺《容成氏》“昏者”一段）</w:t>
      </w:r>
    </w:p>
    <w:p w:rsidR="00C620C9" w:rsidRDefault="00C620C9" w:rsidP="00C620C9">
      <w:pPr>
        <w:spacing w:line="300" w:lineRule="auto"/>
        <w:ind w:firstLineChars="200" w:firstLine="480"/>
        <w:textAlignment w:val="center"/>
        <w:rPr>
          <w:sz w:val="24"/>
          <w:lang w:eastAsia="zh-TW"/>
        </w:rPr>
      </w:pPr>
    </w:p>
    <w:p w:rsidR="00C620C9" w:rsidRDefault="00C620C9" w:rsidP="00FB29AC">
      <w:pPr>
        <w:spacing w:line="300" w:lineRule="auto"/>
        <w:jc w:val="center"/>
        <w:textAlignment w:val="center"/>
        <w:outlineLvl w:val="1"/>
        <w:rPr>
          <w:b/>
          <w:bCs/>
          <w:sz w:val="28"/>
          <w:szCs w:val="21"/>
          <w:lang w:eastAsia="zh-TW"/>
        </w:rPr>
      </w:pPr>
      <w:bookmarkStart w:id="74" w:name="_Toc26454"/>
      <w:bookmarkStart w:id="75" w:name="_Toc476132937"/>
      <w:bookmarkStart w:id="76" w:name="_Toc476133086"/>
      <w:bookmarkStart w:id="77" w:name="_Toc497057215"/>
      <w:r>
        <w:rPr>
          <w:rFonts w:hint="eastAsia"/>
          <w:b/>
          <w:bCs/>
          <w:sz w:val="28"/>
          <w:szCs w:val="21"/>
          <w:lang w:eastAsia="zh-TW"/>
        </w:rPr>
        <w:lastRenderedPageBreak/>
        <w:t>“昏墊”（缺）</w:t>
      </w:r>
      <w:bookmarkEnd w:id="74"/>
      <w:bookmarkEnd w:id="75"/>
      <w:bookmarkEnd w:id="76"/>
      <w:bookmarkEnd w:id="77"/>
    </w:p>
    <w:p w:rsidR="00C620C9" w:rsidRDefault="00C620C9">
      <w:pPr>
        <w:widowControl/>
        <w:jc w:val="left"/>
        <w:rPr>
          <w:sz w:val="24"/>
          <w:szCs w:val="24"/>
          <w:lang w:eastAsia="zh-TW"/>
        </w:rPr>
      </w:pPr>
      <w:r>
        <w:rPr>
          <w:sz w:val="24"/>
          <w:szCs w:val="24"/>
          <w:lang w:eastAsia="zh-TW"/>
        </w:rPr>
        <w:br w:type="page"/>
      </w:r>
    </w:p>
    <w:p w:rsidR="00C620C9" w:rsidRDefault="00C620C9" w:rsidP="00C620C9">
      <w:pPr>
        <w:pStyle w:val="ae"/>
        <w:rPr>
          <w:lang w:eastAsia="zh-TW"/>
        </w:rPr>
      </w:pPr>
      <w:bookmarkStart w:id="78" w:name="_Toc497057216"/>
      <w:r>
        <w:rPr>
          <w:rFonts w:hint="eastAsia"/>
          <w:lang w:eastAsia="zh-TW"/>
        </w:rPr>
        <w:lastRenderedPageBreak/>
        <w:t>《尚書》字詞零拾</w:t>
      </w:r>
      <w:bookmarkEnd w:id="78"/>
    </w:p>
    <w:p w:rsidR="00C620C9" w:rsidRDefault="00C620C9" w:rsidP="00C620C9">
      <w:pPr>
        <w:spacing w:line="300" w:lineRule="auto"/>
        <w:textAlignment w:val="center"/>
        <w:rPr>
          <w:b/>
          <w:bCs/>
          <w:szCs w:val="21"/>
          <w:lang w:eastAsia="zh-TW"/>
        </w:rPr>
      </w:pPr>
    </w:p>
    <w:p w:rsidR="00C620C9" w:rsidRDefault="00C620C9" w:rsidP="00FB29AC">
      <w:pPr>
        <w:spacing w:line="300" w:lineRule="auto"/>
        <w:jc w:val="center"/>
        <w:textAlignment w:val="center"/>
        <w:outlineLvl w:val="1"/>
        <w:rPr>
          <w:b/>
          <w:bCs/>
          <w:sz w:val="28"/>
          <w:szCs w:val="21"/>
          <w:lang w:eastAsia="zh-TW"/>
        </w:rPr>
      </w:pPr>
      <w:bookmarkStart w:id="79" w:name="_Toc6542"/>
      <w:bookmarkStart w:id="80" w:name="_Toc476132939"/>
      <w:bookmarkStart w:id="81" w:name="_Toc476133088"/>
      <w:bookmarkStart w:id="82" w:name="_Toc497057217"/>
      <w:r>
        <w:rPr>
          <w:rFonts w:hint="eastAsia"/>
          <w:b/>
          <w:bCs/>
          <w:sz w:val="28"/>
          <w:szCs w:val="21"/>
          <w:lang w:eastAsia="zh-TW"/>
        </w:rPr>
        <w:t>“靈承于旅”</w:t>
      </w:r>
      <w:bookmarkEnd w:id="79"/>
      <w:bookmarkEnd w:id="80"/>
      <w:bookmarkEnd w:id="81"/>
      <w:bookmarkEnd w:id="82"/>
    </w:p>
    <w:p w:rsidR="00C620C9" w:rsidRDefault="00C620C9" w:rsidP="00C620C9">
      <w:pPr>
        <w:spacing w:line="300" w:lineRule="auto"/>
        <w:textAlignment w:val="center"/>
        <w:rPr>
          <w:sz w:val="24"/>
          <w:szCs w:val="24"/>
          <w:lang w:eastAsia="zh-TW"/>
        </w:rPr>
      </w:pPr>
      <w:r>
        <w:rPr>
          <w:rFonts w:hint="eastAsia"/>
          <w:sz w:val="24"/>
          <w:szCs w:val="24"/>
          <w:lang w:eastAsia="zh-TW"/>
        </w:rPr>
        <w:t xml:space="preserve">    </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《尚書》三見“靈承”一詞：</w:t>
      </w:r>
    </w:p>
    <w:p w:rsidR="00C620C9" w:rsidRDefault="00C620C9" w:rsidP="00C620C9">
      <w:pPr>
        <w:spacing w:beforeLines="50" w:before="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《多士》：今惟我周王，丕靈承帝事。有命曰：“割殷。”</w:t>
      </w:r>
    </w:p>
    <w:p w:rsidR="00C620C9" w:rsidRDefault="00C620C9" w:rsidP="00C620C9">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《多方》：惟我周王，靈承于旅，克堪用德，惟典神天。天惟式教我用休，簡畀殷命，尹爾多方。</w:t>
      </w:r>
    </w:p>
    <w:p w:rsidR="00C620C9" w:rsidRDefault="00C620C9" w:rsidP="00C620C9">
      <w:pPr>
        <w:spacing w:afterLines="50" w:after="180" w:line="300" w:lineRule="auto"/>
        <w:ind w:leftChars="200" w:left="420" w:firstLineChars="200" w:firstLine="420"/>
        <w:textAlignment w:val="center"/>
        <w:rPr>
          <w:szCs w:val="21"/>
          <w:lang w:eastAsia="zh-TW"/>
        </w:rPr>
      </w:pPr>
      <w:r>
        <w:rPr>
          <w:rFonts w:ascii="华文楷体" w:eastAsia="华文楷体" w:hAnsi="华文楷体" w:cs="华文楷体" w:hint="eastAsia"/>
          <w:szCs w:val="21"/>
          <w:lang w:eastAsia="zh-TW"/>
        </w:rPr>
        <w:t>《多方》：厥圖帝之命，不克開于民之麗；乃大降罰，崇亂有夏，因甲于內亂。丕克靈承于旅，罔丕惟進之恭，洪舒于民。</w:t>
      </w:r>
    </w:p>
    <w:p w:rsidR="00C620C9" w:rsidRDefault="00C620C9" w:rsidP="00C620C9">
      <w:pPr>
        <w:spacing w:line="300" w:lineRule="auto"/>
        <w:textAlignment w:val="center"/>
        <w:rPr>
          <w:sz w:val="24"/>
          <w:szCs w:val="24"/>
          <w:lang w:eastAsia="zh-TW"/>
        </w:rPr>
      </w:pPr>
      <w:r>
        <w:rPr>
          <w:rFonts w:hint="eastAsia"/>
          <w:sz w:val="24"/>
          <w:szCs w:val="24"/>
          <w:lang w:eastAsia="zh-TW"/>
        </w:rPr>
        <w:t>《多士》一段，亦或斷句為：“今惟我周王丕靈，承帝事。”對比《多方》，這種斷句顯然是不對的。“靈”，善也，古書古訓習見，如《詩·鄘風·定之方中》“靈雨既零”鄭玄箋、《廣雅·釋詁上》等。“丕靈承帝事”的“承”，一般釋為奉。如屈萬里《尚書集釋》：“承，奉承不墜也，義見《禮記·孔子閒居》鄭注。”而“靈承于旅”的“承”，屈氏認為與“靈承上帝”的“承”異義，謂“靈承”即“善於承保也”。今按“承保”義同“應保”、“膺保”、“容保”、“保受”，同義連言，“承”、“保”皆訓受。屈說不確。</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屈說之所以認為“靈承于旅”與“靈承帝事”的“承”不同義，乃循舊注訓“旅”為眾。對帝事曰承奉，對民眾也稱承奉，似有不妥，故改讀為“承保”。也有的《尚書》註釋類書籍訓“靈承于旅”的“承”為順，殆受王引之讀“時敘”為“承敘”、“承順”的影響。《國語·周語上》：“時序其德，纂修〈循〉其緒。”“時序”即“嗣敘”、“承敘”。“敘”，順也、循也。“嗣敘”與“纂循”對言。讀“靈承于旅”為“善順于眾”，亦有未安。</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多士》言周王“靈承帝事”，上天命周王“割殷”。《多方》言周王“靈承于旅”，能用德，“惟典神天”，故天命周王“簡畀殷命，尹爾多方”。“簡畀”讀為“簡代”，同義連言，代也。一言“割殷”，一言“代殷”，兩事相仿佛。“惟典神天”的“典”或釋法、或釋主。釋法者，即以神天之旨意為法則；釋主者，則謂主祭神天。《左傳》昭公三年“主辰”杜預注：“主，祀也。”成公五年“國主山川”杜預注：“主，謂所主祭。”《穆天子傳》卷二“以為殷人</w:t>
      </w:r>
      <w:r>
        <w:rPr>
          <w:rFonts w:hint="eastAsia"/>
          <w:sz w:val="24"/>
          <w:szCs w:val="24"/>
          <w:lang w:eastAsia="zh-TW"/>
        </w:rPr>
        <w:lastRenderedPageBreak/>
        <w:t>主”郭璞注：“主，謂主其祭祀。”“典”釋主者，與“典”訓禮較為接近。《國語·周語下》“省其典圖刑法”韋昭注：“典，禮也。”《穆天子傳》卷一“既致河典”郭璞注：“典，禮也。”此二處“典，禮也”皆作名詞，而“禮”亦可用為動詞。“惟典神天”即主祭、典禮神天。無論釋法、釋主、釋禮，都是表達對上帝、神天的某種敬畏。可以說這兩段文字意思非常接近。</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今按古書中“旅”有一種比較特殊的用法，如：</w:t>
      </w:r>
    </w:p>
    <w:p w:rsidR="00C620C9" w:rsidRDefault="00C620C9" w:rsidP="00C620C9">
      <w:pPr>
        <w:spacing w:beforeLines="50" w:before="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《周禮·天官·掌次》“王大旅上帝”鄭玄注：“國有故而祭曰旅。”孫詒讓《正義》：“凡言旅者，並指非常之祭而言，所旅者止於上帝四望。”</w:t>
      </w:r>
    </w:p>
    <w:p w:rsidR="00C620C9" w:rsidRDefault="00C620C9" w:rsidP="00C620C9">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《周禮·春官·眡瞭》“大旅亦如是”鄭玄注：“旅，非常祭，於時乃興造其樂器。”孫詒讓《正義》：“大旅是遇大災禱祈之祭。”</w:t>
      </w:r>
    </w:p>
    <w:p w:rsidR="00C620C9" w:rsidRDefault="00C620C9" w:rsidP="00C620C9">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《周禮·春官·龜人》“旅亦如之”賈公彥疏：“旅謂祈禱天地及山川。”</w:t>
      </w:r>
    </w:p>
    <w:p w:rsidR="00C620C9" w:rsidRDefault="00C620C9" w:rsidP="00C620C9">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《禮記·禮器》“不足以大旅”鄭玄注：“大旅，祭五帝也。”</w:t>
      </w:r>
    </w:p>
    <w:p w:rsidR="00C620C9" w:rsidRDefault="00C620C9" w:rsidP="00C620C9">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《論語·八佾》“季氏旅于泰山”何晏《集解》引馬融曰：“旅，祭名。”</w:t>
      </w:r>
    </w:p>
    <w:p w:rsidR="00C620C9" w:rsidRDefault="00C620C9" w:rsidP="00C620C9">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《周禮·春官·司尊彝》“大旅亦如之”孫詒讓《正義》：“大旅，即旅上帝也。”</w:t>
      </w:r>
    </w:p>
    <w:p w:rsidR="00C620C9" w:rsidRDefault="00C620C9" w:rsidP="00C620C9">
      <w:pPr>
        <w:spacing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《周禮·春官·典瑞》“大祭祀、大旅、凡賓客之事”孫詒讓《正義》：“大旅，即旅上帝四望。”</w:t>
      </w:r>
    </w:p>
    <w:p w:rsidR="00C620C9" w:rsidRDefault="00C620C9" w:rsidP="00C620C9">
      <w:pPr>
        <w:spacing w:line="300" w:lineRule="auto"/>
        <w:textAlignment w:val="center"/>
        <w:rPr>
          <w:sz w:val="24"/>
          <w:szCs w:val="24"/>
          <w:lang w:eastAsia="zh-TW"/>
        </w:rPr>
      </w:pPr>
      <w:r>
        <w:rPr>
          <w:rFonts w:hint="eastAsia"/>
          <w:sz w:val="24"/>
          <w:szCs w:val="24"/>
          <w:lang w:eastAsia="zh-TW"/>
        </w:rPr>
        <w:t>綜合以上漢唐舊注以及清人注疏，“旅”是對上帝、山川、四望的一種特別祭祀。既可以用作動詞，如“王大旅上帝”，也可以用作名詞，如“旅亦如之”。《周禮·春官·掌次》言“王大旅上帝”，《多方》言周王“靈承于旅”，理解為周王善奉對上帝之“旅”，亦無不可。《多方》言“靈承帝事”，“帝事”照字面理解為上帝所命之事，也可能讀為“禘事”。《多士》：“殷王亦罔敢失帝。”或謂“失帝”即違失上帝意旨，劉逢祿《尚書今古文集解》則讀“禘”。《說文·示部》：“禘，諦祭也。”《禮記·大傳》：“禮，不王不禘。”鄭玄注：“凡大祭曰禘。”《禮記·大傳》又云：“王者禘其祖之所自出也。”鄭玄注：“凡大祭曰禘，郊祀天也。”《禮記·祭法》：“有虞氏禘黃帝而雙嚳。”鄭玄注：“禘，謂祭昊天於圜丘也。”“禘”、“祫”同。《周禮·春官·大宗伯》“以肆獻祼享先王”鄭玄注：“禘、祫，一名也。合而祭之，故稱祫；審禘</w:t>
      </w:r>
      <w:r>
        <w:rPr>
          <w:rFonts w:hint="eastAsia"/>
          <w:sz w:val="24"/>
          <w:szCs w:val="24"/>
          <w:shd w:val="clear" w:color="FFFFFF" w:fill="D9D9D9"/>
          <w:lang w:eastAsia="zh-TW"/>
        </w:rPr>
        <w:t>（？）</w:t>
      </w:r>
      <w:r>
        <w:rPr>
          <w:rFonts w:hint="eastAsia"/>
          <w:sz w:val="24"/>
          <w:szCs w:val="24"/>
          <w:lang w:eastAsia="zh-TW"/>
        </w:rPr>
        <w:t>之，故稱禘。”【校案：《大宗伯》鄭注未見此說，檢古書，《魏書·禮四之一》：“王肅解禘祫，稱天子諸侯皆禘於宗廟，非祭天之祭。郊祀後稷，不稱禘，宗廟稱禘。禘、祫一名也，合而祭之故稱祫，審諦之故稱禘，非兩祭之名。”】故《禮</w:t>
      </w:r>
      <w:r>
        <w:rPr>
          <w:rFonts w:hint="eastAsia"/>
          <w:sz w:val="24"/>
          <w:szCs w:val="24"/>
          <w:lang w:eastAsia="zh-TW"/>
        </w:rPr>
        <w:lastRenderedPageBreak/>
        <w:t>記·王制》“祫禘”連言。“祫”亦可稱“祫事”，如《儀禮·士虞禮》“哀薦祫事”，故“禘”亦可稱“禘事”。“靈承”祭天之事，與“靈承”於對上帝之“旅”，應該是同一回事。當然，讀“帝事”如字也是通順明了的。總之，以《多士》與《多方》“惟我周王，靈承……”句式對讀，讀“旅”為“王大旅上帝”之“旅”，顯然比釋“旅”為眾更合適。</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但問題是，這種讀法對《多方》另一處“靈承于旅”，似乎不順。為了說明問題，我們把這段文字全部抄錄如下，請注意斷句、標點與上引之不同。</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王若曰：猷，告爾四國多方，惟爾殷侯尹民。我惟大降爾命，爾罔不知。洪惟圖天之命，弗永寅念于祀。惟帝降格于下，有夏誕厥逸，不肯慼言于民；乃大淫昏，不克終日勸于帝之迪，乃爾攸聞。厥圖帝之命，不克開于民之麗，乃降大罰，崇亂有夏。因甲于內亂，丕克靈承于旅；罔不惟進之恭，洪舒于民。亦惟有夏之民，叨懫日欽，劓割夏邑。天惟時求民主，乃大降顯休命于成湯，刑殄有夏。</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這段話的層次非常多，需要簡單講疏貫通如下：</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從“猷，告爾四國多方”到“爾罔不知”為開場白，言周公將發佈命令予爾四國多方及殷侯尹民，爾等皆應知曉。</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從“洪惟罔天之命”到“乃爾攸聞”為一節。此節言有夏鄙棄天命，不能永遠敬念祭祀上天。“惟帝降格于下”，或屬上句，讀“格”為“詻”，即嚴厲的教令。《禮記·王藻》“或言詻詻”鄭玄注：“詻詻，教令嚴也。”或屬下句，讀“格”為“嘏”，“降格”即降福。屬上句者，以“洪惟圖天之命，弗永寅念于祀”與“惟帝降格于下”之間為因果關係。屬下句者，則“惟帝降格于下”與“有夏誕厥逸，……，不克終日勸于帝之迪”之間為轉折關係，即言上帝雖然降福有夏，但有夏耽于安逸，不肯憂恤民眾，“乃大淫昏”，不能終日勉行上帝之道。我以為屬下句者更合適。一方面“降格”、“降福”等說法常見於古書和出土金文資料。另一方面，從整體來看，“洪惟圖天之命，弗永寅念于祀”，與“惟帝降格于下”至“不克終日勸于帝之迪”這一大段之間，存在因果關係，且“洪惟圖帝之命，……”與“厥圖天之命，……”這兩段之間又是並列關係。</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厥圖帝之命”至“劓割夏邑”為一節。“厥圖帝之命，不可開于民之麗，乃大降罰，崇亂有夏。”“崇”訓重。因有夏鄙棄上帝之命，“不克開于民之麗”，於是上天大降懲罰，使有夏嚴重混亂。“不克開于民之麗”不好理解，有多重釋讀，大意是說對民眾如何如何不好。“因甲于內亂，丕克靈承于旅”為一句，與</w:t>
      </w:r>
      <w:r>
        <w:rPr>
          <w:rFonts w:hint="eastAsia"/>
          <w:sz w:val="24"/>
          <w:szCs w:val="24"/>
          <w:lang w:eastAsia="zh-TW"/>
        </w:rPr>
        <w:lastRenderedPageBreak/>
        <w:t>“厥圖帝之命，不克開于民之麗”、“乃大淫昏，不克終日勸于帝之迪”句式相仿。“甲”通“狎”，習也。因狎習于宮內淫亂，不能“靈承于旅”，指不能善奉對上帝之“旅”，與“弗永寅念于祀”相類，是指對上。“罔不惟進之恭，洪舒于民”為一句，是指對下。王應麟《困學紀聞》：“洪舒于民，古文作洪荼。薛氏曰：‘大為民荼毒也。’”原注云：“薛季宣《書古文訓》。”上不旅于帝，下則荼毒于民，皆指夏王而言。“亦惟有夏之民，叨懫日欽，劓割夏邑。”則指夏民而言。總而言之，夏王、夏民皆有不是，《墨子·非命上》引《仲虺之誥》曰：“我聞有夏，人矯天命，佈命于下，帝伐之惡，龔喪厥師。”說的正是有夏王與夏民之不是。故天降命于成湯，“刑殄有夏”，罰罪滅絕了有夏。</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從以上串講不難看出，整個段落層次清晰，邏輯嚴密。舊釋“旅”為眾，是將“因甲于內亂”屬上句，以“丕克靈承于旅，罔不惟進之恭，洪舒于民”為句，故以眾解“旅”，以對應“洪舒于民”。實“乃大降罰，崇亂有夏”句意已全，再附之以“因甲于內亂”，似顯多餘。屬之下句，則夏王于上天、于下民的種種劣跡均有交待。同時上天“崇亂有夏”，不僅罪及夏王，也辜及夏民。</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對夏、商、周王而言，敬天、祀天是頭等大事。“國之大事，惟祀與戎。”順民、安民則是其次的。尤其是對夏、商王而言，他們自認為“受命於天”，如商紂王在“大命不摯”即國運丕危的情況下</w:t>
      </w:r>
      <w:r>
        <w:rPr>
          <w:rStyle w:val="a5"/>
          <w:rFonts w:hint="eastAsia"/>
          <w:sz w:val="24"/>
          <w:szCs w:val="24"/>
        </w:rPr>
        <w:footnoteReference w:id="78"/>
      </w:r>
      <w:r>
        <w:rPr>
          <w:rFonts w:hint="eastAsia"/>
          <w:sz w:val="24"/>
          <w:szCs w:val="24"/>
          <w:lang w:eastAsia="zh-TW"/>
        </w:rPr>
        <w:t>，仍然自恃天命不移：“我生不有命在天？”（見《西伯戡黎》）周革殷命，才總結夏、商滅亡的教訓，提出“天棐忱斯”（《詩·大雅·大明》）、“天命靡常”（《詩·大雅·文王》）、“皇天無親，惟德是輔”（《左傳》僖公五年引《周書》）等新的天命觀，強調以德治國，強調“懷保小民，惠鮮鰥寡”（《無逸》），民眾在統治者心目中的地位才有所提升。</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有夏因“弗永寅念于祀”、“丕克靈承于旅”而亡，成湯受命革夏。有殷因商紂王“昏棄厥肆祀”（《牧誓》）、“棄闕其先神而不祀”、“不肯事上帝鬼神”（《墨子》引《泰誓》軼文）而亡，而周王因“靈承帝事”、“靈承于旅”而奉命“割殷”、“簡代殷命”，兩者正成對比，也說明我們對“靈承于旅”的釋讀可能更接近周公的厚意。</w:t>
      </w:r>
    </w:p>
    <w:p w:rsidR="00C620C9" w:rsidRDefault="00C620C9" w:rsidP="00C620C9">
      <w:pPr>
        <w:spacing w:line="300" w:lineRule="auto"/>
        <w:ind w:firstLineChars="200" w:firstLine="420"/>
        <w:textAlignment w:val="center"/>
        <w:rPr>
          <w:lang w:eastAsia="zh-TW"/>
        </w:rPr>
      </w:pPr>
    </w:p>
    <w:p w:rsidR="00C620C9" w:rsidRDefault="00C620C9" w:rsidP="00FB29AC">
      <w:pPr>
        <w:spacing w:line="300" w:lineRule="auto"/>
        <w:jc w:val="center"/>
        <w:textAlignment w:val="center"/>
        <w:outlineLvl w:val="1"/>
        <w:rPr>
          <w:b/>
          <w:bCs/>
          <w:sz w:val="28"/>
          <w:szCs w:val="21"/>
          <w:lang w:eastAsia="zh-TW"/>
        </w:rPr>
      </w:pPr>
      <w:bookmarkStart w:id="83" w:name="_Toc45"/>
      <w:bookmarkStart w:id="84" w:name="_Toc476132940"/>
      <w:bookmarkStart w:id="85" w:name="_Toc476133089"/>
      <w:bookmarkStart w:id="86" w:name="_Toc497057218"/>
      <w:r>
        <w:rPr>
          <w:rFonts w:hint="eastAsia"/>
          <w:b/>
          <w:bCs/>
          <w:sz w:val="28"/>
          <w:szCs w:val="21"/>
          <w:lang w:eastAsia="zh-TW"/>
        </w:rPr>
        <w:t>“公功肅將祗歡”</w:t>
      </w:r>
      <w:bookmarkEnd w:id="83"/>
      <w:bookmarkEnd w:id="84"/>
      <w:bookmarkEnd w:id="85"/>
      <w:bookmarkEnd w:id="86"/>
    </w:p>
    <w:p w:rsidR="00C620C9" w:rsidRDefault="00C620C9" w:rsidP="00C620C9">
      <w:pPr>
        <w:spacing w:line="300" w:lineRule="auto"/>
        <w:ind w:firstLineChars="200" w:firstLine="480"/>
        <w:textAlignment w:val="center"/>
        <w:rPr>
          <w:sz w:val="24"/>
          <w:lang w:eastAsia="zh-TW"/>
        </w:rPr>
      </w:pPr>
    </w:p>
    <w:p w:rsidR="00C620C9" w:rsidRDefault="00C620C9" w:rsidP="00C620C9">
      <w:pPr>
        <w:spacing w:line="300" w:lineRule="auto"/>
        <w:ind w:firstLineChars="200" w:firstLine="480"/>
        <w:textAlignment w:val="center"/>
        <w:rPr>
          <w:sz w:val="24"/>
          <w:lang w:eastAsia="zh-TW"/>
        </w:rPr>
      </w:pPr>
      <w:r>
        <w:rPr>
          <w:rFonts w:hint="eastAsia"/>
          <w:sz w:val="24"/>
          <w:lang w:eastAsia="zh-TW"/>
        </w:rPr>
        <w:t>《洛誥》云：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rPr>
        <w:t>王曰：“公定，予往已。</w:t>
      </w:r>
      <w:r>
        <w:rPr>
          <w:rFonts w:ascii="华文楷体" w:eastAsia="华文楷体" w:hAnsi="华文楷体" w:cs="华文楷体" w:hint="eastAsia"/>
          <w:szCs w:val="21"/>
          <w:lang w:eastAsia="zh-TW"/>
        </w:rPr>
        <w:t>公功肅將祗歡，公無困哉。我惟無斁其康事；公勿替刑，四方其世享。”</w:t>
      </w:r>
    </w:p>
    <w:p w:rsidR="00C620C9" w:rsidRDefault="00C620C9" w:rsidP="00C620C9">
      <w:pPr>
        <w:spacing w:line="300" w:lineRule="auto"/>
        <w:textAlignment w:val="center"/>
        <w:rPr>
          <w:sz w:val="24"/>
          <w:lang w:eastAsia="zh-TW"/>
        </w:rPr>
      </w:pPr>
      <w:r>
        <w:rPr>
          <w:rFonts w:hint="eastAsia"/>
          <w:sz w:val="24"/>
          <w:lang w:eastAsia="zh-TW"/>
        </w:rPr>
        <w:t>“公無困哉”，《漢書·元后傳》、《杜欽傳》皆作“公無困我”。《逸周書·祭公》云：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王曰：“公稱丕顯之德，以予小子揚文、武大勳，弘成、康、昭考之烈。”王曰：“公無困我哉！俾百僚乃心率輔弼予一人。”</w:t>
      </w:r>
    </w:p>
    <w:p w:rsidR="00C620C9" w:rsidRDefault="00C620C9" w:rsidP="00C620C9">
      <w:pPr>
        <w:spacing w:line="300" w:lineRule="auto"/>
        <w:textAlignment w:val="center"/>
        <w:rPr>
          <w:sz w:val="24"/>
          <w:lang w:eastAsia="zh-TW"/>
        </w:rPr>
      </w:pPr>
      <w:r>
        <w:rPr>
          <w:rFonts w:hint="eastAsia"/>
          <w:sz w:val="24"/>
          <w:lang w:eastAsia="zh-TW"/>
        </w:rPr>
        <w:t>《洛誥》則云：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公明保予沖子，公稱丕顯德，以予小子揚文、武烈，奉答天命，和恆四方民。……</w:t>
      </w:r>
    </w:p>
    <w:p w:rsidR="00C620C9" w:rsidRDefault="00C620C9" w:rsidP="00C620C9">
      <w:pPr>
        <w:spacing w:line="300" w:lineRule="auto"/>
        <w:textAlignment w:val="center"/>
        <w:rPr>
          <w:sz w:val="24"/>
          <w:lang w:eastAsia="zh-TW"/>
        </w:rPr>
      </w:pPr>
      <w:r>
        <w:rPr>
          <w:rFonts w:hint="eastAsia"/>
          <w:sz w:val="24"/>
          <w:lang w:eastAsia="zh-TW"/>
        </w:rPr>
        <w:t>兩篇文字多有相同之處。故一般認為“公無困哉”應作“公無困我哉”，今本《尚書》脫一“我”字，文義不全。</w:t>
      </w:r>
    </w:p>
    <w:p w:rsidR="00C620C9" w:rsidRDefault="00C620C9" w:rsidP="00C620C9">
      <w:pPr>
        <w:spacing w:line="300" w:lineRule="auto"/>
        <w:ind w:firstLineChars="200" w:firstLine="480"/>
        <w:textAlignment w:val="center"/>
        <w:rPr>
          <w:sz w:val="24"/>
          <w:lang w:eastAsia="zh-TW"/>
        </w:rPr>
      </w:pPr>
      <w:r>
        <w:rPr>
          <w:rFonts w:hint="eastAsia"/>
          <w:sz w:val="24"/>
          <w:lang w:eastAsia="zh-TW"/>
        </w:rPr>
        <w:t>“公功肅將祗歡”，偽孔釋為“公功已進且大矣，天下皆樂公之功，敬而歡樂”，孔穎達疏則云：“公功已進大，天下咸敬樂公之功”。顯有不通之處。清代學者改尋它解，如江聲《尚書集注音疏》、孫星衍《尚書今古文注疏》引《詩·周頌·我將》“我將我享”鄭箋，云“將”猶奉也。屈萬里《尚書集注》又別立新解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功”，事也；義見《詩·七月》毛傳。“肅”，縮也；義亦見《詩·七月》毛傳。此謂縮減。“祗”，疑當作“祇”，多也；二字訛亂已久。襄公二十九年《左傳》：“祇見疎也。”《釋文》：“祇，音支，本又作多。”《易》復卦初九爻辭：“無祇悔。”“祇”，九家本作“</w:t>
      </w:r>
      <w:r>
        <w:rPr>
          <w:rFonts w:ascii="华文楷体" w:eastAsia="华文楷体" w:hAnsi="华文楷体" w:cs="华文楷体" w:hint="eastAsia"/>
          <w:noProof/>
          <w:szCs w:val="21"/>
        </w:rPr>
        <w:drawing>
          <wp:inline distT="0" distB="0" distL="0" distR="0">
            <wp:extent cx="146050" cy="139700"/>
            <wp:effectExtent l="19050" t="0" r="6350" b="0"/>
            <wp:docPr id="61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1" cstate="print"/>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”（見《釋文》）。“</w:t>
      </w:r>
      <w:r>
        <w:rPr>
          <w:rFonts w:ascii="华文楷体" w:eastAsia="华文楷体" w:hAnsi="华文楷体" w:cs="华文楷体" w:hint="eastAsia"/>
          <w:noProof/>
          <w:szCs w:val="21"/>
        </w:rPr>
        <w:drawing>
          <wp:inline distT="0" distB="0" distL="0" distR="0">
            <wp:extent cx="146050" cy="139700"/>
            <wp:effectExtent l="19050" t="0" r="6350" b="0"/>
            <wp:docPr id="61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1" cstate="print"/>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”，多也；義見《文選·西京賦》注引《廣雅》。“祇”有多義，蓋因古者支歌兩韻互通之故。此言公之事既縮減，將多歡樂。</w:t>
      </w:r>
    </w:p>
    <w:p w:rsidR="00C620C9" w:rsidRDefault="00C620C9" w:rsidP="00C620C9">
      <w:pPr>
        <w:spacing w:line="300" w:lineRule="auto"/>
        <w:textAlignment w:val="center"/>
        <w:rPr>
          <w:sz w:val="24"/>
          <w:lang w:eastAsia="zh-TW"/>
        </w:rPr>
      </w:pPr>
      <w:r>
        <w:rPr>
          <w:rFonts w:hint="eastAsia"/>
          <w:sz w:val="24"/>
          <w:lang w:eastAsia="zh-TW"/>
        </w:rPr>
        <w:t>屈說迂曲，恐不可信。如言“公之事既縮減，將多歡樂”，後又接言“公無困我哉”，兩者之間邏輯關聯不清。難道“公之事不縮減”，則“公困我哉”？</w:t>
      </w:r>
    </w:p>
    <w:p w:rsidR="00C620C9" w:rsidRDefault="00C620C9" w:rsidP="00C620C9">
      <w:pPr>
        <w:spacing w:line="300" w:lineRule="auto"/>
        <w:ind w:firstLine="480"/>
        <w:textAlignment w:val="center"/>
        <w:rPr>
          <w:sz w:val="24"/>
          <w:lang w:eastAsia="zh-TW"/>
        </w:rPr>
      </w:pPr>
      <w:r>
        <w:rPr>
          <w:rFonts w:hint="eastAsia"/>
          <w:sz w:val="24"/>
          <w:lang w:eastAsia="zh-TW"/>
        </w:rPr>
        <w:t>“肅”、“祗”皆有敬義。《文選·班固〈典引〉》“肅祗群神之禮備”呂延濟注：“肅、祗，皆敬也。”偽《古文尚書·太甲》又云：“罔不祗肅”。“肅</w:t>
      </w:r>
      <w:r>
        <w:rPr>
          <w:rFonts w:hint="eastAsia"/>
          <w:sz w:val="24"/>
          <w:lang w:eastAsia="zh-TW"/>
        </w:rPr>
        <w:lastRenderedPageBreak/>
        <w:t>祗”、“祗肅”皆同義連言。《洛誥》“肅將”與“祗歡”並言，“肅”、“祗”很可能同義，以“祗”為“祇”之誤，難以信服。</w:t>
      </w:r>
    </w:p>
    <w:p w:rsidR="00C620C9" w:rsidRDefault="00C620C9" w:rsidP="00C620C9">
      <w:pPr>
        <w:spacing w:line="300" w:lineRule="auto"/>
        <w:ind w:firstLine="480"/>
        <w:textAlignment w:val="center"/>
        <w:rPr>
          <w:kern w:val="0"/>
          <w:sz w:val="24"/>
          <w:lang w:eastAsia="zh-TW"/>
        </w:rPr>
      </w:pPr>
      <w:r>
        <w:rPr>
          <w:rFonts w:hint="eastAsia"/>
          <w:sz w:val="24"/>
          <w:lang w:eastAsia="zh-TW"/>
        </w:rPr>
        <w:t>今按“歡”、“勸”皆從雚得聲，古書中亦有“歡”、“勸”互通之例。《戰國策·趙策一》“許之大勸”、《宋衛策》“許救其勸”，《韓非子·說林上》“勸”皆作“歡”。《孟子·梁惠王上》：“而民歡樂之。”孫奭《音義》：“歡本亦作勸”。《說文·力部》：“勸，勉也。”《多方》“不克終日勸於帝之迪”即言不能終日勉行上帝之教導。“公功肅將</w:t>
      </w:r>
      <w:r>
        <w:rPr>
          <w:rFonts w:hint="eastAsia"/>
          <w:kern w:val="0"/>
          <w:sz w:val="24"/>
          <w:lang w:eastAsia="zh-TW"/>
        </w:rPr>
        <w:t>祗歡</w:t>
      </w:r>
      <w:r>
        <w:rPr>
          <w:rFonts w:hint="eastAsia"/>
          <w:sz w:val="24"/>
          <w:lang w:eastAsia="zh-TW"/>
        </w:rPr>
        <w:t>”應讀為“公功肅將</w:t>
      </w:r>
      <w:r>
        <w:rPr>
          <w:rFonts w:hint="eastAsia"/>
          <w:kern w:val="0"/>
          <w:sz w:val="24"/>
          <w:lang w:eastAsia="zh-TW"/>
        </w:rPr>
        <w:t>祗勸</w:t>
      </w:r>
      <w:r>
        <w:rPr>
          <w:rFonts w:hint="eastAsia"/>
          <w:sz w:val="24"/>
          <w:lang w:eastAsia="zh-TW"/>
        </w:rPr>
        <w:t>”，即言公敬奉敬勉其事或</w:t>
      </w:r>
      <w:r>
        <w:rPr>
          <w:rFonts w:hint="eastAsia"/>
          <w:kern w:val="0"/>
          <w:sz w:val="24"/>
          <w:lang w:eastAsia="zh-TW"/>
        </w:rPr>
        <w:t>祗敬奉勉其事，故令周王“無困”。“我惟無斁其康事”，“斁”義懈怠。《說文·攴部》：“斁，解也。从攴，睪聲。《詩》云：服之無斁。斁，厭也。一曰終也。”“斁，解也”即“斁，懈也”，古書中“懈”多作“解”。“厭”，《爾雅·釋詁下》“豫、射，厭也”邢昺疏云“厭謂厭倦”。懈怠、倦怠者，必心生厭倦之意。“康事”義同《無逸》“文王卑服，即康功田功”之“康功”，蔡沈《書集傳》以“康功”為“安民之事”，</w:t>
      </w:r>
      <w:r>
        <w:rPr>
          <w:kern w:val="0"/>
          <w:sz w:val="24"/>
          <w:lang w:eastAsia="zh-TW"/>
        </w:rPr>
        <w:t>楊筠如</w:t>
      </w:r>
      <w:r>
        <w:rPr>
          <w:rFonts w:hint="eastAsia"/>
          <w:kern w:val="0"/>
          <w:sz w:val="24"/>
          <w:lang w:eastAsia="zh-TW"/>
        </w:rPr>
        <w:t>《尚書覈詁》則謂“康”與“荒”通，以為山澤荒地。屈萬里《尚書集注》贊同楊說，並補充古書中“康”、“荒”相通之例。依楊、屈之說，《無逸》之“康功”即“田功”之類。但此說法於此處恐不妥，應依蔡沈之說，以“康事”為“安民之事”。“其”，猶於也，吳昌瑩《經傳衍詞》卷五有說。《左傳》昭公八年“晉人以為知禮重其好貨”、《漢書·揚雄傳》“僕常倦談，不能一二其詳”，“其”皆用此義。屈萬里《尚書集釋》斷句為“我惟無斁，其康事”，以“康事”為“政事平康”，未解“其”字，語序也不合，故不取屈說。全句翻成現代漢語，大意是：周公您敬奉敬勉其事，無令我困。我亦無懈怠於安民之事；周公您勿廢刑典，故四方世世享於王朝。</w:t>
      </w:r>
    </w:p>
    <w:p w:rsidR="00C620C9" w:rsidRDefault="00C620C9" w:rsidP="00C620C9">
      <w:pPr>
        <w:spacing w:line="300" w:lineRule="auto"/>
        <w:ind w:firstLineChars="200" w:firstLine="420"/>
        <w:textAlignment w:val="center"/>
        <w:rPr>
          <w:lang w:eastAsia="zh-TW"/>
        </w:rPr>
      </w:pPr>
    </w:p>
    <w:p w:rsidR="00C620C9" w:rsidRDefault="00C620C9" w:rsidP="00FB29AC">
      <w:pPr>
        <w:spacing w:line="300" w:lineRule="auto"/>
        <w:jc w:val="center"/>
        <w:textAlignment w:val="center"/>
        <w:outlineLvl w:val="1"/>
        <w:rPr>
          <w:b/>
          <w:bCs/>
          <w:sz w:val="28"/>
          <w:szCs w:val="21"/>
          <w:lang w:eastAsia="zh-TW"/>
        </w:rPr>
      </w:pPr>
      <w:bookmarkStart w:id="87" w:name="_Toc14688"/>
      <w:bookmarkStart w:id="88" w:name="_Toc476132941"/>
      <w:bookmarkStart w:id="89" w:name="_Toc476133090"/>
      <w:bookmarkStart w:id="90" w:name="_Toc497057219"/>
      <w:r>
        <w:rPr>
          <w:rFonts w:hint="eastAsia"/>
          <w:b/>
          <w:bCs/>
          <w:sz w:val="28"/>
          <w:szCs w:val="21"/>
          <w:lang w:eastAsia="zh-TW"/>
        </w:rPr>
        <w:t>“會紹”</w:t>
      </w:r>
      <w:bookmarkEnd w:id="87"/>
      <w:bookmarkEnd w:id="88"/>
      <w:bookmarkEnd w:id="89"/>
      <w:bookmarkEnd w:id="90"/>
    </w:p>
    <w:p w:rsidR="00C620C9" w:rsidRDefault="00C620C9" w:rsidP="00C620C9">
      <w:pPr>
        <w:spacing w:beforeLines="25" w:before="90" w:afterLines="25" w:after="90" w:line="300" w:lineRule="auto"/>
        <w:ind w:firstLine="480"/>
        <w:jc w:val="left"/>
        <w:textAlignment w:val="center"/>
        <w:rPr>
          <w:sz w:val="24"/>
          <w:lang w:eastAsia="zh-TW"/>
        </w:rPr>
      </w:pPr>
      <w:r>
        <w:rPr>
          <w:rFonts w:hint="eastAsia"/>
          <w:sz w:val="24"/>
          <w:lang w:eastAsia="zh-TW"/>
        </w:rPr>
        <w:t>《文侯之命》：</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王若曰：……父羲和，汝克紹乃顯祖。汝肈刑文武，用會紹乃辟，追孝于前文人。汝多修，扞我于艱，若汝，予嘉。</w:t>
      </w:r>
    </w:p>
    <w:p w:rsidR="00C620C9" w:rsidRDefault="00C620C9" w:rsidP="00C620C9">
      <w:pPr>
        <w:spacing w:beforeLines="25" w:before="90" w:afterLines="25" w:after="90" w:line="300" w:lineRule="auto"/>
        <w:jc w:val="left"/>
        <w:textAlignment w:val="center"/>
        <w:rPr>
          <w:sz w:val="24"/>
          <w:lang w:eastAsia="zh-TW"/>
        </w:rPr>
      </w:pPr>
      <w:r>
        <w:rPr>
          <w:rFonts w:hint="eastAsia"/>
          <w:sz w:val="24"/>
          <w:lang w:eastAsia="zh-TW"/>
        </w:rPr>
        <w:t>偽孔傳以“合會”釋“會”，以“繼”釋“紹”。孔穎達疏同偽孔傳。後代學者對“用會紹乃辟”的解釋，基本上沒有超出傳、疏的範圍，但也有一些值得重視</w:t>
      </w:r>
      <w:r>
        <w:rPr>
          <w:rFonts w:hint="eastAsia"/>
          <w:sz w:val="24"/>
          <w:lang w:eastAsia="zh-TW"/>
        </w:rPr>
        <w:lastRenderedPageBreak/>
        <w:t>的不同意見。如孫詒讓《尚書駢枝》、楊筠如《尚書覈詁》認為“紹”通《爾雅·釋詁》“詔、相、助，勴也”中的“詔”，相助、佑助之義。楊筠如還認為，“會紹”當是成語。屈萬里《尚書集釋》則引吳汝倫《尚書故》之說：“《說文》：‘期，會也。’《禮記·哀公問》疏：‘會，猶明也。’用會者，以期也。”又據魏三體石經“紹”作“昭”，以顯訓“紹”。</w:t>
      </w:r>
    </w:p>
    <w:p w:rsidR="00C620C9" w:rsidRDefault="00C620C9" w:rsidP="00C620C9">
      <w:pPr>
        <w:spacing w:beforeLines="25" w:before="90" w:afterLines="25" w:after="90" w:line="300" w:lineRule="auto"/>
        <w:ind w:firstLine="480"/>
        <w:jc w:val="left"/>
        <w:textAlignment w:val="center"/>
        <w:rPr>
          <w:sz w:val="24"/>
          <w:lang w:eastAsia="zh-TW"/>
        </w:rPr>
      </w:pPr>
      <w:r>
        <w:rPr>
          <w:rFonts w:hint="eastAsia"/>
          <w:sz w:val="24"/>
          <w:lang w:eastAsia="zh-TW"/>
        </w:rPr>
        <w:t>最近，李家浩先生在孫詒讓、楊筠如之說的基礎上，認為《文侯之命》的“會紹”即逨盤銘中的“會召”。在銅器銘文中，有單用“會”字者，更常見單用“召”字者。此外“召”還與“夾”組成合成詞“夾召”或“召夾”。這些“會”、“召”、“夾”字，都是輔助、佑助的意思。《書·多方》：“爾曷不夾介乂我周王，享天之命。”“乂”讀為“艾”，“夾介艾”三字都是輔助的意思。“會”有古外切和董外切兩種，前一讀音與“介”字上古音都屬見母月部，因此李先生懷疑與“紹（詔）”或“召（詔）”連用的“會”和單用的“會”，都應該讀為“介”，訓為“佑”。而“夾”、“介”二字古音也相近，出土文獻中亦有“夾”、“介”通假之例。李先生還指出：“訓為輔佑義的‘夾’、‘介’當是同源詞。”這也就是說，“會紹（召）”、“介詔”與銅器銘文中的“夾召（詔）”其實音近相通。關於“會”與“介”、“介”與“夾”音近相通，李文已有論述。這裏補充談談“會”與“夾”之間的音義關係。</w:t>
      </w:r>
    </w:p>
    <w:p w:rsidR="00C620C9" w:rsidRDefault="00C620C9" w:rsidP="00C620C9">
      <w:pPr>
        <w:spacing w:beforeLines="25" w:before="90" w:afterLines="25" w:after="90" w:line="300" w:lineRule="auto"/>
        <w:ind w:firstLine="480"/>
        <w:jc w:val="left"/>
        <w:textAlignment w:val="center"/>
        <w:rPr>
          <w:sz w:val="24"/>
          <w:lang w:eastAsia="zh-TW"/>
        </w:rPr>
      </w:pPr>
      <w:r>
        <w:rPr>
          <w:rFonts w:hint="eastAsia"/>
          <w:sz w:val="24"/>
          <w:lang w:eastAsia="zh-TW"/>
        </w:rPr>
        <w:t>古書故訓中，“會”、“合”多互訓、互作。《說文·會部》：“會，合也。”《呂氏春秋·大樂》“雜則復合”、《季秋》“合諸侯”、《遇合》“合大夫而告之”、《精諭》“齊桓公合諸侯”、《召類》“氣同則合”高誘注皆云：“合，會也。”《國語·齊語》“合群叟”、《楚語下》“於是乎合其州鄉朋友婚姻”韋昭注亦云：“合，會也。”《禮記·樂記》“會守拊鼓”，《史記·樂書》作“合守拊鼓”。《老子》“未知牝牡之合而全作。”馬王堆帛書乙本“合”作“會”。《說文》“會”字古文作“</w:t>
      </w:r>
      <w:r>
        <w:rPr>
          <w:noProof/>
        </w:rPr>
        <w:drawing>
          <wp:inline distT="0" distB="0" distL="0" distR="0">
            <wp:extent cx="139700" cy="133350"/>
            <wp:effectExtent l="19050" t="0" r="0" b="0"/>
            <wp:docPr id="614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2" cstate="print"/>
                    <a:srcRect/>
                    <a:stretch>
                      <a:fillRect/>
                    </a:stretch>
                  </pic:blipFill>
                  <pic:spPr bwMode="auto">
                    <a:xfrm>
                      <a:off x="0" y="0"/>
                      <a:ext cx="139700" cy="133350"/>
                    </a:xfrm>
                    <a:prstGeom prst="rect">
                      <a:avLst/>
                    </a:prstGeom>
                    <a:noFill/>
                    <a:ln w="9525">
                      <a:noFill/>
                      <a:miter lim="800000"/>
                      <a:headEnd/>
                      <a:tailEnd/>
                    </a:ln>
                  </pic:spPr>
                </pic:pic>
              </a:graphicData>
            </a:graphic>
          </wp:inline>
        </w:drawing>
      </w:r>
      <w:r>
        <w:rPr>
          <w:rFonts w:hint="eastAsia"/>
          <w:sz w:val="24"/>
          <w:lang w:eastAsia="zh-TW"/>
        </w:rPr>
        <w:t>”，從“合”得聲。“會”古音匣紐月部，“合”古音匣紐緝部，聲紐相同，韻部相近，故可通假互作。而“夾”古音見紐葉部，從“夾”得聲的“狹陝峽挾俠”古音則屬匣紐葉部，與“會”、“合”聲紐都屬匣紐，韻部月、緝、葉關係也十分密切。按照王力先生的擬音，月部為</w:t>
      </w:r>
      <w:r>
        <w:rPr>
          <w:rFonts w:hint="eastAsia"/>
          <w:sz w:val="24"/>
          <w:lang w:eastAsia="zh-TW"/>
        </w:rPr>
        <w:t>at</w:t>
      </w:r>
      <w:r>
        <w:rPr>
          <w:rFonts w:hint="eastAsia"/>
          <w:sz w:val="24"/>
          <w:lang w:eastAsia="zh-TW"/>
        </w:rPr>
        <w:t>，緝部為</w:t>
      </w:r>
      <w:r>
        <w:rPr>
          <w:sz w:val="24"/>
          <w:lang w:eastAsia="zh-TW"/>
        </w:rPr>
        <w:t>ə</w:t>
      </w:r>
      <w:r>
        <w:rPr>
          <w:rFonts w:hint="eastAsia"/>
          <w:sz w:val="24"/>
          <w:lang w:eastAsia="zh-TW"/>
        </w:rPr>
        <w:t>p</w:t>
      </w:r>
      <w:r>
        <w:rPr>
          <w:rFonts w:hint="eastAsia"/>
          <w:sz w:val="24"/>
          <w:lang w:eastAsia="zh-TW"/>
        </w:rPr>
        <w:t>，葉部為</w:t>
      </w:r>
      <w:r>
        <w:rPr>
          <w:rFonts w:hint="eastAsia"/>
          <w:sz w:val="24"/>
          <w:lang w:eastAsia="zh-TW"/>
        </w:rPr>
        <w:t>ap</w:t>
      </w:r>
      <w:r>
        <w:rPr>
          <w:rFonts w:hint="eastAsia"/>
          <w:sz w:val="24"/>
          <w:lang w:eastAsia="zh-TW"/>
        </w:rPr>
        <w:t>，月部與葉部主要元音皆為</w:t>
      </w:r>
      <w:r>
        <w:rPr>
          <w:rFonts w:hint="eastAsia"/>
          <w:sz w:val="24"/>
          <w:lang w:eastAsia="zh-TW"/>
        </w:rPr>
        <w:t>a</w:t>
      </w:r>
      <w:r>
        <w:rPr>
          <w:rFonts w:hint="eastAsia"/>
          <w:sz w:val="24"/>
          <w:lang w:eastAsia="zh-TW"/>
        </w:rPr>
        <w:t>，緝部</w:t>
      </w:r>
      <w:r>
        <w:rPr>
          <w:sz w:val="24"/>
          <w:lang w:eastAsia="zh-TW"/>
        </w:rPr>
        <w:t>ə</w:t>
      </w:r>
      <w:r>
        <w:rPr>
          <w:rFonts w:hint="eastAsia"/>
          <w:sz w:val="24"/>
          <w:lang w:eastAsia="zh-TW"/>
        </w:rPr>
        <w:t>p</w:t>
      </w:r>
      <w:r>
        <w:rPr>
          <w:rFonts w:hint="eastAsia"/>
          <w:sz w:val="24"/>
          <w:lang w:eastAsia="zh-TW"/>
        </w:rPr>
        <w:t>與葉部</w:t>
      </w:r>
      <w:r>
        <w:rPr>
          <w:rFonts w:hint="eastAsia"/>
          <w:sz w:val="24"/>
          <w:lang w:eastAsia="zh-TW"/>
        </w:rPr>
        <w:t>ap</w:t>
      </w:r>
      <w:r>
        <w:rPr>
          <w:rFonts w:hint="eastAsia"/>
          <w:sz w:val="24"/>
          <w:lang w:eastAsia="zh-TW"/>
        </w:rPr>
        <w:t>音亦極近。故匣紐葉部的“柙”可通匣紐緝部“</w:t>
      </w:r>
      <w:r>
        <w:rPr>
          <w:noProof/>
        </w:rPr>
        <w:drawing>
          <wp:inline distT="0" distB="0" distL="0" distR="0">
            <wp:extent cx="120650" cy="120650"/>
            <wp:effectExtent l="19050" t="0" r="0" b="0"/>
            <wp:docPr id="615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3"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hint="eastAsia"/>
          <w:sz w:val="24"/>
          <w:lang w:eastAsia="zh-TW"/>
        </w:rPr>
        <w:t>”。《莊子·天運》：“柙而藏之。”《玉篇》引“柙”作“</w:t>
      </w:r>
      <w:r>
        <w:rPr>
          <w:noProof/>
        </w:rPr>
        <w:drawing>
          <wp:inline distT="0" distB="0" distL="0" distR="0">
            <wp:extent cx="120650" cy="120650"/>
            <wp:effectExtent l="19050" t="0" r="0" b="0"/>
            <wp:docPr id="615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23" cstate="print"/>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hint="eastAsia"/>
          <w:sz w:val="24"/>
          <w:lang w:eastAsia="zh-TW"/>
        </w:rPr>
        <w:t>”。</w:t>
      </w:r>
    </w:p>
    <w:p w:rsidR="00C620C9" w:rsidRDefault="00C620C9" w:rsidP="00C620C9">
      <w:pPr>
        <w:spacing w:beforeLines="25" w:before="90" w:afterLines="25" w:after="90" w:line="300" w:lineRule="auto"/>
        <w:ind w:firstLine="480"/>
        <w:jc w:val="left"/>
        <w:textAlignment w:val="center"/>
        <w:rPr>
          <w:sz w:val="24"/>
          <w:lang w:eastAsia="zh-TW"/>
        </w:rPr>
      </w:pPr>
      <w:r>
        <w:rPr>
          <w:rFonts w:hint="eastAsia"/>
          <w:sz w:val="24"/>
          <w:lang w:eastAsia="zh-TW"/>
        </w:rPr>
        <w:lastRenderedPageBreak/>
        <w:t>關於“合”、“夾”音近相通，新出清華簡《祭公》為我們提供了確切例證。今本《祭公》云“用克龕紹成康之業”，簡本“龕紹”作“夾紹”。“龕”從合得聲，古音應歸入緝部，音轉入侵部，侵緝陽入對轉。其實“合”、“夾”音近相通，古書故訓早有例證，如“洽”與“浹”。《說文·水部》：“浹，洽也。”《後漢書·班固傳》“重熙而累洽”李賢注：“洽，浹也。”“洽”、“浹”都有周匝、周徧之義，是音近義通的一組同源詞。</w:t>
      </w:r>
    </w:p>
    <w:p w:rsidR="00C620C9" w:rsidRDefault="00C620C9" w:rsidP="00C620C9">
      <w:pPr>
        <w:spacing w:line="300" w:lineRule="auto"/>
        <w:ind w:firstLineChars="200" w:firstLine="420"/>
        <w:textAlignment w:val="center"/>
        <w:rPr>
          <w:lang w:eastAsia="zh-TW"/>
        </w:rPr>
      </w:pPr>
    </w:p>
    <w:p w:rsidR="00C620C9" w:rsidRDefault="00C620C9" w:rsidP="00FB29AC">
      <w:pPr>
        <w:spacing w:line="300" w:lineRule="auto"/>
        <w:jc w:val="center"/>
        <w:textAlignment w:val="center"/>
        <w:outlineLvl w:val="1"/>
        <w:rPr>
          <w:b/>
          <w:bCs/>
          <w:sz w:val="28"/>
          <w:szCs w:val="21"/>
        </w:rPr>
      </w:pPr>
      <w:bookmarkStart w:id="91" w:name="_Toc11074"/>
      <w:bookmarkStart w:id="92" w:name="_Toc476132942"/>
      <w:bookmarkStart w:id="93" w:name="_Toc476133091"/>
      <w:bookmarkStart w:id="94" w:name="_Toc497057220"/>
      <w:r>
        <w:rPr>
          <w:rFonts w:hint="eastAsia"/>
          <w:b/>
          <w:bCs/>
          <w:sz w:val="28"/>
          <w:szCs w:val="21"/>
        </w:rPr>
        <w:t>“惟文王尚克修和我有夏”、“以修我西土”</w:t>
      </w:r>
      <w:bookmarkEnd w:id="91"/>
      <w:r>
        <w:rPr>
          <w:rFonts w:hint="eastAsia"/>
          <w:b/>
          <w:bCs/>
          <w:sz w:val="28"/>
          <w:szCs w:val="21"/>
        </w:rPr>
        <w:t>（</w:t>
      </w:r>
      <w:r>
        <w:rPr>
          <w:rFonts w:hint="eastAsia"/>
          <w:b/>
          <w:bCs/>
          <w:sz w:val="28"/>
          <w:szCs w:val="21"/>
        </w:rPr>
        <w:t>150822</w:t>
      </w:r>
      <w:r>
        <w:rPr>
          <w:rFonts w:hint="eastAsia"/>
          <w:b/>
          <w:bCs/>
          <w:sz w:val="28"/>
          <w:szCs w:val="21"/>
        </w:rPr>
        <w:t>）</w:t>
      </w:r>
      <w:bookmarkEnd w:id="92"/>
      <w:bookmarkEnd w:id="93"/>
      <w:bookmarkEnd w:id="94"/>
    </w:p>
    <w:p w:rsidR="00C620C9" w:rsidRDefault="00C620C9" w:rsidP="00C620C9">
      <w:pPr>
        <w:spacing w:line="300" w:lineRule="auto"/>
        <w:ind w:firstLineChars="200" w:firstLine="480"/>
        <w:textAlignment w:val="center"/>
        <w:rPr>
          <w:sz w:val="24"/>
          <w:szCs w:val="24"/>
        </w:rPr>
      </w:pP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《康誥》云：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惟乃丕顯考文王，克明德慎罰，不敢侮鰥寡，庸庸、祗祗、威威、顯民，用肇造我區夏，越我一二邦，</w:t>
      </w:r>
      <w:r>
        <w:rPr>
          <w:rFonts w:ascii="华文楷体" w:eastAsia="华文楷体" w:hAnsi="华文楷体" w:cs="华文楷体" w:hint="eastAsia"/>
          <w:szCs w:val="21"/>
          <w:u w:val="single"/>
          <w:lang w:eastAsia="zh-TW"/>
        </w:rPr>
        <w:t>以修我西土</w:t>
      </w:r>
      <w:r>
        <w:rPr>
          <w:rFonts w:ascii="华文楷体" w:eastAsia="华文楷体" w:hAnsi="华文楷体" w:cs="华文楷体" w:hint="eastAsia"/>
          <w:szCs w:val="21"/>
          <w:lang w:eastAsia="zh-TW"/>
        </w:rPr>
        <w:t>。</w:t>
      </w:r>
    </w:p>
    <w:p w:rsidR="00C620C9" w:rsidRDefault="00C620C9" w:rsidP="00C620C9">
      <w:pPr>
        <w:spacing w:line="300" w:lineRule="auto"/>
        <w:textAlignment w:val="center"/>
        <w:rPr>
          <w:sz w:val="24"/>
          <w:szCs w:val="24"/>
          <w:lang w:eastAsia="zh-TW"/>
        </w:rPr>
      </w:pPr>
      <w:r>
        <w:rPr>
          <w:rFonts w:hint="eastAsia"/>
          <w:sz w:val="24"/>
          <w:szCs w:val="24"/>
          <w:lang w:eastAsia="zh-TW"/>
        </w:rPr>
        <w:t>與“修我西土”意思相近的文句又見於《君奭》：</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在昔，上帝割申勸寧&lt;文&gt;王之德，其集大命于厥躬。</w:t>
      </w:r>
      <w:r>
        <w:rPr>
          <w:rFonts w:ascii="华文楷体" w:eastAsia="华文楷体" w:hAnsi="华文楷体" w:cs="华文楷体" w:hint="eastAsia"/>
          <w:szCs w:val="21"/>
          <w:u w:val="single"/>
          <w:lang w:eastAsia="zh-TW"/>
        </w:rPr>
        <w:t>惟文王尚克修和我有夏</w:t>
      </w:r>
      <w:r>
        <w:rPr>
          <w:rFonts w:ascii="华文楷体" w:eastAsia="华文楷体" w:hAnsi="华文楷体" w:cs="华文楷体" w:hint="eastAsia"/>
          <w:szCs w:val="21"/>
          <w:lang w:eastAsia="zh-TW"/>
        </w:rPr>
        <w:t>，亦惟有若虢叔，有若閎夭，有若散宜生，有若泰顛，有若南宮括。</w:t>
      </w:r>
    </w:p>
    <w:p w:rsidR="00C620C9" w:rsidRDefault="00C620C9" w:rsidP="00C620C9">
      <w:pPr>
        <w:spacing w:line="300" w:lineRule="auto"/>
        <w:textAlignment w:val="center"/>
        <w:rPr>
          <w:sz w:val="24"/>
          <w:szCs w:val="24"/>
          <w:lang w:eastAsia="zh-TW"/>
        </w:rPr>
      </w:pPr>
      <w:r>
        <w:rPr>
          <w:rFonts w:hint="eastAsia"/>
          <w:sz w:val="24"/>
          <w:szCs w:val="24"/>
          <w:lang w:eastAsia="zh-TW"/>
        </w:rPr>
        <w:t>這兩段話裏的“區夏”、“有夏”，都是周人的自稱。周人以“西土”為根本，故“區夏”、“有夏”有時也以“西土”代之。《顧命》說“惟周文武誕受羑若，克恤西土”，《酒誥》則說“乃穆考文王肇國在西土”</w:t>
      </w:r>
      <w:r>
        <w:rPr>
          <w:rStyle w:val="a5"/>
          <w:sz w:val="24"/>
          <w:szCs w:val="24"/>
        </w:rPr>
        <w:footnoteReference w:id="79"/>
      </w:r>
      <w:r>
        <w:rPr>
          <w:rFonts w:hint="eastAsia"/>
          <w:sz w:val="24"/>
          <w:szCs w:val="24"/>
          <w:lang w:eastAsia="zh-TW"/>
        </w:rPr>
        <w:t>。“修和我有夏”的“修”，舊多理解為為、治一類意思。新出清華簡《祭公》證明這種讀法有商榷之餘地。</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今本《逸周書·祭公》云：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我亦維有若祖祭公之執和周國，保乂王家。</w:t>
      </w:r>
    </w:p>
    <w:p w:rsidR="00C620C9" w:rsidRDefault="00C620C9" w:rsidP="00C620C9">
      <w:pPr>
        <w:spacing w:line="300" w:lineRule="auto"/>
        <w:textAlignment w:val="center"/>
        <w:rPr>
          <w:sz w:val="24"/>
          <w:szCs w:val="24"/>
          <w:lang w:eastAsia="zh-TW"/>
        </w:rPr>
      </w:pPr>
      <w:r>
        <w:rPr>
          <w:rFonts w:hint="eastAsia"/>
          <w:sz w:val="24"/>
          <w:szCs w:val="24"/>
          <w:lang w:eastAsia="zh-TW"/>
        </w:rPr>
        <w:t>“執”，孔晁注謂“執其政也”。潘振云的串講中把“執和”解釋為“執政綏和”，朱右曾則謂“執，執持；和，和燮”，都大體同孔晁注。惟有莊述祖認為“執讀曰埶，治也”，以“執”為“埶”之訛</w:t>
      </w:r>
      <w:r>
        <w:rPr>
          <w:rStyle w:val="a5"/>
          <w:sz w:val="24"/>
          <w:szCs w:val="24"/>
        </w:rPr>
        <w:footnoteReference w:id="80"/>
      </w:r>
      <w:r>
        <w:rPr>
          <w:rFonts w:hint="eastAsia"/>
          <w:sz w:val="24"/>
          <w:szCs w:val="24"/>
          <w:lang w:eastAsia="zh-TW"/>
        </w:rPr>
        <w:t>。</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李學勤先生《師詢簋與〈祭公〉》認為“執和周邦”的“執和”，即師詢簋</w:t>
      </w:r>
      <w:r>
        <w:rPr>
          <w:rFonts w:hint="eastAsia"/>
          <w:sz w:val="24"/>
          <w:szCs w:val="24"/>
          <w:lang w:eastAsia="zh-TW"/>
        </w:rPr>
        <w:lastRenderedPageBreak/>
        <w:t>銘“</w:t>
      </w:r>
      <w:r>
        <w:rPr>
          <w:noProof/>
          <w:sz w:val="24"/>
          <w:szCs w:val="24"/>
        </w:rPr>
        <w:drawing>
          <wp:inline distT="0" distB="0" distL="0" distR="0">
            <wp:extent cx="152400" cy="152400"/>
            <wp:effectExtent l="19050" t="0" r="0" b="0"/>
            <wp:docPr id="61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龠</w:t>
      </w:r>
      <w:r>
        <w:rPr>
          <w:rFonts w:ascii="Calibri" w:hAnsi="Calibri"/>
          <w:noProof/>
          <w:szCs w:val="22"/>
        </w:rPr>
        <w:drawing>
          <wp:inline distT="0" distB="0" distL="0" distR="0">
            <wp:extent cx="139700" cy="139700"/>
            <wp:effectExtent l="19050" t="0" r="0" b="0"/>
            <wp:docPr id="615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4"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4"/>
          <w:lang w:eastAsia="zh-TW"/>
        </w:rPr>
        <w:t>政”的“</w:t>
      </w:r>
      <w:r>
        <w:rPr>
          <w:noProof/>
          <w:sz w:val="24"/>
          <w:szCs w:val="24"/>
        </w:rPr>
        <w:drawing>
          <wp:inline distT="0" distB="0" distL="0" distR="0">
            <wp:extent cx="152400" cy="152400"/>
            <wp:effectExtent l="19050" t="0" r="0" b="0"/>
            <wp:docPr id="615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6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龠”之訛。也屬共王時的史牆盤則作“</w:t>
      </w:r>
      <w:r>
        <w:rPr>
          <w:noProof/>
          <w:sz w:val="24"/>
          <w:szCs w:val="22"/>
        </w:rPr>
        <w:drawing>
          <wp:inline distT="0" distB="0" distL="0" distR="0">
            <wp:extent cx="152400" cy="152400"/>
            <wp:effectExtent l="19050" t="0" r="0" b="0"/>
            <wp:docPr id="615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6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龢于政”。</w:t>
      </w:r>
      <w:r>
        <w:rPr>
          <w:rStyle w:val="a5"/>
          <w:sz w:val="24"/>
          <w:szCs w:val="24"/>
        </w:rPr>
        <w:footnoteReference w:id="81"/>
      </w:r>
      <w:r>
        <w:rPr>
          <w:rFonts w:hint="eastAsia"/>
          <w:sz w:val="24"/>
          <w:szCs w:val="24"/>
          <w:lang w:eastAsia="zh-TW"/>
        </w:rPr>
        <w:t>簡本《祭公》此處為“</w:t>
      </w:r>
      <w:r>
        <w:rPr>
          <w:rFonts w:ascii="Calibri" w:hAnsi="Calibri"/>
          <w:noProof/>
          <w:szCs w:val="22"/>
        </w:rPr>
        <w:drawing>
          <wp:inline distT="0" distB="0" distL="0" distR="0">
            <wp:extent cx="165100" cy="152400"/>
            <wp:effectExtent l="19050" t="0" r="6350" b="0"/>
            <wp:docPr id="615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25"/>
                    <a:srcRect/>
                    <a:stretch>
                      <a:fillRect/>
                    </a:stretch>
                  </pic:blipFill>
                  <pic:spPr bwMode="auto">
                    <a:xfrm>
                      <a:off x="0" y="0"/>
                      <a:ext cx="165100" cy="152400"/>
                    </a:xfrm>
                    <a:prstGeom prst="rect">
                      <a:avLst/>
                    </a:prstGeom>
                    <a:noFill/>
                    <a:ln w="9525">
                      <a:noFill/>
                      <a:miter lim="800000"/>
                      <a:headEnd/>
                      <a:tailEnd/>
                    </a:ln>
                  </pic:spPr>
                </pic:pic>
              </a:graphicData>
            </a:graphic>
          </wp:inline>
        </w:drawing>
      </w:r>
      <w:r>
        <w:rPr>
          <w:rFonts w:hint="eastAsia"/>
          <w:sz w:val="24"/>
          <w:szCs w:val="24"/>
          <w:lang w:eastAsia="zh-TW"/>
        </w:rPr>
        <w:t>（修）和周邦”，李學勤先生在《清華簡〈祭公〉與師詢簋銘》一文中指出，“</w:t>
      </w:r>
      <w:r>
        <w:rPr>
          <w:rFonts w:ascii="Calibri" w:hAnsi="Calibri"/>
          <w:noProof/>
          <w:szCs w:val="22"/>
        </w:rPr>
        <w:drawing>
          <wp:inline distT="0" distB="0" distL="0" distR="0">
            <wp:extent cx="165100" cy="152400"/>
            <wp:effectExtent l="19050" t="0" r="6350" b="0"/>
            <wp:docPr id="615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5"/>
                    <a:srcRect/>
                    <a:stretch>
                      <a:fillRect/>
                    </a:stretch>
                  </pic:blipFill>
                  <pic:spPr bwMode="auto">
                    <a:xfrm>
                      <a:off x="0" y="0"/>
                      <a:ext cx="165100" cy="152400"/>
                    </a:xfrm>
                    <a:prstGeom prst="rect">
                      <a:avLst/>
                    </a:prstGeom>
                    <a:noFill/>
                    <a:ln w="9525">
                      <a:noFill/>
                      <a:miter lim="800000"/>
                      <a:headEnd/>
                      <a:tailEnd/>
                    </a:ln>
                  </pic:spPr>
                </pic:pic>
              </a:graphicData>
            </a:graphic>
          </wp:inline>
        </w:drawing>
      </w:r>
      <w:r>
        <w:rPr>
          <w:rFonts w:hint="eastAsia"/>
          <w:sz w:val="24"/>
          <w:szCs w:val="24"/>
          <w:lang w:eastAsia="zh-TW"/>
        </w:rPr>
        <w:t>（修）和”即《君奭》之“修和”，並有一段文字疏證“</w:t>
      </w:r>
      <w:r>
        <w:rPr>
          <w:noProof/>
          <w:sz w:val="24"/>
          <w:szCs w:val="24"/>
        </w:rPr>
        <w:drawing>
          <wp:inline distT="0" distB="0" distL="0" distR="0">
            <wp:extent cx="152400" cy="152400"/>
            <wp:effectExtent l="19050" t="0" r="0" b="0"/>
            <wp:docPr id="61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6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”與“</w:t>
      </w:r>
      <w:r>
        <w:rPr>
          <w:rFonts w:ascii="Calibri" w:hAnsi="Calibri"/>
          <w:noProof/>
          <w:szCs w:val="22"/>
        </w:rPr>
        <w:drawing>
          <wp:inline distT="0" distB="0" distL="0" distR="0">
            <wp:extent cx="165100" cy="152400"/>
            <wp:effectExtent l="19050" t="0" r="6350" b="0"/>
            <wp:docPr id="615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25"/>
                    <a:srcRect/>
                    <a:stretch>
                      <a:fillRect/>
                    </a:stretch>
                  </pic:blipFill>
                  <pic:spPr bwMode="auto">
                    <a:xfrm>
                      <a:off x="0" y="0"/>
                      <a:ext cx="165100" cy="152400"/>
                    </a:xfrm>
                    <a:prstGeom prst="rect">
                      <a:avLst/>
                    </a:prstGeom>
                    <a:noFill/>
                    <a:ln w="9525">
                      <a:noFill/>
                      <a:miter lim="800000"/>
                      <a:headEnd/>
                      <a:tailEnd/>
                    </a:ln>
                  </pic:spPr>
                </pic:pic>
              </a:graphicData>
            </a:graphic>
          </wp:inline>
        </w:drawing>
      </w:r>
      <w:r>
        <w:rPr>
          <w:rFonts w:hint="eastAsia"/>
          <w:sz w:val="24"/>
          <w:szCs w:val="24"/>
          <w:lang w:eastAsia="zh-TW"/>
        </w:rPr>
        <w:t>（修）”之間的關係：</w:t>
      </w:r>
    </w:p>
    <w:p w:rsidR="00C620C9" w:rsidRDefault="00C620C9" w:rsidP="00C620C9">
      <w:pPr>
        <w:spacing w:beforeLines="25" w:before="90" w:afterLines="25" w:after="9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w:t>
      </w:r>
      <w:r>
        <w:rPr>
          <w:rFonts w:ascii="华文楷体" w:eastAsia="华文楷体" w:hAnsi="华文楷体" w:cs="华文楷体" w:hint="eastAsia"/>
          <w:noProof/>
          <w:szCs w:val="21"/>
        </w:rPr>
        <w:drawing>
          <wp:inline distT="0" distB="0" distL="0" distR="0">
            <wp:extent cx="120650" cy="120650"/>
            <wp:effectExtent l="19050" t="0" r="0" b="0"/>
            <wp:docPr id="616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26"/>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”字，《說文》云“从弦省，从盩”，傳統上以為是來母質部字。不過看《祭公》和師詢簋等，銘文裏的“</w:t>
      </w:r>
      <w:r>
        <w:rPr>
          <w:rFonts w:ascii="华文楷体" w:eastAsia="华文楷体" w:hAnsi="华文楷体" w:cs="华文楷体" w:hint="eastAsia"/>
          <w:noProof/>
          <w:szCs w:val="21"/>
        </w:rPr>
        <w:drawing>
          <wp:inline distT="0" distB="0" distL="0" distR="0">
            <wp:extent cx="120650" cy="120650"/>
            <wp:effectExtent l="19050" t="0" r="0" b="0"/>
            <wp:docPr id="616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26"/>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”恐怕就應該讀為“盩”，是端母幽部字，而“修和”的“修”或作“脩”，是透母幽部，古音可謂相同。這個詞其實應理解為“調和”，“調”也可讀在定母幽部。</w:t>
      </w:r>
      <w:r>
        <w:rPr>
          <w:rFonts w:ascii="华文楷体" w:eastAsia="华文楷体" w:hAnsi="华文楷体" w:cs="华文楷体" w:hint="eastAsia"/>
          <w:szCs w:val="21"/>
        </w:rPr>
        <w:footnoteReference w:id="82"/>
      </w:r>
    </w:p>
    <w:p w:rsidR="00C620C9" w:rsidRDefault="00C620C9" w:rsidP="00C620C9">
      <w:pPr>
        <w:spacing w:line="300" w:lineRule="auto"/>
        <w:textAlignment w:val="center"/>
        <w:rPr>
          <w:sz w:val="24"/>
          <w:szCs w:val="24"/>
          <w:lang w:eastAsia="zh-TW"/>
        </w:rPr>
      </w:pPr>
      <w:r>
        <w:rPr>
          <w:rFonts w:hint="eastAsia"/>
          <w:sz w:val="24"/>
          <w:szCs w:val="24"/>
          <w:lang w:eastAsia="zh-TW"/>
        </w:rPr>
        <w:t>這篇文章收入《初識清華簡》時，有一段補記：</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本文寫就後，讀到《古籍整理研究學刊》2011年第2期所載麻愛民《逨盤補釋》一文，其中引述安徽大學何琳儀教授2003年所作《逨盤古辭探微》關於“</w:t>
      </w:r>
      <w:r>
        <w:rPr>
          <w:rFonts w:ascii="华文楷体" w:eastAsia="华文楷体" w:hAnsi="华文楷体" w:cs="华文楷体" w:hint="eastAsia"/>
          <w:noProof/>
          <w:szCs w:val="21"/>
        </w:rPr>
        <w:drawing>
          <wp:inline distT="0" distB="0" distL="0" distR="0">
            <wp:extent cx="120650" cy="120650"/>
            <wp:effectExtent l="19050" t="0" r="0" b="0"/>
            <wp:docPr id="616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26"/>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”從“盩”得聲的意見，並加反駁。何文我沒有讀過，現知他正是將“</w:t>
      </w:r>
      <w:r>
        <w:rPr>
          <w:rFonts w:ascii="华文楷体" w:eastAsia="华文楷体" w:hAnsi="华文楷体" w:cs="华文楷体" w:hint="eastAsia"/>
          <w:noProof/>
          <w:szCs w:val="21"/>
        </w:rPr>
        <w:drawing>
          <wp:inline distT="0" distB="0" distL="0" distR="0">
            <wp:extent cx="120650" cy="120650"/>
            <wp:effectExtent l="19050" t="0" r="0" b="0"/>
            <wp:docPr id="616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26"/>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和”讀為“調和”的。不過，“</w:t>
      </w:r>
      <w:r>
        <w:rPr>
          <w:rFonts w:ascii="华文楷体" w:eastAsia="华文楷体" w:hAnsi="华文楷体" w:cs="华文楷体" w:hint="eastAsia"/>
          <w:noProof/>
          <w:szCs w:val="21"/>
        </w:rPr>
        <w:drawing>
          <wp:inline distT="0" distB="0" distL="0" distR="0">
            <wp:extent cx="120650" cy="120650"/>
            <wp:effectExtent l="19050" t="0" r="0" b="0"/>
            <wp:docPr id="616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26"/>
                    <a:srcRect/>
                    <a:stretch>
                      <a:fillRect/>
                    </a:stretch>
                  </pic:blipFill>
                  <pic:spPr bwMode="auto">
                    <a:xfrm>
                      <a:off x="0" y="0"/>
                      <a:ext cx="120650" cy="12065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”、“盩”兩字有關的文字學問題較多，尚有難於通解之處，有待今後研究。</w:t>
      </w:r>
    </w:p>
    <w:p w:rsidR="00C620C9" w:rsidRDefault="00C620C9" w:rsidP="00C620C9">
      <w:pPr>
        <w:spacing w:line="300" w:lineRule="auto"/>
        <w:textAlignment w:val="center"/>
        <w:rPr>
          <w:sz w:val="24"/>
          <w:szCs w:val="24"/>
          <w:lang w:eastAsia="zh-TW"/>
        </w:rPr>
      </w:pPr>
      <w:r>
        <w:rPr>
          <w:rFonts w:hint="eastAsia"/>
          <w:sz w:val="24"/>
          <w:szCs w:val="24"/>
          <w:lang w:eastAsia="zh-TW"/>
        </w:rPr>
        <w:t>綜觀李先生的意見，他顯然認為清華簡《祭公》的“</w:t>
      </w:r>
      <w:r>
        <w:rPr>
          <w:rFonts w:ascii="Calibri" w:hAnsi="Calibri"/>
          <w:noProof/>
          <w:szCs w:val="22"/>
        </w:rPr>
        <w:drawing>
          <wp:inline distT="0" distB="0" distL="0" distR="0">
            <wp:extent cx="165100" cy="152400"/>
            <wp:effectExtent l="19050" t="0" r="6350" b="0"/>
            <wp:docPr id="616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125"/>
                    <a:srcRect/>
                    <a:stretch>
                      <a:fillRect/>
                    </a:stretch>
                  </pic:blipFill>
                  <pic:spPr bwMode="auto">
                    <a:xfrm>
                      <a:off x="0" y="0"/>
                      <a:ext cx="165100" cy="152400"/>
                    </a:xfrm>
                    <a:prstGeom prst="rect">
                      <a:avLst/>
                    </a:prstGeom>
                    <a:noFill/>
                    <a:ln w="9525">
                      <a:noFill/>
                      <a:miter lim="800000"/>
                      <a:headEnd/>
                      <a:tailEnd/>
                    </a:ln>
                  </pic:spPr>
                </pic:pic>
              </a:graphicData>
            </a:graphic>
          </wp:inline>
        </w:drawing>
      </w:r>
      <w:r>
        <w:rPr>
          <w:rFonts w:hint="eastAsia"/>
          <w:sz w:val="24"/>
          <w:szCs w:val="24"/>
          <w:lang w:eastAsia="zh-TW"/>
        </w:rPr>
        <w:t>（修）和”與《君奭》的“修和”，“修”都是“調”的借字。《說文·言部》：“調，和也。”“修（調）和”同義連言。</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“修（脩）”從攸得聲，從攸得聲的“條”、“</w:t>
      </w:r>
      <w:r>
        <w:rPr>
          <w:rFonts w:ascii="Calibri" w:hAnsi="Calibri"/>
          <w:noProof/>
          <w:szCs w:val="22"/>
        </w:rPr>
        <w:drawing>
          <wp:inline distT="0" distB="0" distL="0" distR="0">
            <wp:extent cx="133350" cy="133350"/>
            <wp:effectExtent l="19050" t="0" r="0" b="0"/>
            <wp:docPr id="616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27"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hint="eastAsia"/>
          <w:sz w:val="24"/>
          <w:szCs w:val="24"/>
          <w:lang w:eastAsia="zh-TW"/>
        </w:rPr>
        <w:t>”與表調和義的“調”古音同在定紐幽部，“修（脩）”、“調”通假在音理上是完全沒有問題</w:t>
      </w:r>
      <w:r>
        <w:rPr>
          <w:rFonts w:hint="eastAsia"/>
          <w:sz w:val="24"/>
          <w:szCs w:val="24"/>
          <w:highlight w:val="yellow"/>
          <w:lang w:eastAsia="zh-TW"/>
        </w:rPr>
        <w:t>的</w:t>
      </w:r>
      <w:r>
        <w:rPr>
          <w:rFonts w:hint="eastAsia"/>
          <w:sz w:val="24"/>
          <w:szCs w:val="24"/>
          <w:lang w:eastAsia="zh-TW"/>
        </w:rPr>
        <w:t>。古書中也有“攸”聲與“周”聲通假之例。《楚辭·九懷》：“矢志兮悠悠。”洪興祖《考異》：“悠悠一作調調。”輾轉相通之例如：《漢書·韋賢傳》“萬國</w:t>
      </w:r>
      <w:r>
        <w:rPr>
          <w:rFonts w:hint="eastAsia"/>
          <w:sz w:val="24"/>
          <w:szCs w:val="24"/>
          <w:highlight w:val="yellow"/>
          <w:lang w:eastAsia="zh-TW"/>
        </w:rPr>
        <w:t>逌</w:t>
      </w:r>
      <w:r>
        <w:rPr>
          <w:rFonts w:hint="eastAsia"/>
          <w:sz w:val="24"/>
          <w:szCs w:val="24"/>
          <w:lang w:eastAsia="zh-TW"/>
        </w:rPr>
        <w:t>平”顏師古注：“逌，古攸字”而《說文·</w:t>
      </w:r>
      <w:r>
        <w:rPr>
          <w:rFonts w:ascii="Calibri" w:hAnsi="Calibri"/>
          <w:noProof/>
          <w:szCs w:val="22"/>
        </w:rPr>
        <w:drawing>
          <wp:inline distT="0" distB="0" distL="0" distR="0">
            <wp:extent cx="146050" cy="146050"/>
            <wp:effectExtent l="19050" t="0" r="6350" b="0"/>
            <wp:docPr id="616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4"/>
          <w:lang w:eastAsia="zh-TW"/>
        </w:rPr>
        <w:t>部》則云</w:t>
      </w:r>
      <w:r>
        <w:rPr>
          <w:rFonts w:ascii="Calibri" w:hAnsi="Calibri"/>
          <w:noProof/>
          <w:szCs w:val="22"/>
        </w:rPr>
        <w:drawing>
          <wp:inline distT="0" distB="0" distL="0" distR="0">
            <wp:extent cx="146050" cy="146050"/>
            <wp:effectExtent l="19050" t="0" r="6350" b="0"/>
            <wp:docPr id="61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4"/>
          <w:lang w:eastAsia="zh-TW"/>
        </w:rPr>
        <w:t>“讀若調”。因此把“修和”讀為“調和”是可以信從的。</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回頭看《康誥》“以修我西土”的“修”，顯然也應讀為“調”，訓為和，與《君奭》“修和我有夏”文意相同。“以修我西土”所在段落，或斷句、標點為：“惟乃丕顯考文王，克明德慎罰……用肇造我區夏，越我一二邦以修，我西土惟時怙冒……”現在看來，這種斷句肯定是不對的。</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《康誥》云文王“以修我西土”，《顧命》則云文王、武王“克恤西土”。我在談《尚書》中“恤”與“毖”、“恤”與“謐”互通時，讀“恤”為“謐”</w:t>
      </w:r>
      <w:r>
        <w:rPr>
          <w:rFonts w:hint="eastAsia"/>
          <w:sz w:val="24"/>
          <w:szCs w:val="24"/>
          <w:lang w:eastAsia="zh-TW"/>
        </w:rPr>
        <w:lastRenderedPageBreak/>
        <w:t>義為寧，不同於舊讀“恤”為“憂恤”之“恤”。《史記·周本紀》云武王“克定西土”，“和我西土”、“寧我西土”、“定我西土”，意思是一致的。</w:t>
      </w:r>
    </w:p>
    <w:p w:rsidR="00C620C9" w:rsidRDefault="00C620C9" w:rsidP="00C620C9">
      <w:pPr>
        <w:spacing w:line="300" w:lineRule="auto"/>
        <w:ind w:firstLineChars="200" w:firstLine="480"/>
        <w:textAlignment w:val="center"/>
        <w:rPr>
          <w:sz w:val="24"/>
          <w:szCs w:val="24"/>
          <w:lang w:eastAsia="zh-TW"/>
        </w:rPr>
      </w:pPr>
    </w:p>
    <w:p w:rsidR="00C620C9" w:rsidRDefault="00C620C9" w:rsidP="00FB29AC">
      <w:pPr>
        <w:spacing w:line="300" w:lineRule="auto"/>
        <w:jc w:val="center"/>
        <w:textAlignment w:val="center"/>
        <w:outlineLvl w:val="1"/>
        <w:rPr>
          <w:b/>
          <w:bCs/>
          <w:sz w:val="28"/>
          <w:szCs w:val="21"/>
          <w:lang w:eastAsia="zh-TW"/>
        </w:rPr>
      </w:pPr>
      <w:bookmarkStart w:id="95" w:name="_Toc3866"/>
      <w:bookmarkStart w:id="96" w:name="_Toc476132943"/>
      <w:bookmarkStart w:id="97" w:name="_Toc476133092"/>
      <w:bookmarkStart w:id="98" w:name="_Toc497057221"/>
      <w:r>
        <w:rPr>
          <w:rFonts w:hint="eastAsia"/>
          <w:b/>
          <w:bCs/>
          <w:sz w:val="28"/>
          <w:szCs w:val="21"/>
          <w:lang w:eastAsia="zh-TW"/>
        </w:rPr>
        <w:t>“殷禮陟配天”</w:t>
      </w:r>
      <w:bookmarkEnd w:id="95"/>
      <w:bookmarkEnd w:id="96"/>
      <w:bookmarkEnd w:id="97"/>
      <w:bookmarkEnd w:id="98"/>
    </w:p>
    <w:p w:rsidR="00C620C9" w:rsidRDefault="00C620C9" w:rsidP="00C620C9">
      <w:pPr>
        <w:spacing w:line="300" w:lineRule="auto"/>
        <w:ind w:firstLineChars="200" w:firstLine="480"/>
        <w:textAlignment w:val="center"/>
        <w:rPr>
          <w:sz w:val="24"/>
          <w:szCs w:val="24"/>
          <w:lang w:eastAsia="zh-TW"/>
        </w:rPr>
      </w:pP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《尚書·君奭》：</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率惟茲亦有陳，保乂有殷，故殷禮陟配天，多歷年所。</w:t>
      </w:r>
    </w:p>
    <w:p w:rsidR="00C620C9" w:rsidRDefault="00C620C9" w:rsidP="00C620C9">
      <w:pPr>
        <w:spacing w:line="300" w:lineRule="auto"/>
        <w:textAlignment w:val="center"/>
        <w:rPr>
          <w:rFonts w:ascii="宋体" w:hAnsi="宋体" w:cs="宋体"/>
          <w:sz w:val="24"/>
          <w:szCs w:val="24"/>
          <w:lang w:eastAsia="zh-TW"/>
        </w:rPr>
      </w:pPr>
      <w:r>
        <w:rPr>
          <w:rFonts w:hint="eastAsia"/>
          <w:sz w:val="24"/>
          <w:szCs w:val="24"/>
          <w:lang w:eastAsia="zh-TW"/>
        </w:rPr>
        <w:t>我在一篇小文中曾指出，“率惟茲亦有陳，保乂有殷”是說伊尹、保衡、伊陟、臣扈、</w:t>
      </w:r>
      <w:r>
        <w:rPr>
          <w:rFonts w:ascii="宋体" w:hAnsi="宋体" w:cs="宋体" w:hint="eastAsia"/>
          <w:sz w:val="24"/>
          <w:szCs w:val="24"/>
          <w:lang w:eastAsia="zh-TW"/>
        </w:rPr>
        <w:t>巫咸、巫賢、甘盤等賢臣安定有殷。王國維認為“保乂”即保有、治理，是不對的</w:t>
      </w:r>
      <w:r>
        <w:rPr>
          <w:rStyle w:val="a5"/>
          <w:rFonts w:ascii="宋体" w:hAnsi="宋体" w:cs="宋体"/>
          <w:sz w:val="24"/>
          <w:szCs w:val="24"/>
        </w:rPr>
        <w:footnoteReference w:id="83"/>
      </w:r>
      <w:r>
        <w:rPr>
          <w:rFonts w:ascii="宋体" w:hAnsi="宋体" w:cs="宋体" w:hint="eastAsia"/>
          <w:sz w:val="24"/>
          <w:szCs w:val="24"/>
          <w:lang w:eastAsia="zh-TW"/>
        </w:rPr>
        <w:t>。“所”為句末語助，無義，用法同《召誥》“王敬作所”之“所”。“多歷年所”指殷商祀年長久。古書中“禮”的詞義比較寬泛，從《君奭》文意來看，“禮字本以祭祀為誼也”（江聲《尚書集注音疏》）。《禮記·禮器》：“君子大牢而祭謂之禮。”《詩·小雅·楚茨》“禮儀既備”鄭玄箋“以祭禮畢”陸德明《釋文》：“禮或作祀。”《史記·趙世家》：“田不禮。”《呂氏春秋·仲春紀》作“田不禋”。《爾雅·釋詁》：“禋，祭也。”這些都是禮有祭祀義之證。“陟”字《尚書》數見，如《皋陶謨》“陟方乃死”、《顧命》“惟新陟王”，舊注大多理解為升遐、登假。蔡沈《書集傳》引竹書紀年：“帝王之沒皆曰陟。陟，昇也，謂昇天也。”屈萬里《尚書集釋》：“昔人以為帝王崩後，其魂靈上升於天，故曰陟。配天，謂祭天以先王配享。”依照這種理解，全句是說：眾賢臣安定有殷，故有殷祭祀上天時以先王登陟之魂靈配享，殷商祀年長久，“多歷年所”。這種理解，看似並無不妥，但“祭天以先王配享”與“多歷年所”之間的邏輯關係不強，有必要重新推敲。</w:t>
      </w:r>
    </w:p>
    <w:p w:rsidR="00C620C9" w:rsidRDefault="00C620C9" w:rsidP="00C620C9">
      <w:pPr>
        <w:spacing w:line="300" w:lineRule="auto"/>
        <w:ind w:firstLine="480"/>
        <w:textAlignment w:val="center"/>
        <w:rPr>
          <w:sz w:val="24"/>
          <w:szCs w:val="24"/>
          <w:lang w:eastAsia="zh-TW"/>
        </w:rPr>
      </w:pPr>
      <w:r>
        <w:rPr>
          <w:rFonts w:ascii="宋体" w:hAnsi="宋体" w:cs="宋体" w:hint="eastAsia"/>
          <w:sz w:val="24"/>
          <w:szCs w:val="24"/>
          <w:lang w:eastAsia="zh-TW"/>
        </w:rPr>
        <w:t>《說文·阜部》“陟”字古文作</w:t>
      </w:r>
      <w:r>
        <w:rPr>
          <w:noProof/>
          <w:sz w:val="24"/>
          <w:szCs w:val="24"/>
        </w:rPr>
        <w:drawing>
          <wp:inline distT="0" distB="0" distL="0" distR="0">
            <wp:extent cx="158750" cy="234950"/>
            <wp:effectExtent l="19050" t="0" r="0" b="0"/>
            <wp:docPr id="61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9" cstate="print"/>
                    <a:srcRect/>
                    <a:stretch>
                      <a:fillRect/>
                    </a:stretch>
                  </pic:blipFill>
                  <pic:spPr bwMode="auto">
                    <a:xfrm>
                      <a:off x="0" y="0"/>
                      <a:ext cx="158750" cy="234950"/>
                    </a:xfrm>
                    <a:prstGeom prst="rect">
                      <a:avLst/>
                    </a:prstGeom>
                    <a:noFill/>
                    <a:ln w="9525">
                      <a:noFill/>
                      <a:miter lim="800000"/>
                      <a:headEnd/>
                      <a:tailEnd/>
                    </a:ln>
                  </pic:spPr>
                </pic:pic>
              </a:graphicData>
            </a:graphic>
          </wp:inline>
        </w:drawing>
      </w:r>
      <w:r>
        <w:rPr>
          <w:rFonts w:hint="eastAsia"/>
          <w:sz w:val="24"/>
          <w:szCs w:val="24"/>
        </w:rPr>
        <w:t>，三體石經</w:t>
      </w:r>
      <w:r>
        <w:rPr>
          <w:rFonts w:hint="eastAsia"/>
          <w:sz w:val="24"/>
          <w:szCs w:val="24"/>
          <w:lang w:eastAsia="zh-TW"/>
        </w:rPr>
        <w:t>古文大致相同。劉洪濤博士認為《說文》“陟”字古文的右半，就是“疐”字，並列有詳細的形體演變圖</w:t>
      </w:r>
      <w:r>
        <w:rPr>
          <w:rStyle w:val="a5"/>
          <w:sz w:val="24"/>
          <w:szCs w:val="24"/>
        </w:rPr>
        <w:footnoteReference w:id="84"/>
      </w:r>
      <w:r>
        <w:rPr>
          <w:rFonts w:hint="eastAsia"/>
          <w:sz w:val="24"/>
          <w:szCs w:val="24"/>
          <w:lang w:eastAsia="zh-TW"/>
        </w:rPr>
        <w:t>。從形體分析來看，此說頗有道理。從古音來看，“陟”、“疐”聲紐相同，韻部一為職部，一為質部，關係也很密切。綜合來看，劉說是可信的。</w:t>
      </w:r>
    </w:p>
    <w:p w:rsidR="00C620C9" w:rsidRDefault="00C620C9" w:rsidP="00C620C9">
      <w:pPr>
        <w:spacing w:line="300" w:lineRule="auto"/>
        <w:ind w:firstLine="480"/>
        <w:textAlignment w:val="center"/>
        <w:rPr>
          <w:sz w:val="24"/>
          <w:szCs w:val="24"/>
          <w:lang w:eastAsia="zh-TW"/>
        </w:rPr>
      </w:pPr>
      <w:r>
        <w:rPr>
          <w:rFonts w:hint="eastAsia"/>
          <w:sz w:val="24"/>
          <w:szCs w:val="24"/>
          <w:lang w:eastAsia="zh-TW"/>
        </w:rPr>
        <w:t>“陟”、“疐”相通，而“疐”、“配”義同，使我們不得不懷疑“故殷禮</w:t>
      </w:r>
      <w:r>
        <w:rPr>
          <w:rFonts w:hint="eastAsia"/>
          <w:sz w:val="24"/>
          <w:szCs w:val="24"/>
          <w:lang w:eastAsia="zh-TW"/>
        </w:rPr>
        <w:lastRenderedPageBreak/>
        <w:t>陟配天”即“殷祭疐配天”，“疐配”同義連言。（“</w:t>
      </w:r>
      <w:r>
        <w:rPr>
          <w:rFonts w:hint="eastAsia"/>
          <w:sz w:val="24"/>
          <w:szCs w:val="24"/>
          <w:highlight w:val="yellow"/>
          <w:lang w:eastAsia="zh-TW"/>
        </w:rPr>
        <w:t>祭配”連言</w:t>
      </w:r>
      <w:r>
        <w:rPr>
          <w:rFonts w:hint="eastAsia"/>
          <w:sz w:val="24"/>
          <w:szCs w:val="24"/>
          <w:lang w:eastAsia="zh-TW"/>
        </w:rPr>
        <w:t>。《後漢書·祭祀志》：“宜無即事之漸，不祭配林”。又《祭祀志》“乃增廣郊祀，高帝配食，位在中堂上西面北上”注引《漢舊儀》：“高皇帝祭配天，居堂下西向”，但他本無“配”字。《穀梁傳》中暫未見。）“殷祭作配上天”，故“多歷年所”，與《五祀</w:t>
      </w:r>
      <w:r>
        <w:rPr>
          <w:sz w:val="24"/>
          <w:szCs w:val="24"/>
          <w:lang w:eastAsia="zh-TW"/>
        </w:rPr>
        <w:t>㝬</w:t>
      </w:r>
      <w:r>
        <w:rPr>
          <w:rFonts w:hint="eastAsia"/>
          <w:sz w:val="24"/>
          <w:szCs w:val="24"/>
          <w:lang w:eastAsia="zh-TW"/>
        </w:rPr>
        <w:t>鐘》（《集成》</w:t>
      </w:r>
      <w:r>
        <w:rPr>
          <w:rFonts w:hint="eastAsia"/>
          <w:sz w:val="24"/>
          <w:szCs w:val="24"/>
          <w:lang w:eastAsia="zh-TW"/>
        </w:rPr>
        <w:t>358</w:t>
      </w:r>
      <w:r>
        <w:rPr>
          <w:rFonts w:hint="eastAsia"/>
          <w:sz w:val="24"/>
          <w:szCs w:val="24"/>
          <w:lang w:eastAsia="zh-TW"/>
        </w:rPr>
        <w:t>）“</w:t>
      </w:r>
      <w:r>
        <w:rPr>
          <w:sz w:val="24"/>
          <w:szCs w:val="24"/>
          <w:lang w:eastAsia="zh-TW"/>
        </w:rPr>
        <w:t>㝬</w:t>
      </w:r>
      <w:r>
        <w:rPr>
          <w:rFonts w:hint="eastAsia"/>
          <w:sz w:val="24"/>
          <w:szCs w:val="24"/>
          <w:lang w:eastAsia="zh-TW"/>
        </w:rPr>
        <w:t>其萬年用駿尹四方，保大命，作疐在下”，以及《</w:t>
      </w:r>
      <w:r>
        <w:rPr>
          <w:sz w:val="24"/>
          <w:szCs w:val="24"/>
          <w:lang w:eastAsia="zh-TW"/>
        </w:rPr>
        <w:t>㝬</w:t>
      </w:r>
      <w:r>
        <w:rPr>
          <w:rFonts w:hint="eastAsia"/>
          <w:sz w:val="24"/>
          <w:szCs w:val="24"/>
          <w:lang w:eastAsia="zh-TW"/>
        </w:rPr>
        <w:t>簋》（《集成》</w:t>
      </w:r>
      <w:r>
        <w:rPr>
          <w:rFonts w:hint="eastAsia"/>
          <w:sz w:val="24"/>
          <w:szCs w:val="24"/>
          <w:lang w:eastAsia="zh-TW"/>
        </w:rPr>
        <w:t>4317</w:t>
      </w:r>
      <w:r>
        <w:rPr>
          <w:rFonts w:hint="eastAsia"/>
          <w:sz w:val="24"/>
          <w:szCs w:val="24"/>
          <w:lang w:eastAsia="zh-TW"/>
        </w:rPr>
        <w:t>）“用</w:t>
      </w:r>
      <w:r>
        <w:rPr>
          <w:noProof/>
        </w:rPr>
        <w:drawing>
          <wp:inline distT="0" distB="0" distL="0" distR="0">
            <wp:extent cx="127000" cy="133350"/>
            <wp:effectExtent l="19050" t="0" r="6350" b="0"/>
            <wp:docPr id="6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0"/>
                    <a:srcRect/>
                    <a:stretch>
                      <a:fillRect/>
                    </a:stretch>
                  </pic:blipFill>
                  <pic:spPr bwMode="auto">
                    <a:xfrm>
                      <a:off x="0" y="0"/>
                      <a:ext cx="127000" cy="133350"/>
                    </a:xfrm>
                    <a:prstGeom prst="rect">
                      <a:avLst/>
                    </a:prstGeom>
                    <a:noFill/>
                    <a:ln w="9525">
                      <a:noFill/>
                      <a:miter lim="800000"/>
                      <a:headEnd/>
                      <a:tailEnd/>
                    </a:ln>
                  </pic:spPr>
                </pic:pic>
              </a:graphicData>
            </a:graphic>
          </wp:inline>
        </w:drawing>
      </w:r>
      <w:r>
        <w:rPr>
          <w:rFonts w:hint="eastAsia"/>
          <w:sz w:val="24"/>
          <w:szCs w:val="24"/>
          <w:lang w:eastAsia="zh-TW"/>
        </w:rPr>
        <w:t>壽匄永命，駿在位，作疐在下”，意思頗為接近。一點推測，附誌於此。</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“疐”、“配”同義，而《說文》“陟”之古文作</w:t>
      </w:r>
      <w:r>
        <w:rPr>
          <w:noProof/>
          <w:sz w:val="24"/>
          <w:szCs w:val="24"/>
        </w:rPr>
        <w:drawing>
          <wp:inline distT="0" distB="0" distL="0" distR="0">
            <wp:extent cx="158750" cy="234950"/>
            <wp:effectExtent l="19050" t="0" r="0" b="0"/>
            <wp:docPr id="61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1"/>
                    <a:srcRect/>
                    <a:stretch>
                      <a:fillRect/>
                    </a:stretch>
                  </pic:blipFill>
                  <pic:spPr bwMode="auto">
                    <a:xfrm>
                      <a:off x="0" y="0"/>
                      <a:ext cx="158750" cy="234950"/>
                    </a:xfrm>
                    <a:prstGeom prst="rect">
                      <a:avLst/>
                    </a:prstGeom>
                    <a:noFill/>
                    <a:ln w="9525">
                      <a:noFill/>
                      <a:miter lim="800000"/>
                      <a:headEnd/>
                      <a:tailEnd/>
                    </a:ln>
                  </pic:spPr>
                </pic:pic>
              </a:graphicData>
            </a:graphic>
          </wp:inline>
        </w:drawing>
      </w:r>
      <w:r>
        <w:rPr>
          <w:rFonts w:hint="eastAsia"/>
          <w:sz w:val="24"/>
          <w:szCs w:val="24"/>
          <w:lang w:eastAsia="zh-TW"/>
        </w:rPr>
        <w:t>，三體石經“陟”字古文與之大體相同。據劉洪濤博士的意見，“陟”字古文的右半部分，實即“疐”字，並附有詳細的形體演變圖。從古音來看，“陟”屬端紐職部，“疐”屬端紐質部，聲紐相同，韻部職、質關係也很密切</w:t>
      </w:r>
      <w:r>
        <w:rPr>
          <w:rStyle w:val="a5"/>
          <w:sz w:val="24"/>
          <w:szCs w:val="24"/>
        </w:rPr>
        <w:footnoteReference w:id="85"/>
      </w:r>
      <w:r>
        <w:rPr>
          <w:rFonts w:hint="eastAsia"/>
          <w:sz w:val="24"/>
          <w:szCs w:val="24"/>
          <w:lang w:eastAsia="zh-TW"/>
        </w:rPr>
        <w:t>。劉說應該是可信的。“陟”、“疐”音近相通，使我們聯想到《尚書·君奭》“殷禮陟配天”的釋讀問題：</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率惟兹有陳，保乂有殷，故殷禮陟配天，多歷年所。</w:t>
      </w:r>
    </w:p>
    <w:p w:rsidR="00C620C9" w:rsidRDefault="00C620C9" w:rsidP="00C620C9">
      <w:pPr>
        <w:spacing w:line="300" w:lineRule="auto"/>
        <w:textAlignment w:val="center"/>
        <w:rPr>
          <w:sz w:val="24"/>
          <w:szCs w:val="24"/>
          <w:lang w:eastAsia="zh-TW"/>
        </w:rPr>
      </w:pPr>
      <w:r>
        <w:rPr>
          <w:rFonts w:hint="eastAsia"/>
          <w:sz w:val="24"/>
          <w:szCs w:val="24"/>
          <w:lang w:eastAsia="zh-TW"/>
        </w:rPr>
        <w:t>“有陳”“猶今語所謂陣容也”</w:t>
      </w:r>
      <w:r>
        <w:rPr>
          <w:rStyle w:val="a5"/>
          <w:sz w:val="24"/>
          <w:szCs w:val="24"/>
        </w:rPr>
        <w:footnoteReference w:id="86"/>
      </w:r>
      <w:r>
        <w:rPr>
          <w:rFonts w:hint="eastAsia"/>
          <w:sz w:val="24"/>
          <w:szCs w:val="24"/>
          <w:lang w:eastAsia="zh-TW"/>
        </w:rPr>
        <w:t>，指上言伊尹、保衡、伊陟、臣扈、巫咸、巫賢、甘盤等賢臣。“保乂”，偽孔傳、孔穎達疏釋為“安治”。王國維結合金文材料，改釋為保有、治理，從之者眾。我在一篇小文中曾指出，“保乂”應視為同義連言，義同“安定”</w:t>
      </w:r>
      <w:r>
        <w:rPr>
          <w:rStyle w:val="a5"/>
          <w:sz w:val="24"/>
          <w:szCs w:val="24"/>
        </w:rPr>
        <w:footnoteReference w:id="87"/>
      </w:r>
      <w:r>
        <w:rPr>
          <w:rFonts w:hint="eastAsia"/>
          <w:sz w:val="24"/>
          <w:szCs w:val="24"/>
          <w:lang w:eastAsia="zh-TW"/>
        </w:rPr>
        <w:t>。“故殷禮陟配天，多歷年所”，偽孔傳釋云：“故殷禮能升配天，享國久長，多歷年所。”蔡沈《書集傳》與偽孔傳大致相同：“故殷先王終以德配天，而享國長久也。”蔡傳又引《竹書紀年》：“帝王之沒皆日陟。陟，昇也，謂升天也。”偽孔傳、蔡傳皆以“陟”為登遐、升遐。《康誥》“惟新陟王”，蔡傳亦釋“陟”為升遐。既言“升遐”，就需要指明何人升遐。宋人對此有很多說法。戴鈞衡《書傳補商》概述說：“有以‘陟’為登遐，‘禮陟’為得正而斃，謂有殷之君以禮終而配天者，林氏之奇也。有謂天子祀，以祖配天，殷自湯以諸侯升而用天子之禮者，呂氏祖謙也。有謂即含上文五王配祀于天，而其臣配食于廟者，蘇氏軾也。以今推之，蘇承上文為近。”王樵《尚書日記》云：“案‘陟配天’，蘇氏謂五王配祀于天，而其臣亦配食于廟，此蓋殷禮也。至周，惟郊祀后稷以配天，宗祀文王于明堂以配上帝，餘不配天也。‘陟配</w:t>
      </w:r>
      <w:r>
        <w:rPr>
          <w:rFonts w:hint="eastAsia"/>
          <w:sz w:val="24"/>
          <w:szCs w:val="24"/>
          <w:lang w:eastAsia="zh-TW"/>
        </w:rPr>
        <w:lastRenderedPageBreak/>
        <w:t>天’，言其臣主之同其榮。”</w:t>
      </w:r>
      <w:r>
        <w:rPr>
          <w:rStyle w:val="a5"/>
          <w:sz w:val="24"/>
          <w:szCs w:val="24"/>
        </w:rPr>
        <w:footnoteReference w:id="88"/>
      </w:r>
      <w:r>
        <w:rPr>
          <w:rFonts w:hint="eastAsia"/>
          <w:sz w:val="24"/>
          <w:szCs w:val="24"/>
          <w:lang w:eastAsia="zh-TW"/>
        </w:rPr>
        <w:t>短短“殷禮陟配天”五字，引出如此多的微言大義，明顯有添字解經之嫌。以“陟”、“疐”相通且“疐”、“配”同義觀之，頗疑“殷禮陟配天”應讀為“殷禮疐配天”，簡言即“殷禮配天”。《君奭》“多歷年所”後接言“天惟純佑命”，偽孔傳：“</w:t>
      </w:r>
      <w:r>
        <w:rPr>
          <w:sz w:val="24"/>
          <w:szCs w:val="24"/>
          <w:lang w:eastAsia="zh-TW"/>
        </w:rPr>
        <w:t>殷禮配天</w:t>
      </w:r>
      <w:r>
        <w:rPr>
          <w:rFonts w:hint="eastAsia"/>
          <w:sz w:val="24"/>
          <w:szCs w:val="24"/>
          <w:lang w:eastAsia="zh-TW"/>
        </w:rPr>
        <w:t>，</w:t>
      </w:r>
      <w:r>
        <w:rPr>
          <w:sz w:val="24"/>
          <w:szCs w:val="24"/>
          <w:lang w:eastAsia="zh-TW"/>
        </w:rPr>
        <w:t>惟天大佑助其王命</w:t>
      </w:r>
      <w:r>
        <w:rPr>
          <w:rFonts w:hint="eastAsia"/>
          <w:sz w:val="24"/>
          <w:szCs w:val="24"/>
          <w:lang w:eastAsia="zh-TW"/>
        </w:rPr>
        <w:t>。”孔穎達疏：“殷能以禮配天，故天降福，天惟大佑助其王命。”“天降福，天惟大佑助其王命”，故殷“多歷年所”。“所”，句末語助詞，無義，王引之《經傳釋詞》、劉</w:t>
      </w:r>
      <w:r>
        <w:rPr>
          <w:sz w:val="24"/>
          <w:szCs w:val="24"/>
          <w:lang w:eastAsia="zh-TW"/>
        </w:rPr>
        <w:t>淇</w:t>
      </w:r>
      <w:r>
        <w:rPr>
          <w:rFonts w:hint="eastAsia"/>
          <w:sz w:val="24"/>
          <w:szCs w:val="24"/>
          <w:lang w:eastAsia="zh-TW"/>
        </w:rPr>
        <w:t>《助字辨略》皆有說。《書·召誥》“王敬作所”、《漢書·佞幸傳》“上有酒所”，“所”的用法與“多歷年所”相同。前人不明“陟”本“疐”之借字且“疐配”同義連言，把簡單問題複雜化，引出種種奇異之說，再次說明《尚書》校讀訓釋之難。</w:t>
      </w:r>
    </w:p>
    <w:p w:rsidR="00C620C9" w:rsidRDefault="00C620C9" w:rsidP="00C620C9">
      <w:pPr>
        <w:spacing w:line="300" w:lineRule="auto"/>
        <w:ind w:firstLineChars="200" w:firstLine="420"/>
        <w:textAlignment w:val="center"/>
        <w:rPr>
          <w:lang w:eastAsia="zh-TW"/>
        </w:rPr>
      </w:pPr>
    </w:p>
    <w:p w:rsidR="00C620C9" w:rsidRDefault="00C620C9" w:rsidP="00FB29AC">
      <w:pPr>
        <w:spacing w:line="300" w:lineRule="auto"/>
        <w:jc w:val="center"/>
        <w:textAlignment w:val="center"/>
        <w:outlineLvl w:val="1"/>
        <w:rPr>
          <w:b/>
          <w:bCs/>
          <w:sz w:val="28"/>
          <w:szCs w:val="21"/>
          <w:lang w:eastAsia="zh-TW"/>
        </w:rPr>
      </w:pPr>
      <w:bookmarkStart w:id="99" w:name="_Toc476132944"/>
      <w:bookmarkStart w:id="100" w:name="_Toc476133093"/>
      <w:bookmarkStart w:id="101" w:name="_Toc497057222"/>
      <w:r>
        <w:rPr>
          <w:rFonts w:hint="eastAsia"/>
          <w:b/>
          <w:bCs/>
          <w:sz w:val="28"/>
          <w:szCs w:val="21"/>
          <w:lang w:eastAsia="zh-TW"/>
        </w:rPr>
        <w:t>“其作周匹休”</w:t>
      </w:r>
      <w:bookmarkEnd w:id="99"/>
      <w:bookmarkEnd w:id="100"/>
      <w:bookmarkEnd w:id="101"/>
    </w:p>
    <w:p w:rsidR="00C620C9" w:rsidRDefault="00C620C9" w:rsidP="00C620C9">
      <w:pPr>
        <w:spacing w:line="300" w:lineRule="auto"/>
        <w:textAlignment w:val="center"/>
        <w:rPr>
          <w:lang w:eastAsia="zh-TW"/>
        </w:rPr>
      </w:pP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《洛誥》云：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王拜手稽首：“公不敢不敬天之休，來相宅，其作周匹，休公既定宅，伻來，來視予卜休恒吉，我二人共貞。……”</w:t>
      </w:r>
    </w:p>
    <w:p w:rsidR="00C620C9" w:rsidRDefault="00C620C9" w:rsidP="00C620C9">
      <w:pPr>
        <w:spacing w:line="300" w:lineRule="auto"/>
        <w:textAlignment w:val="center"/>
        <w:rPr>
          <w:sz w:val="24"/>
          <w:szCs w:val="24"/>
          <w:lang w:eastAsia="zh-TW"/>
        </w:rPr>
      </w:pPr>
      <w:r>
        <w:rPr>
          <w:rFonts w:hint="eastAsia"/>
          <w:sz w:val="24"/>
          <w:szCs w:val="24"/>
          <w:lang w:eastAsia="zh-TW"/>
        </w:rPr>
        <w:t>這裏暫時遵奉裘錫圭先生的新說，將“休”字屬下句，而傳統讀法都是將“休”字屬上句。偽孔傳：“言公不敢不敬天之美來相宅，其作周從配天之美。”以“匹休”為“配天之休”。蔡沈《書集傳》則釋為“配周命於無窮”。呂祖謙《東萊書說》另立新解：“營洛實配宗周。”以“周”為宗周，以“作周匹”與《詩·大雅·文王有聲》“作豐伊匹”句法相同，部分當代學者如周秉鈞所著《尚書易解》及其弟子錢宗武、杜純梓所著《尚書新箋與上古文明》遵從呂說，以“其作周匹”為句，謂與宗周鎬京相匹配，並將“休”字單列為一字句，視為周王對周公相宅洛邑以匹配宗周這一作為的贊美。</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楊筠如《尚書覈詁》則云：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“匹”，《詩》傳：“配也。”“作周匹”，謂作周輔也。《召誥》：“其自時配皇天。”蓋公之作配於周，亦猶王之作配於天也。</w:t>
      </w:r>
    </w:p>
    <w:p w:rsidR="00C620C9" w:rsidRDefault="00C620C9" w:rsidP="00C620C9">
      <w:pPr>
        <w:spacing w:line="300" w:lineRule="auto"/>
        <w:textAlignment w:val="center"/>
        <w:rPr>
          <w:sz w:val="24"/>
          <w:szCs w:val="24"/>
          <w:lang w:eastAsia="zh-TW"/>
        </w:rPr>
      </w:pPr>
      <w:r>
        <w:rPr>
          <w:rFonts w:hint="eastAsia"/>
          <w:sz w:val="24"/>
          <w:szCs w:val="24"/>
          <w:lang w:eastAsia="zh-TW"/>
        </w:rPr>
        <w:lastRenderedPageBreak/>
        <w:t>裘錫圭先生《〈洛誥〉“其作周匹休……”新解》說：</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楊氏把“匹”字解釋得很好。西周時代的單伯鐘說單伯的祖考“</w:t>
      </w:r>
      <w:r>
        <w:rPr>
          <w:rFonts w:ascii="华文楷体" w:eastAsia="华文楷体" w:hAnsi="华文楷体" w:cs="华文楷体" w:hint="eastAsia"/>
          <w:noProof/>
          <w:szCs w:val="21"/>
        </w:rPr>
        <w:drawing>
          <wp:inline distT="0" distB="0" distL="0" distR="0">
            <wp:extent cx="152400" cy="139700"/>
            <wp:effectExtent l="19050" t="0" r="0" b="0"/>
            <wp:docPr id="61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2"/>
                    <a:srcRect/>
                    <a:stretch>
                      <a:fillRect/>
                    </a:stretch>
                  </pic:blipFill>
                  <pic:spPr bwMode="auto">
                    <a:xfrm>
                      <a:off x="0" y="0"/>
                      <a:ext cx="152400" cy="13970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（？）匹先王”（《三代吉金文存》1·16），牆盤也說牆的祖先“</w:t>
      </w:r>
      <w:r>
        <w:rPr>
          <w:rFonts w:ascii="华文楷体" w:eastAsia="华文楷体" w:hAnsi="华文楷体" w:cs="华文楷体" w:hint="eastAsia"/>
          <w:noProof/>
          <w:szCs w:val="21"/>
        </w:rPr>
        <w:drawing>
          <wp:inline distT="0" distB="0" distL="0" distR="0">
            <wp:extent cx="152400" cy="139700"/>
            <wp:effectExtent l="19050" t="0" r="0" b="0"/>
            <wp:docPr id="61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2"/>
                    <a:srcRect/>
                    <a:stretch>
                      <a:fillRect/>
                    </a:stretch>
                  </pic:blipFill>
                  <pic:spPr bwMode="auto">
                    <a:xfrm>
                      <a:off x="0" y="0"/>
                      <a:ext cx="152400" cy="139700"/>
                    </a:xfrm>
                    <a:prstGeom prst="rect">
                      <a:avLst/>
                    </a:prstGeom>
                    <a:noFill/>
                    <a:ln w="9525">
                      <a:noFill/>
                      <a:miter lim="800000"/>
                      <a:headEnd/>
                      <a:tailEnd/>
                    </a:ln>
                  </pic:spPr>
                </pic:pic>
              </a:graphicData>
            </a:graphic>
          </wp:inline>
        </w:drawing>
      </w:r>
      <w:r>
        <w:rPr>
          <w:rFonts w:ascii="华文楷体" w:eastAsia="华文楷体" w:hAnsi="华文楷体" w:cs="华文楷体" w:hint="eastAsia"/>
          <w:szCs w:val="21"/>
          <w:lang w:eastAsia="zh-TW"/>
        </w:rPr>
        <w:t>（？）匹厥辟”（《文物》1978年3期14頁圖二一，參看29頁），都用“匹”字來表示輔佐君王的意思。張政烺先生《“奭”字說》曾指出古代認為“國之重臣與王爲匹耦”，“君臣遭際自有匹合之義”（《歷史語言研究所集刊》十三本168-169頁），這是很正確的。</w:t>
      </w:r>
      <w:r>
        <w:rPr>
          <w:rStyle w:val="a5"/>
          <w:rFonts w:ascii="华文楷体" w:eastAsia="华文楷体" w:hAnsi="华文楷体" w:cs="华文楷体" w:hint="eastAsia"/>
          <w:szCs w:val="21"/>
        </w:rPr>
        <w:footnoteReference w:id="89"/>
      </w:r>
    </w:p>
    <w:p w:rsidR="00C620C9" w:rsidRDefault="00C620C9" w:rsidP="00C620C9">
      <w:pPr>
        <w:spacing w:line="300" w:lineRule="auto"/>
        <w:textAlignment w:val="center"/>
        <w:rPr>
          <w:sz w:val="24"/>
          <w:szCs w:val="24"/>
          <w:lang w:eastAsia="zh-TW"/>
        </w:rPr>
      </w:pPr>
      <w:r>
        <w:rPr>
          <w:rFonts w:hint="eastAsia"/>
          <w:sz w:val="24"/>
          <w:szCs w:val="24"/>
          <w:lang w:eastAsia="zh-TW"/>
        </w:rPr>
        <w:t>細細品味兩家之說，他們對“匹”字的理解其實是不同的。楊氏先說“作周匹”“謂作周輔也”，以輔釋“匹”，但又引“其自時配皇天”為參照，謂“配周”猶“配天”之類。按照傳統訓詁，“配天”之“配”是對、當、合之類的意思，可參看《故訓匯纂》“配”字頭相關條目。裘先生則以“匹”為輔佐之義。</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裘先生新說與舊說最大的不同，是對“休”字的理解：</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szCs w:val="21"/>
          <w:lang w:eastAsia="zh-TW"/>
        </w:rPr>
        <w:t>但是楊氏對“匹”字後面的“休”字的意義卻沒有作出交代。按照楊氏對“匹”字的解釋來看，這個“休”字完全是多餘的。我們認為這個“休”字應該屬下為句，看作動詞。“休”字古訓“美”。成王敬重周公，對於周公選擇邑址並遣使告卜之事表示贊美，所以在“公既定宅……”句之首加上一個“休”字。這種句法在西周金文裏是常見的。唐蘭先生在《西周銅器斷代中的“康宮”問題》一文中，曾對這種句子作過全面的考察。他說：“……（效公簋）說：‘休王賜效父呂三，用作厥寶尊彝。’……休是動詞，《召誥》曰：‘今休王不敢後，用顧畏于民碞’，可證。古人多有此例，如云‘魯天子之命’，魯亦動詞也。揚天子或王之魯休而稱‘休王’或‘魯天子’，其義一也。”（《考古學報》1962年1期44頁。“休是動詞”以下一段爲唐先生舊作，已見引於《西周金文辭大系》）他還指出，召卣“休王自</w:t>
      </w:r>
      <w:r>
        <w:rPr>
          <w:rFonts w:ascii="华文楷体" w:eastAsia="华文楷体" w:hAnsi="华文楷体" w:cs="华文楷体" w:hint="eastAsia"/>
          <w:noProof/>
        </w:rPr>
        <w:drawing>
          <wp:inline distT="0" distB="0" distL="0" distR="0">
            <wp:extent cx="127000" cy="139700"/>
            <wp:effectExtent l="19050" t="0" r="6350" b="0"/>
            <wp:docPr id="617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33" cstate="print"/>
                    <a:srcRect/>
                    <a:stretch>
                      <a:fillRect/>
                    </a:stretch>
                  </pic:blipFill>
                  <pic:spPr bwMode="auto">
                    <a:xfrm>
                      <a:off x="0" y="0"/>
                      <a:ext cx="127000" cy="139700"/>
                    </a:xfrm>
                    <a:prstGeom prst="rect">
                      <a:avLst/>
                    </a:prstGeom>
                    <a:noFill/>
                    <a:ln w="9525">
                      <a:noFill/>
                      <a:miter lim="800000"/>
                      <a:headEnd/>
                      <a:tailEnd/>
                    </a:ln>
                  </pic:spPr>
                </pic:pic>
              </a:graphicData>
            </a:graphic>
          </wp:inline>
        </w:drawing>
      </w:r>
      <w:r>
        <w:rPr>
          <w:rFonts w:ascii="华文楷体" w:eastAsia="华文楷体" w:hAnsi="华文楷体" w:cs="华文楷体" w:hint="eastAsia"/>
          <w:lang w:eastAsia="zh-TW"/>
        </w:rPr>
        <w:t>使賞畢土方五十里</w:t>
      </w:r>
      <w:r>
        <w:rPr>
          <w:rFonts w:ascii="华文楷体" w:eastAsia="华文楷体" w:hAnsi="华文楷体" w:cs="华文楷体" w:hint="eastAsia"/>
          <w:szCs w:val="21"/>
          <w:lang w:eastAsia="zh-TW"/>
        </w:rPr>
        <w:t>”、豦簋“豦拜稽首休朕匋君公伯錫厥臣弟豦井五□”、尹姞鼎“休天君弗望（忘）穆公聖粦明□”等語裏的“休”，也都是動詞。《洛誥》“休公既定宅……”句的“休”字，用法跟上引諸語全同。這種句法一般用於下級贊美上級的場合。周公是成王的叔父，又是周王朝當時實際上的最高統治者。成王使用這樣的句法來表示對周公的特殊尊敬，是合乎情理的。</w:t>
      </w:r>
      <w:r>
        <w:rPr>
          <w:rStyle w:val="a5"/>
          <w:rFonts w:ascii="华文楷体" w:eastAsia="华文楷体" w:hAnsi="华文楷体" w:cs="华文楷体" w:hint="eastAsia"/>
          <w:szCs w:val="21"/>
        </w:rPr>
        <w:footnoteReference w:id="90"/>
      </w:r>
    </w:p>
    <w:p w:rsidR="00C620C9" w:rsidRDefault="00C620C9" w:rsidP="00C620C9">
      <w:pPr>
        <w:spacing w:line="300" w:lineRule="auto"/>
        <w:textAlignment w:val="center"/>
        <w:rPr>
          <w:sz w:val="24"/>
          <w:szCs w:val="24"/>
          <w:lang w:eastAsia="zh-TW"/>
        </w:rPr>
      </w:pPr>
      <w:r>
        <w:rPr>
          <w:rFonts w:hint="eastAsia"/>
          <w:sz w:val="24"/>
          <w:szCs w:val="24"/>
          <w:lang w:eastAsia="zh-TW"/>
        </w:rPr>
        <w:t>裘先生的新說得到顧頡剛、劉起釪《尚書校釋譯論》的高度肯定。</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lastRenderedPageBreak/>
        <w:t>裘先生有關“休”字屬下字的新說，是基於對“其作周匹”的理解。他和楊筠如一樣，都把“周”字視為賓語前置。這種語法現象上古漢語習見，應該是沒有甚麽問題的。若干年前我初讀裘先生這段論述時就想，如果裘先生能再舉出“</w:t>
      </w:r>
      <w:r>
        <w:rPr>
          <w:rFonts w:hint="eastAsia"/>
          <w:noProof/>
          <w:szCs w:val="21"/>
        </w:rPr>
        <w:drawing>
          <wp:inline distT="0" distB="0" distL="0" distR="0">
            <wp:extent cx="165100" cy="152400"/>
            <wp:effectExtent l="19050" t="0" r="6350" b="0"/>
            <wp:docPr id="61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2"/>
                    <a:srcRect/>
                    <a:stretch>
                      <a:fillRect/>
                    </a:stretch>
                  </pic:blipFill>
                  <pic:spPr bwMode="auto">
                    <a:xfrm>
                      <a:off x="0" y="0"/>
                      <a:ext cx="165100" cy="152400"/>
                    </a:xfrm>
                    <a:prstGeom prst="rect">
                      <a:avLst/>
                    </a:prstGeom>
                    <a:noFill/>
                    <a:ln w="9525">
                      <a:noFill/>
                      <a:miter lim="800000"/>
                      <a:headEnd/>
                      <a:tailEnd/>
                    </a:ln>
                  </pic:spPr>
                </pic:pic>
              </a:graphicData>
            </a:graphic>
          </wp:inline>
        </w:drawing>
      </w:r>
      <w:r>
        <w:rPr>
          <w:rFonts w:hint="eastAsia"/>
          <w:sz w:val="24"/>
          <w:szCs w:val="24"/>
          <w:lang w:eastAsia="zh-TW"/>
        </w:rPr>
        <w:t>匹先王”作“先王</w:t>
      </w:r>
      <w:r>
        <w:rPr>
          <w:rFonts w:hint="eastAsia"/>
          <w:noProof/>
          <w:sz w:val="24"/>
          <w:szCs w:val="24"/>
        </w:rPr>
        <w:drawing>
          <wp:inline distT="0" distB="0" distL="0" distR="0">
            <wp:extent cx="165100" cy="152400"/>
            <wp:effectExtent l="19050" t="0" r="6350" b="0"/>
            <wp:docPr id="61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32"/>
                    <a:srcRect/>
                    <a:stretch>
                      <a:fillRect/>
                    </a:stretch>
                  </pic:blipFill>
                  <pic:spPr bwMode="auto">
                    <a:xfrm>
                      <a:off x="0" y="0"/>
                      <a:ext cx="165100" cy="152400"/>
                    </a:xfrm>
                    <a:prstGeom prst="rect">
                      <a:avLst/>
                    </a:prstGeom>
                    <a:noFill/>
                    <a:ln w="9525">
                      <a:noFill/>
                      <a:miter lim="800000"/>
                      <a:headEnd/>
                      <a:tailEnd/>
                    </a:ln>
                  </pic:spPr>
                </pic:pic>
              </a:graphicData>
            </a:graphic>
          </wp:inline>
        </w:drawing>
      </w:r>
      <w:r>
        <w:rPr>
          <w:rFonts w:hint="eastAsia"/>
          <w:sz w:val="24"/>
          <w:szCs w:val="24"/>
          <w:lang w:eastAsia="zh-TW"/>
        </w:rPr>
        <w:t>匹”之類的賓語前置例證，或者楊筠如能舉出“配天”作“天配”或其它“周配”之例，那該多好。那樣堪稱論證完美，結論無懈可擊。</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從《詩》、《書》、金文等兩周文獻來看，周人認為無論承休於天，還是承休於上天之子周王，都要有所表示，以對（疐）、配、揚上天或周王之休。對揚周王之休的例子很多，如</w:t>
      </w:r>
      <w:r>
        <w:rPr>
          <w:rFonts w:hint="eastAsia"/>
          <w:sz w:val="24"/>
          <w:szCs w:val="24"/>
          <w:lang w:eastAsia="zh-TW"/>
        </w:rPr>
        <w:t>1978</w:t>
      </w:r>
      <w:r>
        <w:rPr>
          <w:rFonts w:hint="eastAsia"/>
          <w:sz w:val="24"/>
          <w:szCs w:val="24"/>
          <w:lang w:eastAsia="zh-TW"/>
        </w:rPr>
        <w:t>年出土於陝西武功任北村的楚簋（集成</w:t>
      </w:r>
      <w:r>
        <w:rPr>
          <w:rFonts w:hint="eastAsia"/>
          <w:sz w:val="24"/>
          <w:szCs w:val="24"/>
          <w:lang w:eastAsia="zh-TW"/>
        </w:rPr>
        <w:t>4247</w:t>
      </w:r>
      <w:r>
        <w:rPr>
          <w:rFonts w:hint="eastAsia"/>
          <w:sz w:val="24"/>
          <w:szCs w:val="24"/>
          <w:lang w:eastAsia="zh-TW"/>
        </w:rPr>
        <w:t>、</w:t>
      </w:r>
      <w:r>
        <w:rPr>
          <w:rFonts w:hint="eastAsia"/>
          <w:sz w:val="24"/>
          <w:szCs w:val="24"/>
          <w:lang w:eastAsia="zh-TW"/>
        </w:rPr>
        <w:t>4248</w:t>
      </w:r>
      <w:r>
        <w:rPr>
          <w:rFonts w:hint="eastAsia"/>
          <w:sz w:val="24"/>
          <w:szCs w:val="24"/>
          <w:lang w:eastAsia="zh-TW"/>
        </w:rPr>
        <w:t>）其後半云：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……楚敢拜手稽首，疐揚天子丕顯休，用作尊簋，其子子孫孫萬年永寶用。</w:t>
      </w:r>
    </w:p>
    <w:p w:rsidR="00C620C9" w:rsidRDefault="00C620C9" w:rsidP="00C620C9">
      <w:pPr>
        <w:spacing w:line="300" w:lineRule="auto"/>
        <w:textAlignment w:val="center"/>
        <w:rPr>
          <w:sz w:val="24"/>
          <w:szCs w:val="24"/>
          <w:lang w:eastAsia="zh-TW"/>
        </w:rPr>
      </w:pPr>
      <w:r>
        <w:rPr>
          <w:rFonts w:hint="eastAsia"/>
          <w:sz w:val="24"/>
          <w:szCs w:val="24"/>
          <w:lang w:eastAsia="zh-TW"/>
        </w:rPr>
        <w:t>這種用法的“疐”字，常見於金文，又見於新出清華簡。李學勤先生《論清華簡〈周公之琴舞〉“疐天之不易”》有精彩論述。“疐”古音端紐質部，“對”古音端紐物部，聲同韻亦近。故李先生讀“疐揚”即金文中常見的“對揚”。關於“對”的準確含義，李先生說：</w:t>
      </w:r>
    </w:p>
    <w:p w:rsidR="00C620C9" w:rsidRDefault="00C620C9" w:rsidP="00C620C9">
      <w:pPr>
        <w:spacing w:beforeLines="50" w:before="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詩·皇矣》云：“帝作邦作對，自大伯王季。”“對”字毛傳訓爲“配也”，鄭箋：“作，爲也。天為邦，謂興周國也。作配，謂爲生明君也。”孔疏：“生明君，謂生文王也。國當以君治之，故言作配。”原來當時的觀念，王朝的成立由於天命，這是“作邦”；這樣的天命必須有君王當之，這是“作對”，亦即作配。</w:t>
      </w:r>
    </w:p>
    <w:p w:rsidR="00C620C9" w:rsidRDefault="00C620C9" w:rsidP="00C620C9">
      <w:pPr>
        <w:spacing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周公之琴舞》詩句中的“命不夷歇，疐天之不易”，正包含着這樣的內容。所謂“天之不易”，對照《尚書·大誥》“爾亦不知天命不易”和《君奭》“不知天命不易”，正是與上句的“命”即“天命”相應，所“疐”即“對”的就是天命，同《皇矣》的思想是一致的。</w:t>
      </w:r>
      <w:r>
        <w:rPr>
          <w:rStyle w:val="a5"/>
          <w:rFonts w:ascii="华文楷体" w:eastAsia="华文楷体" w:hAnsi="华文楷体" w:cs="华文楷体" w:hint="eastAsia"/>
          <w:szCs w:val="21"/>
        </w:rPr>
        <w:footnoteReference w:id="91"/>
      </w:r>
    </w:p>
    <w:p w:rsidR="00C620C9" w:rsidRDefault="00C620C9" w:rsidP="00C620C9">
      <w:pPr>
        <w:spacing w:line="300" w:lineRule="auto"/>
        <w:textAlignment w:val="center"/>
        <w:rPr>
          <w:sz w:val="24"/>
          <w:szCs w:val="24"/>
          <w:lang w:eastAsia="zh-TW"/>
        </w:rPr>
      </w:pPr>
      <w:r>
        <w:rPr>
          <w:rFonts w:hint="eastAsia"/>
          <w:sz w:val="24"/>
          <w:szCs w:val="24"/>
          <w:lang w:eastAsia="zh-TW"/>
        </w:rPr>
        <w:t>關於“天之不易”，我的理解與李先生不同，請參看拙文《也談“天命不易”、“命不易”、“不易”、“疐天之不易”》。但李先生對“疐”、“對”、“配”的分析還是精當可取的。</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對天命、天休或代表上天的周王之命、周王之休，必須有相應的人或事當之，周人稱為“疐”、“對”、“配”。《尚書》中也有這方面的例證，如《多士》</w:t>
      </w:r>
      <w:r>
        <w:rPr>
          <w:rFonts w:hint="eastAsia"/>
          <w:sz w:val="24"/>
          <w:szCs w:val="24"/>
          <w:lang w:eastAsia="zh-TW"/>
        </w:rPr>
        <w:lastRenderedPageBreak/>
        <w:t>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亦惟天丕建、保乂有殷，殷王亦罔敢失帝，罔不配天其澤。</w:t>
      </w:r>
    </w:p>
    <w:p w:rsidR="00C620C9" w:rsidRDefault="00C620C9" w:rsidP="00C620C9">
      <w:pPr>
        <w:spacing w:line="300" w:lineRule="auto"/>
        <w:textAlignment w:val="center"/>
        <w:rPr>
          <w:sz w:val="24"/>
          <w:szCs w:val="24"/>
          <w:lang w:eastAsia="zh-TW"/>
        </w:rPr>
      </w:pPr>
      <w:r>
        <w:rPr>
          <w:rFonts w:hint="eastAsia"/>
          <w:sz w:val="24"/>
          <w:szCs w:val="24"/>
          <w:lang w:eastAsia="zh-TW"/>
        </w:rPr>
        <w:t>“保乂”，同義連言，義猶“安定”。“失帝”指違失天帝旨意。“天其澤”即“天之澤”，“其”義同“之”，《尚書》習見。“罔不配天其澤”換言即“配天澤”，“澤”義恩澤，即天休之類。上天建立、安定有殷，可稱“天命”、“天休”，故殷王不敢違上天之命，以配天澤、天休。</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《皇矣》云“帝作邦作對，自大伯王季”，據毛傳、鄭箋、孔疏，其大意是說：天命“作邦”即興作周邦，大伯王季應受天命，興周以對配天休。興建洛邑是武王遺願。何尊（集成</w:t>
      </w:r>
      <w:r>
        <w:rPr>
          <w:rFonts w:hint="eastAsia"/>
          <w:sz w:val="24"/>
          <w:szCs w:val="24"/>
          <w:lang w:eastAsia="zh-TW"/>
        </w:rPr>
        <w:t>6014</w:t>
      </w:r>
      <w:r>
        <w:rPr>
          <w:rFonts w:hint="eastAsia"/>
          <w:sz w:val="24"/>
          <w:szCs w:val="24"/>
          <w:lang w:eastAsia="zh-TW"/>
        </w:rPr>
        <w:t>）載武王之言：“余其宅茲中國，自之乂民。”在周人看來，這也是“天命”，故周公不敢不敬天之休，“來相宅”，以“作周”即興作周邦而對配天休（簡言即“匹休”）。偽孔傳釋為“其作周從配天之美”，理解大體正確，與周人對、配天命、天休或王命、王休的觀念是吻合的，上下文意也是通暢合理的，實無必要另尋新解。</w:t>
      </w:r>
    </w:p>
    <w:p w:rsidR="00C620C9" w:rsidRDefault="00C620C9" w:rsidP="00C620C9">
      <w:pPr>
        <w:spacing w:line="300" w:lineRule="auto"/>
        <w:textAlignment w:val="center"/>
        <w:rPr>
          <w:lang w:eastAsia="zh-TW"/>
        </w:rPr>
      </w:pPr>
    </w:p>
    <w:p w:rsidR="00C620C9" w:rsidRDefault="00C620C9" w:rsidP="00C620C9">
      <w:pPr>
        <w:spacing w:line="300" w:lineRule="auto"/>
        <w:jc w:val="center"/>
        <w:textAlignment w:val="center"/>
        <w:rPr>
          <w:sz w:val="32"/>
          <w:szCs w:val="28"/>
          <w:lang w:eastAsia="zh-TW"/>
        </w:rPr>
      </w:pPr>
    </w:p>
    <w:p w:rsidR="00C620C9" w:rsidRDefault="00C620C9" w:rsidP="00FB29AC">
      <w:pPr>
        <w:spacing w:line="300" w:lineRule="auto"/>
        <w:jc w:val="center"/>
        <w:textAlignment w:val="center"/>
        <w:outlineLvl w:val="1"/>
        <w:rPr>
          <w:b/>
          <w:bCs/>
          <w:sz w:val="28"/>
          <w:szCs w:val="21"/>
        </w:rPr>
      </w:pPr>
      <w:bookmarkStart w:id="102" w:name="_Toc476132945"/>
      <w:bookmarkStart w:id="103" w:name="_Toc476133094"/>
      <w:bookmarkStart w:id="104" w:name="_Toc497057223"/>
      <w:r>
        <w:rPr>
          <w:rFonts w:hint="eastAsia"/>
          <w:b/>
          <w:bCs/>
          <w:sz w:val="28"/>
          <w:szCs w:val="21"/>
        </w:rPr>
        <w:t>“作周恭先”“作周孚先”</w:t>
      </w:r>
      <w:bookmarkEnd w:id="102"/>
      <w:bookmarkEnd w:id="103"/>
      <w:bookmarkEnd w:id="104"/>
    </w:p>
    <w:p w:rsidR="00C620C9" w:rsidRDefault="00C620C9" w:rsidP="00C620C9">
      <w:pPr>
        <w:spacing w:line="300" w:lineRule="auto"/>
        <w:ind w:firstLineChars="200" w:firstLine="480"/>
        <w:textAlignment w:val="center"/>
        <w:rPr>
          <w:sz w:val="24"/>
          <w:szCs w:val="24"/>
        </w:rPr>
      </w:pP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上則札記我們討論了“其作周匹休”句，將“作周”視同《詩·大雅·皇矣》“帝作邦作對”的“作邦”，即興作周邦之類，而“匹休”則視同“作對”之類，匹配、對配天休的意思。《洛誥》另外還有兩處含有“作周”的文句，文句簡略，各家的理解分歧頗大。對這兩句話的理解，我考慮已久，雖不能百分百確信己說，但至少可以肯定前人的說法有太多不合理之處，故不揣謭陋，談一點粗淺認識，且作拋磚之引。</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《洛誥》云：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周公拜手稽首曰：“……孺子來相宅，其大惇典殷獻民，亂爲四方新辟，作周恭先。曰其自時中乂，萬邦咸休，惟王有成績。予旦以多子越御事篤前人成烈，荅其師，作周孚先。……”</w:t>
      </w:r>
    </w:p>
    <w:p w:rsidR="00C620C9" w:rsidRDefault="00C620C9" w:rsidP="00C620C9">
      <w:pPr>
        <w:spacing w:line="300" w:lineRule="auto"/>
        <w:textAlignment w:val="center"/>
        <w:rPr>
          <w:sz w:val="24"/>
          <w:szCs w:val="24"/>
          <w:lang w:eastAsia="zh-TW"/>
        </w:rPr>
      </w:pPr>
      <w:r>
        <w:rPr>
          <w:rFonts w:hint="eastAsia"/>
          <w:sz w:val="24"/>
          <w:szCs w:val="24"/>
          <w:lang w:eastAsia="zh-TW"/>
        </w:rPr>
        <w:t>“作周恭先”與“作周孚先”，句法應該是一致的。如果把“恭”、“孚”視為</w:t>
      </w:r>
      <w:r>
        <w:rPr>
          <w:rFonts w:hint="eastAsia"/>
          <w:sz w:val="24"/>
          <w:szCs w:val="24"/>
          <w:lang w:eastAsia="zh-TW"/>
        </w:rPr>
        <w:lastRenderedPageBreak/>
        <w:t>動詞，其句法應當同於“作周匹休”。</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先解釋相關文句。“孺子來相宅”前有“恭”字，或以之屬上句，或以之連“孺子”為句。“相宅”一詞《洛誥》凡兩見，之前有云：“公不敢不敬天之休，來相宅，其作周匹休。”兩處“相宅”都指視察洛邑。《爾雅·釋詁下》“相，視也”郭璞注：“相，謂察視也。”</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其大惇典殷獻民，亂爲四方新辟”，“惇”義厚，《尚書》習見，諸家少有分歧。“典”，或釋為“法”，如章太炎《古文尚書拾遺定本》；或讀為“典冊”之“典”，用為動詞，猶言“冊錄”，如于省吾《尚書新證》、屈萬里《尚書集釋》；或訓“典”為禮，如周秉鈞《尚書易解》；或謂“惇典”即《皋陶謨》“五典五惇哉”之“惇”、“典”，謂使之惇五典之教，如楊筠如《尚書覈詁》。我意“典”通“腆”。《說文·肉部》：“腆，設善腆腆，多也。”《左傳》、《國語》常見“不腆”一詞，杜預、韋昭注皆云“腆，厚也。”《方言》卷十三亦云：“腆，厚也。”《酒誥》“不腆于酒”，“腆”亦訓厚。“不厚于酒”即不沉湎於酒。“惇腆”同義連言，這裡用為動詞，義為厚待。周室謀建洛邑，遷殷遺民（即“殷獻民”）於洛邑，是為了便於統治，但冠冕堂皇的理由則是優待殷遺民，故曰“大惇腆殷獻民”。</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亂為四方新辟”，章太炎《古文尚書拾遺定本》釋為“撮舉大要為四方新法也”。其釋“亂”為撮舉大要，乃據《國語·魯語下》“其輯之亂曰”韋昭注：“凡作篇章，篇義既成，撮其大要為亂辭。”因其解“辟”為法，故連帶將下文“作周恭先”的“恭”讀為《詩·商頌·長發》“受大共小共”、《尚書序》“九共九篇”的“共”。《詩》毛傳及《尚書序》陸德明《釋文》引王肅、馬融說，皆云“共，法也”。云“周之法自此始遍行於邦國，故曰：‘作周恭先’”。章說影響很大，顧頡剛、劉起釪《尚書校釋譯論》完全取章說。錢宗武、杜純梓《尚書新箋與上古文明》亦取章說，但小有修正，謂“亂”為語氣助詞，用法同上文：“亂為四輔”的“亂”，以“作周恭先”為“作周法的先例”。“亂”為語助之說，始自王引之《經義述聞》。其《書·厥亂為民》條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梓材》“厥亂為民”，《論衡·效力篇》引作“厥率微民”。“為”者，“化”之借字；“亂”者，“率”之借字也。《雒誥》曰“亂為四輔”，“率為四輔”也。又曰“亂為四方新辟”，“率為四方新辟”也。“亂”與“率”同，皆語詞而無意義。</w:t>
      </w:r>
    </w:p>
    <w:p w:rsidR="00C620C9" w:rsidRDefault="00C620C9" w:rsidP="00C620C9">
      <w:pPr>
        <w:spacing w:line="300" w:lineRule="auto"/>
        <w:textAlignment w:val="center"/>
        <w:rPr>
          <w:sz w:val="24"/>
          <w:szCs w:val="24"/>
          <w:lang w:eastAsia="zh-TW"/>
        </w:rPr>
      </w:pPr>
      <w:r>
        <w:rPr>
          <w:rFonts w:hint="eastAsia"/>
          <w:sz w:val="24"/>
          <w:szCs w:val="24"/>
          <w:lang w:eastAsia="zh-TW"/>
        </w:rPr>
        <w:t>其《通說下·語詞誤解之實義》云：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lastRenderedPageBreak/>
        <w:t>“亂”，猶“率”也，語助也。《梓材》曰“厥亂為民”，“厥帥為民”也。《君奭》曰“厥亂明我新造邦”，“厥率明我新造邦”也。</w:t>
      </w:r>
    </w:p>
    <w:p w:rsidR="00C620C9" w:rsidRDefault="00C620C9" w:rsidP="00C620C9">
      <w:pPr>
        <w:spacing w:line="300" w:lineRule="auto"/>
        <w:textAlignment w:val="center"/>
        <w:rPr>
          <w:sz w:val="24"/>
          <w:szCs w:val="24"/>
          <w:lang w:eastAsia="zh-TW"/>
        </w:rPr>
      </w:pPr>
      <w:r>
        <w:rPr>
          <w:rFonts w:hint="eastAsia"/>
          <w:sz w:val="24"/>
          <w:szCs w:val="24"/>
          <w:lang w:eastAsia="zh-TW"/>
        </w:rPr>
        <w:t>今按“亂”讀為“率”，非音近假借，乃字形訛混。“亂”，三體石經作</w:t>
      </w:r>
      <w:r>
        <w:rPr>
          <w:rFonts w:hint="eastAsia"/>
          <w:sz w:val="24"/>
          <w:szCs w:val="24"/>
          <w:highlight w:val="yellow"/>
          <w:lang w:eastAsia="zh-TW"/>
        </w:rPr>
        <w:t>？</w:t>
      </w:r>
      <w:r>
        <w:rPr>
          <w:rFonts w:hint="eastAsia"/>
          <w:sz w:val="24"/>
          <w:szCs w:val="24"/>
          <w:lang w:eastAsia="zh-TW"/>
        </w:rPr>
        <w:t>，从得聲。“”、“亂”古音同在來紐元部，故同音假借。“亂”古文作“</w:t>
      </w:r>
      <w:r>
        <w:rPr>
          <w:noProof/>
        </w:rPr>
        <w:drawing>
          <wp:inline distT="0" distB="0" distL="0" distR="0">
            <wp:extent cx="114300" cy="177800"/>
            <wp:effectExtent l="19050" t="0" r="0" b="0"/>
            <wp:docPr id="617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34"/>
                    <a:srcRect/>
                    <a:stretch>
                      <a:fillRect/>
                    </a:stretch>
                  </pic:blipFill>
                  <pic:spPr bwMode="auto">
                    <a:xfrm>
                      <a:off x="0" y="0"/>
                      <a:ext cx="114300" cy="177800"/>
                    </a:xfrm>
                    <a:prstGeom prst="rect">
                      <a:avLst/>
                    </a:prstGeom>
                    <a:noFill/>
                    <a:ln w="9525">
                      <a:noFill/>
                      <a:miter lim="800000"/>
                      <a:headEnd/>
                      <a:tailEnd/>
                    </a:ln>
                  </pic:spPr>
                </pic:pic>
              </a:graphicData>
            </a:graphic>
          </wp:inline>
        </w:drawing>
      </w:r>
      <w:r>
        <w:rPr>
          <w:rFonts w:hint="eastAsia"/>
          <w:sz w:val="24"/>
          <w:szCs w:val="24"/>
          <w:lang w:eastAsia="zh-TW"/>
        </w:rPr>
        <w:t>”，與“率”形近，故二字常訛混。“率為四輔”與“率為四方新辟”句式相同，故楊筠如、屈萬里皆以“辟”為“君辟”之“辟”，對“作周恭先”的理解也不同於章太炎。楊氏以“恭先”為古成語：“《禹貢》‘祗台德先’，下文‘作周孚先’，文法正一例也。”其釋“祗台德先”時說：</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“祗”，《釋詁》：“敬也。”“台”，《說文》：“說也。”“德先”，古語。《洛誥》：“亂為四方新辟，作周恭先。”又曰：“作周孚先。”“德先”與“恭先”、“孚先”，文法正一例。</w:t>
      </w:r>
    </w:p>
    <w:p w:rsidR="00C620C9" w:rsidRDefault="00C620C9" w:rsidP="00C620C9">
      <w:pPr>
        <w:spacing w:line="300" w:lineRule="auto"/>
        <w:textAlignment w:val="center"/>
        <w:rPr>
          <w:sz w:val="24"/>
          <w:szCs w:val="24"/>
          <w:lang w:eastAsia="zh-TW"/>
        </w:rPr>
      </w:pPr>
      <w:r>
        <w:rPr>
          <w:rFonts w:hint="eastAsia"/>
          <w:sz w:val="24"/>
          <w:szCs w:val="24"/>
          <w:lang w:eastAsia="zh-TW"/>
        </w:rPr>
        <w:t>但“先”是何義，楊氏並未明言。屈萬里云“恭先，言以恭敬為先務也”，楊筠如的理解應該同於屈萬里。“作周”，楊筠如未注釋；屈萬里云即“其作周匹休”之“作周”。他對“作周匹休”的注釋是：“言建立周朝，以配合天命。”顯以“周”為“周室”之“周”。裘先生的新說雖斷句不同，但對“周”字的理解與屈萬里無異。</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“作周孚先”之前一句，“篤前人成烈”，“前人”應指武王。章炳麟云：“營雒本武王意，故曰‘篤前人成烈’。”《逸周書·度邑》述武王之言曰：“自雒內廷于伊內，居易無固，其有夏之居。”何尊（集成</w:t>
      </w:r>
      <w:r>
        <w:rPr>
          <w:rFonts w:hint="eastAsia"/>
          <w:sz w:val="24"/>
          <w:szCs w:val="24"/>
          <w:lang w:eastAsia="zh-TW"/>
        </w:rPr>
        <w:t>6014</w:t>
      </w:r>
      <w:r>
        <w:rPr>
          <w:rFonts w:hint="eastAsia"/>
          <w:sz w:val="24"/>
          <w:szCs w:val="24"/>
          <w:lang w:eastAsia="zh-TW"/>
        </w:rPr>
        <w:t>）引武王之言：“余其宅茲中國，自之乂民。”《史記·周本紀》云：“成王在豐，使召公復營洛邑，如武王之意。”“篤”，或訓厚，如楊筠如；或據《廣雅·釋詁二》，以理訓“篤”，如屈萬里。兩說皆可通，而以屈說為長。其大意無非是光大或董理武王定下的功業。“成”訓功，與“業”同義連言。“荅其師”，“師”訓眾。“荅”，章太炎讀“合”：“合其眾者，《康誥》所謂‘周公初基作新大邑于東國雒，四方民大和會’，《召誥》所謂‘厥既命庶殷，庶殷丕作’是也。”以“眾”指四方民和庶殷。楊筠如謂“蓋即上文所謂受命民也”，屈萬里則謂“指殷遺民言”，都大同小異。屈萬里以“荅”為“報荅”之“荅”，不如章說通順。周人為征服者，殷遺民為被征服者，言周人“報荅”殷遺民顯然是不合適的。“孚”，楊、屈皆釋“信”，章太炎則讀“孚”為“郛”，謂周王城的外城：</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rPr>
        <w:lastRenderedPageBreak/>
        <w:t>“周孚”者，“周郛”也。</w:t>
      </w:r>
      <w:r>
        <w:rPr>
          <w:rFonts w:ascii="华文楷体" w:eastAsia="华文楷体" w:hAnsi="华文楷体" w:cs="华文楷体" w:hint="eastAsia"/>
          <w:szCs w:val="21"/>
          <w:lang w:eastAsia="zh-TW"/>
        </w:rPr>
        <w:t>《逸周書·作雒解》周公將致政，乃作大邑成周于土中，城方千七百二十丈，郛方七十里，南系于洛水，北因于郟山，以為天下之</w:t>
      </w:r>
      <w:r>
        <w:rPr>
          <w:rFonts w:ascii="华文楷体" w:eastAsia="华文楷体" w:hAnsi="华文楷体" w:cs="华文楷体" w:hint="eastAsia"/>
          <w:szCs w:val="21"/>
          <w:highlight w:val="yellow"/>
          <w:lang w:eastAsia="zh-TW"/>
        </w:rPr>
        <w:t>？</w:t>
      </w:r>
      <w:r>
        <w:rPr>
          <w:rFonts w:ascii="华文楷体" w:eastAsia="华文楷体" w:hAnsi="华文楷体" w:cs="华文楷体" w:hint="eastAsia"/>
          <w:szCs w:val="21"/>
          <w:lang w:eastAsia="zh-TW"/>
        </w:rPr>
        <w:t>湊。據此，城專指王城，郛則包絡王城成周悉在其中。此地中建國之始，故曰作周郛先。</w:t>
      </w:r>
    </w:p>
    <w:p w:rsidR="00C620C9" w:rsidRDefault="00C620C9" w:rsidP="00C620C9">
      <w:pPr>
        <w:spacing w:line="300" w:lineRule="auto"/>
        <w:textAlignment w:val="center"/>
        <w:rPr>
          <w:sz w:val="24"/>
          <w:szCs w:val="24"/>
          <w:lang w:eastAsia="zh-TW"/>
        </w:rPr>
      </w:pPr>
      <w:r>
        <w:rPr>
          <w:rFonts w:hint="eastAsia"/>
          <w:sz w:val="24"/>
          <w:szCs w:val="24"/>
          <w:lang w:eastAsia="zh-TW"/>
        </w:rPr>
        <w:t>顧頡剛、劉起釪以及錢宗武、杜純梓皆從章說讀“孚”為“郛”。</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綜上，關於“作周恭先”、“作周孚先”這兩句話五個字中的三個字，理解分歧較大。“周”是“周邦”之“周”，還是“成周”之“周”？“恭”是“恭敬”之“恭”，還是通“共”訓法？“孚”是訓信，還是通“郛”？至於“作”、“先”二字，目前未見分歧，皆以“作”為“興作”之“作”，以“先”為“先後”之“先”。</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我先說說自己對這兩句話所在段落的整體理解，再來分析舊說的不妥之處。</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這兩句話所在段落，我的理解是：年幼成王來視察洛邑，厚待殷遺民，成為四方民眾新的君辟，興作有周，以恭敬祖先。（成王）從這裡治理（民眾），萬國皆寧，我王有成績。我姬旦率領朝臣、諸侯以及御事篤理前人功業，合聚民眾，興作有周，以褒讚祖先。</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先”，我讀為“祖先”之“先”。《漢書·禮樂志》“而背死忘先者眾”顏師古注：“先者，先人，謂祖考。”《文選·司馬遷〈報任安書〉》“行莫醜于辱先”李善注：“先，謂祖也。”“孚”，我讀為“褒”。“孚”古音滂紐幽部，“褒”古音幫紐幽部，韻部相同，聲紐都是唇音，故音近相通。《左傳》莊公六年《經》：“齊人來歸衛俘。”《公羊》、《穀梁》“俘”作“寶”。而“保”、“葆”與“寶”古文獻多通用。《公羊傳》僖公十五年“季氏之孚也”，俞樾《群經平議》謂“孚當讀為保”。偽古文《尚書》之《湯誥》“上天孚佑下民”，偽孔傳以信訓“孚”，實“孚佑”即“保佑”。</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周公“拜手稽首”而對成王說的這段話，句子與句子、段落與段落之間應有一定的邏輯關聯。這種邏輯關聯應該是清晰而合乎情理的。同時，相同句式中的相同字詞，其用法也應該是一致的。“作周恭先”、“作周孚先”句式明顯相同，章太炎將“周”字分為兩解，顯然是不對的。對“亂為四方新辟”的理解，與其他說法比起來，可信度也很低。“作周郛先”一說，更難信服。營建洛邑，必先作城，後作郛，談不上“郛”先。難不成周公築好王城後，還有別的營周大計，兩相權擇，以“作周郛”為先？章太炎的說法是明顯經不起推敲的。屈萬里釋為“建立周朝以恭敬為先務”、“建立周朝以誠信為先”，恕我愚鈍，我實在看不</w:t>
      </w:r>
      <w:r>
        <w:rPr>
          <w:rFonts w:hint="eastAsia"/>
          <w:sz w:val="24"/>
          <w:szCs w:val="24"/>
          <w:lang w:eastAsia="zh-TW"/>
        </w:rPr>
        <w:lastRenderedPageBreak/>
        <w:t>出這與上下文有什麽清晰而合理的邏輯關聯。以“作周孚先”為例，周公率眾“篤前人成烈”，報答殷遺民（姑且遵屈說），這與“建立周朝以誠信為先”之間有什麽關係嗎？為了遷就“以誠信為先”之說，屈氏不得不將“荅其師”理解為報答殷遺民，也是不合常理的，前已分析。當然，我的新說也可能有不少問題，或者至少還有許多人覺得不能說我對，也無法說我錯。《尚書》訓釋之難，於此可見一斑。這也許是《尚書》訓釋的一種宿命吧！</w:t>
      </w:r>
    </w:p>
    <w:p w:rsidR="00C620C9" w:rsidRDefault="00C620C9" w:rsidP="00C620C9">
      <w:pPr>
        <w:spacing w:line="300" w:lineRule="auto"/>
        <w:textAlignment w:val="center"/>
        <w:rPr>
          <w:sz w:val="24"/>
          <w:szCs w:val="24"/>
          <w:lang w:eastAsia="zh-TW"/>
        </w:rPr>
      </w:pPr>
    </w:p>
    <w:p w:rsidR="00C620C9" w:rsidRDefault="00C620C9" w:rsidP="00FB29AC">
      <w:pPr>
        <w:spacing w:line="300" w:lineRule="auto"/>
        <w:jc w:val="center"/>
        <w:textAlignment w:val="center"/>
        <w:outlineLvl w:val="1"/>
        <w:rPr>
          <w:b/>
          <w:bCs/>
          <w:sz w:val="28"/>
          <w:szCs w:val="21"/>
          <w:lang w:eastAsia="zh-TW"/>
        </w:rPr>
      </w:pPr>
      <w:bookmarkStart w:id="105" w:name="_Toc476132946"/>
      <w:bookmarkStart w:id="106" w:name="_Toc476133095"/>
      <w:bookmarkStart w:id="107" w:name="_Toc497057224"/>
      <w:r>
        <w:rPr>
          <w:rFonts w:hint="eastAsia"/>
          <w:b/>
          <w:bCs/>
          <w:sz w:val="28"/>
          <w:szCs w:val="21"/>
          <w:lang w:eastAsia="zh-TW"/>
        </w:rPr>
        <w:t>“厥基永孚于休”</w:t>
      </w:r>
      <w:bookmarkEnd w:id="105"/>
      <w:bookmarkEnd w:id="106"/>
      <w:bookmarkEnd w:id="107"/>
    </w:p>
    <w:p w:rsidR="00C620C9" w:rsidRDefault="00C620C9" w:rsidP="00C620C9">
      <w:pPr>
        <w:spacing w:line="300" w:lineRule="auto"/>
        <w:ind w:firstLineChars="200" w:firstLine="480"/>
        <w:textAlignment w:val="center"/>
        <w:rPr>
          <w:sz w:val="24"/>
          <w:szCs w:val="24"/>
          <w:lang w:eastAsia="zh-TW"/>
        </w:rPr>
      </w:pP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在“作周孚先”條，我將“孚”讀為“褒”。《尚書》中正有一例“孚”字，則當讀為“保”。《君奭》云：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周公若曰：“君奭！弗弔天降喪于殷，殷既墜厥命，我有周既受。我不敢知曰：厥基永孚于休。若天棐忱，我亦不敢知曰：其終出于不祥。”</w:t>
      </w:r>
    </w:p>
    <w:p w:rsidR="00C620C9" w:rsidRDefault="00C620C9" w:rsidP="00C620C9">
      <w:pPr>
        <w:spacing w:line="300" w:lineRule="auto"/>
        <w:textAlignment w:val="center"/>
        <w:rPr>
          <w:sz w:val="24"/>
          <w:szCs w:val="24"/>
          <w:lang w:eastAsia="zh-TW"/>
        </w:rPr>
      </w:pPr>
      <w:r>
        <w:rPr>
          <w:rFonts w:hint="eastAsia"/>
          <w:sz w:val="24"/>
          <w:szCs w:val="24"/>
          <w:lang w:eastAsia="zh-TW"/>
        </w:rPr>
        <w:t>“厥基永孚于休”與“其終出于不祥”明顯相對而言，“基”對應“終”，且“基”有“始”義，故不少學者如王先謙《尚書孔傳參正》、周秉鈞《尚書易解》就如此理解。這種理解有一些問題。如訓“基”為始，則為時間上的一個點，無論“永孚于休”的“孚”字如何理解，稱“永”都是不合適的。楊筠如、屈萬里則訓“基”為業，顧頡剛、劉起釪在“校釋”部分祗徵引了王先謙之說，但在“今譯”部分將“基”字譯為“已開始的基業”，顯然是想調和這一矛盾。</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對“孚”的理解則多有分歧。或訓“孚”為信，如王先謙。顧頡剛、劉起釪將“孚”譯為“可靠地”，也同訓信之說。或以“孚”通“付”，義為給予。《高宗肜日》“天既孚命正厥德”，漢石經“孚”作“付”，孫星衍、周秉鈞主此說。或以“孚”通“符”，合也。吳汝綸《尚書故》首倡其說，楊筠如、屈萬里從之。</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今按銅器銘文中常見“永保”一詞，“保”或作“寶”。我意“厥基永孚于休”即“厥基永保于休”，言周室基業永保休美。“休”、“寧”義近。《洛誥》云“萬邦咸休”，偽古文《尚書》之《大禹謨》則云“萬邦咸寧”，本襲自《易·乾·彖傳》。《呂刑》云“其寧惟永”，與“永保于休”意思非常接近。</w:t>
      </w:r>
    </w:p>
    <w:p w:rsidR="00C620C9" w:rsidRDefault="00C620C9" w:rsidP="00C620C9">
      <w:pPr>
        <w:spacing w:line="300" w:lineRule="auto"/>
        <w:ind w:firstLineChars="200" w:firstLine="480"/>
        <w:textAlignment w:val="center"/>
        <w:rPr>
          <w:sz w:val="24"/>
          <w:szCs w:val="24"/>
          <w:lang w:eastAsia="zh-TW"/>
        </w:rPr>
      </w:pPr>
    </w:p>
    <w:p w:rsidR="00C620C9" w:rsidRDefault="00C620C9" w:rsidP="00C620C9">
      <w:pPr>
        <w:spacing w:line="300" w:lineRule="auto"/>
        <w:ind w:firstLineChars="200" w:firstLine="480"/>
        <w:textAlignment w:val="center"/>
        <w:rPr>
          <w:sz w:val="24"/>
          <w:szCs w:val="24"/>
          <w:lang w:eastAsia="zh-TW"/>
        </w:rPr>
      </w:pPr>
    </w:p>
    <w:p w:rsidR="00C620C9" w:rsidRDefault="00C620C9" w:rsidP="00C620C9">
      <w:pPr>
        <w:spacing w:line="300" w:lineRule="auto"/>
        <w:ind w:firstLineChars="200" w:firstLine="480"/>
        <w:textAlignment w:val="center"/>
        <w:rPr>
          <w:sz w:val="24"/>
          <w:szCs w:val="24"/>
          <w:lang w:eastAsia="zh-TW"/>
        </w:rPr>
      </w:pPr>
    </w:p>
    <w:p w:rsidR="00C620C9" w:rsidRDefault="00C620C9" w:rsidP="00C620C9">
      <w:pPr>
        <w:spacing w:line="300" w:lineRule="auto"/>
        <w:textAlignment w:val="center"/>
        <w:rPr>
          <w:lang w:eastAsia="zh-TW"/>
        </w:rPr>
      </w:pPr>
    </w:p>
    <w:p w:rsidR="00C620C9" w:rsidRDefault="00C620C9" w:rsidP="00C620C9">
      <w:pPr>
        <w:spacing w:line="300" w:lineRule="auto"/>
        <w:jc w:val="center"/>
        <w:textAlignment w:val="center"/>
        <w:rPr>
          <w:sz w:val="32"/>
          <w:szCs w:val="28"/>
          <w:lang w:eastAsia="zh-TW"/>
        </w:rPr>
      </w:pPr>
      <w:r>
        <w:rPr>
          <w:rFonts w:hint="eastAsia"/>
          <w:sz w:val="32"/>
          <w:szCs w:val="28"/>
          <w:lang w:eastAsia="zh-TW"/>
        </w:rPr>
        <w:br w:type="page"/>
      </w:r>
      <w:r>
        <w:rPr>
          <w:rFonts w:hint="eastAsia"/>
          <w:sz w:val="32"/>
          <w:szCs w:val="28"/>
          <w:lang w:eastAsia="zh-TW"/>
        </w:rPr>
        <w:lastRenderedPageBreak/>
        <w:t>“自洗腆致用酒”</w:t>
      </w:r>
    </w:p>
    <w:p w:rsidR="00C620C9" w:rsidRDefault="00C620C9" w:rsidP="00C620C9">
      <w:pPr>
        <w:spacing w:line="300" w:lineRule="auto"/>
        <w:textAlignment w:val="center"/>
        <w:rPr>
          <w:lang w:eastAsia="zh-TW"/>
        </w:rPr>
      </w:pP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在“作周恭先”、“作周孚先”條，我將“其大惇典殷獻民”的“惇典”讀為“惇腆”，同義連言，皆義厚也，句中用為動詞，義為厚待。在《酒誥》中，也有一個含有“腆”字的同義連言詞，也是厚的意思：</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小子惟一妹士，嗣爾股肱，純其藝黍稷，奔走事厥考厥長。肇牽車牛，遠服賈用，孝養厥父母。厥父母慶，自洗腆致用酒。</w:t>
      </w:r>
    </w:p>
    <w:p w:rsidR="00C620C9" w:rsidRDefault="00C620C9" w:rsidP="00C620C9">
      <w:pPr>
        <w:spacing w:line="300" w:lineRule="auto"/>
        <w:textAlignment w:val="center"/>
        <w:rPr>
          <w:sz w:val="24"/>
          <w:szCs w:val="22"/>
          <w:lang w:eastAsia="zh-TW"/>
        </w:rPr>
      </w:pPr>
      <w:r>
        <w:rPr>
          <w:rFonts w:hint="eastAsia"/>
          <w:sz w:val="24"/>
          <w:szCs w:val="22"/>
          <w:lang w:eastAsia="zh-TW"/>
        </w:rPr>
        <w:t>“洗腆”，偽孔傳釋為“潔厚”，陸德明《釋文》引馬融云“洗”釋“</w:t>
      </w:r>
      <w:r>
        <w:rPr>
          <w:rFonts w:hint="eastAsia"/>
          <w:sz w:val="24"/>
          <w:szCs w:val="22"/>
          <w:highlight w:val="yellow"/>
          <w:lang w:eastAsia="zh-TW"/>
        </w:rPr>
        <w:t>？</w:t>
      </w:r>
      <w:r>
        <w:rPr>
          <w:rFonts w:hint="eastAsia"/>
          <w:sz w:val="24"/>
          <w:szCs w:val="22"/>
          <w:lang w:eastAsia="zh-TW"/>
        </w:rPr>
        <w:t>”，未詳其據。自來解經者大抵皆用“潔厚”之義。“洗”為“潔”者，蓋灑滌有潔義也；“腆”為“厚”者，古書故訓習見，如《方言》卷十三即云“腆，厚也”。</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清儒紛紛另立新解，如江聲《尚書集注音疏》以“洗”為“灑”，《說文·水部》云“灑，滌也”；又據鄭玄《儀禮·士昏禮》注，以善訓“腆”。孫星衍《尚書今古文注疏》據《國語》韋昭注，以濯釋“洗”，又據《說文·肉部》“腆，設膳腆腆，多也”，以多釋“腆”；戴鈞衡《書傳補商》則據《爾雅·釋詁》，以美訓“腆”，謂“洗腆者，潔美之謂”。解釋雖多，總不離清潔、美好、豐富等義。王國維較謹慎，謂“洗腆古連綿字，真義不知”。（據劉盼遂《觀堂學書記》）</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近代學者在清儒紛紜諸說的基礎上，再做新的探索。楊筠如引《白虎通》“洗，鮮也”，以“洗”、“腆”即《詩·邶風·新臺》“篴籧不鮮”、“籧篨不殄”之“鮮”、“殄（通腆）”，有豐善之義。但“籧篨不殄”之“殄”，據馬瑞辰《毛詩傳箋通釋》則應讀為“珍”，《爾雅·釋詁》云“珍，美也”，與“鮮”有新、善之義同。屈萬里釋“腆”為厚，但讀“洗”為“先”，謂率先也。“父母慶”，孝子“厚致以酒”，還要論“率先”，不知是與何人比先後。屈說經不起推敲。</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“腆”字《酒誥》除“洗腆”句外，又見於：</w:t>
      </w:r>
    </w:p>
    <w:p w:rsidR="00C620C9" w:rsidRDefault="00C620C9" w:rsidP="00C620C9">
      <w:pPr>
        <w:spacing w:beforeLines="50" w:before="180" w:line="300" w:lineRule="auto"/>
        <w:ind w:leftChars="200" w:left="420" w:firstLineChars="200" w:firstLine="420"/>
        <w:textAlignment w:val="center"/>
        <w:rPr>
          <w:lang w:eastAsia="zh-TW"/>
        </w:rPr>
      </w:pPr>
      <w:r>
        <w:rPr>
          <w:rFonts w:hint="eastAsia"/>
          <w:lang w:eastAsia="zh-TW"/>
        </w:rPr>
        <w:t>封，我兩土棐徂邦君御事小子，尚克用文王教，不腆于酒，故我至于今，克受殷之命。</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rPr>
      </w:pPr>
      <w:r>
        <w:rPr>
          <w:rFonts w:ascii="华文楷体" w:eastAsia="华文楷体" w:hAnsi="华文楷体" w:cs="华文楷体" w:hint="eastAsia"/>
        </w:rPr>
        <w:t>惟荒腆于酒，不惟自息乃逸。</w:t>
      </w:r>
    </w:p>
    <w:p w:rsidR="00C620C9" w:rsidRDefault="00C620C9" w:rsidP="00C620C9">
      <w:pPr>
        <w:spacing w:line="300" w:lineRule="auto"/>
        <w:textAlignment w:val="center"/>
        <w:rPr>
          <w:sz w:val="24"/>
          <w:szCs w:val="22"/>
          <w:lang w:eastAsia="zh-TW"/>
        </w:rPr>
      </w:pPr>
      <w:r>
        <w:rPr>
          <w:rFonts w:hint="eastAsia"/>
          <w:sz w:val="24"/>
          <w:szCs w:val="22"/>
          <w:lang w:eastAsia="zh-TW"/>
        </w:rPr>
        <w:lastRenderedPageBreak/>
        <w:t>這兩例“腆”字都與酒有關，各家皆以“腆，厚也”釋之。“自洗腆致用酒”亦與酒有關，自當同樣理解為“厚”或“多”，釋善、釋美皆不可取。</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《酒誥》的主旨乃重申文王誥教小子有正有事的那句話：“</w:t>
      </w:r>
      <w:r>
        <w:rPr>
          <w:rFonts w:hint="eastAsia"/>
          <w:sz w:val="24"/>
          <w:szCs w:val="22"/>
          <w:highlight w:val="yellow"/>
          <w:lang w:eastAsia="zh-TW"/>
        </w:rPr>
        <w:t>無</w:t>
      </w:r>
      <w:r>
        <w:rPr>
          <w:rFonts w:hint="eastAsia"/>
          <w:sz w:val="24"/>
          <w:szCs w:val="22"/>
          <w:lang w:eastAsia="zh-TW"/>
        </w:rPr>
        <w:t>彝酒。”“彝”訓常，“無常酒”即不要經常飲酒。但在某些場合，比如祭祀時，可以適量飲酒，但要注意自己的德行，不要喝醉了（“飲惟祀，德將無醉”）。父母高興時（“厥父母慶”），當然要致以酒，而且要“腆厚”，即“厚致以酒”，以示對父母的孝敬。</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古書中从“先”得聲的字常常通从“辛”得聲的字，可參見《古字通假會典》第</w:t>
      </w:r>
      <w:r>
        <w:rPr>
          <w:rFonts w:hint="eastAsia"/>
          <w:sz w:val="24"/>
          <w:szCs w:val="22"/>
          <w:lang w:eastAsia="zh-TW"/>
        </w:rPr>
        <w:t>118-119</w:t>
      </w:r>
      <w:r>
        <w:rPr>
          <w:rFonts w:hint="eastAsia"/>
          <w:sz w:val="24"/>
          <w:szCs w:val="22"/>
          <w:lang w:eastAsia="zh-TW"/>
        </w:rPr>
        <w:t>頁“侁與莘”、“駪與莘”、“詵與</w:t>
      </w:r>
      <w:r>
        <w:rPr>
          <w:noProof/>
        </w:rPr>
        <w:drawing>
          <wp:inline distT="0" distB="0" distL="0" distR="0">
            <wp:extent cx="139700" cy="152400"/>
            <wp:effectExtent l="19050" t="0" r="0" b="0"/>
            <wp:docPr id="61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條。我意“洗腆”應讀為“莘腆”，“莘”訓多，與“腆”同義連言。《詩·小雅·魚藻》“有莘其尾”毛傳：“莘，長貌也。”但《文選·宋玉〈高唐賦〉》“縱縱莘莘”李善注引《詩》：“有莘其尾。毛萇云：莘，眾多也。”馬瑞辰《毛詩傳箋通釋》以為首章“有頒其首”韓詩釋“頒”為眾貌，蓋讀“頒”如“紛紜”之“紛”，則二章“有莘其尾”，韓詩亦當以眾多之義釋“莘”，讀若《說文·多部》“</w:t>
      </w:r>
      <w:r>
        <w:rPr>
          <w:rFonts w:hint="eastAsia"/>
          <w:noProof/>
          <w:sz w:val="24"/>
          <w:szCs w:val="22"/>
        </w:rPr>
        <w:drawing>
          <wp:inline distT="0" distB="0" distL="0" distR="0">
            <wp:extent cx="139700" cy="152400"/>
            <wp:effectExtent l="19050" t="0" r="0" b="0"/>
            <wp:docPr id="61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”，《說文》云“</w:t>
      </w:r>
      <w:r>
        <w:rPr>
          <w:rFonts w:hint="eastAsia"/>
          <w:noProof/>
          <w:sz w:val="24"/>
          <w:szCs w:val="22"/>
        </w:rPr>
        <w:drawing>
          <wp:inline distT="0" distB="0" distL="0" distR="0">
            <wp:extent cx="139700" cy="152400"/>
            <wp:effectExtent l="19050" t="0" r="0" b="0"/>
            <wp:docPr id="61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noProof/>
          <w:sz w:val="24"/>
          <w:szCs w:val="22"/>
        </w:rPr>
        <w:drawing>
          <wp:inline distT="0" distB="0" distL="0" distR="0">
            <wp:extent cx="139700" cy="152400"/>
            <wp:effectExtent l="19050" t="0" r="0" b="0"/>
            <wp:docPr id="61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，眾多貌”。“</w:t>
      </w:r>
      <w:r>
        <w:rPr>
          <w:noProof/>
        </w:rPr>
        <w:drawing>
          <wp:inline distT="0" distB="0" distL="0" distR="0">
            <wp:extent cx="139700" cy="152400"/>
            <wp:effectExtent l="19050" t="0" r="0" b="0"/>
            <wp:docPr id="61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noProof/>
        </w:rPr>
        <w:drawing>
          <wp:inline distT="0" distB="0" distL="0" distR="0">
            <wp:extent cx="139700" cy="152400"/>
            <wp:effectExtent l="19050" t="0" r="0" b="0"/>
            <wp:docPr id="61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2"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又作“莘莘”。《說文·焱部》：“燊，盛貌。讀若《詩》‘莘莘征夫’。”亦眾多貌。《後漢書·班固傳》引班固《東都賦》：“俎豆莘莘。”李賢注：“莘莘，眾多也。”“俎豆莘莘”與“設膳腆腆”文意相仿。“莘”、“腆”皆訓多、厚，故“莘腆”連言，音近假借“洗腆”為之，簡言即“厚”也。“洗腆致用酒”即“厚致以酒”。</w:t>
      </w:r>
    </w:p>
    <w:p w:rsidR="00C620C9" w:rsidRDefault="00C620C9" w:rsidP="00C620C9">
      <w:pPr>
        <w:tabs>
          <w:tab w:val="left" w:pos="3846"/>
        </w:tabs>
        <w:spacing w:line="300" w:lineRule="auto"/>
        <w:ind w:firstLineChars="200" w:firstLine="480"/>
        <w:textAlignment w:val="center"/>
        <w:rPr>
          <w:sz w:val="24"/>
          <w:szCs w:val="22"/>
          <w:lang w:eastAsia="zh-TW"/>
        </w:rPr>
      </w:pPr>
    </w:p>
    <w:p w:rsidR="00C620C9" w:rsidRDefault="00C620C9" w:rsidP="00C620C9">
      <w:pPr>
        <w:spacing w:line="300" w:lineRule="auto"/>
        <w:jc w:val="center"/>
        <w:textAlignment w:val="center"/>
        <w:rPr>
          <w:sz w:val="32"/>
          <w:szCs w:val="28"/>
          <w:lang w:eastAsia="zh-TW"/>
        </w:rPr>
      </w:pPr>
      <w:r>
        <w:rPr>
          <w:rFonts w:hint="eastAsia"/>
          <w:sz w:val="32"/>
          <w:szCs w:val="28"/>
          <w:lang w:eastAsia="zh-TW"/>
        </w:rPr>
        <w:t>“允惟”</w:t>
      </w: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《尚書》兩見“允惟”一詞：</w:t>
      </w:r>
    </w:p>
    <w:p w:rsidR="00C620C9" w:rsidRDefault="00C620C9" w:rsidP="00C620C9">
      <w:pPr>
        <w:spacing w:beforeLines="50" w:before="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予不允惟若茲誥，予惟曰襄我二人，女有合哉！                        《君奭》</w:t>
      </w:r>
    </w:p>
    <w:p w:rsidR="00C620C9" w:rsidRDefault="00C620C9" w:rsidP="00C620C9">
      <w:pPr>
        <w:spacing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茲乃允惟王正事之臣，茲亦惟天若元德，永不忘在王家。               《酒誥》</w:t>
      </w:r>
    </w:p>
    <w:p w:rsidR="00C620C9" w:rsidRDefault="00C620C9" w:rsidP="00C620C9">
      <w:pPr>
        <w:spacing w:line="300" w:lineRule="auto"/>
        <w:textAlignment w:val="center"/>
        <w:rPr>
          <w:sz w:val="24"/>
          <w:szCs w:val="22"/>
          <w:lang w:eastAsia="zh-TW"/>
        </w:rPr>
      </w:pPr>
      <w:r>
        <w:rPr>
          <w:rFonts w:hint="eastAsia"/>
          <w:sz w:val="24"/>
          <w:szCs w:val="22"/>
          <w:lang w:eastAsia="zh-TW"/>
        </w:rPr>
        <w:t>《君奭》一例，可與《酒誥》一段文字對讀：</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王曰：“封！予不惟若茲多誥。……予惟曰汝劼毖殷獻臣，侯甸男衛；矧太史友、內史友越獻臣、百宗工；矧……；矧……；矧汝：剛制于酒。”</w:t>
      </w:r>
    </w:p>
    <w:p w:rsidR="00C620C9" w:rsidRDefault="00C620C9" w:rsidP="00C620C9">
      <w:pPr>
        <w:spacing w:line="300" w:lineRule="auto"/>
        <w:textAlignment w:val="center"/>
        <w:rPr>
          <w:sz w:val="24"/>
          <w:szCs w:val="22"/>
          <w:lang w:eastAsia="zh-TW"/>
        </w:rPr>
      </w:pPr>
      <w:r>
        <w:rPr>
          <w:rFonts w:hint="eastAsia"/>
          <w:sz w:val="24"/>
          <w:szCs w:val="22"/>
          <w:lang w:eastAsia="zh-TW"/>
        </w:rPr>
        <w:lastRenderedPageBreak/>
        <w:t>《酒誥》“予不惟”與下文“予惟曰”相對成義，《君奭》“予不允惟”亦與“予惟曰”相對而言，而“允”字又常用為無義的語詞，如《皋陶謨》“庶尹允諧”的“允”字，長於語法分析的錢宗武、杜純梓《尚書新箋與上古文明》就注釋說：</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允，句中語助詞。《詞詮》：“語中助詞，無義。”</w:t>
      </w:r>
    </w:p>
    <w:p w:rsidR="00C620C9" w:rsidRDefault="00C620C9" w:rsidP="00C620C9">
      <w:pPr>
        <w:spacing w:line="300" w:lineRule="auto"/>
        <w:textAlignment w:val="center"/>
        <w:rPr>
          <w:sz w:val="24"/>
          <w:szCs w:val="22"/>
          <w:lang w:eastAsia="zh-TW"/>
        </w:rPr>
      </w:pPr>
      <w:r>
        <w:rPr>
          <w:rFonts w:hint="eastAsia"/>
          <w:sz w:val="24"/>
          <w:szCs w:val="22"/>
          <w:lang w:eastAsia="zh-TW"/>
        </w:rPr>
        <w:t>故“不允惟”即“不惟”，應該是沒有什麼問題的。楊筠如《尚書覈詁》先云“允，猶用也”，也舉了“庶尹允諧”例，與我們將“允”理解為無義的語詞略有不同，但又說：“‘不惟’與下文‘惟曰’相對成文。”顯然也認為“允”乃無義，故將“不允惟”徑稱為“不惟”。錢宗武、杜純梓則注云：“允，語氣助詞。”也大致同“允”為無義之語詞說。屈萬里《尚書集釋》祗注釋了“允”字訓用，未言其他，猜想也應該同於楊筠如。惟有顧頡剛、劉起釪《尚書校釋譯論》取于省吾《尚書新證》之說，認為“允”乃“兄”之誤，“兄”通“皇”訓暇，釋為“予不暇惟若此誥”。平心而觀諸家之說，孰是孰非，不難分辨。</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酒誥》一例，有幾個字分期較大。“天若元德”的“若”，或從舊說釋為“順”；或以為義同卜辭“帝若”、“帝弗若”之“若”，允諾也，引申為保佑之義；或以為“若”訓善，意為讚美。“元德”即“善德”，意見比較一致。“永不忘在王家”，王充耘《讀書管見》謂即“所謂有成績紀於太常之類”；而王引之《經義述聞》則認為“忘”通“亡”，“永不忘在王家”即祿位“永不失在王家”；屈萬里《尚書集釋》則認為意即“其國永不為王朝所廢”。顯以王說為長。“允”，所有注家都訓“信”或“誠”，惟楊樹達《積微居讀書記》謂“允”讀為“駿”訓長，但信從者聊聊，僅備一說。</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對這句話的正確理解，可從追問“永不忘在王家”的主語入手。無論對“永不忘在王家”如何理解，這句話都應該有主語。而“天若元德”無論如何理解，其本身句意已足，作為分句充當“永不忘在王家”的主語，說不通。“王正事之臣”，王引之《經義述聞》云：“正，長也；事，職也。王臣或為長官，或任群職，故曰：‘正事之臣’。”即前言“有正有事”之類。此說各家都讚同。遍尋整個句子，只有“王正事之臣”可以充當主語，且與“永不忘在王家”語義連貫。“允”如果是實詞，無論視為名詞、動詞、副詞，句法位置都很尷尬。視為名詞，不成句。視為動詞，只能充當謂語，“王正事之臣”則成了賓語。如此“謂語</w:t>
      </w:r>
      <w:r>
        <w:rPr>
          <w:rFonts w:hint="eastAsia"/>
          <w:sz w:val="24"/>
          <w:szCs w:val="22"/>
          <w:lang w:eastAsia="zh-TW"/>
        </w:rPr>
        <w:t>+</w:t>
      </w:r>
      <w:r>
        <w:rPr>
          <w:rFonts w:hint="eastAsia"/>
          <w:sz w:val="24"/>
          <w:szCs w:val="22"/>
          <w:lang w:eastAsia="zh-TW"/>
        </w:rPr>
        <w:t>賓語”短句，主語是什麼，很難回答，且與“永不忘在王家”之間的關係不明。視為副詞，“惟”就必須視為動詞，這樣“允惟王正事之臣”與“永不忘在王家”</w:t>
      </w:r>
      <w:r>
        <w:rPr>
          <w:rFonts w:hint="eastAsia"/>
          <w:sz w:val="24"/>
          <w:szCs w:val="22"/>
          <w:lang w:eastAsia="zh-TW"/>
        </w:rPr>
        <w:lastRenderedPageBreak/>
        <w:t>都缺主語了。</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解開這一系列難題的唯一答案，就是“允惟”的“允”同樣用為無義的語詞，如同“率惟”的“率”。王引之《經傳釋詞》曾指出，《書》之“丕惟”、“誕惟”、“迪惟”、“率惟”，皆語詞。現在又增加“允惟”一例。去掉這些無義的語詞，並將某些詞替換為今日常用詞，整個句子可以簡化、改寫為：</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rPr>
      </w:pPr>
      <w:r>
        <w:rPr>
          <w:rFonts w:ascii="华文楷体" w:eastAsia="华文楷体" w:hAnsi="华文楷体" w:cs="华文楷体" w:hint="eastAsia"/>
        </w:rPr>
        <w:t>于是王正事之臣，亦惟天若元德，永不忘在王家。</w:t>
      </w:r>
    </w:p>
    <w:p w:rsidR="00C620C9" w:rsidRDefault="00C620C9" w:rsidP="00C620C9">
      <w:pPr>
        <w:spacing w:line="300" w:lineRule="auto"/>
        <w:textAlignment w:val="center"/>
        <w:rPr>
          <w:sz w:val="24"/>
          <w:szCs w:val="22"/>
          <w:lang w:eastAsia="zh-TW"/>
        </w:rPr>
      </w:pPr>
      <w:r>
        <w:rPr>
          <w:rFonts w:hint="eastAsia"/>
          <w:sz w:val="24"/>
          <w:szCs w:val="22"/>
          <w:lang w:eastAsia="zh-TW"/>
        </w:rPr>
        <w:t>“亦惟天若元德”作為分句，插在“于是王正事之臣永不忘在王家”句中，“亦惟”的用法同《大誥》“艱大，民不靜，亦惟在王宮邦君室”中的“亦惟”，可以譯為“也由於”。“王正事之臣永不忘在王家”的主要原因，乃前</w:t>
      </w:r>
      <w:r>
        <w:rPr>
          <w:rFonts w:hint="eastAsia"/>
          <w:sz w:val="24"/>
          <w:szCs w:val="22"/>
          <w:highlight w:val="yellow"/>
          <w:lang w:eastAsia="zh-TW"/>
        </w:rPr>
        <w:t>？</w:t>
      </w:r>
      <w:r>
        <w:rPr>
          <w:rFonts w:hint="eastAsia"/>
          <w:sz w:val="24"/>
          <w:szCs w:val="22"/>
          <w:lang w:eastAsia="zh-TW"/>
        </w:rPr>
        <w:t>庶士有正越庶伯君子“克永觀省，作稽中德”，且“克羞饋祀”、“自介用逸”等。“天若元德”乃補充原因，故曰“亦惟”。整段文字，雖然不少字詞一時難有確詁，但句子與句子之間的邏輯關係是清晰而合理的，尤其是“允惟”一詞，義同“率惟”，乃無義之語詞，則是有相當的把握可以論定的了。</w:t>
      </w:r>
    </w:p>
    <w:p w:rsidR="00C620C9" w:rsidRDefault="00C620C9" w:rsidP="00C620C9">
      <w:pPr>
        <w:tabs>
          <w:tab w:val="left" w:pos="3846"/>
        </w:tabs>
        <w:spacing w:line="300" w:lineRule="auto"/>
        <w:ind w:firstLineChars="200" w:firstLine="480"/>
        <w:textAlignment w:val="center"/>
        <w:rPr>
          <w:sz w:val="24"/>
          <w:szCs w:val="22"/>
          <w:lang w:eastAsia="zh-TW"/>
        </w:rPr>
      </w:pPr>
      <w:r>
        <w:rPr>
          <w:rFonts w:hint="eastAsia"/>
          <w:sz w:val="24"/>
          <w:szCs w:val="22"/>
          <w:lang w:eastAsia="zh-TW"/>
        </w:rPr>
        <w:tab/>
      </w:r>
    </w:p>
    <w:p w:rsidR="00C620C9" w:rsidRDefault="00C620C9" w:rsidP="00C620C9">
      <w:pPr>
        <w:spacing w:line="300" w:lineRule="auto"/>
        <w:jc w:val="center"/>
        <w:textAlignment w:val="center"/>
        <w:rPr>
          <w:b/>
          <w:bCs/>
          <w:sz w:val="28"/>
          <w:szCs w:val="28"/>
          <w:lang w:eastAsia="zh-TW"/>
        </w:rPr>
      </w:pPr>
      <w:r>
        <w:rPr>
          <w:rFonts w:hint="eastAsia"/>
          <w:b/>
          <w:bCs/>
          <w:sz w:val="28"/>
          <w:szCs w:val="28"/>
          <w:lang w:eastAsia="zh-TW"/>
        </w:rPr>
        <w:t>“和恆四方民”</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《洛誥》云：</w:t>
      </w:r>
    </w:p>
    <w:p w:rsidR="00C620C9" w:rsidRDefault="00C620C9" w:rsidP="00C620C9">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王若曰：“公明保余沖子。公稱丕顯德，以予小子揚文物，奉答天命，和恆四方民。……”</w:t>
      </w:r>
    </w:p>
    <w:p w:rsidR="00C620C9" w:rsidRDefault="00C620C9" w:rsidP="00C620C9">
      <w:pPr>
        <w:spacing w:line="300" w:lineRule="auto"/>
        <w:textAlignment w:val="center"/>
        <w:rPr>
          <w:sz w:val="24"/>
          <w:szCs w:val="24"/>
          <w:lang w:eastAsia="zh-TW"/>
        </w:rPr>
      </w:pPr>
      <w:r>
        <w:rPr>
          <w:rFonts w:hint="eastAsia"/>
          <w:sz w:val="24"/>
          <w:szCs w:val="24"/>
          <w:lang w:eastAsia="zh-TW"/>
        </w:rPr>
        <w:t>“和恆四方民”，《尚書大傳》引作“和恆萬國四方民”，並以之為句絕。“和恆四方民”下有“居師”二字，偽孔釋為“居處其眾”，朱熹《……》改釋為“營洛邑定民居也”、或以“居師”與“和恆四方民”並列，以“居師”為句絕。或以“居師”與下句“惇宗將禮”並列，以之為下句句首。無論怎樣斷句，“和恆四方民自為一句，應無疑問。</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和恆”，或從偽孔傳、孔穎達疏以“久”釋“恒”。如朱駿聲《尚書古注便讀》譯此句為“和懌以久有四方之民”。顧頡剛、劉起釪《尚書校釋譯論》主此說，譯為“恒久和懌四方之民”。吳汝綸《尚書故》則讀“和恆”為“和順”。《莊子·</w:t>
      </w:r>
      <w:r w:rsidR="005A32D5">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5pt;mso-position-horizontal-relative:page;mso-position-vertical-relative:page"/>
        </w:pict>
      </w:r>
      <w:r>
        <w:rPr>
          <w:rFonts w:hint="eastAsia"/>
          <w:sz w:val="24"/>
          <w:szCs w:val="24"/>
          <w:lang w:eastAsia="zh-TW"/>
        </w:rPr>
        <w:t>盜跖》“而恒民畜民”陸德明《釋文》：“恒民，一作順民。”楊筠如《尚書覈詁》、屈萬里《尚書集釋》採信吳說。曾運乾《尚書正讀》：“和恆，雙聲連語，猶‘旬宣’也。”不知“旬宣”是否即《詩·大雅·江漢》“來旬來</w:t>
      </w:r>
      <w:r>
        <w:rPr>
          <w:rFonts w:hint="eastAsia"/>
          <w:sz w:val="24"/>
          <w:szCs w:val="24"/>
          <w:lang w:eastAsia="zh-TW"/>
        </w:rPr>
        <w:lastRenderedPageBreak/>
        <w:t>宣”的“旬”、“宣”。曾氏弟子周秉鈞《尚書易解》：“和恆，雙聲連語，猶‘和悅’也。”黃懷信《尚書注訓》則讀“恒”為“亙”。橫貫、貫通也；謂“和恆”即“和洽”，但未說明橫貫、貫通如何義同“洽”。</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各家另立新說，顯然都認為和懌、恒久不宜並言。相比而言，讀“恒”為“順”，文意略長。</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我們這裡再提供另一種解讀。《老子》七十六章：“本強則兵。”馬王堆帛書甲本“兵”作“恒”、乙本作“競”。“兵”古音幫紐陽部，“恒”古音匣紐蒸部，“競”古音見紐蒸部。“恒”、“競”古音同部，聲紐同為喉音，故音近可通。</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《說文·兄部》：“</w:t>
      </w:r>
      <w:r>
        <w:rPr>
          <w:noProof/>
        </w:rPr>
        <w:drawing>
          <wp:inline distT="0" distB="0" distL="0" distR="0">
            <wp:extent cx="152400" cy="152400"/>
            <wp:effectExtent l="19050" t="0" r="0" b="0"/>
            <wp:docPr id="618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競也。从二兄。二兄，競意。从丰聲。讀若矜。一曰競，敬也。”“一曰競，敬也”，應與“讀若矜”有關。《呂刑》“哀敬折獄”，《尚書大傳》作“哀矜哲獄”。《梓材》“至于敬寡”，“敬寡”即“矜寡”、“鰥寡”。章炳麟《古文尚書拾遺定本》認為“敬”與“矜”聲義皆不同，疑“敬”本當作</w:t>
      </w:r>
      <w:r>
        <w:rPr>
          <w:rFonts w:hint="eastAsia"/>
          <w:sz w:val="24"/>
          <w:szCs w:val="24"/>
          <w:highlight w:val="yellow"/>
          <w:lang w:eastAsia="zh-TW"/>
        </w:rPr>
        <w:t>？</w:t>
      </w:r>
      <w:r>
        <w:rPr>
          <w:rFonts w:hint="eastAsia"/>
          <w:sz w:val="24"/>
          <w:szCs w:val="24"/>
          <w:lang w:eastAsia="zh-TW"/>
        </w:rPr>
        <w:t>，讀“亟”。《方言》卷一：“亟、憐、撫、㤿，愛也。”是“亟”與“矜”義同，“哀敬〈亟〉”義同“哀矜”。綜合《說文》“競”“讀若矜”又“一曰競，敬也”以及“矜”、“敬”互為異文來看，“矜”、“敬”應該正是音近通假的關係。“敬”古音見紐耕部，“矜”古音見紐真部，“鰥”古音見紐文部，“競”古音見紐蒸部，聲紐相同，真文、耕真、耕蒸俱為陽聲韻旁轉，例證很多。</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和恆四方民”的“恒”如通“競”訓為敬，則“和敬”連言。“和民”、“敬民”之類的說法《尚書》習見。《多方》“不克敬于和”，孔廣森《經學卮言》：“‘敬于和’，猶言‘敬與和’也。”王引之《經傳釋詞》卷一：“于猶越也、與也，連及之詞。《多方》曰‘不克敬于和’，言不能敬與和頁。”是“和”、“敬”並言之例。</w:t>
      </w:r>
    </w:p>
    <w:p w:rsidR="00C620C9" w:rsidRDefault="00C620C9" w:rsidP="00C620C9">
      <w:pPr>
        <w:spacing w:line="300" w:lineRule="auto"/>
        <w:ind w:firstLineChars="200" w:firstLine="480"/>
        <w:textAlignment w:val="center"/>
        <w:rPr>
          <w:sz w:val="24"/>
          <w:szCs w:val="24"/>
          <w:lang w:eastAsia="zh-TW"/>
        </w:rPr>
      </w:pPr>
    </w:p>
    <w:p w:rsidR="00C620C9" w:rsidRDefault="00C620C9" w:rsidP="00C620C9">
      <w:pPr>
        <w:spacing w:line="300" w:lineRule="auto"/>
        <w:jc w:val="center"/>
        <w:textAlignment w:val="center"/>
        <w:rPr>
          <w:b/>
          <w:bCs/>
          <w:sz w:val="28"/>
          <w:szCs w:val="28"/>
          <w:lang w:eastAsia="zh-TW"/>
        </w:rPr>
      </w:pPr>
      <w:r>
        <w:rPr>
          <w:rFonts w:hint="eastAsia"/>
          <w:b/>
          <w:bCs/>
          <w:sz w:val="28"/>
          <w:szCs w:val="28"/>
          <w:lang w:eastAsia="zh-TW"/>
        </w:rPr>
        <w:t>“顛越不恭”</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《盤庚》云：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乃有不吉不迪、顛越不恭、暫遇姦宄，我乃劓殄滅之，無遺育，無俾易種于茲新邑。</w:t>
      </w:r>
    </w:p>
    <w:p w:rsidR="00C620C9" w:rsidRDefault="00C620C9" w:rsidP="00C620C9">
      <w:pPr>
        <w:spacing w:line="300" w:lineRule="auto"/>
        <w:textAlignment w:val="center"/>
        <w:rPr>
          <w:sz w:val="24"/>
          <w:szCs w:val="24"/>
          <w:lang w:eastAsia="zh-TW"/>
        </w:rPr>
      </w:pPr>
      <w:r>
        <w:rPr>
          <w:rFonts w:hint="eastAsia"/>
          <w:sz w:val="24"/>
          <w:szCs w:val="24"/>
          <w:lang w:eastAsia="zh-TW"/>
        </w:rPr>
        <w:t>偽孔傳：“顛，隕也；越，墜也。”孔穎達疏：“隕越，是遺落廢失之意。”“顛</w:t>
      </w:r>
      <w:r>
        <w:rPr>
          <w:rFonts w:hint="eastAsia"/>
          <w:sz w:val="24"/>
          <w:szCs w:val="24"/>
          <w:lang w:eastAsia="zh-TW"/>
        </w:rPr>
        <w:lastRenderedPageBreak/>
        <w:t>越”亦作“巔越”。《楚辭·惜誦》“行不群以巔越兮”王逸注：“巔，隕；越，墜。”《史記·吳太伯世家》所引《盤庚之誥》云“有顛越乃遺”，顯係節引。裴駰《集解》引服虔曰：“顛，隕也；越，墜也。”王逸、服虔之釋皆同偽孔。《左傳》哀公十一年亦引《盤庚之誥》曰：“其有顛越不共，則劓殄無遺育，無俾易種于茲邑。”也係節引。杜預釋“顛越不共”為“從橫不承命”，以奉、承釋“共”，以“從橫”釋“顛越”。顧頡剛、劉起釪《尚書校釋譯論》從杜預之說，以“顛越不共（恭）”即現代漢語的“橫豎不聽話”。杜純梓、錢宗武《尚書新箋與上古文明》則以“隕，墜落”釋“顛”，以“越軌、違法”釋“越”。楊筠如《尚書覈詁》、屈萬里《尚書集釋》仍承偽孔、孔疏之說。楊氏並以《左傳》僖公九年齊桓公云“恐隕越在下”之“隕越”即“顛越”。</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今按《左傳》原文云：</w:t>
      </w:r>
    </w:p>
    <w:p w:rsidR="00C620C9" w:rsidRDefault="00C620C9" w:rsidP="00C620C9">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王使宰孔賜齊侯胙，曰：“天子有事于文、武，使孔賜伯舅。”齊侯將下，拜。孔曰：“且有後命——天子使孔曰：‘以伯舅耋老，加勞，賜一級，無下拜！’”對曰：“天威不違顏咫尺，小白，余敢貪天子之命，無下拜？——恐隕越于下，以遺天子羞。敢不下拜？”下，拜；登，受。</w:t>
      </w:r>
    </w:p>
    <w:p w:rsidR="00C620C9" w:rsidRDefault="00C620C9" w:rsidP="00C620C9">
      <w:pPr>
        <w:spacing w:line="300" w:lineRule="auto"/>
        <w:textAlignment w:val="center"/>
        <w:rPr>
          <w:sz w:val="24"/>
          <w:szCs w:val="24"/>
          <w:lang w:eastAsia="zh-TW"/>
        </w:rPr>
      </w:pPr>
      <w:r>
        <w:rPr>
          <w:rFonts w:hint="eastAsia"/>
          <w:sz w:val="24"/>
          <w:szCs w:val="24"/>
          <w:lang w:eastAsia="zh-TW"/>
        </w:rPr>
        <w:t>《國語·齊語》、《管子·小臣》、《史記·齊世家》皆敘此事。韋昭注：“隕，墜也；越，失也。”杜預注則曰：“隕越，顛墜也。”尋繹《左傳》文意，“恐隕越于下，以遺天子羞”應該即恐遺落廢失王命在下，而使天子蒙羞之義，與《尚書》孔疏合。</w:t>
      </w:r>
    </w:p>
    <w:p w:rsidR="00C620C9" w:rsidRDefault="00C620C9" w:rsidP="00C620C9">
      <w:pPr>
        <w:spacing w:line="300" w:lineRule="auto"/>
        <w:ind w:firstLineChars="200" w:firstLine="480"/>
        <w:textAlignment w:val="center"/>
        <w:rPr>
          <w:sz w:val="24"/>
          <w:szCs w:val="24"/>
          <w:lang w:eastAsia="zh-TW"/>
        </w:rPr>
      </w:pPr>
      <w:r>
        <w:rPr>
          <w:rFonts w:hint="eastAsia"/>
          <w:sz w:val="24"/>
          <w:szCs w:val="24"/>
          <w:lang w:eastAsia="zh-TW"/>
        </w:rPr>
        <w:t>“顛越”一詞又見於《史記·楚世家》：</w:t>
      </w:r>
    </w:p>
    <w:p w:rsidR="00C620C9" w:rsidRDefault="00C620C9" w:rsidP="00C620C9">
      <w:pPr>
        <w:spacing w:line="300" w:lineRule="auto"/>
        <w:ind w:leftChars="200" w:left="420" w:firstLineChars="200" w:firstLine="420"/>
        <w:textAlignment w:val="center"/>
        <w:rPr>
          <w:rFonts w:ascii="华文楷体" w:eastAsia="华文楷体" w:hAnsi="华文楷体" w:cs="华文楷体"/>
          <w:szCs w:val="21"/>
          <w:lang w:eastAsia="zh-TW"/>
        </w:rPr>
      </w:pPr>
      <w:r>
        <w:rPr>
          <w:rFonts w:ascii="华文楷体" w:eastAsia="华文楷体" w:hAnsi="华文楷体" w:cs="华文楷体" w:hint="eastAsia"/>
          <w:szCs w:val="21"/>
          <w:lang w:eastAsia="zh-TW"/>
        </w:rPr>
        <w:t>王朝張弓而射魏之大梁之南，加其右臂而徑屬之于韓，則中國之路絕而上蔡之郡壞矣。還射圉之東，解魏左肘而外擊定陶，則魏之東外棄而大宋、方與二郡者舉矣。且魏斷二臂，顛越矣。膺擊郯國，大梁可得而有也。</w:t>
      </w:r>
    </w:p>
    <w:p w:rsidR="00C620C9" w:rsidRDefault="00C620C9" w:rsidP="00C620C9">
      <w:pPr>
        <w:spacing w:line="300" w:lineRule="auto"/>
        <w:textAlignment w:val="center"/>
        <w:rPr>
          <w:sz w:val="24"/>
          <w:szCs w:val="24"/>
          <w:lang w:eastAsia="zh-TW"/>
        </w:rPr>
      </w:pPr>
      <w:r>
        <w:rPr>
          <w:rFonts w:hint="eastAsia"/>
          <w:sz w:val="24"/>
          <w:szCs w:val="24"/>
          <w:lang w:eastAsia="zh-TW"/>
        </w:rPr>
        <w:t>以孔穎達疏所謂“遺落廢失之意”讀“顛越矣”句，文意通順，上下熨合。而以“從橫”、“橫豎”讀之，則不知所云。這也證明“顛越不恭”即遺落廢失王命而不恭敬之義。杜預注以“從橫”讀“顛越”，乃誤讀，不可信。</w:t>
      </w:r>
    </w:p>
    <w:p w:rsidR="00C620C9" w:rsidRDefault="00C620C9" w:rsidP="00C620C9">
      <w:pPr>
        <w:spacing w:line="300" w:lineRule="auto"/>
        <w:textAlignment w:val="center"/>
        <w:rPr>
          <w:sz w:val="24"/>
          <w:szCs w:val="24"/>
          <w:lang w:eastAsia="zh-TW"/>
        </w:rPr>
      </w:pPr>
    </w:p>
    <w:p w:rsidR="00C620C9" w:rsidRDefault="00C620C9" w:rsidP="00C620C9">
      <w:pPr>
        <w:spacing w:line="300" w:lineRule="auto"/>
        <w:jc w:val="center"/>
        <w:textAlignment w:val="center"/>
        <w:rPr>
          <w:b/>
          <w:bCs/>
          <w:sz w:val="28"/>
          <w:szCs w:val="28"/>
          <w:lang w:eastAsia="zh-TW"/>
        </w:rPr>
      </w:pPr>
      <w:r>
        <w:rPr>
          <w:rFonts w:hint="eastAsia"/>
          <w:b/>
          <w:bCs/>
          <w:sz w:val="28"/>
          <w:szCs w:val="28"/>
          <w:lang w:eastAsia="zh-TW"/>
        </w:rPr>
        <w:t>“率循大卞”</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《顧命》云：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曰：“皇后凴玉几，道揚未命：命汝嗣訓，臨君周邦，率循大卞，燮和天下，用答</w:t>
      </w:r>
      <w:r>
        <w:rPr>
          <w:rFonts w:ascii="华文楷体" w:eastAsia="华文楷体" w:hAnsi="华文楷体" w:cs="华文楷体" w:hint="eastAsia"/>
          <w:lang w:eastAsia="zh-TW"/>
        </w:rPr>
        <w:lastRenderedPageBreak/>
        <w:t>揚文武之光訓。”</w:t>
      </w:r>
    </w:p>
    <w:p w:rsidR="00C620C9" w:rsidRDefault="00C620C9" w:rsidP="00C620C9">
      <w:pPr>
        <w:spacing w:line="300" w:lineRule="auto"/>
        <w:textAlignment w:val="center"/>
        <w:rPr>
          <w:sz w:val="24"/>
          <w:szCs w:val="22"/>
          <w:lang w:eastAsia="zh-TW"/>
        </w:rPr>
      </w:pPr>
      <w:r>
        <w:rPr>
          <w:rFonts w:hint="eastAsia"/>
          <w:sz w:val="24"/>
          <w:szCs w:val="22"/>
          <w:lang w:eastAsia="zh-TW"/>
        </w:rPr>
        <w:t>“臨君”同義連言。“臨”，指治理。慧琳《一切經音義》卷二十二引慧苑《一切經音義》“臨御大國”注引賈注《國語》曰：“臨，治也。”楊筠如《尚書覈詁》：“臨，猶監也。《詩·大明》‘上帝臨女’，是其義也。”不確。“君”通“尹”。《》左傳》隱公三年《經》“君氏卒”，《公羊》、《穀梁》皆作“尹氏”。《左傳》昭公二十年“棠君尚謂其弟員”陸德明《釋文》：“君，或作尹。”《說文·又部》：“尹，治也。”因同義連言，故“臨君（尹）”又作“君（尹）臨”。《文選·曹植〈責躬詩〉》李善注引作“君臨周邦”，賈公彥《序周禮廢興》引鄭玄《周禮序》曰：“斯道也，文武所以綱紀周國，君臨天下。”皮錫瑞《今文尚書考證》以“君”在“臨”上之文義為順，是誤讀“君”為“君王”之“君”，也是不對的。“綱紀周國”與“君臨天下”對言，足證“君臨”與“綱紀”一樣，都是同義連言。</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率循大卞”，偽孔傳釋為：“率群臣訓大法。”孔穎達疏：“卞之為法，無正訓也。告以為法之道，今率群臣循之，明所循者法也。故以大卞為大法，王肅亦同也。”偽孔、王肅皆以“卞”訓法。“率循”，同義連言。古書習見“率，循也”之訓，可參見《故訓匯纂》“率”字頭有關條目。偽孔傳釋“率”為“率領”之“率”，不確。《顧命》云“率循大卞”；《康誥》則云“不率大戛”，“戛”通“楷”，法也。兩者文義正好相反。</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阮元《校勘記》云：“古本作‘帥修大辨’。”“帥”與“率”、“卞”與“辨”、“辯”古多通用，而“循”、“修”則形近而易混。《說文·言部》：“辨，治也。”故楊筠如讀“大卞”為“大治”。楊說之所以改釋“卞（辨、辯）”為治，不同於偽孔、王肅之說，殆因“卞”訓法古書故訓盡此一見。清代學者對“卞”有法義，有過一切探索。江聲《尚書集注音疏》說：</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w:t>
      </w:r>
      <w:r>
        <w:rPr>
          <w:rFonts w:ascii="华文楷体" w:eastAsia="华文楷体" w:hAnsi="华文楷体" w:cs="华文楷体" w:hint="eastAsia"/>
          <w:highlight w:val="yellow"/>
          <w:lang w:eastAsia="zh-TW"/>
        </w:rPr>
        <w:t>（無時間去資料室翻《清經解》，下同。待查。）</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王鳴盛《尚書後案》則認為：</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w:t>
      </w:r>
    </w:p>
    <w:p w:rsidR="00C620C9" w:rsidRDefault="00C620C9" w:rsidP="00C620C9">
      <w:pPr>
        <w:spacing w:line="300" w:lineRule="auto"/>
        <w:textAlignment w:val="center"/>
        <w:rPr>
          <w:sz w:val="24"/>
          <w:szCs w:val="22"/>
          <w:lang w:eastAsia="zh-TW"/>
        </w:rPr>
      </w:pPr>
      <w:r>
        <w:rPr>
          <w:rFonts w:hint="eastAsia"/>
          <w:sz w:val="24"/>
          <w:szCs w:val="22"/>
          <w:lang w:eastAsia="zh-TW"/>
        </w:rPr>
        <w:t>兩說都難以信服。由於“率循大法”於上下文意頗為妥帖，故新出《尚書》注釋類書籍多沿襲偽孔、王肅之說，如顧頡剛、劉起釪《尚書校釋譯論》、屈萬里《尚書集釋》等。</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lastRenderedPageBreak/>
        <w:t>關於“卞”訓法，我認為聯繫《說文·水部》所載“法”之古文“</w:t>
      </w:r>
      <w:r>
        <w:rPr>
          <w:noProof/>
        </w:rPr>
        <w:drawing>
          <wp:inline distT="0" distB="0" distL="0" distR="0">
            <wp:extent cx="120650" cy="184150"/>
            <wp:effectExtent l="19050" t="0" r="0" b="0"/>
            <wp:docPr id="618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a:srcRect/>
                    <a:stretch>
                      <a:fillRect/>
                    </a:stretch>
                  </pic:blipFill>
                  <pic:spPr bwMode="auto">
                    <a:xfrm>
                      <a:off x="0" y="0"/>
                      <a:ext cx="120650" cy="184150"/>
                    </a:xfrm>
                    <a:prstGeom prst="rect">
                      <a:avLst/>
                    </a:prstGeom>
                    <a:noFill/>
                    <a:ln w="9525">
                      <a:noFill/>
                      <a:miter lim="800000"/>
                      <a:headEnd/>
                      <a:tailEnd/>
                    </a:ln>
                  </pic:spPr>
                </pic:pic>
              </a:graphicData>
            </a:graphic>
          </wp:inline>
        </w:drawing>
      </w:r>
      <w:r>
        <w:rPr>
          <w:rFonts w:hint="eastAsia"/>
          <w:sz w:val="24"/>
          <w:szCs w:val="22"/>
          <w:lang w:eastAsia="zh-TW"/>
        </w:rPr>
        <w:t>”，古文字學家有一種看法，認為其字是一個从“乏”得聲的字，或者認為其字可能就是“乏”字。“法”古音並紐月部，“乏”古音並紐葉部，聲紐相同，韻部月葉亦極為接近，通假之例很多。如“枼”本从世得聲，應入月部，但音轉入葉部。有些从“乏”的字，如“</w:t>
      </w:r>
      <w:r>
        <w:rPr>
          <w:noProof/>
        </w:rPr>
        <w:drawing>
          <wp:inline distT="0" distB="0" distL="0" distR="0">
            <wp:extent cx="152400" cy="152400"/>
            <wp:effectExtent l="19050" t="0" r="0" b="0"/>
            <wp:docPr id="61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說文》認為从乏得聲，按理應入葉部，但古音學家多歸入談部，談、葉陽入對轉。同樣从乏的“貶”字，大徐作“从貝从乏”會意，小徐則作“从貝，乏聲”。段注以為形聲包會意。《周禮·秋官·朝士》“則令邦國家縣都鄙慮刑貶”鄭玄注：“故書貶為</w:t>
      </w:r>
      <w:r>
        <w:rPr>
          <w:noProof/>
        </w:rPr>
        <w:drawing>
          <wp:inline distT="0" distB="0" distL="0" distR="0">
            <wp:extent cx="152400" cy="152400"/>
            <wp:effectExtent l="19050" t="0" r="0" b="0"/>
            <wp:docPr id="61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。”以“貶”、“</w:t>
      </w:r>
      <w:r>
        <w:rPr>
          <w:noProof/>
        </w:rPr>
        <w:drawing>
          <wp:inline distT="0" distB="0" distL="0" distR="0">
            <wp:extent cx="152400" cy="152400"/>
            <wp:effectExtent l="19050" t="0" r="0" b="0"/>
            <wp:docPr id="61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”相通來看，“貶”應該也是从乏得聲的。</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古書中“卞”、“辯”、“辨”多通用，而“貶”與“辯”、“辨”亦有通假之例。《周禮·秋官·朝士》“則以荒辯之灋治之”鄭玄注：“辨當為貶，聲之誤也。”《禮記·王藻》：“立容辨卑毋讇”鄭玄注：“辨讀為貶。”循此通假之例，訓為法的“卞（辨）”很可能即“法”之古文“</w:t>
      </w:r>
      <w:r>
        <w:rPr>
          <w:noProof/>
        </w:rPr>
        <w:drawing>
          <wp:inline distT="0" distB="0" distL="0" distR="0">
            <wp:extent cx="120650" cy="184150"/>
            <wp:effectExtent l="19050" t="0" r="0" b="0"/>
            <wp:docPr id="619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1"/>
                    <a:srcRect/>
                    <a:stretch>
                      <a:fillRect/>
                    </a:stretch>
                  </pic:blipFill>
                  <pic:spPr bwMode="auto">
                    <a:xfrm>
                      <a:off x="0" y="0"/>
                      <a:ext cx="120650" cy="184150"/>
                    </a:xfrm>
                    <a:prstGeom prst="rect">
                      <a:avLst/>
                    </a:prstGeom>
                    <a:noFill/>
                    <a:ln w="9525">
                      <a:noFill/>
                      <a:miter lim="800000"/>
                      <a:headEnd/>
                      <a:tailEnd/>
                    </a:ln>
                  </pic:spPr>
                </pic:pic>
              </a:graphicData>
            </a:graphic>
          </wp:inline>
        </w:drawing>
      </w:r>
      <w:r>
        <w:rPr>
          <w:rFonts w:hint="eastAsia"/>
          <w:sz w:val="24"/>
          <w:szCs w:val="22"/>
          <w:lang w:eastAsia="zh-TW"/>
        </w:rPr>
        <w:t>”的通假。前引《周禮》“慮刑貶”，“貶”亦假為“法”，“刑貶”即“刑法”。</w:t>
      </w:r>
    </w:p>
    <w:p w:rsidR="00C620C9" w:rsidRDefault="00C620C9" w:rsidP="00C620C9">
      <w:pPr>
        <w:spacing w:line="300" w:lineRule="auto"/>
        <w:jc w:val="center"/>
        <w:textAlignment w:val="center"/>
        <w:rPr>
          <w:b/>
          <w:bCs/>
          <w:sz w:val="28"/>
          <w:szCs w:val="24"/>
          <w:lang w:eastAsia="zh-TW"/>
        </w:rPr>
      </w:pPr>
      <w:r>
        <w:rPr>
          <w:rFonts w:hint="eastAsia"/>
          <w:b/>
          <w:bCs/>
          <w:sz w:val="28"/>
          <w:szCs w:val="24"/>
          <w:lang w:eastAsia="zh-TW"/>
        </w:rPr>
        <w:t>“自以為功（</w:t>
      </w:r>
      <w:r>
        <w:rPr>
          <w:noProof/>
        </w:rPr>
        <w:drawing>
          <wp:inline distT="0" distB="0" distL="0" distR="0">
            <wp:extent cx="184150" cy="177800"/>
            <wp:effectExtent l="19050" t="0" r="6350" b="0"/>
            <wp:docPr id="61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7" cstate="print"/>
                    <a:srcRect/>
                    <a:stretch>
                      <a:fillRect/>
                    </a:stretch>
                  </pic:blipFill>
                  <pic:spPr bwMode="auto">
                    <a:xfrm>
                      <a:off x="0" y="0"/>
                      <a:ext cx="184150" cy="177800"/>
                    </a:xfrm>
                    <a:prstGeom prst="rect">
                      <a:avLst/>
                    </a:prstGeom>
                    <a:noFill/>
                    <a:ln w="9525">
                      <a:noFill/>
                      <a:miter lim="800000"/>
                      <a:headEnd/>
                      <a:tailEnd/>
                    </a:ln>
                  </pic:spPr>
                </pic:pic>
              </a:graphicData>
            </a:graphic>
          </wp:inline>
        </w:drawing>
      </w:r>
      <w:r>
        <w:rPr>
          <w:rFonts w:hint="eastAsia"/>
          <w:b/>
          <w:bCs/>
          <w:sz w:val="28"/>
          <w:szCs w:val="24"/>
          <w:lang w:eastAsia="zh-TW"/>
        </w:rPr>
        <w:t>）”</w:t>
      </w:r>
    </w:p>
    <w:p w:rsidR="00C620C9" w:rsidRDefault="00C620C9" w:rsidP="00C620C9">
      <w:pPr>
        <w:spacing w:line="300" w:lineRule="auto"/>
        <w:jc w:val="center"/>
        <w:textAlignment w:val="center"/>
        <w:rPr>
          <w:sz w:val="32"/>
          <w:szCs w:val="28"/>
          <w:lang w:eastAsia="zh-TW"/>
        </w:rPr>
      </w:pP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今本《金縢》兩見“自以為功”之語：</w:t>
      </w:r>
    </w:p>
    <w:p w:rsidR="00C620C9" w:rsidRDefault="00C620C9" w:rsidP="00C620C9">
      <w:pPr>
        <w:spacing w:beforeLines="50" w:before="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公乃自以為功，為三墁同墠。</w:t>
      </w:r>
    </w:p>
    <w:p w:rsidR="00C620C9" w:rsidRDefault="00C620C9" w:rsidP="00C620C9">
      <w:pPr>
        <w:spacing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王與大夫盡弁以啟金縢之書，乃得周公所自以為功代武王之說。</w:t>
      </w:r>
    </w:p>
    <w:p w:rsidR="00C620C9" w:rsidRDefault="00C620C9" w:rsidP="00C620C9">
      <w:pPr>
        <w:spacing w:line="300" w:lineRule="auto"/>
        <w:textAlignment w:val="center"/>
        <w:rPr>
          <w:sz w:val="24"/>
          <w:szCs w:val="22"/>
          <w:lang w:eastAsia="zh-TW"/>
        </w:rPr>
      </w:pPr>
      <w:r>
        <w:rPr>
          <w:rFonts w:hint="eastAsia"/>
          <w:sz w:val="24"/>
          <w:szCs w:val="22"/>
          <w:lang w:eastAsia="zh-TW"/>
        </w:rPr>
        <w:t>清華簡《金縢》中，“為三壇同墠”前無“自以為功”四字。“乃得周公所自以為功代武王是說”，簡本“乃得”作“王得”、“功”作“</w:t>
      </w:r>
      <w:r>
        <w:rPr>
          <w:noProof/>
        </w:rPr>
        <w:drawing>
          <wp:inline distT="0" distB="0" distL="0" distR="0">
            <wp:extent cx="152400" cy="152400"/>
            <wp:effectExtent l="19050" t="0" r="0" b="0"/>
            <wp:docPr id="61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說”作“敚”，且“所”前多一“之”字。“乃得”、“王得”之異，頗疑本如《史記·魯周公世家》作“王乃得”，今本脫“王”字，簡本脫“乃”字。而“之”字亦當是後之所增，時務必要。“周公所自以為功”義自可通。</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簡本與今本還有一處不同。今本“乃納冊于金縢之匱”，簡本作“乃納其所為</w:t>
      </w:r>
      <w:r>
        <w:rPr>
          <w:rFonts w:hint="eastAsia"/>
          <w:noProof/>
          <w:sz w:val="24"/>
          <w:szCs w:val="22"/>
        </w:rPr>
        <w:drawing>
          <wp:inline distT="0" distB="0" distL="0" distR="0">
            <wp:extent cx="152400" cy="152400"/>
            <wp:effectExtent l="19050" t="0" r="0" b="0"/>
            <wp:docPr id="61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，自以為代王之敚于金縢之匱”。顯然，“自”字位置訛誤，應移到“為”字前。</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今本作“功”、簡本作“</w:t>
      </w:r>
      <w:r>
        <w:rPr>
          <w:rFonts w:hint="eastAsia"/>
          <w:noProof/>
          <w:sz w:val="24"/>
          <w:szCs w:val="22"/>
        </w:rPr>
        <w:drawing>
          <wp:inline distT="0" distB="0" distL="0" distR="0">
            <wp:extent cx="152400" cy="152400"/>
            <wp:effectExtent l="19050" t="0" r="0" b="0"/>
            <wp:docPr id="61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”，以及今本作“說”，簡本作“敚”，都是通假關係。郭店簡《老子》、《窮達以時》、清華簡《祭公》都有“</w:t>
      </w:r>
      <w:r>
        <w:rPr>
          <w:rFonts w:hint="eastAsia"/>
          <w:noProof/>
          <w:sz w:val="24"/>
          <w:szCs w:val="22"/>
        </w:rPr>
        <w:drawing>
          <wp:inline distT="0" distB="0" distL="0" distR="0">
            <wp:extent cx="152400" cy="152400"/>
            <wp:effectExtent l="19050" t="0" r="0" b="0"/>
            <wp:docPr id="61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”讀為</w:t>
      </w:r>
      <w:r>
        <w:rPr>
          <w:rFonts w:hint="eastAsia"/>
          <w:sz w:val="24"/>
          <w:szCs w:val="22"/>
          <w:lang w:eastAsia="zh-TW"/>
        </w:rPr>
        <w:lastRenderedPageBreak/>
        <w:t>“功”之例。而楚簡中“敚”讀為“說”之例就更多了。今本、簡本並無大的不同。</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自以為功”，《史記·魯周公世家》作“自以為質”。偽孔傳、孔穎達疏及宋儒皆釋“功”為“事”。孫星衍《尚書今古文注疏》引《爾雅·釋詁》“功、質，成也”，以為“功”、“質”同訓。江聲《尚書集注音疏》則謂“質”當讀如《左傳》隱公三年“周、鄭交質”之“質”，“謂公以己為質，質於三王以代武王也”。“周、鄭交質”之“質”，指作為抵押的人質。洪頤煊《讀書叢錄》卷一則另立新說云：</w:t>
      </w:r>
    </w:p>
    <w:p w:rsidR="00C620C9" w:rsidRDefault="00C620C9" w:rsidP="00C620C9">
      <w:pPr>
        <w:spacing w:beforeLines="50" w:before="180" w:afterLines="50" w:after="180" w:line="300" w:lineRule="auto"/>
        <w:ind w:leftChars="200" w:left="420" w:firstLineChars="200" w:firstLine="420"/>
        <w:textAlignment w:val="center"/>
        <w:rPr>
          <w:rFonts w:ascii="华文楷体" w:eastAsia="华文楷体" w:hAnsi="华文楷体" w:cs="华文楷体"/>
          <w:lang w:eastAsia="zh-TW"/>
        </w:rPr>
      </w:pPr>
      <w:r>
        <w:rPr>
          <w:rFonts w:ascii="华文楷体" w:eastAsia="华文楷体" w:hAnsi="华文楷体" w:cs="华文楷体" w:hint="eastAsia"/>
          <w:lang w:eastAsia="zh-TW"/>
        </w:rPr>
        <w:t>“功”同“攻”字。《周禮·太祝》“掌六祈，以同鬼、神、示”。五曰“攻”，六曰“說”。鄭注：“攻、說，則以辭責之。”“攻”即下文冊祝之辭，下“乃得周公所自以為攻、代武王之說”，即得此冊祝之辭。《魯世家》作“乃身自以為質”，“質”亦辭也。</w:t>
      </w:r>
    </w:p>
    <w:p w:rsidR="00C620C9" w:rsidRDefault="00C620C9" w:rsidP="00C620C9">
      <w:pPr>
        <w:spacing w:line="300" w:lineRule="auto"/>
        <w:textAlignment w:val="center"/>
        <w:rPr>
          <w:sz w:val="24"/>
          <w:szCs w:val="22"/>
          <w:lang w:eastAsia="zh-TW"/>
        </w:rPr>
      </w:pPr>
      <w:r>
        <w:rPr>
          <w:rFonts w:hint="eastAsia"/>
          <w:sz w:val="24"/>
          <w:szCs w:val="22"/>
          <w:lang w:eastAsia="zh-TW"/>
        </w:rPr>
        <w:t>王闓運《尚書箋》亦主“說”即“六曰說”之“說”。清華簡整理者認為以“功”通“攻”義攻解之說“殆非”。</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關於《金縢》作“功（</w:t>
      </w:r>
      <w:r>
        <w:rPr>
          <w:rFonts w:hint="eastAsia"/>
          <w:noProof/>
          <w:sz w:val="24"/>
          <w:szCs w:val="22"/>
        </w:rPr>
        <w:drawing>
          <wp:inline distT="0" distB="0" distL="0" distR="0">
            <wp:extent cx="152400" cy="152400"/>
            <wp:effectExtent l="19050" t="0" r="0" b="0"/>
            <wp:docPr id="61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）”而《史記》作“質”，劉樂賢先生則認為應以“質”為本字，簡本作“</w:t>
      </w:r>
      <w:r>
        <w:rPr>
          <w:rFonts w:hint="eastAsia"/>
          <w:noProof/>
          <w:sz w:val="24"/>
          <w:szCs w:val="22"/>
        </w:rPr>
        <w:drawing>
          <wp:inline distT="0" distB="0" distL="0" distR="0">
            <wp:extent cx="152400" cy="152400"/>
            <wp:effectExtent l="19050" t="0" r="0" b="0"/>
            <wp:docPr id="6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”乃从示得聲。“示”古音船紐脂部，“質”古音端紐質部，音近可通。秦漢曆書標題之“視日”，“視”即从示得聲。依劉說，今本作“功”者，乃是誤認从示得聲的“</w:t>
      </w:r>
      <w:r>
        <w:rPr>
          <w:rFonts w:hint="eastAsia"/>
          <w:noProof/>
          <w:sz w:val="24"/>
          <w:szCs w:val="22"/>
        </w:rPr>
        <w:drawing>
          <wp:inline distT="0" distB="0" distL="0" distR="0">
            <wp:extent cx="152400" cy="152400"/>
            <wp:effectExtent l="19050" t="0" r="0" b="0"/>
            <wp:docPr id="61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”為从示工聲。</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關於“功（</w:t>
      </w:r>
      <w:r>
        <w:rPr>
          <w:rFonts w:hint="eastAsia"/>
          <w:noProof/>
          <w:sz w:val="24"/>
          <w:szCs w:val="22"/>
        </w:rPr>
        <w:drawing>
          <wp:inline distT="0" distB="0" distL="0" distR="0">
            <wp:extent cx="152400" cy="152400"/>
            <wp:effectExtent l="19050" t="0" r="0" b="0"/>
            <wp:docPr id="61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）”字，亦有意見認為乃是“貢”字的假借，指向先王獻祭的貢品。亦有學者指出，吳國泰《史記解詁》已讀“功”為“貢”之假借。也有意見闡發洪頤煊、王闓運之說，以為“功（</w:t>
      </w:r>
      <w:r>
        <w:rPr>
          <w:rFonts w:hint="eastAsia"/>
          <w:noProof/>
          <w:sz w:val="24"/>
          <w:szCs w:val="22"/>
        </w:rPr>
        <w:drawing>
          <wp:inline distT="0" distB="0" distL="0" distR="0">
            <wp:extent cx="152400" cy="152400"/>
            <wp:effectExtent l="19050" t="0" r="0" b="0"/>
            <wp:docPr id="62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）”、“說（敚）”即“五曰攻”、“六曰說”之“攻”、“說”。“攻”指攻解，“說”指攘除禍祟。據新蔡簡、包山簡，“攻”、“說”之後“厭”，而今本“屏璧與珪”的“屏”字，簡本作“</w:t>
      </w:r>
      <w:r>
        <w:rPr>
          <w:rFonts w:hint="eastAsia"/>
          <w:noProof/>
          <w:sz w:val="24"/>
          <w:szCs w:val="22"/>
        </w:rPr>
        <w:drawing>
          <wp:inline distT="0" distB="0" distL="0" distR="0">
            <wp:extent cx="152400" cy="158750"/>
            <wp:effectExtent l="19050" t="0" r="0" b="0"/>
            <wp:docPr id="620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39"/>
                    <a:srcRect/>
                    <a:stretch>
                      <a:fillRect/>
                    </a:stretch>
                  </pic:blipFill>
                  <pic:spPr bwMode="auto">
                    <a:xfrm>
                      <a:off x="0" y="0"/>
                      <a:ext cx="152400" cy="158750"/>
                    </a:xfrm>
                    <a:prstGeom prst="rect">
                      <a:avLst/>
                    </a:prstGeom>
                    <a:noFill/>
                    <a:ln w="9525">
                      <a:noFill/>
                      <a:miter lim="800000"/>
                      <a:headEnd/>
                      <a:tailEnd/>
                    </a:ln>
                  </pic:spPr>
                </pic:pic>
              </a:graphicData>
            </a:graphic>
          </wp:inline>
        </w:drawing>
      </w:r>
      <w:r>
        <w:rPr>
          <w:rFonts w:hint="eastAsia"/>
          <w:sz w:val="24"/>
          <w:szCs w:val="22"/>
          <w:lang w:eastAsia="zh-TW"/>
        </w:rPr>
        <w:t>”。此字在新蔡簡中讀為“厭”，實若合符節。</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以“說（敚）”為“六曰說”之“說”，指周公禱告時的祝辭，應該是可信的。曾運乾《尚書正讀》、屈萬里《尚書集釋》、顧頡剛、劉起釪《尚書校釋譯論》皆主此說。但“功（</w:t>
      </w:r>
      <w:r>
        <w:rPr>
          <w:rFonts w:hint="eastAsia"/>
          <w:noProof/>
          <w:sz w:val="24"/>
          <w:szCs w:val="22"/>
        </w:rPr>
        <w:drawing>
          <wp:inline distT="0" distB="0" distL="0" distR="0">
            <wp:extent cx="152400" cy="152400"/>
            <wp:effectExtent l="19050" t="0" r="0" b="0"/>
            <wp:docPr id="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）”是否即“五曰攻”之“攻”，以及“功（</w:t>
      </w:r>
      <w:r>
        <w:rPr>
          <w:rFonts w:hint="eastAsia"/>
          <w:noProof/>
          <w:sz w:val="24"/>
          <w:szCs w:val="22"/>
        </w:rPr>
        <w:drawing>
          <wp:inline distT="0" distB="0" distL="0" distR="0">
            <wp:extent cx="152400" cy="152400"/>
            <wp:effectExtent l="19050" t="0" r="0" b="0"/>
            <wp:docPr id="62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）”與“質”之間的關係，仍有商榷討論之必要。</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我認為“功（</w:t>
      </w:r>
      <w:r>
        <w:rPr>
          <w:rFonts w:hint="eastAsia"/>
          <w:noProof/>
          <w:sz w:val="24"/>
          <w:szCs w:val="22"/>
        </w:rPr>
        <w:drawing>
          <wp:inline distT="0" distB="0" distL="0" distR="0">
            <wp:extent cx="152400" cy="152400"/>
            <wp:effectExtent l="19050" t="0" r="0" b="0"/>
            <wp:docPr id="62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）”確如吳國泰等所論，應讀為“貢”，而《史記》作“質”者，不當讀如“周、鄭交質”之“質”，而應讀為“贄”。“功（</w:t>
      </w:r>
      <w:r>
        <w:rPr>
          <w:rFonts w:hint="eastAsia"/>
          <w:noProof/>
          <w:sz w:val="24"/>
          <w:szCs w:val="22"/>
        </w:rPr>
        <w:drawing>
          <wp:inline distT="0" distB="0" distL="0" distR="0">
            <wp:extent cx="152400" cy="152400"/>
            <wp:effectExtent l="19050" t="0" r="0" b="0"/>
            <wp:docPr id="62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）”、“貢”</w:t>
      </w:r>
      <w:r>
        <w:rPr>
          <w:rFonts w:hint="eastAsia"/>
          <w:sz w:val="24"/>
          <w:szCs w:val="22"/>
          <w:lang w:eastAsia="zh-TW"/>
        </w:rPr>
        <w:lastRenderedPageBreak/>
        <w:t>皆从工得聲。《禮記·曲禮下》“五官致貢曰享”鄭玄注：“貢，功也。”《周禮·天官·大宰》“五曰賦貢”孫詒讓《正義》：“古‘貢’、‘功’通也。”此“功（</w:t>
      </w:r>
      <w:r>
        <w:rPr>
          <w:rFonts w:hint="eastAsia"/>
          <w:noProof/>
          <w:sz w:val="24"/>
          <w:szCs w:val="22"/>
        </w:rPr>
        <w:drawing>
          <wp:inline distT="0" distB="0" distL="0" distR="0">
            <wp:extent cx="152400" cy="152400"/>
            <wp:effectExtent l="19050" t="0" r="0" b="0"/>
            <wp:docPr id="62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貢”相通之證。《尚書大傳》“則君子不享其質”鄭玄注：“質，贄也。”《漢書·孝宣王皇后傳》“深念奉質共脩之義”顏師古注：“質，讀曰贄。”此“質”、“贄”相通之證。“貢”義獻。段玉裁《說文解字注》：“獻本祭祀奉犬牲之稱，引申為凡薦進之稱。”《周禮·夏官·大司馬》“獻禽以祭社”鄭玄注：“獻猶致也、屬也。”而“贄者，質也。質己之誠，致己之悃愊也。”《皋陶謨》“三帛三生一死，贄”孔穎達疏：“贄之言至，所執以自致。”“自以為功（貢）”、“自以為質（贄）”，即自以為奉享先王之贄獻。《金縢》作“功（貢）”，《史記》作“質（贄）”，義相通也。</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顧頡剛、劉起釪《尚書校釋譯論》在論述《金縢》古書的真實性時指出：“古代帝王遇到災禍或疾病時，往往要向鬼神縈禳，叫他左右的親人或大臣來代他承擔。”並舉有《左傳》哀公六年所在楚昭王不肯把災禍轉移給大臣，以及《元秘史》卷十五載元太祖第三子窩闊臺病重，第四子拖雷要求巫師咒說自己代兄死的故事。周公要求自以為奉享先王之贄獻，以替代成王侍奉先王之神靈於上天。裘錫圭先生《殺首子解》已論證“殺首子”乃古代“獻新”習俗之遺留。有學者將其與《金縢》聯繫。把《金縢》之“功（</w:t>
      </w:r>
      <w:r>
        <w:rPr>
          <w:rFonts w:hint="eastAsia"/>
          <w:noProof/>
          <w:sz w:val="24"/>
          <w:szCs w:val="22"/>
        </w:rPr>
        <w:drawing>
          <wp:inline distT="0" distB="0" distL="0" distR="0">
            <wp:extent cx="152400" cy="152400"/>
            <wp:effectExtent l="19050" t="0" r="0" b="0"/>
            <wp:docPr id="62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）”讀為“貢”，《史記》之“質”讀為“贄”，皆獻享之義，與“納新”這一上古遺俗也是吻合的。</w:t>
      </w: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rPr>
          <w:lang w:eastAsia="zh-TW"/>
        </w:rPr>
      </w:pPr>
    </w:p>
    <w:p w:rsidR="00C620C9" w:rsidRDefault="00C620C9" w:rsidP="00C620C9">
      <w:pPr>
        <w:spacing w:line="300" w:lineRule="auto"/>
        <w:textAlignment w:val="center"/>
        <w:rPr>
          <w:sz w:val="24"/>
          <w:szCs w:val="24"/>
          <w:lang w:eastAsia="zh-TW"/>
        </w:rPr>
      </w:pPr>
    </w:p>
    <w:p w:rsidR="00C620C9" w:rsidRDefault="00C620C9">
      <w:pPr>
        <w:widowControl/>
        <w:jc w:val="left"/>
        <w:rPr>
          <w:sz w:val="24"/>
          <w:szCs w:val="24"/>
          <w:lang w:eastAsia="zh-TW"/>
        </w:rPr>
      </w:pPr>
      <w:r>
        <w:rPr>
          <w:sz w:val="24"/>
          <w:szCs w:val="24"/>
          <w:lang w:eastAsia="zh-TW"/>
        </w:rPr>
        <w:br w:type="page"/>
      </w:r>
    </w:p>
    <w:p w:rsidR="00C620C9" w:rsidRDefault="00C620C9" w:rsidP="00C620C9">
      <w:pPr>
        <w:pStyle w:val="ae"/>
        <w:rPr>
          <w:lang w:eastAsia="zh-TW"/>
        </w:rPr>
      </w:pPr>
      <w:bookmarkStart w:id="108" w:name="_Toc497057225"/>
      <w:r>
        <w:rPr>
          <w:rFonts w:hint="eastAsia"/>
          <w:lang w:eastAsia="zh-TW"/>
        </w:rPr>
        <w:lastRenderedPageBreak/>
        <w:t>誤“埶”為“執”及相關問題考辨</w:t>
      </w:r>
      <w:bookmarkEnd w:id="108"/>
    </w:p>
    <w:p w:rsidR="00C620C9" w:rsidRDefault="00C620C9" w:rsidP="00C620C9">
      <w:pPr>
        <w:spacing w:line="300" w:lineRule="auto"/>
        <w:textAlignment w:val="center"/>
        <w:rPr>
          <w:lang w:eastAsia="zh-TW"/>
        </w:rPr>
      </w:pPr>
    </w:p>
    <w:p w:rsidR="00C620C9" w:rsidRDefault="00C620C9" w:rsidP="00C620C9">
      <w:pPr>
        <w:spacing w:line="300" w:lineRule="auto"/>
        <w:jc w:val="center"/>
        <w:textAlignment w:val="center"/>
        <w:rPr>
          <w:sz w:val="24"/>
          <w:szCs w:val="24"/>
          <w:lang w:eastAsia="zh-TW"/>
        </w:rPr>
      </w:pPr>
      <w:r>
        <w:rPr>
          <w:rFonts w:hint="eastAsia"/>
          <w:sz w:val="24"/>
          <w:szCs w:val="24"/>
          <w:lang w:eastAsia="zh-TW"/>
        </w:rPr>
        <w:t>雷燮仁</w:t>
      </w:r>
    </w:p>
    <w:p w:rsidR="00C620C9" w:rsidRDefault="00C620C9" w:rsidP="00C620C9">
      <w:pPr>
        <w:spacing w:line="300" w:lineRule="auto"/>
        <w:textAlignment w:val="center"/>
        <w:rPr>
          <w:lang w:eastAsia="zh-TW"/>
        </w:rPr>
      </w:pPr>
    </w:p>
    <w:p w:rsidR="00C620C9" w:rsidRDefault="00C620C9" w:rsidP="00C620C9">
      <w:pPr>
        <w:spacing w:line="300" w:lineRule="auto"/>
        <w:ind w:firstLineChars="200" w:firstLine="420"/>
        <w:textAlignment w:val="center"/>
        <w:rPr>
          <w:lang w:eastAsia="zh-TW"/>
        </w:rPr>
      </w:pPr>
      <w:r>
        <w:rPr>
          <w:rFonts w:hint="eastAsia"/>
          <w:lang w:eastAsia="zh-TW"/>
        </w:rPr>
        <w:t>【提要】</w:t>
      </w:r>
      <w:r>
        <w:rPr>
          <w:rFonts w:hint="eastAsia"/>
          <w:lang w:eastAsia="zh-TW"/>
        </w:rPr>
        <w:t xml:space="preserve"> </w:t>
      </w:r>
      <w:r>
        <w:rPr>
          <w:rFonts w:hint="eastAsia"/>
          <w:lang w:eastAsia="zh-TW"/>
        </w:rPr>
        <w:t>本文在清代學者段玉裁和當代學者裘錫圭先生研究成果的基礎上，綜合各方面的證據，論定今</w:t>
      </w:r>
      <w:r w:rsidRPr="006F1671">
        <w:rPr>
          <w:rFonts w:hint="eastAsia"/>
          <w:lang w:eastAsia="zh-TW"/>
        </w:rPr>
        <w:t>从</w:t>
      </w:r>
      <w:r>
        <w:rPr>
          <w:rFonts w:hint="eastAsia"/>
          <w:lang w:eastAsia="zh-TW"/>
        </w:rPr>
        <w:t>“執”得聲的字，如“贄”、“摯”、“</w:t>
      </w:r>
      <w:r>
        <w:rPr>
          <w:noProof/>
        </w:rPr>
        <w:drawing>
          <wp:inline distT="0" distB="0" distL="0" distR="0">
            <wp:extent cx="152400" cy="152400"/>
            <wp:effectExtent l="19050" t="0" r="0" b="0"/>
            <wp:docPr id="6269"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14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lang w:eastAsia="zh-TW"/>
        </w:rPr>
        <w:t>”、“縶”、“騺”、“</w:t>
      </w:r>
      <w:r>
        <w:rPr>
          <w:noProof/>
        </w:rPr>
        <w:drawing>
          <wp:inline distT="0" distB="0" distL="0" distR="0">
            <wp:extent cx="127000" cy="152400"/>
            <wp:effectExtent l="19050" t="0" r="6350" b="0"/>
            <wp:docPr id="6270"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lang w:eastAsia="zh-TW"/>
        </w:rPr>
        <w:t>”、“騺”、“</w:t>
      </w:r>
      <w:r>
        <w:rPr>
          <w:noProof/>
        </w:rPr>
        <w:drawing>
          <wp:inline distT="0" distB="0" distL="0" distR="0">
            <wp:extent cx="146050" cy="152400"/>
            <wp:effectExtent l="19050" t="0" r="6350" b="0"/>
            <wp:docPr id="6271"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pic:cNvPicPr>
                      <a:picLocks noChangeAspect="1" noChangeArrowheads="1"/>
                    </pic:cNvPicPr>
                  </pic:nvPicPr>
                  <pic:blipFill>
                    <a:blip r:embed="rId142"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lang w:eastAsia="zh-TW"/>
        </w:rPr>
        <w:t>”、“慹”、“</w:t>
      </w:r>
      <w:r>
        <w:rPr>
          <w:noProof/>
        </w:rPr>
        <w:drawing>
          <wp:inline distT="0" distB="0" distL="0" distR="0">
            <wp:extent cx="146050" cy="146050"/>
            <wp:effectExtent l="19050" t="0" r="6350" b="0"/>
            <wp:docPr id="62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3"/>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lang w:eastAsia="zh-TW"/>
        </w:rPr>
        <w:t>”、“謺”、“蟄”、“墊”，除極少數具體語境中的“摯”、“縶”，幾乎全部本</w:t>
      </w:r>
      <w:r w:rsidRPr="006F1671">
        <w:rPr>
          <w:rFonts w:hint="eastAsia"/>
          <w:lang w:eastAsia="zh-TW"/>
        </w:rPr>
        <w:t>从</w:t>
      </w:r>
      <w:r>
        <w:rPr>
          <w:rFonts w:hint="eastAsia"/>
          <w:lang w:eastAsia="zh-TW"/>
        </w:rPr>
        <w:t>“埶”得聲，因隸變後“埶”、“執”字形幾乎相同，且“埶”、“執”古音月、緝兩部相近，而訛</w:t>
      </w:r>
      <w:r w:rsidRPr="006F1671">
        <w:rPr>
          <w:rFonts w:hint="eastAsia"/>
          <w:lang w:eastAsia="zh-TW"/>
        </w:rPr>
        <w:t>从</w:t>
      </w:r>
      <w:r>
        <w:rPr>
          <w:rFonts w:hint="eastAsia"/>
          <w:lang w:eastAsia="zh-TW"/>
        </w:rPr>
        <w:t>“執”得聲，同時全面整理傳世古書和出土文獻中的通假例證，將與“埶”有着通假、同源關係聲符列表擴大了近一倍，校訂、訓釋了三十多部古書中近百處字詞、文句，其中大部分已誤“埶”為“執”。</w:t>
      </w:r>
    </w:p>
    <w:p w:rsidR="00C620C9" w:rsidRDefault="00C620C9" w:rsidP="00C620C9">
      <w:pPr>
        <w:spacing w:line="300" w:lineRule="auto"/>
        <w:textAlignment w:val="center"/>
        <w:rPr>
          <w:lang w:eastAsia="zh-TW"/>
        </w:rPr>
      </w:pPr>
    </w:p>
    <w:p w:rsidR="00C620C9" w:rsidRDefault="00C620C9" w:rsidP="00C620C9">
      <w:pPr>
        <w:spacing w:line="300" w:lineRule="auto"/>
        <w:ind w:firstLineChars="200" w:firstLine="562"/>
        <w:jc w:val="center"/>
        <w:textAlignment w:val="center"/>
        <w:rPr>
          <w:b/>
          <w:sz w:val="28"/>
          <w:szCs w:val="28"/>
          <w:lang w:eastAsia="zh-TW"/>
        </w:rPr>
      </w:pPr>
      <w:r>
        <w:rPr>
          <w:rFonts w:hint="eastAsia"/>
          <w:b/>
          <w:sz w:val="28"/>
          <w:szCs w:val="28"/>
          <w:lang w:eastAsia="zh-TW"/>
        </w:rPr>
        <w:t>前言</w:t>
      </w: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“埶”的初文作</w:t>
      </w:r>
      <w:r>
        <w:rPr>
          <w:noProof/>
        </w:rPr>
        <w:drawing>
          <wp:inline distT="0" distB="0" distL="0" distR="0">
            <wp:extent cx="203200" cy="203200"/>
            <wp:effectExtent l="19050" t="0" r="6350" b="0"/>
            <wp:docPr id="62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Pr>
          <w:rFonts w:hint="eastAsia"/>
          <w:sz w:val="24"/>
          <w:szCs w:val="22"/>
          <w:lang w:eastAsia="zh-TW"/>
        </w:rPr>
        <w:t>，像穜植之形，乃“藝”的本字。“執”的初文作</w:t>
      </w:r>
      <w:r>
        <w:rPr>
          <w:noProof/>
        </w:rPr>
        <w:drawing>
          <wp:inline distT="0" distB="0" distL="0" distR="0">
            <wp:extent cx="165100" cy="171450"/>
            <wp:effectExtent l="19050" t="0" r="6350" b="0"/>
            <wp:docPr id="62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5" cstate="print"/>
                    <a:srcRect/>
                    <a:stretch>
                      <a:fillRect/>
                    </a:stretch>
                  </pic:blipFill>
                  <pic:spPr bwMode="auto">
                    <a:xfrm>
                      <a:off x="0" y="0"/>
                      <a:ext cx="165100" cy="171450"/>
                    </a:xfrm>
                    <a:prstGeom prst="rect">
                      <a:avLst/>
                    </a:prstGeom>
                    <a:noFill/>
                    <a:ln w="9525">
                      <a:noFill/>
                      <a:miter lim="800000"/>
                      <a:headEnd/>
                      <a:tailEnd/>
                    </a:ln>
                  </pic:spPr>
                </pic:pic>
              </a:graphicData>
            </a:graphic>
          </wp:inline>
        </w:drawing>
      </w:r>
      <w:r>
        <w:rPr>
          <w:rFonts w:hint="eastAsia"/>
        </w:rPr>
        <w:t>，</w:t>
      </w:r>
      <w:r>
        <w:rPr>
          <w:rFonts w:hint="eastAsia"/>
          <w:sz w:val="24"/>
          <w:szCs w:val="22"/>
          <w:lang w:eastAsia="zh-TW"/>
        </w:rPr>
        <w:t>像人的雙手被桎梏，乃“拘執”的“執”的本字。隸變後，“埶”、“執”字形極為相似，從古至今，經常誤“埶”為“執”。今者如簡體字“热”、“势”，即以“执（執）”代“埶”。古書中誤“埶”為“執”之例，前人在校勘古書時多有論及，如王念孫《讀書雜志》就曾指出一些。《管子·明法》“以執勝也”，王念孫按引劉曰：“執當作埶。”《墨子·魯問》“越人因此若執”，王念孫按：“執當爲埶。埶即今勢字。”孫詒讓《札迻》也指出《申鑒·時事》“執不俱是”的“執”乃“埶”之訛，讀為“勢”。出土文獻中誤“埶”為“執”的例子，如馬王堆竹簡《十問》：“夜半之息也，覺牾（寤）毋變侵（寢）形，探（深）余（徐）去執，六府（腑）皆發，以長為極。”原整理小組讀“執”為“勢”。《淮南子·脩務》“各有其自然之勢”注：“勢，力也。”“深徐去勢”意謂呼吸要深而徐緩，不要用力</w:t>
      </w:r>
      <w:r>
        <w:rPr>
          <w:rStyle w:val="a5"/>
          <w:sz w:val="24"/>
          <w:szCs w:val="22"/>
        </w:rPr>
        <w:footnoteReference w:id="92"/>
      </w:r>
      <w:r>
        <w:rPr>
          <w:rFonts w:hint="eastAsia"/>
          <w:sz w:val="24"/>
          <w:szCs w:val="22"/>
          <w:lang w:eastAsia="zh-TW"/>
        </w:rPr>
        <w:t>。新出《長沙馬王堆漢墓簡帛集成》已從裘錫圭先生說，徑釋為“埶”讀為“勢”。</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傳世古書和出土文獻中誤“埶”為“執”現象其實是相當普遍的。裘錫圭先</w:t>
      </w:r>
      <w:r>
        <w:rPr>
          <w:rFonts w:hint="eastAsia"/>
          <w:sz w:val="24"/>
          <w:szCs w:val="22"/>
          <w:lang w:eastAsia="zh-TW"/>
        </w:rPr>
        <w:lastRenderedPageBreak/>
        <w:t>生《古文獻中讀為“設”的“埶”及其與“執”互訛之例》</w:t>
      </w:r>
      <w:r>
        <w:rPr>
          <w:rStyle w:val="a5"/>
          <w:sz w:val="24"/>
          <w:szCs w:val="22"/>
        </w:rPr>
        <w:footnoteReference w:id="93"/>
      </w:r>
      <w:r>
        <w:rPr>
          <w:rFonts w:hint="eastAsia"/>
          <w:sz w:val="24"/>
          <w:szCs w:val="22"/>
          <w:lang w:eastAsia="zh-TW"/>
        </w:rPr>
        <w:t>、《再讀古文獻中以“埶”表“設”》</w:t>
      </w:r>
      <w:r>
        <w:rPr>
          <w:rStyle w:val="a5"/>
          <w:sz w:val="24"/>
          <w:szCs w:val="22"/>
        </w:rPr>
        <w:footnoteReference w:id="94"/>
      </w:r>
      <w:r>
        <w:rPr>
          <w:rFonts w:hint="eastAsia"/>
          <w:sz w:val="24"/>
          <w:szCs w:val="22"/>
          <w:lang w:eastAsia="zh-TW"/>
        </w:rPr>
        <w:t>就辨識出傳世古書和出土文獻中大量誤“埶”為“執”之例。之前段玉裁《說文解字注》（以下簡稱“段注”）也曾指出，今本《說文》</w:t>
      </w:r>
      <w:r w:rsidRPr="006F1671">
        <w:rPr>
          <w:rFonts w:hint="eastAsia"/>
          <w:sz w:val="24"/>
          <w:szCs w:val="22"/>
          <w:lang w:eastAsia="zh-TW"/>
        </w:rPr>
        <w:t>从</w:t>
      </w:r>
      <w:r>
        <w:rPr>
          <w:rFonts w:hint="eastAsia"/>
          <w:sz w:val="24"/>
          <w:szCs w:val="22"/>
          <w:lang w:eastAsia="zh-TW"/>
        </w:rPr>
        <w:t>“執”的字，很多都是“埶”之訛，並據此校改《說文》多處，但段說並未得到廣泛認同。受這些精見卓識的啟發，我對傳世古書和出土文獻中的“執”字及</w:t>
      </w:r>
      <w:r w:rsidRPr="006F1671">
        <w:rPr>
          <w:rFonts w:hint="eastAsia"/>
          <w:sz w:val="24"/>
          <w:szCs w:val="22"/>
          <w:lang w:eastAsia="zh-TW"/>
        </w:rPr>
        <w:t>从</w:t>
      </w:r>
      <w:r>
        <w:rPr>
          <w:rFonts w:hint="eastAsia"/>
          <w:sz w:val="24"/>
          <w:szCs w:val="22"/>
          <w:lang w:eastAsia="zh-TW"/>
        </w:rPr>
        <w:t>“執”得聲的字做了一些研究，結論是幾乎所有</w:t>
      </w:r>
      <w:r w:rsidRPr="006F1671">
        <w:rPr>
          <w:rFonts w:hint="eastAsia"/>
          <w:sz w:val="24"/>
          <w:szCs w:val="22"/>
          <w:lang w:eastAsia="zh-TW"/>
        </w:rPr>
        <w:t>从</w:t>
      </w:r>
      <w:r>
        <w:rPr>
          <w:rFonts w:hint="eastAsia"/>
          <w:sz w:val="24"/>
          <w:szCs w:val="22"/>
          <w:lang w:eastAsia="zh-TW"/>
        </w:rPr>
        <w:t>“執”得聲的字，各方面的證據都顯示實</w:t>
      </w:r>
      <w:r w:rsidRPr="006F1671">
        <w:rPr>
          <w:rFonts w:hint="eastAsia"/>
          <w:sz w:val="24"/>
          <w:szCs w:val="22"/>
          <w:lang w:eastAsia="zh-TW"/>
        </w:rPr>
        <w:t>从</w:t>
      </w:r>
      <w:r>
        <w:rPr>
          <w:rFonts w:hint="eastAsia"/>
          <w:sz w:val="24"/>
          <w:szCs w:val="22"/>
          <w:lang w:eastAsia="zh-TW"/>
        </w:rPr>
        <w:t>“埶”得聲；古書中不少“執”字也都是“埶”之訛。這一結論對我們校讀古書很有益處。</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在論述“埶”、“執”訛誤之前，我們先看“埶”與其它聲符之間的通假、同源關係。“埶”古音疑紐月部，是個非常活躍的聲符，與多個聲符都有通假例證：</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世”、“枼”。《詩·鄘風·君子偕老》：“是紲絆也。”《說文·衣部》“褻”下引“紲”作“褻”。《書·盤庚中》：“其有眾咸造，勿褻在王庭。”玄應《一切經音義》十五引“褻”作“媟”。《荀子·榮辱》：“憍</w:t>
      </w:r>
      <w:r w:rsidRPr="00F14D38">
        <w:rPr>
          <w:rFonts w:hint="eastAsia"/>
          <w:sz w:val="24"/>
          <w:szCs w:val="22"/>
          <w:lang w:eastAsia="zh-TW"/>
        </w:rPr>
        <w:t>怈</w:t>
      </w:r>
      <w:r>
        <w:rPr>
          <w:rFonts w:hint="eastAsia"/>
          <w:sz w:val="24"/>
          <w:szCs w:val="22"/>
          <w:lang w:eastAsia="zh-TW"/>
        </w:rPr>
        <w:t>者，人之殃也。”楊倞注：“</w:t>
      </w:r>
      <w:r w:rsidRPr="00F14D38">
        <w:rPr>
          <w:rFonts w:hint="eastAsia"/>
          <w:sz w:val="24"/>
          <w:szCs w:val="22"/>
          <w:lang w:eastAsia="zh-TW"/>
        </w:rPr>
        <w:t>怈</w:t>
      </w:r>
      <w:r>
        <w:rPr>
          <w:rFonts w:hint="eastAsia"/>
          <w:sz w:val="24"/>
          <w:szCs w:val="22"/>
          <w:lang w:eastAsia="zh-TW"/>
        </w:rPr>
        <w:t>與媟同，慢也。”《說文·女部》段注：“媟，今人以褻衣字為之，褻行而媟廢矣。”《史記·十二諸侯年表》：“上采春秋，下觀近勢”，“勢”即“世”。</w:t>
      </w:r>
    </w:p>
    <w:p w:rsidR="00C620C9" w:rsidRDefault="00C620C9" w:rsidP="00C620C9">
      <w:pPr>
        <w:spacing w:line="300" w:lineRule="auto"/>
        <w:textAlignment w:val="center"/>
        <w:rPr>
          <w:sz w:val="24"/>
          <w:szCs w:val="22"/>
          <w:lang w:eastAsia="zh-TW"/>
        </w:rPr>
      </w:pPr>
      <w:r>
        <w:rPr>
          <w:rFonts w:hint="eastAsia"/>
          <w:sz w:val="24"/>
          <w:szCs w:val="22"/>
          <w:lang w:eastAsia="zh-TW"/>
        </w:rPr>
        <w:t xml:space="preserve">    </w:t>
      </w:r>
      <w:r>
        <w:rPr>
          <w:rFonts w:hint="eastAsia"/>
          <w:sz w:val="24"/>
          <w:szCs w:val="22"/>
          <w:lang w:eastAsia="zh-TW"/>
        </w:rPr>
        <w:t>——“埶”與“設”，裘先生文中有大量例證，此不贅錄。</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——“埶”與“圼”。《周禮·考工記·輪人》：“則無槷而固。”鄭玄注：“槷讀如涅。”馬王堆帛書《老子》乙本卷前古佚書《十六經·姓爭》：“夫天地之道，寒涅燥濕，不能並立。”</w:t>
      </w:r>
      <w:r>
        <w:rPr>
          <w:rFonts w:hint="eastAsia"/>
          <w:sz w:val="24"/>
          <w:szCs w:val="22"/>
          <w:lang w:eastAsia="zh-TW"/>
        </w:rPr>
        <w:t xml:space="preserve"> </w:t>
      </w:r>
      <w:r>
        <w:rPr>
          <w:rFonts w:hint="eastAsia"/>
          <w:sz w:val="24"/>
          <w:szCs w:val="22"/>
          <w:lang w:eastAsia="zh-TW"/>
        </w:rPr>
        <w:t>“涅”讀為“熱”</w:t>
      </w:r>
      <w:r>
        <w:rPr>
          <w:rStyle w:val="a5"/>
          <w:sz w:val="24"/>
          <w:szCs w:val="22"/>
        </w:rPr>
        <w:footnoteReference w:id="95"/>
      </w:r>
      <w:r>
        <w:rPr>
          <w:rFonts w:hint="eastAsia"/>
          <w:sz w:val="24"/>
          <w:szCs w:val="22"/>
          <w:lang w:eastAsia="zh-TW"/>
        </w:rPr>
        <w:t>。</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——“埶”與“叕”。《史記·張耳陳餘列傳》：“吏治榜笞數千刺剟。”司馬貞《索隱》：“刺剟，《漢書》作‘刺爇’。”</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——“埶”與“夬”。《文選·潘岳〈藉田賦〉》“撟裳連襼”李善注：“郭璞《方言》注曰：襼即袂字也。”《晉書音義·列傳卷二十五》：“襼，與袂同。當作</w:t>
      </w:r>
      <w:r>
        <w:rPr>
          <w:noProof/>
        </w:rPr>
        <w:drawing>
          <wp:inline distT="0" distB="0" distL="0" distR="0">
            <wp:extent cx="152400" cy="158750"/>
            <wp:effectExtent l="19050" t="0" r="0" b="0"/>
            <wp:docPr id="62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6"/>
                    <a:srcRect/>
                    <a:stretch>
                      <a:fillRect/>
                    </a:stretch>
                  </pic:blipFill>
                  <pic:spPr bwMode="auto">
                    <a:xfrm>
                      <a:off x="0" y="0"/>
                      <a:ext cx="152400" cy="158750"/>
                    </a:xfrm>
                    <a:prstGeom prst="rect">
                      <a:avLst/>
                    </a:prstGeom>
                    <a:noFill/>
                    <a:ln w="9525">
                      <a:noFill/>
                      <a:miter lim="800000"/>
                      <a:headEnd/>
                      <a:tailEnd/>
                    </a:ln>
                  </pic:spPr>
                </pic:pic>
              </a:graphicData>
            </a:graphic>
          </wp:inline>
        </w:drawing>
      </w:r>
      <w:r>
        <w:rPr>
          <w:rFonts w:hint="eastAsia"/>
          <w:sz w:val="24"/>
          <w:szCs w:val="22"/>
          <w:lang w:eastAsia="zh-TW"/>
        </w:rPr>
        <w:t>，複襦也。”</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——“埶”與“制”。《禮記·仲尼燕居》：“軍武功失其制，”《孔子家</w:t>
      </w:r>
      <w:r>
        <w:rPr>
          <w:rFonts w:hint="eastAsia"/>
          <w:sz w:val="24"/>
          <w:szCs w:val="22"/>
          <w:lang w:eastAsia="zh-TW"/>
        </w:rPr>
        <w:lastRenderedPageBreak/>
        <w:t>語·論禮》“制”作“勢”。</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——“埶”與“臬”、“鼻”。《周禮·考工記·匠人》：“置槷以縣。”鄭玄注：“槷，古文臬假借字。”《儀禮·士冠禮》：“布席于門中闑兩閾外。”鄭玄注：“古文闑為槷。”《說文·瓦部》：“甈或作</w:t>
      </w:r>
      <w:r>
        <w:rPr>
          <w:rFonts w:hint="eastAsia"/>
          <w:noProof/>
          <w:sz w:val="24"/>
          <w:szCs w:val="22"/>
        </w:rPr>
        <w:drawing>
          <wp:inline distT="0" distB="0" distL="0" distR="0">
            <wp:extent cx="139700" cy="152400"/>
            <wp:effectExtent l="19050" t="0" r="0" b="0"/>
            <wp:docPr id="62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7"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。”《易·困》：“于臲卼。”《說文·出部》“</w:t>
      </w:r>
      <w:r>
        <w:rPr>
          <w:noProof/>
        </w:rPr>
        <w:drawing>
          <wp:inline distT="0" distB="0" distL="0" distR="0">
            <wp:extent cx="146050" cy="146050"/>
            <wp:effectExtent l="19050" t="0" r="6350" b="0"/>
            <wp:docPr id="62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”下引作“槷</w:t>
      </w:r>
      <w:r>
        <w:rPr>
          <w:noProof/>
        </w:rPr>
        <w:drawing>
          <wp:inline distT="0" distB="0" distL="0" distR="0">
            <wp:extent cx="146050" cy="146050"/>
            <wp:effectExtent l="19050" t="0" r="6350" b="0"/>
            <wp:docPr id="62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”。按“臲卼”、“槷</w:t>
      </w:r>
      <w:r>
        <w:rPr>
          <w:noProof/>
        </w:rPr>
        <w:drawing>
          <wp:inline distT="0" distB="0" distL="0" distR="0">
            <wp:extent cx="146050" cy="146050"/>
            <wp:effectExtent l="19050" t="0" r="6350" b="0"/>
            <wp:docPr id="627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”即“倪</w:t>
      </w:r>
      <w:r>
        <w:rPr>
          <w:noProof/>
        </w:rPr>
        <w:drawing>
          <wp:inline distT="0" distB="0" distL="0" distR="0">
            <wp:extent cx="158750" cy="146050"/>
            <wp:effectExtent l="19050" t="0" r="0" b="0"/>
            <wp:docPr id="628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9" cstate="print"/>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2"/>
          <w:lang w:eastAsia="zh-TW"/>
        </w:rPr>
        <w:t>”，“杌陧”之倒文，不安也，異文又作“</w:t>
      </w:r>
      <w:r>
        <w:rPr>
          <w:noProof/>
        </w:rPr>
        <w:drawing>
          <wp:inline distT="0" distB="0" distL="0" distR="0">
            <wp:extent cx="127000" cy="146050"/>
            <wp:effectExtent l="19050" t="0" r="6350" b="0"/>
            <wp:docPr id="628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0" cstate="print"/>
                    <a:srcRect/>
                    <a:stretch>
                      <a:fillRect/>
                    </a:stretch>
                  </pic:blipFill>
                  <pic:spPr bwMode="auto">
                    <a:xfrm>
                      <a:off x="0" y="0"/>
                      <a:ext cx="127000" cy="146050"/>
                    </a:xfrm>
                    <a:prstGeom prst="rect">
                      <a:avLst/>
                    </a:prstGeom>
                    <a:noFill/>
                    <a:ln w="9525">
                      <a:noFill/>
                      <a:miter lim="800000"/>
                      <a:headEnd/>
                      <a:tailEnd/>
                    </a:ln>
                  </pic:spPr>
                </pic:pic>
              </a:graphicData>
            </a:graphic>
          </wp:inline>
        </w:drawing>
      </w:r>
      <w:r>
        <w:rPr>
          <w:rFonts w:hint="eastAsia"/>
          <w:sz w:val="24"/>
          <w:szCs w:val="22"/>
          <w:lang w:eastAsia="zh-TW"/>
        </w:rPr>
        <w:t>卼”、“</w:t>
      </w:r>
      <w:r>
        <w:rPr>
          <w:noProof/>
        </w:rPr>
        <w:drawing>
          <wp:inline distT="0" distB="0" distL="0" distR="0">
            <wp:extent cx="127000" cy="146050"/>
            <wp:effectExtent l="19050" t="0" r="6350" b="0"/>
            <wp:docPr id="628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0" cstate="print"/>
                    <a:srcRect/>
                    <a:stretch>
                      <a:fillRect/>
                    </a:stretch>
                  </pic:blipFill>
                  <pic:spPr bwMode="auto">
                    <a:xfrm>
                      <a:off x="0" y="0"/>
                      <a:ext cx="127000" cy="146050"/>
                    </a:xfrm>
                    <a:prstGeom prst="rect">
                      <a:avLst/>
                    </a:prstGeom>
                    <a:noFill/>
                    <a:ln w="9525">
                      <a:noFill/>
                      <a:miter lim="800000"/>
                      <a:headEnd/>
                      <a:tailEnd/>
                    </a:ln>
                  </pic:spPr>
                </pic:pic>
              </a:graphicData>
            </a:graphic>
          </wp:inline>
        </w:drawing>
      </w:r>
      <w:r>
        <w:rPr>
          <w:noProof/>
        </w:rPr>
        <w:drawing>
          <wp:inline distT="0" distB="0" distL="0" distR="0">
            <wp:extent cx="146050" cy="146050"/>
            <wp:effectExtent l="19050" t="0" r="6350" b="0"/>
            <wp:docPr id="628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”、“臲</w:t>
      </w:r>
      <w:r>
        <w:rPr>
          <w:noProof/>
        </w:rPr>
        <w:drawing>
          <wp:inline distT="0" distB="0" distL="0" distR="0">
            <wp:extent cx="152400" cy="146050"/>
            <wp:effectExtent l="19050" t="0" r="0" b="0"/>
            <wp:docPr id="628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51" cstate="print"/>
                    <a:srcRect/>
                    <a:stretch>
                      <a:fillRect/>
                    </a:stretch>
                  </pic:blipFill>
                  <pic:spPr bwMode="auto">
                    <a:xfrm>
                      <a:off x="0" y="0"/>
                      <a:ext cx="152400" cy="146050"/>
                    </a:xfrm>
                    <a:prstGeom prst="rect">
                      <a:avLst/>
                    </a:prstGeom>
                    <a:noFill/>
                    <a:ln w="9525">
                      <a:noFill/>
                      <a:miter lim="800000"/>
                      <a:headEnd/>
                      <a:tailEnd/>
                    </a:ln>
                  </pic:spPr>
                </pic:pic>
              </a:graphicData>
            </a:graphic>
          </wp:inline>
        </w:drawing>
      </w:r>
      <w:r>
        <w:rPr>
          <w:rFonts w:hint="eastAsia"/>
          <w:sz w:val="24"/>
          <w:szCs w:val="22"/>
          <w:lang w:eastAsia="zh-TW"/>
        </w:rPr>
        <w:t>”、“劓刖”等。“劓”乃《說文·刀部》“</w:t>
      </w:r>
      <w:r>
        <w:rPr>
          <w:noProof/>
        </w:rPr>
        <w:drawing>
          <wp:inline distT="0" distB="0" distL="0" distR="0">
            <wp:extent cx="127000" cy="146050"/>
            <wp:effectExtent l="19050" t="0" r="6350" b="0"/>
            <wp:docPr id="628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50" cstate="print"/>
                    <a:srcRect/>
                    <a:stretch>
                      <a:fillRect/>
                    </a:stretch>
                  </pic:blipFill>
                  <pic:spPr bwMode="auto">
                    <a:xfrm>
                      <a:off x="0" y="0"/>
                      <a:ext cx="127000" cy="146050"/>
                    </a:xfrm>
                    <a:prstGeom prst="rect">
                      <a:avLst/>
                    </a:prstGeom>
                    <a:noFill/>
                    <a:ln w="9525">
                      <a:noFill/>
                      <a:miter lim="800000"/>
                      <a:headEnd/>
                      <a:tailEnd/>
                    </a:ln>
                  </pic:spPr>
                </pic:pic>
              </a:graphicData>
            </a:graphic>
          </wp:inline>
        </w:drawing>
      </w:r>
      <w:r>
        <w:rPr>
          <w:rFonts w:hint="eastAsia"/>
          <w:sz w:val="24"/>
          <w:szCs w:val="22"/>
          <w:lang w:eastAsia="zh-TW"/>
        </w:rPr>
        <w:t>”之或體。古書中“臬”與“藝”亦多通用。</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——“埶”與“日”。南越王墓龍節“</w:t>
      </w:r>
      <w:r>
        <w:rPr>
          <w:rFonts w:ascii="宋体" w:hAnsi="宋体" w:cs="宋体" w:hint="eastAsia"/>
          <w:sz w:val="24"/>
          <w:szCs w:val="24"/>
          <w:lang w:eastAsia="zh-TW"/>
        </w:rPr>
        <w:t>馹</w:t>
      </w:r>
      <w:r>
        <w:rPr>
          <w:rFonts w:hint="eastAsia"/>
          <w:sz w:val="24"/>
          <w:szCs w:val="22"/>
          <w:lang w:eastAsia="zh-TW"/>
        </w:rPr>
        <w:t>”作“</w:t>
      </w:r>
      <w:r>
        <w:rPr>
          <w:rFonts w:ascii="宋体" w:hAnsi="宋体" w:cs="宋体" w:hint="eastAsia"/>
          <w:noProof/>
          <w:sz w:val="24"/>
          <w:szCs w:val="24"/>
        </w:rPr>
        <w:drawing>
          <wp:inline distT="0" distB="0" distL="0" distR="0">
            <wp:extent cx="152400" cy="152400"/>
            <wp:effectExtent l="19050" t="0" r="0" b="0"/>
            <wp:docPr id="628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5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”。李家浩先生謂“</w:t>
      </w:r>
      <w:r>
        <w:rPr>
          <w:noProof/>
        </w:rPr>
        <w:drawing>
          <wp:inline distT="0" distB="0" distL="0" distR="0">
            <wp:extent cx="152400" cy="152400"/>
            <wp:effectExtent l="19050" t="0" r="0" b="0"/>
            <wp:docPr id="628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”乃“埶”之初文“</w:t>
      </w:r>
      <w:r>
        <w:rPr>
          <w:noProof/>
        </w:rPr>
        <w:drawing>
          <wp:inline distT="0" distB="0" distL="0" distR="0">
            <wp:extent cx="152400" cy="152400"/>
            <wp:effectExtent l="19050" t="0" r="0" b="0"/>
            <wp:docPr id="6288"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5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”之省</w:t>
      </w:r>
      <w:r>
        <w:rPr>
          <w:rStyle w:val="a5"/>
          <w:sz w:val="24"/>
          <w:szCs w:val="22"/>
        </w:rPr>
        <w:footnoteReference w:id="96"/>
      </w:r>
      <w:r>
        <w:rPr>
          <w:rFonts w:hint="eastAsia"/>
          <w:sz w:val="24"/>
          <w:szCs w:val="22"/>
          <w:lang w:eastAsia="zh-TW"/>
        </w:rPr>
        <w:t>。戰國古璽則假“圼”為“</w:t>
      </w:r>
      <w:r>
        <w:rPr>
          <w:rFonts w:ascii="宋体" w:hAnsi="宋体" w:cs="宋体" w:hint="eastAsia"/>
          <w:sz w:val="24"/>
          <w:szCs w:val="24"/>
          <w:lang w:eastAsia="zh-TW"/>
        </w:rPr>
        <w:t>馹</w:t>
      </w:r>
      <w:r>
        <w:rPr>
          <w:rFonts w:hint="eastAsia"/>
          <w:sz w:val="24"/>
          <w:szCs w:val="22"/>
          <w:lang w:eastAsia="zh-TW"/>
        </w:rPr>
        <w:t>”</w:t>
      </w:r>
      <w:r>
        <w:rPr>
          <w:rStyle w:val="a5"/>
          <w:sz w:val="24"/>
          <w:szCs w:val="22"/>
        </w:rPr>
        <w:footnoteReference w:id="97"/>
      </w:r>
      <w:r>
        <w:rPr>
          <w:rFonts w:hint="eastAsia"/>
          <w:sz w:val="24"/>
          <w:szCs w:val="22"/>
          <w:lang w:eastAsia="zh-TW"/>
        </w:rPr>
        <w:t>。而“圼”與“埶”亦有通假關係。</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——“埶”與“至”。《說文·金部》：“</w:t>
      </w:r>
      <w:r>
        <w:rPr>
          <w:noProof/>
        </w:rPr>
        <w:drawing>
          <wp:inline distT="0" distB="0" distL="0" distR="0">
            <wp:extent cx="152400" cy="152400"/>
            <wp:effectExtent l="19050" t="0" r="0" b="0"/>
            <wp:docPr id="62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讀若至。”</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——“埶”與“肆”。《禮記·表記》：“安肆曰偷。”鄭玄注：“肆或為褻。”</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——“埶”與“必”。《穆天子傳》“密山”作“</w:t>
      </w:r>
      <w:r>
        <w:rPr>
          <w:noProof/>
          <w:sz w:val="24"/>
          <w:szCs w:val="22"/>
        </w:rPr>
        <w:drawing>
          <wp:inline distT="0" distB="0" distL="0" distR="0">
            <wp:extent cx="152400" cy="152400"/>
            <wp:effectExtent l="19050" t="0" r="0" b="0"/>
            <wp:docPr id="6290"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山”。李家浩先生謂“</w:t>
      </w:r>
      <w:r>
        <w:rPr>
          <w:noProof/>
        </w:rPr>
        <w:drawing>
          <wp:inline distT="0" distB="0" distL="0" distR="0">
            <wp:extent cx="152400" cy="152400"/>
            <wp:effectExtent l="19050" t="0" r="0" b="0"/>
            <wp:docPr id="6291"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sidRPr="006F1671">
        <w:rPr>
          <w:rFonts w:hint="eastAsia"/>
          <w:lang w:eastAsia="zh-TW"/>
        </w:rPr>
        <w:t xml:space="preserve"> </w:t>
      </w:r>
      <w:r w:rsidRPr="006F1671">
        <w:rPr>
          <w:rFonts w:hint="eastAsia"/>
          <w:sz w:val="24"/>
          <w:szCs w:val="22"/>
          <w:lang w:eastAsia="zh-TW"/>
        </w:rPr>
        <w:t>从</w:t>
      </w:r>
      <w:r>
        <w:rPr>
          <w:rFonts w:hint="eastAsia"/>
          <w:sz w:val="24"/>
          <w:szCs w:val="22"/>
          <w:lang w:eastAsia="zh-TW"/>
        </w:rPr>
        <w:t>“</w:t>
      </w:r>
      <w:r>
        <w:rPr>
          <w:noProof/>
        </w:rPr>
        <w:drawing>
          <wp:inline distT="0" distB="0" distL="0" distR="0">
            <wp:extent cx="152400" cy="152400"/>
            <wp:effectExtent l="19050" t="0" r="0" b="0"/>
            <wp:docPr id="62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Pr>
          <w:noProof/>
        </w:rPr>
        <w:drawing>
          <wp:inline distT="0" distB="0" distL="0" distR="0">
            <wp:extent cx="152400" cy="152400"/>
            <wp:effectExtent l="19050" t="0" r="0" b="0"/>
            <wp:docPr id="62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”乃“埶”之省</w:t>
      </w:r>
      <w:r>
        <w:rPr>
          <w:rStyle w:val="a5"/>
          <w:sz w:val="24"/>
          <w:szCs w:val="22"/>
        </w:rPr>
        <w:footnoteReference w:id="98"/>
      </w:r>
      <w:r>
        <w:rPr>
          <w:rFonts w:hint="eastAsia"/>
          <w:sz w:val="24"/>
          <w:szCs w:val="22"/>
          <w:lang w:eastAsia="zh-TW"/>
        </w:rPr>
        <w:t>。按“圼”亦與“密”通。《太平御覽》卷五百八十引《爾雅》舍人曰：“（管）中聲者精密，故曰篞。篞，密也。”</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——“埶”與“內”。《禮記·郊特牲》：“然後焫蕭合羶薌。”《詩·大雅·生民》毛傳引“焫”作“爇”。</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爾”、“尔”。《書·皋陶謨》：“歸格于藝祖。”《尚書大傳》“藝祖”作“邇祖”，《公羊傳》隱公八年何休注引“藝”作“禰”。《白虎通·巡狩》引“藝祖”作“祖禰”。“柔遠能邇”金文作“柔遠能</w:t>
      </w:r>
      <w:r>
        <w:rPr>
          <w:noProof/>
        </w:rPr>
        <w:drawing>
          <wp:inline distT="0" distB="0" distL="0" distR="0">
            <wp:extent cx="152400" cy="152400"/>
            <wp:effectExtent l="19050" t="0" r="0" b="0"/>
            <wp:docPr id="629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5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Pr>
          <w:noProof/>
        </w:rPr>
        <w:drawing>
          <wp:inline distT="0" distB="0" distL="0" distR="0">
            <wp:extent cx="152400" cy="152400"/>
            <wp:effectExtent l="19050" t="0" r="0" b="0"/>
            <wp:docPr id="629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5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”即“埶”之初文。古書中“爾”又作“尔”。</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——“埶”與“弋”。《周禮·考工記·匠人》：“置槷以縣。”鄭玄注：“故書槷作弋。杜子春云：‘槷當爲弋。’”此義項的“弋”通作“杙”。</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——“埶”與“兒”。《禮記·禮運》：“故功有藝也。”鄭玄注：“藝或為倪。”《易·困》：“于臲卼。”陸德明《釋文》載《音訓》：“臲卼，晁氏</w:t>
      </w:r>
      <w:r>
        <w:rPr>
          <w:rFonts w:hint="eastAsia"/>
          <w:sz w:val="24"/>
          <w:szCs w:val="22"/>
          <w:lang w:eastAsia="zh-TW"/>
        </w:rPr>
        <w:lastRenderedPageBreak/>
        <w:t>曰：‘古文作倪</w:t>
      </w:r>
      <w:r>
        <w:rPr>
          <w:rFonts w:hint="eastAsia"/>
          <w:noProof/>
          <w:sz w:val="24"/>
          <w:szCs w:val="22"/>
        </w:rPr>
        <w:drawing>
          <wp:inline distT="0" distB="0" distL="0" distR="0">
            <wp:extent cx="158750" cy="146050"/>
            <wp:effectExtent l="19050" t="0" r="0" b="0"/>
            <wp:docPr id="62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9" cstate="print"/>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2"/>
          <w:lang w:eastAsia="zh-TW"/>
        </w:rPr>
        <w:t>’。”而《說文·出部》引“臲卼”作“槷</w:t>
      </w:r>
      <w:r>
        <w:rPr>
          <w:noProof/>
        </w:rPr>
        <w:drawing>
          <wp:inline distT="0" distB="0" distL="0" distR="0">
            <wp:extent cx="146050" cy="146050"/>
            <wp:effectExtent l="19050" t="0" r="6350" b="0"/>
            <wp:docPr id="629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——“埶”與“廉”。戰國兵器題銘中的“</w:t>
      </w:r>
      <w:r>
        <w:rPr>
          <w:noProof/>
        </w:rPr>
        <w:drawing>
          <wp:inline distT="0" distB="0" distL="0" distR="0">
            <wp:extent cx="152400" cy="152400"/>
            <wp:effectExtent l="19050" t="0" r="0" b="0"/>
            <wp:docPr id="629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皮”、“</w:t>
      </w:r>
      <w:r>
        <w:rPr>
          <w:noProof/>
        </w:rPr>
        <w:drawing>
          <wp:inline distT="0" distB="0" distL="0" distR="0">
            <wp:extent cx="152400" cy="152400"/>
            <wp:effectExtent l="19050" t="0" r="0" b="0"/>
            <wp:docPr id="629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相如”，黃盛璋先生認為“</w:t>
      </w:r>
      <w:r>
        <w:rPr>
          <w:noProof/>
          <w:sz w:val="24"/>
          <w:szCs w:val="22"/>
        </w:rPr>
        <w:drawing>
          <wp:inline distT="0" distB="0" distL="0" distR="0">
            <wp:extent cx="152400" cy="152400"/>
            <wp:effectExtent l="19050" t="0" r="0" b="0"/>
            <wp:docPr id="630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14D38">
        <w:rPr>
          <w:rFonts w:hint="eastAsia"/>
          <w:sz w:val="24"/>
          <w:szCs w:val="22"/>
          <w:lang w:eastAsia="zh-TW"/>
        </w:rPr>
        <w:t>皮</w:t>
      </w:r>
      <w:r>
        <w:rPr>
          <w:rFonts w:hint="eastAsia"/>
          <w:sz w:val="24"/>
          <w:szCs w:val="22"/>
          <w:lang w:eastAsia="zh-TW"/>
        </w:rPr>
        <w:t>”即“廉頗”，李家浩先生肯定了這一觀點，謂“</w:t>
      </w:r>
      <w:r>
        <w:rPr>
          <w:noProof/>
        </w:rPr>
        <w:drawing>
          <wp:inline distT="0" distB="0" distL="0" distR="0">
            <wp:extent cx="152400" cy="152400"/>
            <wp:effectExtent l="19050" t="0" r="0" b="0"/>
            <wp:docPr id="630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”亦“埶”之省。《廣韻·鹽韻》“燅”下引《說文》或體作“</w:t>
      </w:r>
      <w:r>
        <w:rPr>
          <w:noProof/>
        </w:rPr>
        <w:drawing>
          <wp:inline distT="0" distB="0" distL="0" distR="0">
            <wp:extent cx="152400" cy="152400"/>
            <wp:effectExtent l="19050" t="0" r="0" b="0"/>
            <wp:docPr id="6302"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15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”。《說文·炎部》云“燅”</w:t>
      </w:r>
      <w:r w:rsidRPr="006F1671">
        <w:rPr>
          <w:rFonts w:hint="eastAsia"/>
          <w:sz w:val="24"/>
          <w:szCs w:val="22"/>
          <w:lang w:eastAsia="zh-TW"/>
        </w:rPr>
        <w:t>从</w:t>
      </w:r>
      <w:r>
        <w:rPr>
          <w:rFonts w:hint="eastAsia"/>
          <w:sz w:val="24"/>
          <w:szCs w:val="22"/>
          <w:lang w:eastAsia="zh-TW"/>
        </w:rPr>
        <w:t>熱省。李家浩則認為“燅”</w:t>
      </w:r>
      <w:r w:rsidRPr="006F1671">
        <w:rPr>
          <w:rFonts w:hint="eastAsia"/>
          <w:sz w:val="24"/>
          <w:szCs w:val="22"/>
          <w:lang w:eastAsia="zh-TW"/>
        </w:rPr>
        <w:t>从</w:t>
      </w:r>
      <w:r>
        <w:rPr>
          <w:rFonts w:hint="eastAsia"/>
          <w:sz w:val="24"/>
          <w:szCs w:val="22"/>
          <w:lang w:eastAsia="zh-TW"/>
        </w:rPr>
        <w:t>“</w:t>
      </w:r>
      <w:r>
        <w:rPr>
          <w:noProof/>
        </w:rPr>
        <w:drawing>
          <wp:inline distT="0" distB="0" distL="0" distR="0">
            <wp:extent cx="152400" cy="152400"/>
            <wp:effectExtent l="19050" t="0" r="0" b="0"/>
            <wp:docPr id="6303"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15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”即“埶”之省得聲，或體“</w:t>
      </w:r>
      <w:r>
        <w:rPr>
          <w:noProof/>
        </w:rPr>
        <w:drawing>
          <wp:inline distT="0" distB="0" distL="0" distR="0">
            <wp:extent cx="152400" cy="152400"/>
            <wp:effectExtent l="19050" t="0" r="0" b="0"/>
            <wp:docPr id="6304"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15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”則</w:t>
      </w:r>
      <w:r w:rsidRPr="006F1671">
        <w:rPr>
          <w:rFonts w:hint="eastAsia"/>
          <w:sz w:val="24"/>
          <w:szCs w:val="22"/>
          <w:lang w:eastAsia="zh-TW"/>
        </w:rPr>
        <w:t>从</w:t>
      </w:r>
      <w:r>
        <w:rPr>
          <w:rFonts w:hint="eastAsia"/>
          <w:sz w:val="24"/>
          <w:szCs w:val="22"/>
          <w:lang w:eastAsia="zh-TW"/>
        </w:rPr>
        <w:t>“</w:t>
      </w:r>
      <w:r>
        <w:rPr>
          <w:noProof/>
        </w:rPr>
        <w:drawing>
          <wp:inline distT="0" distB="0" distL="0" distR="0">
            <wp:extent cx="152400" cy="152400"/>
            <wp:effectExtent l="19050" t="0" r="0" b="0"/>
            <wp:docPr id="630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15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”得聲。而《說文·見部》</w:t>
      </w:r>
      <w:r w:rsidRPr="006F1671">
        <w:rPr>
          <w:rFonts w:hint="eastAsia"/>
          <w:sz w:val="24"/>
          <w:szCs w:val="22"/>
          <w:lang w:eastAsia="zh-TW"/>
        </w:rPr>
        <w:t>从</w:t>
      </w:r>
      <w:r>
        <w:rPr>
          <w:rFonts w:hint="eastAsia"/>
          <w:sz w:val="24"/>
          <w:szCs w:val="22"/>
          <w:lang w:eastAsia="zh-TW"/>
        </w:rPr>
        <w:t>“</w:t>
      </w:r>
      <w:r>
        <w:rPr>
          <w:noProof/>
        </w:rPr>
        <w:drawing>
          <wp:inline distT="0" distB="0" distL="0" distR="0">
            <wp:extent cx="152400" cy="152400"/>
            <wp:effectExtent l="19050" t="0" r="0" b="0"/>
            <wp:docPr id="630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15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”得聲的“覝”“讀若鐮”。</w:t>
      </w:r>
      <w:r>
        <w:rPr>
          <w:rStyle w:val="a5"/>
          <w:sz w:val="24"/>
          <w:szCs w:val="22"/>
        </w:rPr>
        <w:footnoteReference w:id="99"/>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——“埶”與“鮮”。上博楚竹書《容成氏》簡二一：“</w:t>
      </w:r>
      <w:r>
        <w:rPr>
          <w:noProof/>
        </w:rPr>
        <w:drawing>
          <wp:inline distT="0" distB="0" distL="0" distR="0">
            <wp:extent cx="139700" cy="152400"/>
            <wp:effectExtent l="19050" t="0" r="0" b="0"/>
            <wp:docPr id="6307"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1"/>
                    <pic:cNvPicPr>
                      <a:picLocks noChangeAspect="1" noChangeArrowheads="1"/>
                    </pic:cNvPicPr>
                  </pic:nvPicPr>
                  <pic:blipFill>
                    <a:blip r:embed="rId160"/>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（禹）肰（然）句（後）</w:t>
      </w:r>
      <w:r>
        <w:rPr>
          <w:noProof/>
        </w:rPr>
        <w:drawing>
          <wp:inline distT="0" distB="0" distL="0" distR="0">
            <wp:extent cx="152400" cy="177800"/>
            <wp:effectExtent l="19050" t="0" r="0" b="0"/>
            <wp:docPr id="630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61"/>
                    <a:srcRect/>
                    <a:stretch>
                      <a:fillRect/>
                    </a:stretch>
                  </pic:blipFill>
                  <pic:spPr bwMode="auto">
                    <a:xfrm>
                      <a:off x="0" y="0"/>
                      <a:ext cx="152400" cy="177800"/>
                    </a:xfrm>
                    <a:prstGeom prst="rect">
                      <a:avLst/>
                    </a:prstGeom>
                    <a:noFill/>
                    <a:ln w="9525">
                      <a:noFill/>
                      <a:miter lim="800000"/>
                      <a:headEnd/>
                      <a:tailEnd/>
                    </a:ln>
                  </pic:spPr>
                </pic:pic>
              </a:graphicData>
            </a:graphic>
          </wp:inline>
        </w:drawing>
      </w:r>
      <w:r>
        <w:rPr>
          <w:rFonts w:hint="eastAsia"/>
          <w:sz w:val="24"/>
          <w:szCs w:val="22"/>
          <w:lang w:eastAsia="zh-TW"/>
        </w:rPr>
        <w:t>（始）行以</w:t>
      </w:r>
      <w:r>
        <w:rPr>
          <w:noProof/>
        </w:rPr>
        <w:drawing>
          <wp:inline distT="0" distB="0" distL="0" distR="0">
            <wp:extent cx="165100" cy="177800"/>
            <wp:effectExtent l="19050" t="0" r="6350" b="0"/>
            <wp:docPr id="630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62"/>
                    <a:srcRect/>
                    <a:stretch>
                      <a:fillRect/>
                    </a:stretch>
                  </pic:blipFill>
                  <pic:spPr bwMode="auto">
                    <a:xfrm>
                      <a:off x="0" y="0"/>
                      <a:ext cx="165100" cy="177800"/>
                    </a:xfrm>
                    <a:prstGeom prst="rect">
                      <a:avLst/>
                    </a:prstGeom>
                    <a:noFill/>
                    <a:ln w="9525">
                      <a:noFill/>
                      <a:miter lim="800000"/>
                      <a:headEnd/>
                      <a:tailEnd/>
                    </a:ln>
                  </pic:spPr>
                </pic:pic>
              </a:graphicData>
            </a:graphic>
          </wp:inline>
        </w:drawing>
      </w:r>
      <w:r>
        <w:rPr>
          <w:rFonts w:hint="eastAsia"/>
          <w:sz w:val="24"/>
          <w:szCs w:val="22"/>
          <w:lang w:eastAsia="zh-TW"/>
        </w:rPr>
        <w:t>（儉），衣不</w:t>
      </w:r>
      <w:r>
        <w:rPr>
          <w:noProof/>
        </w:rPr>
        <w:drawing>
          <wp:inline distT="0" distB="0" distL="0" distR="0">
            <wp:extent cx="152400" cy="152400"/>
            <wp:effectExtent l="19050" t="0" r="0" b="0"/>
            <wp:docPr id="6310"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6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媺（美）……”整理者認為“</w:t>
      </w:r>
      <w:r>
        <w:rPr>
          <w:noProof/>
        </w:rPr>
        <w:drawing>
          <wp:inline distT="0" distB="0" distL="0" distR="0">
            <wp:extent cx="152400" cy="152400"/>
            <wp:effectExtent l="19050" t="0" r="0" b="0"/>
            <wp:docPr id="6311"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6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”即“褻”字，疑讀為“鮮”</w:t>
      </w:r>
      <w:r>
        <w:rPr>
          <w:rStyle w:val="a5"/>
          <w:sz w:val="24"/>
          <w:szCs w:val="22"/>
        </w:rPr>
        <w:footnoteReference w:id="100"/>
      </w:r>
      <w:r>
        <w:rPr>
          <w:rFonts w:hint="eastAsia"/>
          <w:sz w:val="24"/>
          <w:szCs w:val="22"/>
          <w:lang w:eastAsia="zh-TW"/>
        </w:rPr>
        <w:t>。按“鮮”可通“肸”，如《史記·魯周公世家》：“作《肸誓》。”裴駰《集解》引徐廣曰：“肸一作鮮、獮。”司馬貞《索隱》：“《尚書大傳》作《鮮誓》。”是“鮮”、“獮”相通之證，而“爾”與“埶”通假之例前已列舉。</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以上與“埶”有着同源、通假關係的聲符按古音，分屬多部：</w:t>
      </w:r>
    </w:p>
    <w:p w:rsidR="00C620C9" w:rsidRPr="00F14D38"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F14D38">
        <w:rPr>
          <w:rFonts w:ascii="楷体" w:eastAsia="楷体" w:hAnsi="楷体" w:cs="楷体" w:hint="eastAsia"/>
          <w:sz w:val="24"/>
          <w:szCs w:val="24"/>
          <w:lang w:eastAsia="zh-TW"/>
        </w:rPr>
        <w:t>月部：世 設 圼 叕 制 夬 臬</w:t>
      </w:r>
    </w:p>
    <w:p w:rsidR="00C620C9" w:rsidRPr="00F14D38"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F14D38">
        <w:rPr>
          <w:rFonts w:ascii="楷体" w:eastAsia="楷体" w:hAnsi="楷体" w:cs="楷体" w:hint="eastAsia"/>
          <w:sz w:val="24"/>
          <w:szCs w:val="24"/>
          <w:lang w:eastAsia="zh-TW"/>
        </w:rPr>
        <w:t>葉部：枼</w:t>
      </w:r>
    </w:p>
    <w:p w:rsidR="00C620C9" w:rsidRPr="00F14D38"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F14D38">
        <w:rPr>
          <w:rFonts w:ascii="楷体" w:eastAsia="楷体" w:hAnsi="楷体" w:cs="楷体" w:hint="eastAsia"/>
          <w:sz w:val="24"/>
          <w:szCs w:val="24"/>
          <w:lang w:eastAsia="zh-TW"/>
        </w:rPr>
        <w:t>質部：鼻 涅 日 至 肆 必</w:t>
      </w:r>
    </w:p>
    <w:p w:rsidR="00C620C9" w:rsidRPr="00F14D38"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F14D38">
        <w:rPr>
          <w:rFonts w:ascii="楷体" w:eastAsia="楷体" w:hAnsi="楷体" w:cs="楷体" w:hint="eastAsia"/>
          <w:sz w:val="24"/>
          <w:szCs w:val="24"/>
          <w:lang w:eastAsia="zh-TW"/>
        </w:rPr>
        <w:t>緝部：內</w:t>
      </w:r>
    </w:p>
    <w:p w:rsidR="00C620C9" w:rsidRPr="00F14D38"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F14D38">
        <w:rPr>
          <w:rFonts w:ascii="楷体" w:eastAsia="楷体" w:hAnsi="楷体" w:cs="楷体" w:hint="eastAsia"/>
          <w:sz w:val="24"/>
          <w:szCs w:val="24"/>
          <w:lang w:eastAsia="zh-TW"/>
        </w:rPr>
        <w:t>脂部：爾 尔</w:t>
      </w:r>
    </w:p>
    <w:p w:rsidR="00C620C9" w:rsidRPr="00F14D38"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F14D38">
        <w:rPr>
          <w:rFonts w:ascii="楷体" w:eastAsia="楷体" w:hAnsi="楷体" w:cs="楷体" w:hint="eastAsia"/>
          <w:sz w:val="24"/>
          <w:szCs w:val="24"/>
          <w:lang w:eastAsia="zh-TW"/>
        </w:rPr>
        <w:t>職部：弋</w:t>
      </w:r>
    </w:p>
    <w:p w:rsidR="00C620C9" w:rsidRPr="00F14D38"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F14D38">
        <w:rPr>
          <w:rFonts w:ascii="楷体" w:eastAsia="楷体" w:hAnsi="楷体" w:cs="楷体" w:hint="eastAsia"/>
          <w:sz w:val="24"/>
          <w:szCs w:val="24"/>
          <w:lang w:eastAsia="zh-TW"/>
        </w:rPr>
        <w:t>支部：兒</w:t>
      </w:r>
    </w:p>
    <w:p w:rsidR="00C620C9" w:rsidRPr="00F14D38"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F14D38">
        <w:rPr>
          <w:rFonts w:ascii="楷体" w:eastAsia="楷体" w:hAnsi="楷体" w:cs="楷体" w:hint="eastAsia"/>
          <w:sz w:val="24"/>
          <w:szCs w:val="24"/>
          <w:lang w:eastAsia="zh-TW"/>
        </w:rPr>
        <w:t>談部：廉</w:t>
      </w:r>
    </w:p>
    <w:p w:rsidR="00C620C9" w:rsidRPr="00F14D38"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F14D38">
        <w:rPr>
          <w:rFonts w:ascii="楷体" w:eastAsia="楷体" w:hAnsi="楷体" w:cs="楷体" w:hint="eastAsia"/>
          <w:sz w:val="24"/>
          <w:szCs w:val="24"/>
          <w:lang w:eastAsia="zh-TW"/>
        </w:rPr>
        <w:t>元部：鮮</w:t>
      </w:r>
    </w:p>
    <w:p w:rsidR="00C620C9" w:rsidRDefault="00C620C9" w:rsidP="00C620C9">
      <w:pPr>
        <w:spacing w:line="300" w:lineRule="auto"/>
        <w:textAlignment w:val="center"/>
        <w:rPr>
          <w:sz w:val="24"/>
          <w:szCs w:val="22"/>
          <w:lang w:eastAsia="zh-TW"/>
        </w:rPr>
      </w:pPr>
      <w:r>
        <w:rPr>
          <w:rFonts w:hint="eastAsia"/>
          <w:sz w:val="24"/>
          <w:szCs w:val="22"/>
          <w:lang w:eastAsia="zh-TW"/>
        </w:rPr>
        <w:t>分佈不可謂不廣。這些同源通假例證將是我們接下來分析、論證的重要基礎。</w:t>
      </w: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spacing w:line="300" w:lineRule="auto"/>
        <w:jc w:val="center"/>
        <w:textAlignment w:val="center"/>
        <w:rPr>
          <w:b/>
          <w:sz w:val="28"/>
          <w:szCs w:val="28"/>
          <w:lang w:eastAsia="zh-TW"/>
        </w:rPr>
      </w:pPr>
      <w:r>
        <w:rPr>
          <w:rFonts w:hint="eastAsia"/>
          <w:b/>
          <w:sz w:val="28"/>
          <w:szCs w:val="28"/>
          <w:lang w:eastAsia="zh-TW"/>
        </w:rPr>
        <w:t>一</w:t>
      </w: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lastRenderedPageBreak/>
        <w:t>段注把今本</w:t>
      </w:r>
      <w:r w:rsidRPr="006F1671">
        <w:rPr>
          <w:rFonts w:hint="eastAsia"/>
          <w:sz w:val="24"/>
          <w:szCs w:val="22"/>
          <w:lang w:eastAsia="zh-TW"/>
        </w:rPr>
        <w:t>从</w:t>
      </w:r>
      <w:r>
        <w:rPr>
          <w:rFonts w:hint="eastAsia"/>
          <w:sz w:val="24"/>
          <w:szCs w:val="22"/>
          <w:lang w:eastAsia="zh-TW"/>
        </w:rPr>
        <w:t>“執”的不少字，都校改為</w:t>
      </w:r>
      <w:r w:rsidRPr="006F1671">
        <w:rPr>
          <w:rFonts w:hint="eastAsia"/>
          <w:sz w:val="24"/>
          <w:szCs w:val="22"/>
          <w:lang w:eastAsia="zh-TW"/>
        </w:rPr>
        <w:t>从</w:t>
      </w:r>
      <w:r>
        <w:rPr>
          <w:rFonts w:hint="eastAsia"/>
          <w:sz w:val="24"/>
          <w:szCs w:val="22"/>
          <w:lang w:eastAsia="zh-TW"/>
        </w:rPr>
        <w:t>“埶”。我們把《說文》原文和段氏的校改批注全部輯錄如下：</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宋体" w:hAnsi="宋体" w:cs="楷体"/>
          <w:noProof/>
          <w:sz w:val="24"/>
          <w:szCs w:val="24"/>
        </w:rPr>
        <w:drawing>
          <wp:inline distT="0" distB="0" distL="0" distR="0">
            <wp:extent cx="127000" cy="127000"/>
            <wp:effectExtent l="19050" t="0" r="6350" b="0"/>
            <wp:docPr id="63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4"/>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E04F66">
        <w:rPr>
          <w:rFonts w:ascii="宋体" w:hAnsi="宋体" w:cs="楷体" w:hint="eastAsia"/>
          <w:sz w:val="24"/>
          <w:szCs w:val="24"/>
          <w:lang w:eastAsia="zh-TW"/>
        </w:rPr>
        <w:t>，禮巾也。</w:t>
      </w:r>
      <w:r w:rsidRPr="006F1671">
        <w:rPr>
          <w:rFonts w:ascii="宋体" w:hAnsi="宋体" w:cs="楷体" w:hint="eastAsia"/>
          <w:sz w:val="24"/>
          <w:szCs w:val="24"/>
          <w:lang w:eastAsia="zh-TW"/>
        </w:rPr>
        <w:t>从</w:t>
      </w:r>
      <w:r w:rsidRPr="00E04F66">
        <w:rPr>
          <w:rFonts w:ascii="宋体" w:hAnsi="宋体" w:cs="楷体" w:hint="eastAsia"/>
          <w:sz w:val="24"/>
          <w:szCs w:val="24"/>
          <w:lang w:eastAsia="zh-TW"/>
        </w:rPr>
        <w:t>巾埶聲。</w:t>
      </w:r>
      <w:r w:rsidRPr="00F14D38">
        <w:rPr>
          <w:rFonts w:ascii="楷体" w:eastAsia="楷体" w:hAnsi="楷体" w:cs="楷体" w:hint="eastAsia"/>
          <w:szCs w:val="21"/>
          <w:lang w:eastAsia="zh-TW"/>
        </w:rPr>
        <w:t>篆體二徐皆作</w:t>
      </w:r>
      <w:r>
        <w:rPr>
          <w:rFonts w:ascii="楷体" w:eastAsia="楷体" w:hAnsi="楷体" w:cs="楷体"/>
          <w:noProof/>
          <w:szCs w:val="21"/>
        </w:rPr>
        <w:drawing>
          <wp:inline distT="0" distB="0" distL="0" distR="0">
            <wp:extent cx="114300" cy="114300"/>
            <wp:effectExtent l="19050" t="0" r="0" b="0"/>
            <wp:docPr id="63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楷体" w:eastAsia="楷体" w:hAnsi="楷体" w:cs="楷体" w:hint="eastAsia"/>
          <w:szCs w:val="21"/>
          <w:lang w:eastAsia="zh-TW"/>
        </w:rPr>
        <w:t>，大徐曰</w:t>
      </w:r>
      <w:r w:rsidRPr="006F1671">
        <w:rPr>
          <w:rFonts w:ascii="楷体" w:eastAsia="楷体" w:hAnsi="楷体" w:cs="楷体" w:hint="eastAsia"/>
          <w:szCs w:val="21"/>
          <w:lang w:eastAsia="zh-TW"/>
        </w:rPr>
        <w:t>从</w:t>
      </w:r>
      <w:r w:rsidRPr="00F14D38">
        <w:rPr>
          <w:rFonts w:ascii="楷体" w:eastAsia="楷体" w:hAnsi="楷体" w:cs="楷体" w:hint="eastAsia"/>
          <w:szCs w:val="21"/>
          <w:lang w:eastAsia="zh-TW"/>
        </w:rPr>
        <w:t>執，小徐曰執聲，皆誤。今正。</w:t>
      </w:r>
      <w:r>
        <w:rPr>
          <w:rFonts w:ascii="楷体" w:eastAsia="楷体" w:hAnsi="楷体" w:cs="楷体"/>
          <w:noProof/>
          <w:szCs w:val="21"/>
        </w:rPr>
        <w:drawing>
          <wp:inline distT="0" distB="0" distL="0" distR="0">
            <wp:extent cx="114300" cy="114300"/>
            <wp:effectExtent l="19050" t="0" r="0" b="0"/>
            <wp:docPr id="63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4"/>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，輸芮切。十五部。今不見經典，恐亦帨之或體。然《廣雅》已兼收帨、</w:t>
      </w:r>
      <w:r>
        <w:rPr>
          <w:rFonts w:ascii="楷体" w:eastAsia="楷体" w:hAnsi="楷体" w:cs="楷体"/>
          <w:noProof/>
          <w:szCs w:val="21"/>
        </w:rPr>
        <w:drawing>
          <wp:inline distT="0" distB="0" distL="0" distR="0">
            <wp:extent cx="101600" cy="114300"/>
            <wp:effectExtent l="19050" t="0" r="0" b="0"/>
            <wp:docPr id="63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5"/>
                    <a:srcRect/>
                    <a:stretch>
                      <a:fillRect/>
                    </a:stretch>
                  </pic:blipFill>
                  <pic:spPr bwMode="auto">
                    <a:xfrm>
                      <a:off x="0" y="0"/>
                      <a:ext cx="1016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矣。</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E04F66">
        <w:rPr>
          <w:rFonts w:ascii="宋体" w:hAnsi="宋体" w:cs="楷体" w:hint="eastAsia"/>
          <w:sz w:val="24"/>
          <w:szCs w:val="24"/>
          <w:lang w:eastAsia="zh-TW"/>
        </w:rPr>
        <w:t>暬，曰狎習相嫚也。</w:t>
      </w:r>
      <w:r w:rsidRPr="00F14D38">
        <w:rPr>
          <w:rFonts w:ascii="楷体" w:eastAsia="楷体" w:hAnsi="楷体" w:cs="楷体" w:hint="eastAsia"/>
          <w:szCs w:val="21"/>
          <w:lang w:eastAsia="zh-TW"/>
        </w:rPr>
        <w:t>嫚者，侮易也。《小雅》：“曾我暬御。”傳云：“暬御，侍御也。”《楚語》：“居寢有暬御之箴。”韋云：“暬，近也。” 暬與褻音同義異，今則褻行而暬廢矣。</w:t>
      </w:r>
      <w:r w:rsidRPr="006F1671">
        <w:rPr>
          <w:rFonts w:ascii="宋体" w:hAnsi="宋体" w:cs="楷体" w:hint="eastAsia"/>
          <w:sz w:val="24"/>
          <w:szCs w:val="24"/>
          <w:lang w:eastAsia="zh-TW"/>
        </w:rPr>
        <w:t>从</w:t>
      </w:r>
      <w:r w:rsidRPr="00E04F66">
        <w:rPr>
          <w:rFonts w:ascii="宋体" w:hAnsi="宋体" w:cs="楷体" w:hint="eastAsia"/>
          <w:sz w:val="24"/>
          <w:szCs w:val="24"/>
          <w:lang w:eastAsia="zh-TW"/>
        </w:rPr>
        <w:t>日埶聲。</w:t>
      </w:r>
      <w:r w:rsidRPr="00F14D38">
        <w:rPr>
          <w:rFonts w:ascii="楷体" w:eastAsia="楷体" w:hAnsi="楷体" w:cs="楷体" w:hint="eastAsia"/>
          <w:szCs w:val="21"/>
          <w:lang w:eastAsia="zh-TW"/>
        </w:rPr>
        <w:t>今本篆作</w:t>
      </w:r>
      <w:r>
        <w:rPr>
          <w:rFonts w:ascii="楷体" w:eastAsia="楷体" w:hAnsi="楷体" w:cs="楷体"/>
          <w:noProof/>
          <w:szCs w:val="21"/>
        </w:rPr>
        <w:drawing>
          <wp:inline distT="0" distB="0" distL="0" distR="0">
            <wp:extent cx="107950" cy="114300"/>
            <wp:effectExtent l="19050" t="0" r="6350" b="0"/>
            <wp:docPr id="63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6"/>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，埶聲作執聲。《五經文字》亦誤。今正。私利切。十五部。</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宋体" w:hAnsi="宋体" w:cs="楷体"/>
          <w:noProof/>
          <w:sz w:val="24"/>
          <w:szCs w:val="24"/>
        </w:rPr>
        <w:drawing>
          <wp:inline distT="0" distB="0" distL="0" distR="0">
            <wp:extent cx="139700" cy="133350"/>
            <wp:effectExtent l="19050" t="0" r="0" b="0"/>
            <wp:docPr id="63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7"/>
                    <a:srcRect/>
                    <a:stretch>
                      <a:fillRect/>
                    </a:stretch>
                  </pic:blipFill>
                  <pic:spPr bwMode="auto">
                    <a:xfrm>
                      <a:off x="0" y="0"/>
                      <a:ext cx="139700" cy="133350"/>
                    </a:xfrm>
                    <a:prstGeom prst="rect">
                      <a:avLst/>
                    </a:prstGeom>
                    <a:noFill/>
                    <a:ln w="9525">
                      <a:noFill/>
                      <a:miter lim="800000"/>
                      <a:headEnd/>
                      <a:tailEnd/>
                    </a:ln>
                  </pic:spPr>
                </pic:pic>
              </a:graphicData>
            </a:graphic>
          </wp:inline>
        </w:drawing>
      </w:r>
      <w:r w:rsidRPr="00E04F66">
        <w:rPr>
          <w:rFonts w:ascii="宋体" w:hAnsi="宋体" w:cs="楷体" w:hint="eastAsia"/>
          <w:sz w:val="24"/>
          <w:szCs w:val="24"/>
          <w:lang w:eastAsia="zh-TW"/>
        </w:rPr>
        <w:t>，至也。</w:t>
      </w:r>
      <w:r>
        <w:rPr>
          <w:rFonts w:ascii="楷体" w:eastAsia="楷体" w:hAnsi="楷体" w:cs="楷体" w:hint="eastAsia"/>
          <w:szCs w:val="21"/>
          <w:lang w:eastAsia="zh-TW"/>
        </w:rPr>
        <w:t>以雙聲</w:t>
      </w:r>
      <w:r w:rsidRPr="00F14D38">
        <w:rPr>
          <w:rFonts w:ascii="楷体" w:eastAsia="楷体" w:hAnsi="楷体" w:cs="楷体" w:hint="eastAsia"/>
          <w:szCs w:val="21"/>
          <w:lang w:eastAsia="zh-TW"/>
        </w:rPr>
        <w:t>疊韻釋之。</w:t>
      </w:r>
      <w:r w:rsidRPr="006F1671">
        <w:rPr>
          <w:rFonts w:ascii="宋体" w:hAnsi="宋体" w:cs="楷体" w:hint="eastAsia"/>
          <w:sz w:val="24"/>
          <w:szCs w:val="24"/>
          <w:lang w:eastAsia="zh-TW"/>
        </w:rPr>
        <w:t>从</w:t>
      </w:r>
      <w:r w:rsidRPr="00E04F66">
        <w:rPr>
          <w:rFonts w:ascii="宋体" w:hAnsi="宋体" w:cs="楷体" w:hint="eastAsia"/>
          <w:sz w:val="24"/>
          <w:szCs w:val="24"/>
          <w:lang w:eastAsia="zh-TW"/>
        </w:rPr>
        <w:t>女埶聲。</w:t>
      </w:r>
      <w:r w:rsidRPr="00F14D38">
        <w:rPr>
          <w:rFonts w:ascii="楷体" w:eastAsia="楷体" w:hAnsi="楷体" w:cs="楷体" w:hint="eastAsia"/>
          <w:szCs w:val="21"/>
          <w:lang w:eastAsia="zh-TW"/>
        </w:rPr>
        <w:t>各本作執聲，篆作</w:t>
      </w:r>
      <w:r>
        <w:rPr>
          <w:rFonts w:ascii="楷体" w:eastAsia="楷体" w:hAnsi="楷体" w:cs="楷体"/>
          <w:noProof/>
          <w:szCs w:val="21"/>
        </w:rPr>
        <w:drawing>
          <wp:inline distT="0" distB="0" distL="0" distR="0">
            <wp:extent cx="114300" cy="114300"/>
            <wp:effectExtent l="19050" t="0" r="0" b="0"/>
            <wp:docPr id="6318"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168"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，非也。今正。</w:t>
      </w:r>
      <w:r w:rsidRPr="006F1671">
        <w:rPr>
          <w:rFonts w:ascii="楷体" w:eastAsia="楷体" w:hAnsi="楷体" w:cs="楷体" w:hint="eastAsia"/>
          <w:szCs w:val="21"/>
          <w:lang w:eastAsia="zh-TW"/>
        </w:rPr>
        <w:t>从</w:t>
      </w:r>
      <w:r w:rsidRPr="00F14D38">
        <w:rPr>
          <w:rFonts w:ascii="楷体" w:eastAsia="楷体" w:hAnsi="楷体" w:cs="楷体" w:hint="eastAsia"/>
          <w:szCs w:val="21"/>
          <w:lang w:eastAsia="zh-TW"/>
        </w:rPr>
        <w:t>執則非聲矣。脂利切。十五部。</w:t>
      </w:r>
      <w:r w:rsidRPr="00E04F66">
        <w:rPr>
          <w:rFonts w:ascii="宋体" w:hAnsi="宋体" w:cs="楷体" w:hint="eastAsia"/>
          <w:sz w:val="24"/>
          <w:szCs w:val="24"/>
          <w:lang w:eastAsia="zh-TW"/>
        </w:rPr>
        <w:t>《周書》曰：大命不</w:t>
      </w:r>
      <w:r>
        <w:rPr>
          <w:rFonts w:ascii="宋体" w:hAnsi="宋体" w:cs="楷体"/>
          <w:noProof/>
          <w:sz w:val="24"/>
          <w:szCs w:val="24"/>
        </w:rPr>
        <w:drawing>
          <wp:inline distT="0" distB="0" distL="0" distR="0">
            <wp:extent cx="139700" cy="133350"/>
            <wp:effectExtent l="19050" t="0" r="0" b="0"/>
            <wp:docPr id="63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7"/>
                    <a:srcRect/>
                    <a:stretch>
                      <a:fillRect/>
                    </a:stretch>
                  </pic:blipFill>
                  <pic:spPr bwMode="auto">
                    <a:xfrm>
                      <a:off x="0" y="0"/>
                      <a:ext cx="139700" cy="133350"/>
                    </a:xfrm>
                    <a:prstGeom prst="rect">
                      <a:avLst/>
                    </a:prstGeom>
                    <a:noFill/>
                    <a:ln w="9525">
                      <a:noFill/>
                      <a:miter lim="800000"/>
                      <a:headEnd/>
                      <a:tailEnd/>
                    </a:ln>
                  </pic:spPr>
                </pic:pic>
              </a:graphicData>
            </a:graphic>
          </wp:inline>
        </w:drawing>
      </w:r>
      <w:r w:rsidRPr="00E04F66">
        <w:rPr>
          <w:rFonts w:ascii="宋体" w:hAnsi="宋体" w:cs="楷体" w:hint="eastAsia"/>
          <w:sz w:val="24"/>
          <w:szCs w:val="24"/>
          <w:lang w:eastAsia="zh-TW"/>
        </w:rPr>
        <w:t>。</w:t>
      </w:r>
      <w:r w:rsidRPr="00F14D38">
        <w:rPr>
          <w:rFonts w:ascii="楷体" w:eastAsia="楷体" w:hAnsi="楷体" w:cs="楷体" w:hint="eastAsia"/>
          <w:szCs w:val="21"/>
          <w:lang w:eastAsia="zh-TW"/>
        </w:rPr>
        <w:t>周當為商，字之誤也。《西伯戡黎》文。陸氏《釋文》云：“摯本又作</w:t>
      </w:r>
      <w:r>
        <w:rPr>
          <w:rFonts w:ascii="楷体" w:eastAsia="楷体" w:hAnsi="楷体" w:cs="楷体"/>
          <w:noProof/>
          <w:szCs w:val="21"/>
        </w:rPr>
        <w:drawing>
          <wp:inline distT="0" distB="0" distL="0" distR="0">
            <wp:extent cx="127000" cy="114300"/>
            <wp:effectExtent l="19050" t="0" r="6350" b="0"/>
            <wp:docPr id="63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9"/>
                    <a:srcRect/>
                    <a:stretch>
                      <a:fillRect/>
                    </a:stretch>
                  </pic:blipFill>
                  <pic:spPr bwMode="auto">
                    <a:xfrm>
                      <a:off x="0" y="0"/>
                      <a:ext cx="1270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。”是陸氏所見《尚書》有作</w:t>
      </w:r>
      <w:r>
        <w:rPr>
          <w:rFonts w:ascii="楷体" w:eastAsia="楷体" w:hAnsi="楷体" w:cs="楷体"/>
          <w:noProof/>
          <w:szCs w:val="21"/>
        </w:rPr>
        <w:drawing>
          <wp:inline distT="0" distB="0" distL="0" distR="0">
            <wp:extent cx="146050" cy="133350"/>
            <wp:effectExtent l="19050" t="0" r="6350" b="0"/>
            <wp:docPr id="63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9"/>
                    <a:srcRect/>
                    <a:stretch>
                      <a:fillRect/>
                    </a:stretch>
                  </pic:blipFill>
                  <pic:spPr bwMode="auto">
                    <a:xfrm>
                      <a:off x="0" y="0"/>
                      <a:ext cx="146050" cy="13335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者。某氏傳云“至也”，與許說同也。</w:t>
      </w:r>
      <w:r w:rsidRPr="00E04F66">
        <w:rPr>
          <w:rFonts w:ascii="宋体" w:hAnsi="宋体" w:cs="楷体" w:hint="eastAsia"/>
          <w:sz w:val="24"/>
          <w:szCs w:val="24"/>
          <w:lang w:eastAsia="zh-TW"/>
        </w:rPr>
        <w:t>讀若埶同。</w:t>
      </w:r>
      <w:r w:rsidRPr="00F14D38">
        <w:rPr>
          <w:rFonts w:ascii="楷体" w:eastAsia="楷体" w:hAnsi="楷体" w:cs="楷体" w:hint="eastAsia"/>
          <w:szCs w:val="21"/>
          <w:lang w:eastAsia="zh-TW"/>
        </w:rPr>
        <w:t>鍇本作執，誤。今正。</w:t>
      </w:r>
      <w:r w:rsidRPr="00E04F66">
        <w:rPr>
          <w:rFonts w:ascii="宋体" w:hAnsi="宋体" w:cs="楷体" w:hint="eastAsia"/>
          <w:sz w:val="24"/>
          <w:szCs w:val="24"/>
          <w:lang w:eastAsia="zh-TW"/>
        </w:rPr>
        <w:t>一曰《虞書》雉</w:t>
      </w:r>
      <w:r>
        <w:rPr>
          <w:rFonts w:ascii="宋体" w:hAnsi="宋体" w:cs="楷体"/>
          <w:noProof/>
          <w:sz w:val="24"/>
          <w:szCs w:val="24"/>
        </w:rPr>
        <w:drawing>
          <wp:inline distT="0" distB="0" distL="0" distR="0">
            <wp:extent cx="146050" cy="133350"/>
            <wp:effectExtent l="19050" t="0" r="6350" b="0"/>
            <wp:docPr id="63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9"/>
                    <a:srcRect/>
                    <a:stretch>
                      <a:fillRect/>
                    </a:stretch>
                  </pic:blipFill>
                  <pic:spPr bwMode="auto">
                    <a:xfrm>
                      <a:off x="0" y="0"/>
                      <a:ext cx="146050" cy="133350"/>
                    </a:xfrm>
                    <a:prstGeom prst="rect">
                      <a:avLst/>
                    </a:prstGeom>
                    <a:noFill/>
                    <a:ln w="9525">
                      <a:noFill/>
                      <a:miter lim="800000"/>
                      <a:headEnd/>
                      <a:tailEnd/>
                    </a:ln>
                  </pic:spPr>
                </pic:pic>
              </a:graphicData>
            </a:graphic>
          </wp:inline>
        </w:drawing>
      </w:r>
      <w:r w:rsidRPr="00E04F66">
        <w:rPr>
          <w:rFonts w:ascii="宋体" w:hAnsi="宋体" w:cs="楷体" w:hint="eastAsia"/>
          <w:sz w:val="24"/>
          <w:szCs w:val="24"/>
          <w:lang w:eastAsia="zh-TW"/>
        </w:rPr>
        <w:t>。</w:t>
      </w:r>
      <w:r w:rsidRPr="00F14D38">
        <w:rPr>
          <w:rFonts w:ascii="楷体" w:eastAsia="楷体" w:hAnsi="楷体" w:cs="楷体" w:hint="eastAsia"/>
          <w:szCs w:val="21"/>
          <w:lang w:eastAsia="zh-TW"/>
        </w:rPr>
        <w:t>此別一義，謂</w:t>
      </w:r>
      <w:r>
        <w:rPr>
          <w:rFonts w:ascii="楷体" w:eastAsia="楷体" w:hAnsi="楷体" w:cs="楷体"/>
          <w:noProof/>
          <w:szCs w:val="21"/>
        </w:rPr>
        <w:drawing>
          <wp:inline distT="0" distB="0" distL="0" distR="0">
            <wp:extent cx="127000" cy="114300"/>
            <wp:effectExtent l="19050" t="0" r="6350" b="0"/>
            <wp:docPr id="63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9"/>
                    <a:srcRect/>
                    <a:stretch>
                      <a:fillRect/>
                    </a:stretch>
                  </pic:blipFill>
                  <pic:spPr bwMode="auto">
                    <a:xfrm>
                      <a:off x="0" y="0"/>
                      <a:ext cx="1270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即贄字，引《堯典》“一死</w:t>
      </w:r>
      <w:r>
        <w:rPr>
          <w:rFonts w:ascii="楷体" w:eastAsia="楷体" w:hAnsi="楷体" w:cs="楷体"/>
          <w:noProof/>
          <w:szCs w:val="21"/>
        </w:rPr>
        <w:drawing>
          <wp:inline distT="0" distB="0" distL="0" distR="0">
            <wp:extent cx="114300" cy="114300"/>
            <wp:effectExtent l="19050" t="0" r="0" b="0"/>
            <wp:docPr id="6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”以明之。鄭康成曰：“</w:t>
      </w:r>
      <w:r>
        <w:rPr>
          <w:rFonts w:ascii="楷体" w:eastAsia="楷体" w:hAnsi="楷体" w:cs="楷体"/>
          <w:noProof/>
          <w:szCs w:val="21"/>
        </w:rPr>
        <w:drawing>
          <wp:inline distT="0" distB="0" distL="0" distR="0">
            <wp:extent cx="127000" cy="127000"/>
            <wp:effectExtent l="19050" t="0" r="6350" b="0"/>
            <wp:docPr id="63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0"/>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之言至，所以自致。”是其義相近。《虞書》當作《唐書》，詳禾部</w:t>
      </w:r>
      <w:r>
        <w:rPr>
          <w:rFonts w:ascii="楷体" w:eastAsia="楷体" w:hAnsi="楷体" w:cs="楷体" w:hint="eastAsia"/>
          <w:sz w:val="24"/>
          <w:szCs w:val="24"/>
          <w:lang w:eastAsia="zh-TW"/>
        </w:rPr>
        <w:t>。</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宋体" w:hAnsi="宋体" w:cs="楷体"/>
          <w:noProof/>
          <w:sz w:val="24"/>
          <w:szCs w:val="24"/>
        </w:rPr>
        <w:drawing>
          <wp:inline distT="0" distB="0" distL="0" distR="0">
            <wp:extent cx="133350" cy="139700"/>
            <wp:effectExtent l="19050" t="0" r="0" b="0"/>
            <wp:docPr id="63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33350" cy="139700"/>
                    </a:xfrm>
                    <a:prstGeom prst="rect">
                      <a:avLst/>
                    </a:prstGeom>
                    <a:noFill/>
                    <a:ln w="9525">
                      <a:noFill/>
                      <a:miter lim="800000"/>
                      <a:headEnd/>
                      <a:tailEnd/>
                    </a:ln>
                  </pic:spPr>
                </pic:pic>
              </a:graphicData>
            </a:graphic>
          </wp:inline>
        </w:drawing>
      </w:r>
      <w:r w:rsidRPr="00E04F66">
        <w:rPr>
          <w:rFonts w:ascii="宋体" w:hAnsi="宋体" w:cs="楷体" w:hint="eastAsia"/>
          <w:sz w:val="24"/>
          <w:szCs w:val="24"/>
          <w:lang w:eastAsia="zh-TW"/>
        </w:rPr>
        <w:t>，馬重皃也。</w:t>
      </w:r>
      <w:r>
        <w:rPr>
          <w:rFonts w:ascii="楷体" w:eastAsia="楷体" w:hAnsi="楷体" w:cs="楷体" w:hint="eastAsia"/>
          <w:szCs w:val="21"/>
          <w:lang w:eastAsia="zh-TW"/>
        </w:rPr>
        <w:t>《晉世家》：“惠公馬</w:t>
      </w:r>
      <w:r w:rsidRPr="00F14D38">
        <w:rPr>
          <w:rFonts w:ascii="楷体" w:eastAsia="楷体" w:hAnsi="楷体" w:cs="楷体" w:hint="eastAsia"/>
          <w:szCs w:val="21"/>
          <w:lang w:eastAsia="zh-TW"/>
        </w:rPr>
        <w:t>騺不行。”即《左傳》“晉戎馬還濘而止”。今本《史記》作騺，偽字也。《秦本紀》作馬</w:t>
      </w:r>
      <w:r>
        <w:rPr>
          <w:rFonts w:ascii="楷体" w:eastAsia="楷体" w:hAnsi="楷体" w:cs="楷体"/>
          <w:noProof/>
          <w:szCs w:val="21"/>
        </w:rPr>
        <w:drawing>
          <wp:inline distT="0" distB="0" distL="0" distR="0">
            <wp:extent cx="107950" cy="114300"/>
            <wp:effectExtent l="19050" t="0" r="6350" b="0"/>
            <wp:docPr id="63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，不誤。</w:t>
      </w:r>
      <w:r>
        <w:rPr>
          <w:rFonts w:ascii="楷体" w:eastAsia="楷体" w:hAnsi="楷体" w:cs="楷体"/>
          <w:noProof/>
          <w:szCs w:val="21"/>
        </w:rPr>
        <w:drawing>
          <wp:inline distT="0" distB="0" distL="0" distR="0">
            <wp:extent cx="107950" cy="114300"/>
            <wp:effectExtent l="19050" t="0" r="6350" b="0"/>
            <wp:docPr id="6328" name="Picture 60" descr="1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13701"/>
                    <pic:cNvPicPr>
                      <a:picLocks noChangeAspect="1" noChangeArrowheads="1"/>
                    </pic:cNvPicPr>
                  </pic:nvPicPr>
                  <pic:blipFill>
                    <a:blip r:embed="rId172"/>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部曰：“樊，</w:t>
      </w:r>
      <w:r>
        <w:rPr>
          <w:rFonts w:ascii="楷体" w:eastAsia="楷体" w:hAnsi="楷体" w:cs="楷体"/>
          <w:noProof/>
          <w:szCs w:val="21"/>
        </w:rPr>
        <w:drawing>
          <wp:inline distT="0" distB="0" distL="0" distR="0">
            <wp:extent cx="107950" cy="114300"/>
            <wp:effectExtent l="19050" t="0" r="6350" b="0"/>
            <wp:docPr id="63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不行也。”今本亦偽騺。《莊子·馬蹄篇》：“闉枙</w:t>
      </w:r>
      <w:r>
        <w:rPr>
          <w:rFonts w:ascii="楷体" w:eastAsia="楷体" w:hAnsi="楷体" w:cs="楷体"/>
          <w:noProof/>
          <w:szCs w:val="21"/>
        </w:rPr>
        <w:drawing>
          <wp:inline distT="0" distB="0" distL="0" distR="0">
            <wp:extent cx="107950" cy="114300"/>
            <wp:effectExtent l="19050" t="0" r="6350" b="0"/>
            <wp:docPr id="63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曼。”崔云：“拒枙頓遲也。”今刻</w:t>
      </w:r>
      <w:r>
        <w:rPr>
          <w:rFonts w:ascii="楷体" w:eastAsia="楷体" w:hAnsi="楷体" w:cs="楷体" w:hint="eastAsia"/>
          <w:szCs w:val="21"/>
          <w:lang w:eastAsia="zh-TW"/>
        </w:rPr>
        <w:t>《釋文》亦偽</w:t>
      </w:r>
      <w:r w:rsidRPr="006F1671">
        <w:rPr>
          <w:rFonts w:ascii="楷体" w:eastAsia="楷体" w:hAnsi="楷体" w:cs="楷体" w:hint="eastAsia"/>
          <w:szCs w:val="21"/>
          <w:lang w:eastAsia="zh-TW"/>
        </w:rPr>
        <w:t>从</w:t>
      </w:r>
      <w:r>
        <w:rPr>
          <w:rFonts w:ascii="楷体" w:eastAsia="楷体" w:hAnsi="楷体" w:cs="楷体" w:hint="eastAsia"/>
          <w:szCs w:val="21"/>
          <w:lang w:eastAsia="zh-TW"/>
        </w:rPr>
        <w:t>執</w:t>
      </w:r>
      <w:r w:rsidRPr="00F14D38">
        <w:rPr>
          <w:rFonts w:ascii="楷体" w:eastAsia="楷体" w:hAnsi="楷体" w:cs="楷体" w:hint="eastAsia"/>
          <w:szCs w:val="21"/>
          <w:lang w:eastAsia="zh-TW"/>
        </w:rPr>
        <w:t>，而《集韻》、《類篇》不誤。車之前重曰</w:t>
      </w:r>
      <w:r>
        <w:rPr>
          <w:rFonts w:ascii="楷体" w:eastAsia="楷体" w:hAnsi="楷体" w:cs="楷体"/>
          <w:noProof/>
          <w:szCs w:val="21"/>
        </w:rPr>
        <w:drawing>
          <wp:inline distT="0" distB="0" distL="0" distR="0">
            <wp:extent cx="107950" cy="114300"/>
            <wp:effectExtent l="19050" t="0" r="6350" b="0"/>
            <wp:docPr id="63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3"/>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，馬重曰</w:t>
      </w:r>
      <w:r>
        <w:rPr>
          <w:rFonts w:ascii="楷体" w:eastAsia="楷体" w:hAnsi="楷体" w:cs="楷体"/>
          <w:noProof/>
          <w:szCs w:val="21"/>
        </w:rPr>
        <w:drawing>
          <wp:inline distT="0" distB="0" distL="0" distR="0">
            <wp:extent cx="107950" cy="114300"/>
            <wp:effectExtent l="19050" t="0" r="6350" b="0"/>
            <wp:docPr id="63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，其音義一也。《廣雅》：“</w:t>
      </w:r>
      <w:r>
        <w:rPr>
          <w:rFonts w:ascii="楷体" w:eastAsia="楷体" w:hAnsi="楷体" w:cs="楷体"/>
          <w:noProof/>
          <w:szCs w:val="21"/>
        </w:rPr>
        <w:drawing>
          <wp:inline distT="0" distB="0" distL="0" distR="0">
            <wp:extent cx="95250" cy="114300"/>
            <wp:effectExtent l="19050" t="0" r="0" b="0"/>
            <wp:docPr id="63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4"/>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駤，止也。”駤即</w:t>
      </w:r>
      <w:r>
        <w:rPr>
          <w:rFonts w:ascii="楷体" w:eastAsia="楷体" w:hAnsi="楷体" w:cs="楷体"/>
          <w:noProof/>
          <w:szCs w:val="21"/>
        </w:rPr>
        <w:drawing>
          <wp:inline distT="0" distB="0" distL="0" distR="0">
            <wp:extent cx="107950" cy="114300"/>
            <wp:effectExtent l="19050" t="0" r="6350" b="0"/>
            <wp:docPr id="63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w:t>
      </w:r>
      <w:r w:rsidRPr="006F1671">
        <w:rPr>
          <w:rFonts w:ascii="宋体" w:hAnsi="宋体" w:cs="楷体" w:hint="eastAsia"/>
          <w:sz w:val="24"/>
          <w:szCs w:val="24"/>
          <w:lang w:eastAsia="zh-TW"/>
        </w:rPr>
        <w:t>从</w:t>
      </w:r>
      <w:r w:rsidRPr="00E04F66">
        <w:rPr>
          <w:rFonts w:ascii="宋体" w:hAnsi="宋体" w:cs="楷体" w:hint="eastAsia"/>
          <w:sz w:val="24"/>
          <w:szCs w:val="24"/>
          <w:lang w:eastAsia="zh-TW"/>
        </w:rPr>
        <w:t>馬埶聲。</w:t>
      </w:r>
      <w:r w:rsidRPr="00F14D38">
        <w:rPr>
          <w:rFonts w:ascii="楷体" w:eastAsia="楷体" w:hAnsi="楷体" w:cs="楷体" w:hint="eastAsia"/>
          <w:szCs w:val="21"/>
          <w:lang w:eastAsia="zh-TW"/>
        </w:rPr>
        <w:t>各本埶訛為執，篆體上</w:t>
      </w:r>
      <w:r w:rsidRPr="006F1671">
        <w:rPr>
          <w:rFonts w:ascii="楷体" w:eastAsia="楷体" w:hAnsi="楷体" w:cs="楷体" w:hint="eastAsia"/>
          <w:szCs w:val="21"/>
          <w:lang w:eastAsia="zh-TW"/>
        </w:rPr>
        <w:t>从</w:t>
      </w:r>
      <w:r w:rsidRPr="00F14D38">
        <w:rPr>
          <w:rFonts w:ascii="楷体" w:eastAsia="楷体" w:hAnsi="楷体" w:cs="楷体" w:hint="eastAsia"/>
          <w:szCs w:val="21"/>
          <w:lang w:eastAsia="zh-TW"/>
        </w:rPr>
        <w:t>執，則失其聲矣。今皆正。陟利切。十五部。亦勅利切。</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宋体" w:hAnsi="宋体" w:cs="楷体"/>
          <w:noProof/>
          <w:sz w:val="24"/>
          <w:szCs w:val="24"/>
        </w:rPr>
        <w:drawing>
          <wp:inline distT="0" distB="0" distL="0" distR="0">
            <wp:extent cx="139700" cy="146050"/>
            <wp:effectExtent l="19050" t="0" r="0" b="0"/>
            <wp:docPr id="63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3"/>
                    <a:srcRect/>
                    <a:stretch>
                      <a:fillRect/>
                    </a:stretch>
                  </pic:blipFill>
                  <pic:spPr bwMode="auto">
                    <a:xfrm>
                      <a:off x="0" y="0"/>
                      <a:ext cx="139700" cy="146050"/>
                    </a:xfrm>
                    <a:prstGeom prst="rect">
                      <a:avLst/>
                    </a:prstGeom>
                    <a:noFill/>
                    <a:ln w="9525">
                      <a:noFill/>
                      <a:miter lim="800000"/>
                      <a:headEnd/>
                      <a:tailEnd/>
                    </a:ln>
                  </pic:spPr>
                </pic:pic>
              </a:graphicData>
            </a:graphic>
          </wp:inline>
        </w:drawing>
      </w:r>
      <w:r w:rsidRPr="00E04F66">
        <w:rPr>
          <w:rFonts w:ascii="宋体" w:hAnsi="宋体" w:cs="楷体" w:hint="eastAsia"/>
          <w:sz w:val="24"/>
          <w:szCs w:val="24"/>
          <w:lang w:eastAsia="zh-TW"/>
        </w:rPr>
        <w:t>，抵也。</w:t>
      </w:r>
      <w:r w:rsidRPr="00F14D38">
        <w:rPr>
          <w:rFonts w:ascii="楷体" w:eastAsia="楷体" w:hAnsi="楷体" w:cs="楷体" w:hint="eastAsia"/>
          <w:szCs w:val="21"/>
          <w:lang w:eastAsia="zh-TW"/>
        </w:rPr>
        <w:t>抵者，擠也；擠者，排也。車抵於是而不過，是曰</w:t>
      </w:r>
      <w:r>
        <w:rPr>
          <w:rFonts w:ascii="楷体" w:eastAsia="楷体" w:hAnsi="楷体" w:cs="楷体"/>
          <w:noProof/>
          <w:szCs w:val="21"/>
        </w:rPr>
        <w:drawing>
          <wp:inline distT="0" distB="0" distL="0" distR="0">
            <wp:extent cx="107950" cy="114300"/>
            <wp:effectExtent l="19050" t="0" r="6350" b="0"/>
            <wp:docPr id="63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3"/>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，如馬之不前如樊</w:t>
      </w:r>
      <w:r>
        <w:rPr>
          <w:rFonts w:ascii="楷体" w:eastAsia="楷体" w:hAnsi="楷体" w:cs="楷体"/>
          <w:noProof/>
          <w:szCs w:val="21"/>
        </w:rPr>
        <w:drawing>
          <wp:inline distT="0" distB="0" distL="0" distR="0">
            <wp:extent cx="107950" cy="114300"/>
            <wp:effectExtent l="19050" t="0" r="6350" b="0"/>
            <wp:docPr id="63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。詳</w:t>
      </w:r>
      <w:r>
        <w:rPr>
          <w:rFonts w:ascii="楷体" w:eastAsia="楷体" w:hAnsi="楷体" w:cs="楷体"/>
          <w:noProof/>
          <w:szCs w:val="21"/>
        </w:rPr>
        <w:drawing>
          <wp:inline distT="0" distB="0" distL="0" distR="0">
            <wp:extent cx="107950" cy="114300"/>
            <wp:effectExtent l="19050" t="0" r="6350" b="0"/>
            <wp:docPr id="6338" name="Picture 70" descr="13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13701"/>
                    <pic:cNvPicPr>
                      <a:picLocks noChangeAspect="1" noChangeArrowheads="1"/>
                    </pic:cNvPicPr>
                  </pic:nvPicPr>
                  <pic:blipFill>
                    <a:blip r:embed="rId172"/>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部。</w:t>
      </w:r>
      <w:r>
        <w:rPr>
          <w:rFonts w:ascii="楷体" w:eastAsia="楷体" w:hAnsi="楷体" w:cs="楷体"/>
          <w:noProof/>
          <w:szCs w:val="21"/>
        </w:rPr>
        <w:drawing>
          <wp:inline distT="0" distB="0" distL="0" distR="0">
            <wp:extent cx="107950" cy="114300"/>
            <wp:effectExtent l="19050" t="0" r="6350" b="0"/>
            <wp:docPr id="63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3"/>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與車重之</w:t>
      </w:r>
      <w:r>
        <w:rPr>
          <w:rFonts w:ascii="楷体" w:eastAsia="楷体" w:hAnsi="楷体" w:cs="楷体"/>
          <w:noProof/>
          <w:szCs w:val="21"/>
        </w:rPr>
        <w:drawing>
          <wp:inline distT="0" distB="0" distL="0" distR="0">
            <wp:extent cx="114300" cy="114300"/>
            <wp:effectExtent l="19050" t="0" r="0" b="0"/>
            <wp:docPr id="63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w:t>
      </w:r>
      <w:r>
        <w:rPr>
          <w:rFonts w:ascii="楷体" w:eastAsia="楷体" w:hAnsi="楷体" w:cs="楷体"/>
          <w:noProof/>
          <w:szCs w:val="21"/>
        </w:rPr>
        <w:drawing>
          <wp:inline distT="0" distB="0" distL="0" distR="0">
            <wp:extent cx="107950" cy="114300"/>
            <wp:effectExtent l="19050" t="0" r="6350" b="0"/>
            <wp:docPr id="63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6"/>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、輊、</w:t>
      </w:r>
      <w:r>
        <w:rPr>
          <w:rFonts w:ascii="楷体" w:eastAsia="楷体" w:hAnsi="楷体" w:cs="楷体"/>
          <w:noProof/>
          <w:szCs w:val="21"/>
        </w:rPr>
        <w:drawing>
          <wp:inline distT="0" distB="0" distL="0" distR="0">
            <wp:extent cx="120650" cy="114300"/>
            <wp:effectExtent l="19050" t="0" r="0" b="0"/>
            <wp:docPr id="63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7"/>
                    <a:srcRect/>
                    <a:stretch>
                      <a:fillRect/>
                    </a:stretch>
                  </pic:blipFill>
                  <pic:spPr bwMode="auto">
                    <a:xfrm>
                      <a:off x="0" y="0"/>
                      <a:ext cx="1206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本各義，與輖又殊音，而《集韻》總合為一字，誤矣。小徐引《潘岳賦》“如</w:t>
      </w:r>
      <w:r>
        <w:rPr>
          <w:rFonts w:ascii="楷体" w:eastAsia="楷体" w:hAnsi="楷体" w:cs="楷体"/>
          <w:noProof/>
          <w:szCs w:val="21"/>
        </w:rPr>
        <w:drawing>
          <wp:inline distT="0" distB="0" distL="0" distR="0">
            <wp:extent cx="107950" cy="114300"/>
            <wp:effectExtent l="19050" t="0" r="6350" b="0"/>
            <wp:docPr id="63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3"/>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如軒”，今按潘作</w:t>
      </w:r>
      <w:r>
        <w:rPr>
          <w:rFonts w:ascii="楷体" w:eastAsia="楷体" w:hAnsi="楷体" w:cs="楷体"/>
          <w:noProof/>
          <w:szCs w:val="21"/>
        </w:rPr>
        <w:drawing>
          <wp:inline distT="0" distB="0" distL="0" distR="0">
            <wp:extent cx="120650" cy="114300"/>
            <wp:effectExtent l="19050" t="0" r="0" b="0"/>
            <wp:docPr id="63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7"/>
                    <a:srcRect/>
                    <a:stretch>
                      <a:fillRect/>
                    </a:stretch>
                  </pic:blipFill>
                  <pic:spPr bwMode="auto">
                    <a:xfrm>
                      <a:off x="0" y="0"/>
                      <a:ext cx="1206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，不作</w:t>
      </w:r>
      <w:r>
        <w:rPr>
          <w:rFonts w:ascii="楷体" w:eastAsia="楷体" w:hAnsi="楷体" w:cs="楷体"/>
          <w:noProof/>
          <w:szCs w:val="21"/>
        </w:rPr>
        <w:drawing>
          <wp:inline distT="0" distB="0" distL="0" distR="0">
            <wp:extent cx="107950" cy="114300"/>
            <wp:effectExtent l="19050" t="0" r="6350" b="0"/>
            <wp:docPr id="63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3"/>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也。</w:t>
      </w:r>
      <w:r w:rsidRPr="006F1671">
        <w:rPr>
          <w:rFonts w:ascii="宋体" w:hAnsi="宋体" w:cs="楷体" w:hint="eastAsia"/>
          <w:sz w:val="24"/>
          <w:szCs w:val="24"/>
          <w:lang w:eastAsia="zh-TW"/>
        </w:rPr>
        <w:t>从</w:t>
      </w:r>
      <w:r w:rsidRPr="00E04F66">
        <w:rPr>
          <w:rFonts w:ascii="宋体" w:hAnsi="宋体" w:cs="楷体" w:hint="eastAsia"/>
          <w:sz w:val="24"/>
          <w:szCs w:val="24"/>
          <w:lang w:eastAsia="zh-TW"/>
        </w:rPr>
        <w:t>車埶聲。</w:t>
      </w:r>
      <w:r w:rsidRPr="00F14D38">
        <w:rPr>
          <w:rFonts w:ascii="楷体" w:eastAsia="楷体" w:hAnsi="楷体" w:cs="楷体" w:hint="eastAsia"/>
          <w:szCs w:val="21"/>
          <w:lang w:eastAsia="zh-TW"/>
        </w:rPr>
        <w:t>陟利切。十五部。</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E04F66">
        <w:rPr>
          <w:rFonts w:ascii="宋体" w:hAnsi="宋体" w:cs="楷体" w:hint="eastAsia"/>
          <w:sz w:val="24"/>
          <w:szCs w:val="24"/>
          <w:lang w:eastAsia="zh-TW"/>
        </w:rPr>
        <w:t>輖，重也。</w:t>
      </w:r>
      <w:r w:rsidRPr="00F14D38">
        <w:rPr>
          <w:rFonts w:ascii="楷体" w:eastAsia="楷体" w:hAnsi="楷体" w:cs="楷体" w:hint="eastAsia"/>
          <w:szCs w:val="21"/>
          <w:lang w:eastAsia="zh-TW"/>
        </w:rPr>
        <w:t>謂車重也。《小雅》：“戎車既安，如軒如輊。”毛曰：“輊，</w:t>
      </w:r>
      <w:r>
        <w:rPr>
          <w:rFonts w:ascii="楷体" w:eastAsia="楷体" w:hAnsi="楷体" w:cs="楷体"/>
          <w:noProof/>
          <w:szCs w:val="21"/>
        </w:rPr>
        <w:drawing>
          <wp:inline distT="0" distB="0" distL="0" distR="0">
            <wp:extent cx="114300" cy="114300"/>
            <wp:effectExtent l="19050" t="0" r="0" b="0"/>
            <wp:docPr id="63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也。”《考工記》：“大車之轅</w:t>
      </w:r>
      <w:r>
        <w:rPr>
          <w:rFonts w:ascii="楷体" w:eastAsia="楷体" w:hAnsi="楷体" w:cs="楷体"/>
          <w:noProof/>
          <w:szCs w:val="21"/>
        </w:rPr>
        <w:drawing>
          <wp:inline distT="0" distB="0" distL="0" distR="0">
            <wp:extent cx="114300" cy="114300"/>
            <wp:effectExtent l="19050" t="0" r="0" b="0"/>
            <wp:docPr id="63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。”鄭曰：“</w:t>
      </w:r>
      <w:r>
        <w:rPr>
          <w:rFonts w:ascii="楷体" w:eastAsia="楷体" w:hAnsi="楷体" w:cs="楷体"/>
          <w:noProof/>
          <w:szCs w:val="21"/>
        </w:rPr>
        <w:drawing>
          <wp:inline distT="0" distB="0" distL="0" distR="0">
            <wp:extent cx="107950" cy="114300"/>
            <wp:effectExtent l="19050" t="0" r="6350" b="0"/>
            <wp:docPr id="63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3"/>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，輖也。”《士喪禮》：“軒輖中。”鄭曰：“輖，</w:t>
      </w:r>
      <w:r>
        <w:rPr>
          <w:rFonts w:ascii="楷体" w:eastAsia="楷体" w:hAnsi="楷体" w:cs="楷体"/>
          <w:noProof/>
          <w:szCs w:val="21"/>
        </w:rPr>
        <w:drawing>
          <wp:inline distT="0" distB="0" distL="0" distR="0">
            <wp:extent cx="107950" cy="114300"/>
            <wp:effectExtent l="19050" t="0" r="6350" b="0"/>
            <wp:docPr id="63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6"/>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也。”</w:t>
      </w:r>
      <w:r w:rsidRPr="00F14D38">
        <w:rPr>
          <w:rFonts w:ascii="楷体" w:eastAsia="楷体" w:hAnsi="楷体" w:cs="楷体"/>
          <w:szCs w:val="21"/>
          <w:lang w:eastAsia="zh-TW"/>
        </w:rPr>
        <w:t xml:space="preserve"> </w:t>
      </w:r>
      <w:r>
        <w:rPr>
          <w:rFonts w:ascii="楷体" w:eastAsia="楷体" w:hAnsi="楷体" w:cs="楷体"/>
          <w:noProof/>
          <w:szCs w:val="21"/>
        </w:rPr>
        <w:drawing>
          <wp:inline distT="0" distB="0" distL="0" distR="0">
            <wp:extent cx="114300" cy="114300"/>
            <wp:effectExtent l="19050" t="0" r="0" b="0"/>
            <wp:docPr id="6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w:t>
      </w:r>
      <w:r>
        <w:rPr>
          <w:rFonts w:ascii="楷体" w:eastAsia="楷体" w:hAnsi="楷体" w:cs="楷体"/>
          <w:noProof/>
          <w:szCs w:val="21"/>
        </w:rPr>
        <w:drawing>
          <wp:inline distT="0" distB="0" distL="0" distR="0">
            <wp:extent cx="107950" cy="114300"/>
            <wp:effectExtent l="19050" t="0" r="6350" b="0"/>
            <wp:docPr id="63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6"/>
                    <a:srcRect/>
                    <a:stretch>
                      <a:fillRect/>
                    </a:stretch>
                  </pic:blipFill>
                  <pic:spPr bwMode="auto">
                    <a:xfrm>
                      <a:off x="0" y="0"/>
                      <a:ext cx="10795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、輊同字，輖雙聲。許書有輖、</w:t>
      </w:r>
      <w:r>
        <w:rPr>
          <w:rFonts w:ascii="楷体" w:eastAsia="楷体" w:hAnsi="楷体" w:cs="楷体"/>
          <w:noProof/>
          <w:szCs w:val="21"/>
        </w:rPr>
        <w:drawing>
          <wp:inline distT="0" distB="0" distL="0" distR="0">
            <wp:extent cx="114300" cy="114300"/>
            <wp:effectExtent l="19050" t="0" r="0" b="0"/>
            <wp:docPr id="63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而已。</w:t>
      </w:r>
      <w:r>
        <w:rPr>
          <w:rFonts w:ascii="楷体" w:eastAsia="楷体" w:hAnsi="楷体" w:cs="楷体"/>
          <w:noProof/>
          <w:szCs w:val="21"/>
        </w:rPr>
        <w:drawing>
          <wp:inline distT="0" distB="0" distL="0" distR="0">
            <wp:extent cx="114300" cy="114300"/>
            <wp:effectExtent l="19050" t="0" r="0" b="0"/>
            <wp:docPr id="63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者，依聲記事字也。軒言</w:t>
      </w:r>
      <w:r>
        <w:rPr>
          <w:rFonts w:ascii="楷体" w:eastAsia="楷体" w:hAnsi="楷体" w:cs="楷体" w:hint="eastAsia"/>
          <w:szCs w:val="21"/>
          <w:lang w:eastAsia="zh-TW"/>
        </w:rPr>
        <w:t>車輕，輖言車重，引申為凡物之輕重。故《禮經》以之言矢。《周南》假</w:t>
      </w:r>
      <w:r w:rsidRPr="00F14D38">
        <w:rPr>
          <w:rFonts w:ascii="楷体" w:eastAsia="楷体" w:hAnsi="楷体" w:cs="楷体" w:hint="eastAsia"/>
          <w:szCs w:val="21"/>
          <w:lang w:eastAsia="zh-TW"/>
        </w:rPr>
        <w:t>輖為</w:t>
      </w:r>
      <w:r>
        <w:rPr>
          <w:rFonts w:ascii="楷体" w:eastAsia="楷体" w:hAnsi="楷体" w:cs="楷体"/>
          <w:noProof/>
          <w:szCs w:val="21"/>
        </w:rPr>
        <w:drawing>
          <wp:inline distT="0" distB="0" distL="0" distR="0">
            <wp:extent cx="114300" cy="146050"/>
            <wp:effectExtent l="19050" t="0" r="0" b="0"/>
            <wp:docPr id="63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8"/>
                    <a:srcRect/>
                    <a:stretch>
                      <a:fillRect/>
                    </a:stretch>
                  </pic:blipFill>
                  <pic:spPr bwMode="auto">
                    <a:xfrm>
                      <a:off x="0" y="0"/>
                      <a:ext cx="114300" cy="14605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字。故毛傳曰：“輖，</w:t>
      </w:r>
      <w:r>
        <w:rPr>
          <w:rFonts w:ascii="楷体" w:eastAsia="楷体" w:hAnsi="楷体" w:cs="楷体"/>
          <w:noProof/>
          <w:szCs w:val="21"/>
        </w:rPr>
        <w:drawing>
          <wp:inline distT="0" distB="0" distL="0" distR="0">
            <wp:extent cx="88900" cy="114300"/>
            <wp:effectExtent l="19050" t="0" r="6350" b="0"/>
            <wp:docPr id="63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8"/>
                    <a:srcRect/>
                    <a:stretch>
                      <a:fillRect/>
                    </a:stretch>
                  </pic:blipFill>
                  <pic:spPr bwMode="auto">
                    <a:xfrm>
                      <a:off x="0" y="0"/>
                      <a:ext cx="88900" cy="114300"/>
                    </a:xfrm>
                    <a:prstGeom prst="rect">
                      <a:avLst/>
                    </a:prstGeom>
                    <a:noFill/>
                    <a:ln w="9525">
                      <a:noFill/>
                      <a:miter lim="800000"/>
                      <a:headEnd/>
                      <a:tailEnd/>
                    </a:ln>
                  </pic:spPr>
                </pic:pic>
              </a:graphicData>
            </a:graphic>
          </wp:inline>
        </w:drawing>
      </w:r>
      <w:r w:rsidRPr="00F14D38">
        <w:rPr>
          <w:rFonts w:ascii="楷体" w:eastAsia="楷体" w:hAnsi="楷体" w:cs="楷体" w:hint="eastAsia"/>
          <w:szCs w:val="21"/>
          <w:lang w:eastAsia="zh-TW"/>
        </w:rPr>
        <w:t>也。”而說《詩》者或以本</w:t>
      </w:r>
      <w:r>
        <w:rPr>
          <w:rFonts w:ascii="楷体" w:eastAsia="楷体" w:hAnsi="楷体" w:cs="楷体" w:hint="eastAsia"/>
          <w:szCs w:val="21"/>
          <w:lang w:eastAsia="zh-TW"/>
        </w:rPr>
        <w:t>義</w:t>
      </w:r>
      <w:r w:rsidRPr="00F14D38">
        <w:rPr>
          <w:rFonts w:ascii="楷体" w:eastAsia="楷体" w:hAnsi="楷体" w:cs="楷体" w:hint="eastAsia"/>
          <w:szCs w:val="21"/>
          <w:lang w:eastAsia="zh-TW"/>
        </w:rPr>
        <w:t>以釋之。</w:t>
      </w:r>
      <w:r w:rsidRPr="006F1671">
        <w:rPr>
          <w:rFonts w:ascii="宋体" w:hAnsi="宋体" w:cs="楷体" w:hint="eastAsia"/>
          <w:sz w:val="24"/>
          <w:szCs w:val="24"/>
          <w:lang w:eastAsia="zh-TW"/>
        </w:rPr>
        <w:t>从</w:t>
      </w:r>
      <w:r w:rsidRPr="00E04F66">
        <w:rPr>
          <w:rFonts w:ascii="宋体" w:hAnsi="宋体" w:cs="楷体" w:hint="eastAsia"/>
          <w:sz w:val="24"/>
          <w:szCs w:val="24"/>
          <w:lang w:eastAsia="zh-TW"/>
        </w:rPr>
        <w:t>車周聲。</w:t>
      </w:r>
      <w:r w:rsidRPr="00F14D38">
        <w:rPr>
          <w:rFonts w:ascii="楷体" w:eastAsia="楷体" w:hAnsi="楷体" w:cs="楷体" w:hint="eastAsia"/>
          <w:szCs w:val="21"/>
          <w:lang w:eastAsia="zh-TW"/>
        </w:rPr>
        <w:t>職流切。三部。</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從上引段注來看，段氏校改的依據主要有三：一是異文。如今本《說文》作</w:t>
      </w:r>
      <w:r>
        <w:rPr>
          <w:rFonts w:hint="eastAsia"/>
          <w:sz w:val="24"/>
          <w:szCs w:val="22"/>
          <w:lang w:eastAsia="zh-TW"/>
        </w:rPr>
        <w:lastRenderedPageBreak/>
        <w:t>“</w:t>
      </w:r>
      <w:r>
        <w:rPr>
          <w:noProof/>
          <w:sz w:val="24"/>
          <w:szCs w:val="22"/>
        </w:rPr>
        <w:drawing>
          <wp:inline distT="0" distB="0" distL="0" distR="0">
            <wp:extent cx="152400" cy="152400"/>
            <wp:effectExtent l="19050" t="0" r="0" b="0"/>
            <wp:docPr id="6356"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14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”者，陸德明《釋文》云又作“</w:t>
      </w:r>
      <w:r>
        <w:rPr>
          <w:noProof/>
          <w:sz w:val="24"/>
          <w:szCs w:val="22"/>
        </w:rPr>
        <w:drawing>
          <wp:inline distT="0" distB="0" distL="0" distR="0">
            <wp:extent cx="139700" cy="133350"/>
            <wp:effectExtent l="19050" t="0" r="0" b="0"/>
            <wp:docPr id="63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7"/>
                    <a:srcRect/>
                    <a:stretch>
                      <a:fillRect/>
                    </a:stretch>
                  </pic:blipFill>
                  <pic:spPr bwMode="auto">
                    <a:xfrm>
                      <a:off x="0" y="0"/>
                      <a:ext cx="139700" cy="133350"/>
                    </a:xfrm>
                    <a:prstGeom prst="rect">
                      <a:avLst/>
                    </a:prstGeom>
                    <a:noFill/>
                    <a:ln w="9525">
                      <a:noFill/>
                      <a:miter lim="800000"/>
                      <a:headEnd/>
                      <a:tailEnd/>
                    </a:ln>
                  </pic:spPr>
                </pic:pic>
              </a:graphicData>
            </a:graphic>
          </wp:inline>
        </w:drawing>
      </w:r>
      <w:r>
        <w:rPr>
          <w:rFonts w:hint="eastAsia"/>
          <w:sz w:val="24"/>
          <w:szCs w:val="22"/>
          <w:lang w:eastAsia="zh-TW"/>
        </w:rPr>
        <w:t>”；今本《說文》作“</w:t>
      </w:r>
      <w:r>
        <w:rPr>
          <w:noProof/>
        </w:rPr>
        <w:drawing>
          <wp:inline distT="0" distB="0" distL="0" distR="0">
            <wp:extent cx="158750" cy="165100"/>
            <wp:effectExtent l="19050" t="0" r="0" b="0"/>
            <wp:docPr id="63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6"/>
                    <a:srcRect/>
                    <a:stretch>
                      <a:fillRect/>
                    </a:stretch>
                  </pic:blipFill>
                  <pic:spPr bwMode="auto">
                    <a:xfrm>
                      <a:off x="0" y="0"/>
                      <a:ext cx="158750" cy="165100"/>
                    </a:xfrm>
                    <a:prstGeom prst="rect">
                      <a:avLst/>
                    </a:prstGeom>
                    <a:noFill/>
                    <a:ln w="9525">
                      <a:noFill/>
                      <a:miter lim="800000"/>
                      <a:headEnd/>
                      <a:tailEnd/>
                    </a:ln>
                  </pic:spPr>
                </pic:pic>
              </a:graphicData>
            </a:graphic>
          </wp:inline>
        </w:drawing>
      </w:r>
      <w:r>
        <w:rPr>
          <w:rFonts w:hint="eastAsia"/>
          <w:sz w:val="24"/>
          <w:szCs w:val="22"/>
          <w:lang w:eastAsia="zh-TW"/>
        </w:rPr>
        <w:t>”者，《國語·楚語下》作“暬”；《史記·晉世家》作“騺”者，《秦本纪》作“</w:t>
      </w:r>
      <w:r>
        <w:rPr>
          <w:noProof/>
          <w:sz w:val="24"/>
          <w:szCs w:val="22"/>
        </w:rPr>
        <w:drawing>
          <wp:inline distT="0" distB="0" distL="0" distR="0">
            <wp:extent cx="133350" cy="139700"/>
            <wp:effectExtent l="19050" t="0" r="0" b="0"/>
            <wp:docPr id="63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”。二是音義同源關係。如車重曰“</w:t>
      </w:r>
      <w:r>
        <w:rPr>
          <w:noProof/>
          <w:sz w:val="24"/>
          <w:szCs w:val="22"/>
        </w:rPr>
        <w:drawing>
          <wp:inline distT="0" distB="0" distL="0" distR="0">
            <wp:extent cx="139700" cy="146050"/>
            <wp:effectExtent l="19050" t="0" r="0" b="0"/>
            <wp:docPr id="63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3"/>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”、“輊”，馬重曰“</w:t>
      </w:r>
      <w:r>
        <w:rPr>
          <w:noProof/>
          <w:sz w:val="24"/>
          <w:szCs w:val="22"/>
        </w:rPr>
        <w:drawing>
          <wp:inline distT="0" distB="0" distL="0" distR="0">
            <wp:extent cx="133350" cy="139700"/>
            <wp:effectExtent l="19050" t="0" r="0" b="0"/>
            <wp:docPr id="63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”；車抵不前曰“</w:t>
      </w:r>
      <w:r>
        <w:rPr>
          <w:noProof/>
          <w:sz w:val="24"/>
          <w:szCs w:val="22"/>
        </w:rPr>
        <w:drawing>
          <wp:inline distT="0" distB="0" distL="0" distR="0">
            <wp:extent cx="139700" cy="146050"/>
            <wp:effectExtent l="19050" t="0" r="0" b="0"/>
            <wp:docPr id="63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3"/>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”，馬止不前曰“</w:t>
      </w:r>
      <w:r>
        <w:rPr>
          <w:noProof/>
          <w:sz w:val="24"/>
          <w:szCs w:val="22"/>
        </w:rPr>
        <w:drawing>
          <wp:inline distT="0" distB="0" distL="0" distR="0">
            <wp:extent cx="133350" cy="139700"/>
            <wp:effectExtent l="19050" t="0" r="0" b="0"/>
            <wp:docPr id="63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”。三是諧聲分析，所謂</w:t>
      </w:r>
      <w:r w:rsidRPr="006F1671">
        <w:rPr>
          <w:rFonts w:hint="eastAsia"/>
          <w:sz w:val="24"/>
          <w:szCs w:val="22"/>
          <w:lang w:eastAsia="zh-TW"/>
        </w:rPr>
        <w:t>从</w:t>
      </w:r>
      <w:r>
        <w:rPr>
          <w:rFonts w:hint="eastAsia"/>
          <w:sz w:val="24"/>
          <w:szCs w:val="22"/>
          <w:lang w:eastAsia="zh-TW"/>
        </w:rPr>
        <w:t>“執”則“失其聲矣”。還要指出一點，段注引書時言“</w:t>
      </w:r>
      <w:r>
        <w:rPr>
          <w:noProof/>
          <w:sz w:val="24"/>
          <w:szCs w:val="22"/>
        </w:rPr>
        <w:drawing>
          <wp:inline distT="0" distB="0" distL="0" distR="0">
            <wp:extent cx="127000" cy="127000"/>
            <wp:effectExtent l="19050" t="0" r="6350" b="0"/>
            <wp:docPr id="63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0"/>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hint="eastAsia"/>
          <w:sz w:val="24"/>
          <w:szCs w:val="22"/>
          <w:lang w:eastAsia="zh-TW"/>
        </w:rPr>
        <w:t>”、“</w:t>
      </w:r>
      <w:r>
        <w:rPr>
          <w:noProof/>
          <w:sz w:val="24"/>
          <w:szCs w:val="22"/>
        </w:rPr>
        <w:drawing>
          <wp:inline distT="0" distB="0" distL="0" distR="0">
            <wp:extent cx="146050" cy="146050"/>
            <wp:effectExtent l="19050" t="0" r="6350" b="0"/>
            <wp:docPr id="63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5"/>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w:t>
      </w:r>
      <w:r>
        <w:rPr>
          <w:noProof/>
          <w:sz w:val="24"/>
          <w:szCs w:val="22"/>
        </w:rPr>
        <w:drawing>
          <wp:inline distT="0" distB="0" distL="0" distR="0">
            <wp:extent cx="146050" cy="158750"/>
            <wp:effectExtent l="19050" t="0" r="6350" b="0"/>
            <wp:docPr id="63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6"/>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”，阮刻《十三經注疏》作“贄”、“摯”、“</w:t>
      </w:r>
      <w:r>
        <w:rPr>
          <w:noProof/>
        </w:rPr>
        <w:drawing>
          <wp:inline distT="0" distB="0" distL="0" distR="0">
            <wp:extent cx="139700" cy="114300"/>
            <wp:effectExtent l="19050" t="0" r="0" b="0"/>
            <wp:docPr id="63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9"/>
                    <a:srcRect/>
                    <a:stretch>
                      <a:fillRect/>
                    </a:stretch>
                  </pic:blipFill>
                  <pic:spPr bwMode="auto">
                    <a:xfrm>
                      <a:off x="0" y="0"/>
                      <a:ext cx="139700" cy="114300"/>
                    </a:xfrm>
                    <a:prstGeom prst="rect">
                      <a:avLst/>
                    </a:prstGeom>
                    <a:noFill/>
                    <a:ln w="9525">
                      <a:noFill/>
                      <a:miter lim="800000"/>
                      <a:headEnd/>
                      <a:tailEnd/>
                    </a:ln>
                  </pic:spPr>
                </pic:pic>
              </a:graphicData>
            </a:graphic>
          </wp:inline>
        </w:drawing>
      </w:r>
      <w:r>
        <w:rPr>
          <w:rFonts w:hint="eastAsia"/>
          <w:sz w:val="24"/>
          <w:szCs w:val="22"/>
          <w:lang w:eastAsia="zh-TW"/>
        </w:rPr>
        <w:t>”。段注於《說文·手部》“摯”字，並沒有校改為</w:t>
      </w:r>
      <w:r w:rsidRPr="006F1671">
        <w:rPr>
          <w:rFonts w:hint="eastAsia"/>
          <w:sz w:val="24"/>
          <w:szCs w:val="22"/>
          <w:lang w:eastAsia="zh-TW"/>
        </w:rPr>
        <w:t>从</w:t>
      </w:r>
      <w:r>
        <w:rPr>
          <w:rFonts w:hint="eastAsia"/>
          <w:sz w:val="24"/>
          <w:szCs w:val="22"/>
          <w:lang w:eastAsia="zh-TW"/>
        </w:rPr>
        <w:t>“埶”。而“贄”、“</w:t>
      </w:r>
      <w:r>
        <w:rPr>
          <w:noProof/>
        </w:rPr>
        <w:drawing>
          <wp:inline distT="0" distB="0" distL="0" distR="0">
            <wp:extent cx="139700" cy="114300"/>
            <wp:effectExtent l="19050" t="0" r="0" b="0"/>
            <wp:docPr id="63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9"/>
                    <a:srcRect/>
                    <a:stretch>
                      <a:fillRect/>
                    </a:stretch>
                  </pic:blipFill>
                  <pic:spPr bwMode="auto">
                    <a:xfrm>
                      <a:off x="0" y="0"/>
                      <a:ext cx="139700" cy="114300"/>
                    </a:xfrm>
                    <a:prstGeom prst="rect">
                      <a:avLst/>
                    </a:prstGeom>
                    <a:noFill/>
                    <a:ln w="9525">
                      <a:noFill/>
                      <a:miter lim="800000"/>
                      <a:headEnd/>
                      <a:tailEnd/>
                    </a:ln>
                  </pic:spPr>
                </pic:pic>
              </a:graphicData>
            </a:graphic>
          </wp:inline>
        </w:drawing>
      </w:r>
      <w:r>
        <w:rPr>
          <w:rFonts w:hint="eastAsia"/>
          <w:sz w:val="24"/>
          <w:szCs w:val="22"/>
          <w:lang w:eastAsia="zh-TW"/>
        </w:rPr>
        <w:t>”則不見于《說文》。</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應該說，段注的這些校改是頗有道理的，但並沒有被廣泛接受。如《漢字古音手冊》、《故訓彙纂》等，僅吸收“</w:t>
      </w:r>
      <w:r>
        <w:rPr>
          <w:noProof/>
          <w:sz w:val="24"/>
          <w:szCs w:val="22"/>
        </w:rPr>
        <w:drawing>
          <wp:inline distT="0" distB="0" distL="0" distR="0">
            <wp:extent cx="127000" cy="127000"/>
            <wp:effectExtent l="19050" t="0" r="6350" b="0"/>
            <wp:docPr id="63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4"/>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hint="eastAsia"/>
          <w:sz w:val="24"/>
          <w:szCs w:val="22"/>
          <w:lang w:eastAsia="zh-TW"/>
        </w:rPr>
        <w:t>”、“暬”等字的校改成果，其他各字仍然被認為是</w:t>
      </w:r>
      <w:r w:rsidRPr="006F1671">
        <w:rPr>
          <w:rFonts w:hint="eastAsia"/>
          <w:sz w:val="24"/>
          <w:szCs w:val="22"/>
          <w:lang w:eastAsia="zh-TW"/>
        </w:rPr>
        <w:t>从</w:t>
      </w:r>
      <w:r>
        <w:rPr>
          <w:rFonts w:hint="eastAsia"/>
          <w:sz w:val="24"/>
          <w:szCs w:val="22"/>
          <w:lang w:eastAsia="zh-TW"/>
        </w:rPr>
        <w:t>“執”而非</w:t>
      </w:r>
      <w:r w:rsidRPr="006F1671">
        <w:rPr>
          <w:rFonts w:hint="eastAsia"/>
          <w:sz w:val="24"/>
          <w:szCs w:val="22"/>
          <w:lang w:eastAsia="zh-TW"/>
        </w:rPr>
        <w:t>从</w:t>
      </w:r>
      <w:r>
        <w:rPr>
          <w:rFonts w:hint="eastAsia"/>
          <w:sz w:val="24"/>
          <w:szCs w:val="22"/>
          <w:lang w:eastAsia="zh-TW"/>
        </w:rPr>
        <w:t>“埶”得聲。我認為，除了極少數用於具體語境的“摯”、“縶”，幾乎所有今</w:t>
      </w:r>
      <w:r w:rsidRPr="006F1671">
        <w:rPr>
          <w:rFonts w:hint="eastAsia"/>
          <w:sz w:val="24"/>
          <w:szCs w:val="22"/>
          <w:lang w:eastAsia="zh-TW"/>
        </w:rPr>
        <w:t>从</w:t>
      </w:r>
      <w:r>
        <w:rPr>
          <w:rFonts w:hint="eastAsia"/>
          <w:sz w:val="24"/>
          <w:szCs w:val="22"/>
          <w:lang w:eastAsia="zh-TW"/>
        </w:rPr>
        <w:t>“執”得聲的字，各方面的證據都顯示實</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“執”得聲。下面我們把這些字分成幾組來討論。</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先看一組字：“贄”、“摯”、“</w:t>
      </w:r>
      <w:r>
        <w:rPr>
          <w:noProof/>
          <w:sz w:val="24"/>
          <w:szCs w:val="22"/>
        </w:rPr>
        <w:drawing>
          <wp:inline distT="0" distB="0" distL="0" distR="0">
            <wp:extent cx="152400" cy="152400"/>
            <wp:effectExtent l="19050" t="0" r="0" b="0"/>
            <wp:docPr id="637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14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”、“縶”、“騺”、“蟄”。這組字，古書多通假，詳情請參見高亨、董治安編纂《古字通假會典》第</w:t>
      </w:r>
      <w:r>
        <w:rPr>
          <w:rFonts w:hint="eastAsia"/>
          <w:sz w:val="24"/>
          <w:szCs w:val="22"/>
          <w:lang w:eastAsia="zh-TW"/>
        </w:rPr>
        <w:t>705-706</w:t>
      </w:r>
      <w:r>
        <w:rPr>
          <w:rFonts w:hint="eastAsia"/>
          <w:sz w:val="24"/>
          <w:szCs w:val="22"/>
          <w:lang w:eastAsia="zh-TW"/>
        </w:rPr>
        <w:t>頁【摯與縶】、【摯與贄】、【摯與</w:t>
      </w:r>
      <w:r>
        <w:rPr>
          <w:noProof/>
          <w:sz w:val="24"/>
          <w:szCs w:val="22"/>
        </w:rPr>
        <w:drawing>
          <wp:inline distT="0" distB="0" distL="0" distR="0">
            <wp:extent cx="152400" cy="152400"/>
            <wp:effectExtent l="19050" t="0" r="0" b="0"/>
            <wp:docPr id="6371"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14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】、【摯與鷙】諸條。這一組字所</w:t>
      </w:r>
      <w:r w:rsidRPr="006F1671">
        <w:rPr>
          <w:rFonts w:hint="eastAsia"/>
          <w:sz w:val="24"/>
          <w:szCs w:val="22"/>
          <w:lang w:eastAsia="zh-TW"/>
        </w:rPr>
        <w:t>从</w:t>
      </w:r>
      <w:r>
        <w:rPr>
          <w:rFonts w:hint="eastAsia"/>
          <w:sz w:val="24"/>
          <w:szCs w:val="22"/>
          <w:lang w:eastAsia="zh-TW"/>
        </w:rPr>
        <w:t>的“執”乃“埶”之訛這一結論，我們擬從幾個方面來證明。</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先看人名異文。《經籍纂詁·寘韻》：“《呂覽》向摯，《淮南·氾論》作向藝，《通典》作高勢。”是</w:t>
      </w:r>
      <w:r w:rsidRPr="006F1671">
        <w:rPr>
          <w:rFonts w:hint="eastAsia"/>
          <w:sz w:val="24"/>
          <w:szCs w:val="22"/>
          <w:lang w:eastAsia="zh-TW"/>
        </w:rPr>
        <w:t>从</w:t>
      </w:r>
      <w:r>
        <w:rPr>
          <w:rFonts w:hint="eastAsia"/>
          <w:sz w:val="24"/>
          <w:szCs w:val="22"/>
          <w:lang w:eastAsia="zh-TW"/>
        </w:rPr>
        <w:t>“執”的“摯”為正，還是</w:t>
      </w:r>
      <w:r w:rsidRPr="006F1671">
        <w:rPr>
          <w:rFonts w:hint="eastAsia"/>
          <w:sz w:val="24"/>
          <w:szCs w:val="22"/>
          <w:lang w:eastAsia="zh-TW"/>
        </w:rPr>
        <w:t>从</w:t>
      </w:r>
      <w:r>
        <w:rPr>
          <w:rFonts w:hint="eastAsia"/>
          <w:sz w:val="24"/>
          <w:szCs w:val="22"/>
          <w:lang w:eastAsia="zh-TW"/>
        </w:rPr>
        <w:t>“埶”的“藝”、“勢”為正，這組異文自身不能提供答案。但另一組人名異文顯示，另一個名為“摯”者，一定是“</w:t>
      </w:r>
      <w:r>
        <w:rPr>
          <w:noProof/>
        </w:rPr>
        <w:drawing>
          <wp:inline distT="0" distB="0" distL="0" distR="0">
            <wp:extent cx="139700" cy="152400"/>
            <wp:effectExtent l="19050" t="0" r="0" b="0"/>
            <wp:docPr id="6372"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80"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”之誤。《經籍纂詁·霽韻》：“《史記·魯世家》真公濞，《索隱》引《世本》作摯，或作</w:t>
      </w:r>
      <w:r>
        <w:rPr>
          <w:noProof/>
        </w:rPr>
        <w:drawing>
          <wp:inline distT="0" distB="0" distL="0" distR="0">
            <wp:extent cx="146050" cy="152400"/>
            <wp:effectExtent l="19050" t="0" r="6350" b="0"/>
            <wp:docPr id="6373"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
                    <pic:cNvPicPr>
                      <a:picLocks noChangeAspect="1" noChangeArrowheads="1"/>
                    </pic:cNvPicPr>
                  </pic:nvPicPr>
                  <pic:blipFill>
                    <a:blip r:embed="rId181"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，別本作鼻，鄒誕本作嚊。《詩》《正義》引《史記》作</w:t>
      </w:r>
      <w:r>
        <w:rPr>
          <w:noProof/>
        </w:rPr>
        <w:drawing>
          <wp:inline distT="0" distB="0" distL="0" distR="0">
            <wp:extent cx="152400" cy="158750"/>
            <wp:effectExtent l="19050" t="0" r="0" b="0"/>
            <wp:docPr id="63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2"/>
                    <a:srcRect/>
                    <a:stretch>
                      <a:fillRect/>
                    </a:stretch>
                  </pic:blipFill>
                  <pic:spPr bwMode="auto">
                    <a:xfrm>
                      <a:off x="0" y="0"/>
                      <a:ext cx="152400" cy="158750"/>
                    </a:xfrm>
                    <a:prstGeom prst="rect">
                      <a:avLst/>
                    </a:prstGeom>
                    <a:noFill/>
                    <a:ln w="9525">
                      <a:noFill/>
                      <a:miter lim="800000"/>
                      <a:headEnd/>
                      <a:tailEnd/>
                    </a:ln>
                  </pic:spPr>
                </pic:pic>
              </a:graphicData>
            </a:graphic>
          </wp:inline>
        </w:drawing>
      </w:r>
      <w:r>
        <w:rPr>
          <w:rFonts w:hint="eastAsia"/>
          <w:sz w:val="24"/>
          <w:szCs w:val="22"/>
          <w:lang w:eastAsia="zh-TW"/>
        </w:rPr>
        <w:t>。《漢書·律曆志》作埶。”《說文》云“</w:t>
      </w:r>
      <w:r>
        <w:rPr>
          <w:rFonts w:hint="eastAsia"/>
          <w:sz w:val="24"/>
          <w:szCs w:val="24"/>
          <w:lang w:eastAsia="zh-TW"/>
        </w:rPr>
        <w:t>劓</w:t>
      </w:r>
      <w:r>
        <w:rPr>
          <w:rFonts w:hint="eastAsia"/>
          <w:sz w:val="24"/>
          <w:szCs w:val="22"/>
          <w:lang w:eastAsia="zh-TW"/>
        </w:rPr>
        <w:t>”乃“</w:t>
      </w:r>
      <w:r>
        <w:rPr>
          <w:noProof/>
        </w:rPr>
        <w:drawing>
          <wp:inline distT="0" distB="0" distL="0" distR="0">
            <wp:extent cx="133350" cy="139700"/>
            <wp:effectExtent l="19050" t="0" r="0" b="0"/>
            <wp:docPr id="637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87"/>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”之或體，而“臬”與“埶”多有通假，且《漢書·律曆志》正作“埶”，可證用為人名“摯”者，本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“執”。如作“執”，則無由與“鼻”通假。</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再看通假關係。如“摯”可與“至”聲通假，參見《古字通假會典》第</w:t>
      </w:r>
      <w:r>
        <w:rPr>
          <w:rFonts w:hint="eastAsia"/>
          <w:sz w:val="24"/>
          <w:szCs w:val="22"/>
          <w:lang w:eastAsia="zh-TW"/>
        </w:rPr>
        <w:t>563-564</w:t>
      </w:r>
      <w:r>
        <w:rPr>
          <w:rFonts w:hint="eastAsia"/>
          <w:sz w:val="24"/>
          <w:szCs w:val="22"/>
          <w:lang w:eastAsia="zh-TW"/>
        </w:rPr>
        <w:t>頁【至與摯】、【</w:t>
      </w:r>
      <w:r>
        <w:rPr>
          <w:noProof/>
        </w:rPr>
        <w:drawing>
          <wp:inline distT="0" distB="0" distL="0" distR="0">
            <wp:extent cx="139700" cy="152400"/>
            <wp:effectExtent l="19050" t="0" r="0" b="0"/>
            <wp:docPr id="6376"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
                    <pic:cNvPicPr>
                      <a:picLocks noChangeAspect="1" noChangeArrowheads="1"/>
                    </pic:cNvPicPr>
                  </pic:nvPicPr>
                  <pic:blipFill>
                    <a:blip r:embed="rId183"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與摯】、【致與摯】條。而</w:t>
      </w:r>
      <w:r w:rsidRPr="006F1671">
        <w:rPr>
          <w:rFonts w:hint="eastAsia"/>
          <w:sz w:val="24"/>
          <w:szCs w:val="22"/>
          <w:lang w:eastAsia="zh-TW"/>
        </w:rPr>
        <w:t>从</w:t>
      </w:r>
      <w:r>
        <w:rPr>
          <w:rFonts w:hint="eastAsia"/>
          <w:sz w:val="24"/>
          <w:szCs w:val="22"/>
          <w:lang w:eastAsia="zh-TW"/>
        </w:rPr>
        <w:t>“埶”得聲的“</w:t>
      </w:r>
      <w:r>
        <w:rPr>
          <w:noProof/>
        </w:rPr>
        <w:drawing>
          <wp:inline distT="0" distB="0" distL="0" distR="0">
            <wp:extent cx="158750" cy="152400"/>
            <wp:effectExtent l="19050" t="0" r="0" b="0"/>
            <wp:docPr id="6377"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184"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2"/>
          <w:lang w:eastAsia="zh-TW"/>
        </w:rPr>
        <w:t>”，《說文》云“讀若至”。《說文·金部》：“</w:t>
      </w:r>
      <w:r>
        <w:rPr>
          <w:noProof/>
        </w:rPr>
        <w:drawing>
          <wp:inline distT="0" distB="0" distL="0" distR="0">
            <wp:extent cx="158750" cy="152400"/>
            <wp:effectExtent l="19050" t="0" r="0" b="0"/>
            <wp:docPr id="637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184"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2"/>
          <w:lang w:eastAsia="zh-TW"/>
        </w:rPr>
        <w:t>，羊箠，耑有鐵。</w:t>
      </w:r>
      <w:r w:rsidRPr="006F1671">
        <w:rPr>
          <w:rFonts w:hint="eastAsia"/>
          <w:sz w:val="24"/>
          <w:szCs w:val="22"/>
          <w:lang w:eastAsia="zh-TW"/>
        </w:rPr>
        <w:t>从</w:t>
      </w:r>
      <w:r>
        <w:rPr>
          <w:rFonts w:hint="eastAsia"/>
          <w:sz w:val="24"/>
          <w:szCs w:val="22"/>
          <w:lang w:eastAsia="zh-TW"/>
        </w:rPr>
        <w:t>金埶聲。讀若至。”段注認為“錣”即許之“</w:t>
      </w:r>
      <w:r>
        <w:rPr>
          <w:noProof/>
        </w:rPr>
        <w:drawing>
          <wp:inline distT="0" distB="0" distL="0" distR="0">
            <wp:extent cx="158750" cy="152400"/>
            <wp:effectExtent l="19050" t="0" r="0" b="0"/>
            <wp:docPr id="6379"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184"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2"/>
          <w:lang w:eastAsia="zh-TW"/>
        </w:rPr>
        <w:t>”字。《淮南子·氾論》：“是猶無鏑銜橜策錣而御馯馬也。”高誘注：“錣，揣有箴也。”《淮南子·道應》：“倒杖策，錣上貫頤。”高誘注：“策，馬捶。端有針以刺馬謂之錣。”《廣韻·鎋韻》：“錣，策端有鐵。”《說文·竹部》：“笍，羊車騶箠也。箸箴其耑，長半分。”</w:t>
      </w:r>
      <w:r>
        <w:rPr>
          <w:rFonts w:hint="eastAsia"/>
          <w:sz w:val="24"/>
          <w:szCs w:val="22"/>
          <w:lang w:eastAsia="zh-TW"/>
        </w:rPr>
        <w:lastRenderedPageBreak/>
        <w:t>《集韻·薛部》：“笍，羊箠。端有鐵。”又《祭韻》：“笍，或作錣。”“內”、“叕”與“埶”通假之例前已列舉。“</w:t>
      </w:r>
      <w:r>
        <w:rPr>
          <w:noProof/>
        </w:rPr>
        <w:drawing>
          <wp:inline distT="0" distB="0" distL="0" distR="0">
            <wp:extent cx="158750" cy="152400"/>
            <wp:effectExtent l="19050" t="0" r="0" b="0"/>
            <wp:docPr id="6380"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184"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2"/>
          <w:lang w:eastAsia="zh-TW"/>
        </w:rPr>
        <w:t>”，小徐作“</w:t>
      </w:r>
      <w:r>
        <w:rPr>
          <w:noProof/>
        </w:rPr>
        <w:drawing>
          <wp:inline distT="0" distB="0" distL="0" distR="0">
            <wp:extent cx="139700" cy="152400"/>
            <wp:effectExtent l="19050" t="0" r="0" b="0"/>
            <wp:docPr id="6381"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
                    <pic:cNvPicPr>
                      <a:picLocks noChangeAspect="1" noChangeArrowheads="1"/>
                    </pic:cNvPicPr>
                  </pic:nvPicPr>
                  <pic:blipFill>
                    <a:blip r:embed="rId18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”，不少《說文》學家認為作“</w:t>
      </w:r>
      <w:r>
        <w:rPr>
          <w:noProof/>
        </w:rPr>
        <w:drawing>
          <wp:inline distT="0" distB="0" distL="0" distR="0">
            <wp:extent cx="158750" cy="152400"/>
            <wp:effectExtent l="19050" t="0" r="0" b="0"/>
            <wp:docPr id="6382"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184"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2"/>
          <w:lang w:eastAsia="zh-TW"/>
        </w:rPr>
        <w:t>”為正，詳見《說文解字詁林》“</w:t>
      </w:r>
      <w:r>
        <w:rPr>
          <w:noProof/>
        </w:rPr>
        <w:drawing>
          <wp:inline distT="0" distB="0" distL="0" distR="0">
            <wp:extent cx="139700" cy="152400"/>
            <wp:effectExtent l="19050" t="0" r="0" b="0"/>
            <wp:docPr id="6383"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
                    <pic:cNvPicPr>
                      <a:picLocks noChangeAspect="1" noChangeArrowheads="1"/>
                    </pic:cNvPicPr>
                  </pic:nvPicPr>
                  <pic:blipFill>
                    <a:blip r:embed="rId185"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”字所列</w:t>
      </w:r>
      <w:r w:rsidRPr="00F14D38">
        <w:rPr>
          <w:rFonts w:hint="eastAsia"/>
          <w:sz w:val="24"/>
          <w:szCs w:val="22"/>
          <w:highlight w:val="yellow"/>
          <w:lang w:eastAsia="zh-TW"/>
        </w:rPr>
        <w:t>《段注訂》、《句讀》、《讀若考》</w:t>
      </w:r>
      <w:r>
        <w:rPr>
          <w:rFonts w:hint="eastAsia"/>
          <w:sz w:val="24"/>
          <w:szCs w:val="22"/>
          <w:lang w:eastAsia="zh-TW"/>
        </w:rPr>
        <w:t>之說。如</w:t>
      </w:r>
      <w:r w:rsidRPr="006F1671">
        <w:rPr>
          <w:rFonts w:hint="eastAsia"/>
          <w:sz w:val="24"/>
          <w:szCs w:val="22"/>
          <w:lang w:eastAsia="zh-TW"/>
        </w:rPr>
        <w:t>从</w:t>
      </w:r>
      <w:r>
        <w:rPr>
          <w:rFonts w:hint="eastAsia"/>
          <w:sz w:val="24"/>
          <w:szCs w:val="22"/>
          <w:lang w:eastAsia="zh-TW"/>
        </w:rPr>
        <w:t>“</w:t>
      </w:r>
      <w:r w:rsidRPr="00F14D38">
        <w:rPr>
          <w:rFonts w:hint="eastAsia"/>
          <w:sz w:val="24"/>
          <w:szCs w:val="22"/>
          <w:lang w:eastAsia="zh-TW"/>
        </w:rPr>
        <w:t>執</w:t>
      </w:r>
      <w:r>
        <w:rPr>
          <w:rFonts w:hint="eastAsia"/>
          <w:sz w:val="24"/>
          <w:szCs w:val="22"/>
          <w:lang w:eastAsia="zh-TW"/>
        </w:rPr>
        <w:t>”，則無由與“錣”、“笍”音近義同。故“</w:t>
      </w:r>
      <w:r>
        <w:rPr>
          <w:noProof/>
        </w:rPr>
        <w:drawing>
          <wp:inline distT="0" distB="0" distL="0" distR="0">
            <wp:extent cx="158750" cy="152400"/>
            <wp:effectExtent l="19050" t="0" r="0" b="0"/>
            <wp:docPr id="6384"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184"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2"/>
          <w:lang w:eastAsia="zh-TW"/>
        </w:rPr>
        <w:t>”是確鑿無疑</w:t>
      </w:r>
      <w:r w:rsidRPr="006F1671">
        <w:rPr>
          <w:rFonts w:hint="eastAsia"/>
          <w:sz w:val="24"/>
          <w:szCs w:val="22"/>
          <w:lang w:eastAsia="zh-TW"/>
        </w:rPr>
        <w:t>从</w:t>
      </w:r>
      <w:r>
        <w:rPr>
          <w:rFonts w:hint="eastAsia"/>
          <w:sz w:val="24"/>
          <w:szCs w:val="22"/>
          <w:lang w:eastAsia="zh-TW"/>
        </w:rPr>
        <w:t>“埶”不</w:t>
      </w:r>
      <w:r w:rsidRPr="006F1671">
        <w:rPr>
          <w:rFonts w:hint="eastAsia"/>
          <w:sz w:val="24"/>
          <w:szCs w:val="22"/>
          <w:lang w:eastAsia="zh-TW"/>
        </w:rPr>
        <w:t>从</w:t>
      </w:r>
      <w:r>
        <w:rPr>
          <w:rFonts w:hint="eastAsia"/>
          <w:sz w:val="24"/>
          <w:szCs w:val="22"/>
          <w:lang w:eastAsia="zh-TW"/>
        </w:rPr>
        <w:t>“執”的，其“讀若至”，與“摯”與“至”聲多有通假，絕非巧合。</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與“埶”多有通假的“日”、“圼”、“枼”聲字，也有與“至”通假或輾轉相通的例證。與“日”聲字通假者，如南越王墓龍節“</w:t>
      </w:r>
      <w:r>
        <w:rPr>
          <w:rFonts w:ascii="宋体" w:hAnsi="宋体" w:cs="宋体" w:hint="eastAsia"/>
          <w:sz w:val="24"/>
          <w:szCs w:val="24"/>
          <w:lang w:eastAsia="zh-TW"/>
        </w:rPr>
        <w:t>馹</w:t>
      </w:r>
      <w:r>
        <w:rPr>
          <w:rFonts w:hint="eastAsia"/>
          <w:sz w:val="24"/>
          <w:szCs w:val="22"/>
          <w:lang w:eastAsia="zh-TW"/>
        </w:rPr>
        <w:t>”作“</w:t>
      </w:r>
      <w:r>
        <w:rPr>
          <w:rFonts w:ascii="宋体" w:hAnsi="宋体" w:cs="宋体" w:hint="eastAsia"/>
          <w:noProof/>
          <w:sz w:val="24"/>
          <w:szCs w:val="24"/>
        </w:rPr>
        <w:drawing>
          <wp:inline distT="0" distB="0" distL="0" distR="0">
            <wp:extent cx="152400" cy="152400"/>
            <wp:effectExtent l="19050" t="0" r="0" b="0"/>
            <wp:docPr id="638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5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sidRPr="006F1671">
        <w:rPr>
          <w:rFonts w:hint="eastAsia"/>
          <w:sz w:val="24"/>
          <w:szCs w:val="22"/>
          <w:lang w:eastAsia="zh-TW"/>
        </w:rPr>
        <w:t>从</w:t>
      </w:r>
      <w:r>
        <w:rPr>
          <w:rFonts w:hint="eastAsia"/>
          <w:sz w:val="24"/>
          <w:szCs w:val="22"/>
          <w:lang w:eastAsia="zh-TW"/>
        </w:rPr>
        <w:t>“</w:t>
      </w:r>
      <w:r>
        <w:rPr>
          <w:noProof/>
        </w:rPr>
        <w:drawing>
          <wp:inline distT="0" distB="0" distL="0" distR="0">
            <wp:extent cx="152400" cy="152400"/>
            <wp:effectExtent l="19050" t="0" r="0" b="0"/>
            <wp:docPr id="638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”即“埶”之省得聲，而“</w:t>
      </w:r>
      <w:r>
        <w:rPr>
          <w:rFonts w:ascii="宋体" w:hAnsi="宋体" w:cs="宋体" w:hint="eastAsia"/>
          <w:sz w:val="24"/>
          <w:szCs w:val="24"/>
          <w:lang w:eastAsia="zh-TW"/>
        </w:rPr>
        <w:t>馹</w:t>
      </w:r>
      <w:r>
        <w:rPr>
          <w:rFonts w:hint="eastAsia"/>
          <w:sz w:val="24"/>
          <w:szCs w:val="22"/>
          <w:lang w:eastAsia="zh-TW"/>
        </w:rPr>
        <w:t>”又作“</w:t>
      </w:r>
      <w:r>
        <w:rPr>
          <w:noProof/>
        </w:rPr>
        <w:drawing>
          <wp:inline distT="0" distB="0" distL="0" distR="0">
            <wp:extent cx="152400" cy="152400"/>
            <wp:effectExtent l="19050" t="0" r="0" b="0"/>
            <wp:docPr id="6387"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18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sidRPr="006F1671">
        <w:rPr>
          <w:rFonts w:hint="eastAsia"/>
          <w:sz w:val="24"/>
          <w:szCs w:val="22"/>
          <w:lang w:eastAsia="zh-TW"/>
        </w:rPr>
        <w:t>从</w:t>
      </w:r>
      <w:r>
        <w:rPr>
          <w:rFonts w:hint="eastAsia"/>
          <w:sz w:val="24"/>
          <w:szCs w:val="22"/>
          <w:lang w:eastAsia="zh-TW"/>
        </w:rPr>
        <w:t>“至”得聲。與“圼”聲字通假者，如《周禮·秋官·司刑》“墨罪五百”鄭玄注“先刻其面，以墨窒之”陸德明《釋文》：“窒，本又作涅，同。”</w:t>
      </w:r>
      <w:r>
        <w:rPr>
          <w:rFonts w:hint="eastAsia"/>
          <w:sz w:val="24"/>
          <w:szCs w:val="22"/>
          <w:lang w:eastAsia="zh-TW"/>
        </w:rPr>
        <w:t xml:space="preserve"> </w:t>
      </w:r>
      <w:r>
        <w:rPr>
          <w:rFonts w:hint="eastAsia"/>
          <w:sz w:val="24"/>
          <w:szCs w:val="22"/>
          <w:lang w:eastAsia="zh-TW"/>
        </w:rPr>
        <w:t>與“枼”聲字輾轉相通者，如《說文·馬部》云“騭讀若郅”，而《文選·丘希範〈與陳伯之書〉》“朱鲔涉血於友于”李善注：“涉與喋同。《春秋合誡圖》曰：‘戰龍門之下涉血相創。’”如淳《漢書注》曰：“殺血滂沱為喋血。”張銑注亦曰：“殺人流血曰涉。”這是“至”與“步”通而“步”又與“枼”通之例。</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臬”、“藝”、“槷”、“質”皆指射箭用的準的。《說文·木部》：“臬，射準的也。”《史記·司馬相如列傳》“藝殪仆”裴駰《集解》引徐廣曰：“射準的曰藝。”《小爾雅·度器》：“正中者謂之槷。槷方六寸。”《集韻·屑韻》：“臬，《說文》：‘射準的也。’或作槷。”《詩·小雅·賓之初筵》“發彼有的”毛傳：“的，質也。”《周禮·考工記·弓人》：“利射革與質。”《周禮·夏官·司弓矢》：“王弓弧弓以授射甲用革椹質者。”《大戴禮記·投壺》：“質參既設。”《荀子·勸學》：“是故質的張而弓矢至焉。”《韓非子·說林上》：“而獨以吾國為智氏質乎。”《韓非子·存韓》：“則秦必為天下兵質也。”“質”皆指射的。而“質”又與“摯”、“贄”通假。《孟子·滕文公上》：“出疆必載質。”《荀子·大略》：“錯質之臣不息雞豚。”《戰國策·秦策四》：“吾將還其委質。”《鹽鐵論·裦質》：“委質為臣。”《漢書·孝宣王皇后傳》：“深念奉質共脩之義。”《左傳》僖公六年“許男面縛銜璧”杜預注：“以璧為質。”“質”皆“贄”之假借。焦循《孟子正義》：“贄、摯、質三字通。”《周禮·考工記·函人》：“鍛不摯則不至。”鄭玄注：“贄，謂質也。”《左傳》昭公十七年“少皞摯”，《逸周書·嘗麥》作“少皞質”。</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從上舉通假例證來看，尤其是以“質”通“臬”、“藝”、“槷”例之，與</w:t>
      </w:r>
      <w:r>
        <w:rPr>
          <w:rFonts w:hint="eastAsia"/>
          <w:sz w:val="24"/>
          <w:szCs w:val="22"/>
          <w:lang w:eastAsia="zh-TW"/>
        </w:rPr>
        <w:lastRenderedPageBreak/>
        <w:t>“質”相通假的“贄”、“摯”所</w:t>
      </w:r>
      <w:r w:rsidRPr="006F1671">
        <w:rPr>
          <w:rFonts w:hint="eastAsia"/>
          <w:sz w:val="24"/>
          <w:szCs w:val="22"/>
          <w:lang w:eastAsia="zh-TW"/>
        </w:rPr>
        <w:t>从</w:t>
      </w:r>
      <w:r>
        <w:rPr>
          <w:rFonts w:hint="eastAsia"/>
          <w:sz w:val="24"/>
          <w:szCs w:val="22"/>
          <w:lang w:eastAsia="zh-TW"/>
        </w:rPr>
        <w:t>的“執”，當是“埶”之誤。“埶”通“質”，與“埶”通“鼻”、“涅”、“日”、“至”、“肆”、“必”一樣，都是月質旁轉。</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分析這組字中某些字的詞義來源，也不難得出其本</w:t>
      </w:r>
      <w:r w:rsidRPr="006F1671">
        <w:rPr>
          <w:rFonts w:hint="eastAsia"/>
          <w:sz w:val="24"/>
          <w:szCs w:val="22"/>
          <w:lang w:eastAsia="zh-TW"/>
        </w:rPr>
        <w:t>从</w:t>
      </w:r>
      <w:r>
        <w:rPr>
          <w:rFonts w:hint="eastAsia"/>
          <w:sz w:val="24"/>
          <w:szCs w:val="22"/>
          <w:lang w:eastAsia="zh-TW"/>
        </w:rPr>
        <w:t>“埶”的結論。《公羊傳》襄公二十七年：“夫負羈縶。”“羈縶”即“羈紲”。《說文·系部》：“紲，系也。</w:t>
      </w:r>
      <w:r w:rsidRPr="006F1671">
        <w:rPr>
          <w:rFonts w:hint="eastAsia"/>
          <w:sz w:val="24"/>
          <w:szCs w:val="22"/>
          <w:lang w:eastAsia="zh-TW"/>
        </w:rPr>
        <w:t>从</w:t>
      </w:r>
      <w:r>
        <w:rPr>
          <w:rFonts w:hint="eastAsia"/>
          <w:sz w:val="24"/>
          <w:szCs w:val="22"/>
          <w:lang w:eastAsia="zh-TW"/>
        </w:rPr>
        <w:t>系世聲。《春秋轉》曰：臣負羈紲。緤，紲或</w:t>
      </w:r>
      <w:r w:rsidRPr="006F1671">
        <w:rPr>
          <w:rFonts w:hint="eastAsia"/>
          <w:sz w:val="24"/>
          <w:szCs w:val="22"/>
          <w:lang w:eastAsia="zh-TW"/>
        </w:rPr>
        <w:t>从</w:t>
      </w:r>
      <w:r>
        <w:rPr>
          <w:rFonts w:hint="eastAsia"/>
          <w:sz w:val="24"/>
          <w:szCs w:val="22"/>
          <w:lang w:eastAsia="zh-TW"/>
        </w:rPr>
        <w:t>枼。”“紲”本義繩索，凡繫人繫物，皆謂之“紲”。玄應《一切經音義》卷七“縶紲”注：“所以縶制畜牲者皆曰紲。”故“紲”有繫、絆、羈、縛之義，與古書中“縶”之故訓正合。《文選·嵇康〈幽憤詩〉》“縶此幽阻”呂向注：“縶，繫也。”《詩·小雅·白駒》“縶之維之”毛傳：“縶，絆也。”</w:t>
      </w:r>
      <w:r>
        <w:rPr>
          <w:rFonts w:hint="eastAsia"/>
          <w:sz w:val="24"/>
          <w:szCs w:val="22"/>
          <w:lang w:eastAsia="zh-TW"/>
        </w:rPr>
        <w:t xml:space="preserve"> </w:t>
      </w:r>
      <w:r>
        <w:rPr>
          <w:rFonts w:hint="eastAsia"/>
          <w:sz w:val="24"/>
          <w:szCs w:val="22"/>
          <w:lang w:eastAsia="zh-TW"/>
        </w:rPr>
        <w:t>《文選·張衡〈思玄賦〉》“縶騕褭以服箱”舊注：“縶，羈也。”《資治通鑒·唐紀四十八》“夜縶地牢”胡三省注：“縶，縛也。”凡訓為繫、絆、羈、縛的“縶”字，應該本</w:t>
      </w:r>
      <w:r w:rsidRPr="006F1671">
        <w:rPr>
          <w:rFonts w:hint="eastAsia"/>
          <w:sz w:val="24"/>
          <w:szCs w:val="22"/>
          <w:lang w:eastAsia="zh-TW"/>
        </w:rPr>
        <w:t>从</w:t>
      </w:r>
      <w:r>
        <w:rPr>
          <w:rFonts w:hint="eastAsia"/>
          <w:sz w:val="24"/>
          <w:szCs w:val="22"/>
          <w:lang w:eastAsia="zh-TW"/>
        </w:rPr>
        <w:t>“埶”，通“紲”、“緤”。</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“縶”又作“馽”。《左傳》成公二年：“韓厥執縶馬前。”《說文·馬部》“</w:t>
      </w:r>
      <w:r>
        <w:rPr>
          <w:noProof/>
        </w:rPr>
        <w:drawing>
          <wp:inline distT="0" distB="0" distL="0" distR="0">
            <wp:extent cx="165100" cy="209550"/>
            <wp:effectExtent l="19050" t="0" r="6350" b="0"/>
            <wp:docPr id="63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7" cstate="print"/>
                    <a:srcRect/>
                    <a:stretch>
                      <a:fillRect/>
                    </a:stretch>
                  </pic:blipFill>
                  <pic:spPr bwMode="auto">
                    <a:xfrm>
                      <a:off x="0" y="0"/>
                      <a:ext cx="165100" cy="209550"/>
                    </a:xfrm>
                    <a:prstGeom prst="rect">
                      <a:avLst/>
                    </a:prstGeom>
                    <a:noFill/>
                    <a:ln w="9525">
                      <a:noFill/>
                      <a:miter lim="800000"/>
                      <a:headEnd/>
                      <a:tailEnd/>
                    </a:ln>
                  </pic:spPr>
                </pic:pic>
              </a:graphicData>
            </a:graphic>
          </wp:inline>
        </w:drawing>
      </w:r>
      <w:r>
        <w:rPr>
          <w:rFonts w:hint="eastAsia"/>
          <w:sz w:val="24"/>
          <w:szCs w:val="22"/>
          <w:lang w:eastAsia="zh-TW"/>
        </w:rPr>
        <w:t>，絆馬足也。</w:t>
      </w:r>
      <w:r w:rsidRPr="006F1671">
        <w:rPr>
          <w:rFonts w:hint="eastAsia"/>
          <w:sz w:val="24"/>
          <w:szCs w:val="22"/>
          <w:lang w:eastAsia="zh-TW"/>
        </w:rPr>
        <w:t>从</w:t>
      </w:r>
      <w:r>
        <w:rPr>
          <w:rFonts w:hint="eastAsia"/>
          <w:sz w:val="24"/>
          <w:szCs w:val="22"/>
          <w:lang w:eastAsia="zh-TW"/>
        </w:rPr>
        <w:t>馬囗其足。《春秋傳》曰：韓厥執馽馬前。”段注：“足字依《韻會》補。《糸部》曰：絆者，馬繫也。是為轉注。《小雅·白駒》傳曰：‘繫，絆也。’《周頌·有客》箋同。《莊子》‘連之以羈馽’，即此字。”又云：“囗象絆之形。隸書作馽，失其意矣。”則“縶”之初文象紲絆馬足之形。作“縶（</w:t>
      </w:r>
      <w:r>
        <w:rPr>
          <w:noProof/>
        </w:rPr>
        <w:drawing>
          <wp:inline distT="0" distB="0" distL="0" distR="0">
            <wp:extent cx="127000" cy="146050"/>
            <wp:effectExtent l="19050" t="0" r="6350" b="0"/>
            <wp:docPr id="63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8"/>
                    <a:srcRect/>
                    <a:stretch>
                      <a:fillRect/>
                    </a:stretch>
                  </pic:blipFill>
                  <pic:spPr bwMode="auto">
                    <a:xfrm>
                      <a:off x="0" y="0"/>
                      <a:ext cx="127000" cy="146050"/>
                    </a:xfrm>
                    <a:prstGeom prst="rect">
                      <a:avLst/>
                    </a:prstGeom>
                    <a:noFill/>
                    <a:ln w="9525">
                      <a:noFill/>
                      <a:miter lim="800000"/>
                      <a:headEnd/>
                      <a:tailEnd/>
                    </a:ln>
                  </pic:spPr>
                </pic:pic>
              </a:graphicData>
            </a:graphic>
          </wp:inline>
        </w:drawing>
      </w:r>
      <w:r>
        <w:rPr>
          <w:rFonts w:hint="eastAsia"/>
          <w:sz w:val="24"/>
          <w:szCs w:val="22"/>
          <w:lang w:eastAsia="zh-TW"/>
        </w:rPr>
        <w:t>）”則為形聲字，以“埶”為聲符，通“紲”。而馬足被紲絆之形與人之手足被桎梏之形有相通之處，而“埶”、“執”形音皆近，故“</w:t>
      </w:r>
      <w:r>
        <w:rPr>
          <w:noProof/>
        </w:rPr>
        <w:drawing>
          <wp:inline distT="0" distB="0" distL="0" distR="0">
            <wp:extent cx="127000" cy="146050"/>
            <wp:effectExtent l="19050" t="0" r="6350" b="0"/>
            <wp:docPr id="6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8"/>
                    <a:srcRect/>
                    <a:stretch>
                      <a:fillRect/>
                    </a:stretch>
                  </pic:blipFill>
                  <pic:spPr bwMode="auto">
                    <a:xfrm>
                      <a:off x="0" y="0"/>
                      <a:ext cx="127000" cy="146050"/>
                    </a:xfrm>
                    <a:prstGeom prst="rect">
                      <a:avLst/>
                    </a:prstGeom>
                    <a:noFill/>
                    <a:ln w="9525">
                      <a:noFill/>
                      <a:miter lim="800000"/>
                      <a:headEnd/>
                      <a:tailEnd/>
                    </a:ln>
                  </pic:spPr>
                </pic:pic>
              </a:graphicData>
            </a:graphic>
          </wp:inline>
        </w:drawing>
      </w:r>
      <w:r>
        <w:rPr>
          <w:rFonts w:hint="eastAsia"/>
          <w:sz w:val="24"/>
          <w:szCs w:val="22"/>
          <w:lang w:eastAsia="zh-TW"/>
        </w:rPr>
        <w:t>”訛誤為“縶”且習以為常。如</w:t>
      </w:r>
      <w:r w:rsidRPr="006F1671">
        <w:rPr>
          <w:rFonts w:hint="eastAsia"/>
          <w:sz w:val="24"/>
          <w:szCs w:val="22"/>
          <w:lang w:eastAsia="zh-TW"/>
        </w:rPr>
        <w:t>从</w:t>
      </w:r>
      <w:r>
        <w:rPr>
          <w:rFonts w:hint="eastAsia"/>
          <w:sz w:val="24"/>
          <w:szCs w:val="22"/>
          <w:lang w:eastAsia="zh-TW"/>
        </w:rPr>
        <w:t>“執”，則無由與“紲”相通。</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又如“鷙”字，《說文·鳥部》云“擊殺鳥也”，即鷹雕之類的猛禽。《玉篇·鳥部》：“鷙，猛鳥也。”鷹雕之類的兇猛之禽何以稱“鷙”？《說文·阜部》：“陧，危也。</w:t>
      </w:r>
      <w:r w:rsidRPr="006F1671">
        <w:rPr>
          <w:rFonts w:hint="eastAsia"/>
          <w:sz w:val="24"/>
          <w:szCs w:val="22"/>
          <w:lang w:eastAsia="zh-TW"/>
        </w:rPr>
        <w:t>从</w:t>
      </w:r>
      <w:r>
        <w:rPr>
          <w:rFonts w:hint="eastAsia"/>
          <w:sz w:val="24"/>
          <w:szCs w:val="22"/>
          <w:lang w:eastAsia="zh-TW"/>
        </w:rPr>
        <w:t>阜</w:t>
      </w:r>
      <w:r w:rsidRPr="006F1671">
        <w:rPr>
          <w:rFonts w:hint="eastAsia"/>
          <w:sz w:val="24"/>
          <w:szCs w:val="22"/>
          <w:lang w:eastAsia="zh-TW"/>
        </w:rPr>
        <w:t>从</w:t>
      </w:r>
      <w:r>
        <w:rPr>
          <w:rFonts w:hint="eastAsia"/>
          <w:sz w:val="24"/>
          <w:szCs w:val="22"/>
          <w:lang w:eastAsia="zh-TW"/>
        </w:rPr>
        <w:t>毀省。徐巡以為‘陧，凶也’。賈侍中說：‘陧，法度也。’班固說：‘不安也。’《周書》曰：‘邦之杌陧。’”據《後漢書》，徐巡受業於衛宏、杜林，習古文《尚書》；賈侍中受古文《尚書》於塗惲。</w:t>
      </w:r>
      <w:r>
        <w:rPr>
          <w:rFonts w:hint="eastAsia"/>
          <w:sz w:val="24"/>
          <w:szCs w:val="22"/>
        </w:rPr>
        <w:t>“陧，法度也”即言“陧”通“臬”、“藝”。“陧，不安也”即言“陧”通“倪”、“槷”，前已徵引通假例證。而徐巡說“陧，凶也”，實“陧，危也”之引申。</w:t>
      </w:r>
      <w:r>
        <w:rPr>
          <w:rFonts w:hint="eastAsia"/>
          <w:sz w:val="24"/>
          <w:szCs w:val="22"/>
          <w:lang w:eastAsia="zh-TW"/>
        </w:rPr>
        <w:t>慧琳《一切經音義》卷二十八“凶禍”引《韓詩外傳》云：“凶，危也。</w:t>
      </w:r>
      <w:r>
        <w:rPr>
          <w:rFonts w:hint="eastAsia"/>
          <w:sz w:val="24"/>
          <w:szCs w:val="22"/>
        </w:rPr>
        <w:t>”而“陧，不安也”也是“陧，危也”之引申。</w:t>
      </w:r>
      <w:r>
        <w:rPr>
          <w:rFonts w:hint="eastAsia"/>
          <w:sz w:val="24"/>
          <w:szCs w:val="22"/>
          <w:lang w:eastAsia="zh-TW"/>
        </w:rPr>
        <w:t>《戰國策·西周策》“竊為君危之”高誘注：“危，不安也。”故兇禽謂之“</w:t>
      </w:r>
      <w:r>
        <w:rPr>
          <w:noProof/>
        </w:rPr>
        <w:drawing>
          <wp:inline distT="0" distB="0" distL="0" distR="0">
            <wp:extent cx="139700" cy="158750"/>
            <wp:effectExtent l="19050" t="0" r="0" b="0"/>
            <wp:docPr id="63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9"/>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hint="eastAsia"/>
          <w:sz w:val="24"/>
          <w:szCs w:val="22"/>
          <w:lang w:eastAsia="zh-TW"/>
        </w:rPr>
        <w:t>”，</w:t>
      </w:r>
      <w:r w:rsidRPr="006F1671">
        <w:rPr>
          <w:rFonts w:hint="eastAsia"/>
          <w:sz w:val="24"/>
          <w:szCs w:val="22"/>
          <w:lang w:eastAsia="zh-TW"/>
        </w:rPr>
        <w:t>从</w:t>
      </w:r>
      <w:r>
        <w:rPr>
          <w:rFonts w:hint="eastAsia"/>
          <w:sz w:val="24"/>
          <w:szCs w:val="22"/>
          <w:lang w:eastAsia="zh-TW"/>
        </w:rPr>
        <w:t>“埶”得聲，與“陧”音義同源。</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lastRenderedPageBreak/>
        <w:t>如同“摯”、“贄”等通“至”、“致”，“鷙”亦通“恎”。《廣雅·釋詁三》：“……恎、愎、鷙、忮，很也。”王念孫《疏證》：“鷙，亦恎也。”《史記·酷吏列傳》：“馮翊殷周蝮鷙。”《管子·五輔》：“下愈覆鷙而不聽從。”“蝮”、“覆”通“愎”。“愎”、“鷙”皆很也，說詳王念孫《讀書雜志。《漢書·吳漢傳》：“其人勇鷙而有智謀。”李賢注：“凡鳥之勇銳、獸之猛悍者，皆名鷙也。”實“勇鷙”即“勇恎”、“勇很”。《尚書·匈奴列傳下》：“外國天性忿鷙。”顏師古注：“鷙，很也。”實“忿鷙”通“忿恎”，義同“忿很”，又音近作“忿懥”、“忿疐”、“忿懫”。《禮記·大學》：“身有所忿懥。”鄭玄注：“懥，或作疐、懫。”而“質”通“藝”亦通“贄〈</w:t>
      </w:r>
      <w:r>
        <w:rPr>
          <w:noProof/>
          <w:sz w:val="24"/>
          <w:szCs w:val="22"/>
        </w:rPr>
        <w:drawing>
          <wp:inline distT="0" distB="0" distL="0" distR="0">
            <wp:extent cx="127000" cy="127000"/>
            <wp:effectExtent l="19050" t="0" r="6350" b="0"/>
            <wp:docPr id="63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0"/>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hint="eastAsia"/>
          <w:sz w:val="24"/>
          <w:szCs w:val="22"/>
          <w:lang w:eastAsia="zh-TW"/>
        </w:rPr>
        <w:t>〉”，都證明“鷙”也當</w:t>
      </w:r>
      <w:r w:rsidRPr="006F1671">
        <w:rPr>
          <w:rFonts w:hint="eastAsia"/>
          <w:sz w:val="24"/>
          <w:szCs w:val="22"/>
          <w:lang w:eastAsia="zh-TW"/>
        </w:rPr>
        <w:t>从</w:t>
      </w:r>
      <w:r>
        <w:rPr>
          <w:rFonts w:hint="eastAsia"/>
          <w:sz w:val="24"/>
          <w:szCs w:val="22"/>
          <w:lang w:eastAsia="zh-TW"/>
        </w:rPr>
        <w:t>埶得聲。</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“鷙”有時也以“鳶”、“</w:t>
      </w:r>
      <w:r>
        <w:rPr>
          <w:noProof/>
        </w:rPr>
        <w:drawing>
          <wp:inline distT="0" distB="0" distL="0" distR="0">
            <wp:extent cx="158750" cy="133350"/>
            <wp:effectExtent l="19050" t="0" r="0" b="0"/>
            <wp:docPr id="63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0"/>
                    <a:srcRect/>
                    <a:stretch>
                      <a:fillRect/>
                    </a:stretch>
                  </pic:blipFill>
                  <pic:spPr bwMode="auto">
                    <a:xfrm>
                      <a:off x="0" y="0"/>
                      <a:ext cx="158750" cy="133350"/>
                    </a:xfrm>
                    <a:prstGeom prst="rect">
                      <a:avLst/>
                    </a:prstGeom>
                    <a:noFill/>
                    <a:ln w="9525">
                      <a:noFill/>
                      <a:miter lim="800000"/>
                      <a:headEnd/>
                      <a:tailEnd/>
                    </a:ln>
                  </pic:spPr>
                </pic:pic>
              </a:graphicData>
            </a:graphic>
          </wp:inline>
        </w:drawing>
      </w:r>
      <w:r>
        <w:rPr>
          <w:rFonts w:hint="eastAsia"/>
          <w:sz w:val="24"/>
          <w:szCs w:val="22"/>
          <w:lang w:eastAsia="zh-TW"/>
        </w:rPr>
        <w:t>”代之。《爾雅·釋鳥》：“鳶，鳥醜，其飛也翔。”</w:t>
      </w:r>
      <w:r>
        <w:rPr>
          <w:rFonts w:hint="eastAsia"/>
          <w:lang w:eastAsia="zh-TW"/>
        </w:rPr>
        <w:t xml:space="preserve"> </w:t>
      </w:r>
      <w:r>
        <w:rPr>
          <w:rFonts w:hint="eastAsia"/>
          <w:sz w:val="24"/>
          <w:szCs w:val="22"/>
          <w:lang w:eastAsia="zh-TW"/>
        </w:rPr>
        <w:t>邵晉涵《正義》：“鳶，《說文》作</w:t>
      </w:r>
      <w:r>
        <w:rPr>
          <w:noProof/>
        </w:rPr>
        <w:drawing>
          <wp:inline distT="0" distB="0" distL="0" distR="0">
            <wp:extent cx="158750" cy="133350"/>
            <wp:effectExtent l="19050" t="0" r="0" b="0"/>
            <wp:docPr id="63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0"/>
                    <a:srcRect/>
                    <a:stretch>
                      <a:fillRect/>
                    </a:stretch>
                  </pic:blipFill>
                  <pic:spPr bwMode="auto">
                    <a:xfrm>
                      <a:off x="0" y="0"/>
                      <a:ext cx="158750" cy="133350"/>
                    </a:xfrm>
                    <a:prstGeom prst="rect">
                      <a:avLst/>
                    </a:prstGeom>
                    <a:noFill/>
                    <a:ln w="9525">
                      <a:noFill/>
                      <a:miter lim="800000"/>
                      <a:headEnd/>
                      <a:tailEnd/>
                    </a:ln>
                  </pic:spPr>
                </pic:pic>
              </a:graphicData>
            </a:graphic>
          </wp:inline>
        </w:drawing>
      </w:r>
      <w:r>
        <w:rPr>
          <w:rFonts w:hint="eastAsia"/>
          <w:sz w:val="24"/>
          <w:szCs w:val="22"/>
          <w:lang w:eastAsia="zh-TW"/>
        </w:rPr>
        <w:t>，鷙鳥也。”《詩·小雅·四月》：“匪鶉匪鳶。”</w:t>
      </w:r>
      <w:r>
        <w:rPr>
          <w:rFonts w:hint="eastAsia"/>
          <w:sz w:val="24"/>
          <w:szCs w:val="22"/>
          <w:lang w:eastAsia="zh-TW"/>
        </w:rPr>
        <w:t xml:space="preserve"> </w:t>
      </w:r>
      <w:r>
        <w:rPr>
          <w:rFonts w:hint="eastAsia"/>
          <w:sz w:val="24"/>
          <w:szCs w:val="22"/>
          <w:lang w:eastAsia="zh-TW"/>
        </w:rPr>
        <w:t>朱熹《集注》：“鳶，亦鷙鳥也。”“鳶”有時也省作“弋”。《大戴禮記·夏小正》：“十二月，鳴弋。弋也者，禽也。先言鳴而後言弋者，何也？鳴而後知弋也。”王聘珍《解詁》：“弋，謂鷙鳥也，鷹隼之屬。繳射曰弋。十二月，鷹隼取鳥，捷疾嚴猛，亦如弋射，故謂之弋。《月令》曰‘冬季之月，征鳥厲疾’是也。”《後漢書·安帝紀》：“鷙鳥將用。”李賢注：“鷙鳥，謂鷹鸇之類也。”《逸周書·時訓》：“鷙鳥厲疾。”朱右曾《集訓校釋》：“鷙鳥，鷹隼之屬。”王聘珍以“弋射”解“鳶”，我則認為“鳶”與“鷙〈</w:t>
      </w:r>
      <w:r>
        <w:rPr>
          <w:noProof/>
        </w:rPr>
        <w:drawing>
          <wp:inline distT="0" distB="0" distL="0" distR="0">
            <wp:extent cx="139700" cy="158750"/>
            <wp:effectExtent l="19050" t="0" r="0" b="0"/>
            <wp:docPr id="63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9"/>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hint="eastAsia"/>
          <w:sz w:val="24"/>
          <w:szCs w:val="22"/>
          <w:lang w:eastAsia="zh-TW"/>
        </w:rPr>
        <w:t>〉”，猶如“杙”與“槷”，都有着音義同源關係。這也從一個側面證明“鷙”本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出土文獻中的用字情況，也為證明這組字本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提供了不少有利證據。比如“摯”字，見於銀雀山漢墓竹簡《六韜·七》：“摯以事，啗以利餌，爭心乃起，其親乃止。”此在傳本為《武韜·三疑篇》，宋本作：“設之以事，玩之以利。”整理者注說：武威所出《儀禮》漢簡借“</w:t>
      </w:r>
      <w:r>
        <w:rPr>
          <w:noProof/>
        </w:rPr>
        <w:drawing>
          <wp:inline distT="0" distB="0" distL="0" distR="0">
            <wp:extent cx="152400" cy="152400"/>
            <wp:effectExtent l="19050" t="0" r="0" b="0"/>
            <wp:docPr id="6396"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
                    <pic:cNvPicPr>
                      <a:picLocks noChangeAspect="1" noChangeArrowheads="1"/>
                    </pic:cNvPicPr>
                  </pic:nvPicPr>
                  <pic:blipFill>
                    <a:blip r:embed="rId19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（埶）”為“設”，“埶”、“摯”古音相近，疑簡文“摯”亦當讀為“設”</w:t>
      </w:r>
      <w:r>
        <w:rPr>
          <w:rStyle w:val="a5"/>
          <w:sz w:val="24"/>
          <w:szCs w:val="22"/>
        </w:rPr>
        <w:footnoteReference w:id="101"/>
      </w:r>
      <w:r>
        <w:rPr>
          <w:rFonts w:hint="eastAsia"/>
          <w:sz w:val="24"/>
          <w:szCs w:val="22"/>
          <w:lang w:eastAsia="zh-TW"/>
        </w:rPr>
        <w:t>。參照裘錫圭先生所舉大量讀為“設”的“埶”誤為“執”之例，竹簡“摯”當本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“執”，故今傳本作“設”。又如《馬王堆漢墓帛書</w:t>
      </w:r>
      <w:r>
        <w:rPr>
          <w:rFonts w:hint="eastAsia"/>
          <w:sz w:val="24"/>
          <w:szCs w:val="22"/>
          <w:lang w:eastAsia="zh-TW"/>
        </w:rPr>
        <w:t>[</w:t>
      </w:r>
      <w:r>
        <w:rPr>
          <w:rFonts w:hint="eastAsia"/>
          <w:sz w:val="24"/>
          <w:szCs w:val="22"/>
          <w:lang w:eastAsia="zh-TW"/>
        </w:rPr>
        <w:t>叁</w:t>
      </w:r>
      <w:r>
        <w:rPr>
          <w:rFonts w:hint="eastAsia"/>
          <w:sz w:val="24"/>
          <w:szCs w:val="22"/>
          <w:lang w:eastAsia="zh-TW"/>
        </w:rPr>
        <w:t>]</w:t>
      </w:r>
      <w:r>
        <w:rPr>
          <w:rFonts w:hint="eastAsia"/>
          <w:sz w:val="24"/>
          <w:szCs w:val="22"/>
          <w:lang w:eastAsia="zh-TW"/>
        </w:rPr>
        <w:t>·戰國縱橫家書》“割摯馬免而西走”，《戰國策·趙策》作“割挈馬兔〈免〉而西走”，蔡偉先生認</w:t>
      </w:r>
      <w:r>
        <w:rPr>
          <w:rFonts w:hint="eastAsia"/>
          <w:sz w:val="24"/>
          <w:szCs w:val="22"/>
          <w:lang w:eastAsia="zh-TW"/>
        </w:rPr>
        <w:lastRenderedPageBreak/>
        <w:t>為“</w:t>
      </w:r>
      <w:r>
        <w:rPr>
          <w:rFonts w:hint="eastAsia"/>
          <w:sz w:val="24"/>
          <w:szCs w:val="24"/>
          <w:lang w:eastAsia="zh-TW"/>
        </w:rPr>
        <w:t>摯”亦當作“摰”，與“</w:t>
      </w:r>
      <w:r>
        <w:rPr>
          <w:rFonts w:hint="eastAsia"/>
          <w:sz w:val="24"/>
          <w:szCs w:val="22"/>
          <w:lang w:eastAsia="zh-TW"/>
        </w:rPr>
        <w:t>挈</w:t>
      </w:r>
      <w:r>
        <w:rPr>
          <w:rFonts w:hint="eastAsia"/>
          <w:sz w:val="24"/>
          <w:szCs w:val="24"/>
          <w:lang w:eastAsia="zh-TW"/>
        </w:rPr>
        <w:t>”同音假借</w:t>
      </w:r>
      <w:r>
        <w:rPr>
          <w:rStyle w:val="a5"/>
          <w:sz w:val="24"/>
          <w:szCs w:val="24"/>
        </w:rPr>
        <w:footnoteReference w:id="102"/>
      </w:r>
      <w:r>
        <w:rPr>
          <w:rFonts w:hint="eastAsia"/>
          <w:sz w:val="24"/>
          <w:szCs w:val="24"/>
          <w:lang w:eastAsia="zh-TW"/>
        </w:rPr>
        <w:t>。如作</w:t>
      </w:r>
      <w:r w:rsidRPr="006F1671">
        <w:rPr>
          <w:rFonts w:hint="eastAsia"/>
          <w:sz w:val="24"/>
          <w:szCs w:val="24"/>
          <w:lang w:eastAsia="zh-TW"/>
        </w:rPr>
        <w:t>从</w:t>
      </w:r>
      <w:r>
        <w:rPr>
          <w:rFonts w:hint="eastAsia"/>
          <w:sz w:val="24"/>
          <w:szCs w:val="24"/>
          <w:lang w:eastAsia="zh-TW"/>
        </w:rPr>
        <w:t>“執”，則無由與“</w:t>
      </w:r>
      <w:r>
        <w:rPr>
          <w:rFonts w:hint="eastAsia"/>
          <w:sz w:val="24"/>
          <w:szCs w:val="22"/>
          <w:lang w:eastAsia="zh-TW"/>
        </w:rPr>
        <w:t>挈</w:t>
      </w:r>
      <w:r>
        <w:rPr>
          <w:rFonts w:hint="eastAsia"/>
          <w:sz w:val="24"/>
          <w:szCs w:val="24"/>
          <w:lang w:eastAsia="zh-TW"/>
        </w:rPr>
        <w:t>”相通。關於“埶”與“</w:t>
      </w:r>
      <w:r>
        <w:rPr>
          <w:noProof/>
        </w:rPr>
        <w:drawing>
          <wp:inline distT="0" distB="0" distL="0" distR="0">
            <wp:extent cx="165100" cy="165100"/>
            <wp:effectExtent l="19050" t="0" r="6350" b="0"/>
            <wp:docPr id="63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2"/>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hint="eastAsia"/>
          <w:sz w:val="24"/>
          <w:szCs w:val="24"/>
          <w:lang w:eastAsia="zh-TW"/>
        </w:rPr>
        <w:t>”相通，我們下面還要談到。再如</w:t>
      </w:r>
      <w:r>
        <w:rPr>
          <w:rFonts w:hint="eastAsia"/>
          <w:sz w:val="24"/>
          <w:szCs w:val="22"/>
          <w:lang w:eastAsia="zh-TW"/>
        </w:rPr>
        <w:t>“</w:t>
      </w:r>
      <w:r>
        <w:rPr>
          <w:noProof/>
        </w:rPr>
        <w:drawing>
          <wp:inline distT="0" distB="0" distL="0" distR="0">
            <wp:extent cx="146050" cy="152400"/>
            <wp:effectExtent l="19050" t="0" r="6350" b="0"/>
            <wp:docPr id="6398"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193"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”字，見於上博簡《性情論》。簡三：“所善所不善，</w:t>
      </w:r>
      <w:r>
        <w:rPr>
          <w:noProof/>
        </w:rPr>
        <w:drawing>
          <wp:inline distT="0" distB="0" distL="0" distR="0">
            <wp:extent cx="146050" cy="152400"/>
            <wp:effectExtent l="19050" t="0" r="6350" b="0"/>
            <wp:docPr id="639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193"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也。”</w:t>
      </w:r>
      <w:r>
        <w:rPr>
          <w:rStyle w:val="a5"/>
          <w:sz w:val="24"/>
          <w:szCs w:val="22"/>
        </w:rPr>
        <w:footnoteReference w:id="103"/>
      </w:r>
      <w:r>
        <w:rPr>
          <w:rFonts w:hint="eastAsia"/>
          <w:sz w:val="24"/>
          <w:szCs w:val="22"/>
          <w:lang w:eastAsia="zh-TW"/>
        </w:rPr>
        <w:t>簡六：“勿（物）之</w:t>
      </w:r>
      <w:r>
        <w:rPr>
          <w:noProof/>
        </w:rPr>
        <w:drawing>
          <wp:inline distT="0" distB="0" distL="0" distR="0">
            <wp:extent cx="146050" cy="152400"/>
            <wp:effectExtent l="19050" t="0" r="6350" b="0"/>
            <wp:docPr id="6400"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193"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者胃（位）</w:t>
      </w:r>
      <w:r>
        <w:rPr>
          <w:noProof/>
        </w:rPr>
        <w:drawing>
          <wp:inline distT="0" distB="0" distL="0" distR="0">
            <wp:extent cx="146050" cy="152400"/>
            <wp:effectExtent l="19050" t="0" r="6350" b="0"/>
            <wp:docPr id="640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193"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w:t>
      </w:r>
      <w:r>
        <w:rPr>
          <w:rStyle w:val="a5"/>
          <w:sz w:val="24"/>
          <w:szCs w:val="22"/>
        </w:rPr>
        <w:footnoteReference w:id="104"/>
      </w:r>
      <w:r>
        <w:rPr>
          <w:rFonts w:hint="eastAsia"/>
          <w:sz w:val="24"/>
          <w:szCs w:val="22"/>
          <w:lang w:eastAsia="zh-TW"/>
        </w:rPr>
        <w:t>“</w:t>
      </w:r>
      <w:r>
        <w:rPr>
          <w:noProof/>
        </w:rPr>
        <w:drawing>
          <wp:inline distT="0" distB="0" distL="0" distR="0">
            <wp:extent cx="146050" cy="152400"/>
            <wp:effectExtent l="19050" t="0" r="6350" b="0"/>
            <wp:docPr id="6402"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193"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”皆讀為“勢”，證明段注將今本作“</w:t>
      </w:r>
      <w:r>
        <w:rPr>
          <w:noProof/>
        </w:rPr>
        <w:drawing>
          <wp:inline distT="0" distB="0" distL="0" distR="0">
            <wp:extent cx="152400" cy="152400"/>
            <wp:effectExtent l="19050" t="0" r="0" b="0"/>
            <wp:docPr id="6403"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14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”者校改為“</w:t>
      </w:r>
      <w:r>
        <w:rPr>
          <w:noProof/>
        </w:rPr>
        <w:drawing>
          <wp:inline distT="0" distB="0" distL="0" distR="0">
            <wp:extent cx="146050" cy="152400"/>
            <wp:effectExtent l="19050" t="0" r="6350" b="0"/>
            <wp:docPr id="6404"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193"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”，與出土文獻正合。</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以上，我們從不同角度論證了“摯”、“贄”、“縶”、“</w:t>
      </w:r>
      <w:r>
        <w:rPr>
          <w:noProof/>
        </w:rPr>
        <w:drawing>
          <wp:inline distT="0" distB="0" distL="0" distR="0">
            <wp:extent cx="152400" cy="152400"/>
            <wp:effectExtent l="19050" t="0" r="0" b="0"/>
            <wp:docPr id="6405"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0"/>
                    <pic:cNvPicPr>
                      <a:picLocks noChangeAspect="1" noChangeArrowheads="1"/>
                    </pic:cNvPicPr>
                  </pic:nvPicPr>
                  <pic:blipFill>
                    <a:blip r:embed="rId14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”、“鷙”本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“執”得聲。以此為“支點”，我們再來看另一組字：“</w:t>
      </w:r>
      <w:r>
        <w:rPr>
          <w:noProof/>
        </w:rPr>
        <w:drawing>
          <wp:inline distT="0" distB="0" distL="0" distR="0">
            <wp:extent cx="127000" cy="152400"/>
            <wp:effectExtent l="19050" t="0" r="6350" b="0"/>
            <wp:docPr id="6406"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”、“騺”、“</w:t>
      </w:r>
      <w:r>
        <w:rPr>
          <w:noProof/>
        </w:rPr>
        <w:drawing>
          <wp:inline distT="0" distB="0" distL="0" distR="0">
            <wp:extent cx="146050" cy="152400"/>
            <wp:effectExtent l="19050" t="0" r="6350" b="0"/>
            <wp:docPr id="6407"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pic:cNvPicPr>
                      <a:picLocks noChangeAspect="1" noChangeArrowheads="1"/>
                    </pic:cNvPicPr>
                  </pic:nvPicPr>
                  <pic:blipFill>
                    <a:blip r:embed="rId142"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《說文·車部》：“</w:t>
      </w:r>
      <w:r>
        <w:rPr>
          <w:noProof/>
        </w:rPr>
        <w:drawing>
          <wp:inline distT="0" distB="0" distL="0" distR="0">
            <wp:extent cx="127000" cy="152400"/>
            <wp:effectExtent l="19050" t="0" r="6350" b="0"/>
            <wp:docPr id="6408"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，抵也。”但《廣雅·釋詁四》則作“低也。”陳衍《說文辨證》：“當訓低而不訓抵，抵為低字傳寫之誤。”王念孫《廣雅疏證》：“輊、</w:t>
      </w:r>
      <w:r>
        <w:rPr>
          <w:noProof/>
          <w:sz w:val="24"/>
          <w:szCs w:val="22"/>
        </w:rPr>
        <w:drawing>
          <wp:inline distT="0" distB="0" distL="0" distR="0">
            <wp:extent cx="127000" cy="152400"/>
            <wp:effectExtent l="19050" t="0" r="6350" b="0"/>
            <wp:docPr id="6409"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w:t>
      </w:r>
      <w:r>
        <w:rPr>
          <w:noProof/>
          <w:sz w:val="24"/>
          <w:szCs w:val="22"/>
        </w:rPr>
        <w:drawing>
          <wp:inline distT="0" distB="0" distL="0" distR="0">
            <wp:extent cx="146050" cy="152400"/>
            <wp:effectExtent l="19050" t="0" r="6350" b="0"/>
            <wp:docPr id="6410"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pic:cNvPicPr>
                      <a:picLocks noChangeAspect="1" noChangeArrowheads="1"/>
                    </pic:cNvPicPr>
                  </pic:nvPicPr>
                  <pic:blipFill>
                    <a:blip r:embed="rId142"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、摯並通。”《集韻·至韻》：“</w:t>
      </w:r>
      <w:r>
        <w:rPr>
          <w:noProof/>
          <w:sz w:val="24"/>
          <w:szCs w:val="22"/>
        </w:rPr>
        <w:drawing>
          <wp:inline distT="0" distB="0" distL="0" distR="0">
            <wp:extent cx="127000" cy="152400"/>
            <wp:effectExtent l="19050" t="0" r="6350" b="0"/>
            <wp:docPr id="6411"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，或作輊、輖、</w:t>
      </w:r>
      <w:r>
        <w:rPr>
          <w:noProof/>
          <w:sz w:val="24"/>
          <w:szCs w:val="22"/>
        </w:rPr>
        <w:drawing>
          <wp:inline distT="0" distB="0" distL="0" distR="0">
            <wp:extent cx="146050" cy="152400"/>
            <wp:effectExtent l="19050" t="0" r="6350" b="0"/>
            <wp:docPr id="6412"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pic:cNvPicPr>
                      <a:picLocks noChangeAspect="1" noChangeArrowheads="1"/>
                    </pic:cNvPicPr>
                  </pic:nvPicPr>
                  <pic:blipFill>
                    <a:blip r:embed="rId142"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w:t>
      </w:r>
      <w:r>
        <w:rPr>
          <w:noProof/>
          <w:sz w:val="24"/>
          <w:szCs w:val="22"/>
        </w:rPr>
        <w:drawing>
          <wp:inline distT="0" distB="0" distL="0" distR="0">
            <wp:extent cx="152400" cy="152400"/>
            <wp:effectExtent l="19050" t="0" r="0" b="0"/>
            <wp:docPr id="64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，通作摯。”王筠《句讀》引《玉篇》：“</w:t>
      </w:r>
      <w:r>
        <w:rPr>
          <w:noProof/>
          <w:sz w:val="24"/>
          <w:szCs w:val="22"/>
        </w:rPr>
        <w:drawing>
          <wp:inline distT="0" distB="0" distL="0" distR="0">
            <wp:extent cx="127000" cy="152400"/>
            <wp:effectExtent l="19050" t="0" r="6350" b="0"/>
            <wp:docPr id="6414"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與輊，前頓為</w:t>
      </w:r>
      <w:r>
        <w:rPr>
          <w:noProof/>
          <w:sz w:val="24"/>
          <w:szCs w:val="22"/>
        </w:rPr>
        <w:drawing>
          <wp:inline distT="0" distB="0" distL="0" distR="0">
            <wp:extent cx="127000" cy="152400"/>
            <wp:effectExtent l="19050" t="0" r="6350" b="0"/>
            <wp:docPr id="6415"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，後頓曰軒。”《淮南子·人間》：“道之置之前而不</w:t>
      </w:r>
      <w:r>
        <w:rPr>
          <w:noProof/>
          <w:sz w:val="24"/>
          <w:szCs w:val="22"/>
        </w:rPr>
        <w:drawing>
          <wp:inline distT="0" distB="0" distL="0" distR="0">
            <wp:extent cx="127000" cy="152400"/>
            <wp:effectExtent l="19050" t="0" r="6350" b="0"/>
            <wp:docPr id="6416"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，錯之後而軒。”《周禮·考工記·輈人》：“今夫大車之轅摯，其登又難。”鄭玄注：“摯，輖也。”孫詒讓《正義》：“《廣韻·釋詁》云：‘輖、</w:t>
      </w:r>
      <w:r>
        <w:rPr>
          <w:noProof/>
          <w:sz w:val="24"/>
          <w:szCs w:val="22"/>
        </w:rPr>
        <w:drawing>
          <wp:inline distT="0" distB="0" distL="0" distR="0">
            <wp:extent cx="127000" cy="152400"/>
            <wp:effectExtent l="19050" t="0" r="6350" b="0"/>
            <wp:docPr id="6417"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，低也。’惠棟云：摯本軒輊字，或作</w:t>
      </w:r>
      <w:r>
        <w:rPr>
          <w:noProof/>
          <w:sz w:val="24"/>
          <w:szCs w:val="22"/>
        </w:rPr>
        <w:drawing>
          <wp:inline distT="0" distB="0" distL="0" distR="0">
            <wp:extent cx="127000" cy="152400"/>
            <wp:effectExtent l="19050" t="0" r="6350" b="0"/>
            <wp:docPr id="6418"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。”《儀禮·既夕禮》：“軒輖中亦短衛。”鄭玄注：“輖，</w:t>
      </w:r>
      <w:r>
        <w:rPr>
          <w:noProof/>
          <w:sz w:val="24"/>
          <w:szCs w:val="22"/>
        </w:rPr>
        <w:drawing>
          <wp:inline distT="0" distB="0" distL="0" distR="0">
            <wp:extent cx="146050" cy="152400"/>
            <wp:effectExtent l="19050" t="0" r="6350" b="0"/>
            <wp:docPr id="6419"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pic:cNvPicPr>
                      <a:picLocks noChangeAspect="1" noChangeArrowheads="1"/>
                    </pic:cNvPicPr>
                  </pic:nvPicPr>
                  <pic:blipFill>
                    <a:blip r:embed="rId142"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也。”陸德明《釋文》：“</w:t>
      </w:r>
      <w:r>
        <w:rPr>
          <w:noProof/>
          <w:sz w:val="24"/>
          <w:szCs w:val="22"/>
        </w:rPr>
        <w:drawing>
          <wp:inline distT="0" distB="0" distL="0" distR="0">
            <wp:extent cx="146050" cy="152400"/>
            <wp:effectExtent l="19050" t="0" r="6350" b="0"/>
            <wp:docPr id="6420"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pic:cNvPicPr>
                      <a:picLocks noChangeAspect="1" noChangeArrowheads="1"/>
                    </pic:cNvPicPr>
                  </pic:nvPicPr>
                  <pic:blipFill>
                    <a:blip r:embed="rId142"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，本又作贄。”是“</w:t>
      </w:r>
      <w:r>
        <w:rPr>
          <w:noProof/>
          <w:sz w:val="24"/>
          <w:szCs w:val="22"/>
        </w:rPr>
        <w:drawing>
          <wp:inline distT="0" distB="0" distL="0" distR="0">
            <wp:extent cx="127000" cy="152400"/>
            <wp:effectExtent l="19050" t="0" r="6350" b="0"/>
            <wp:docPr id="6421"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”又作“贄”、“摯”，且通“輊”、“</w:t>
      </w:r>
      <w:r>
        <w:rPr>
          <w:noProof/>
          <w:sz w:val="24"/>
          <w:szCs w:val="22"/>
        </w:rPr>
        <w:drawing>
          <wp:inline distT="0" distB="0" distL="0" distR="0">
            <wp:extent cx="146050" cy="152400"/>
            <wp:effectExtent l="19050" t="0" r="6350" b="0"/>
            <wp:docPr id="6422"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pic:cNvPicPr>
                      <a:picLocks noChangeAspect="1" noChangeArrowheads="1"/>
                    </pic:cNvPicPr>
                  </pic:nvPicPr>
                  <pic:blipFill>
                    <a:blip r:embed="rId142"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”等</w:t>
      </w:r>
      <w:r w:rsidRPr="006F1671">
        <w:rPr>
          <w:rFonts w:hint="eastAsia"/>
          <w:sz w:val="24"/>
          <w:szCs w:val="22"/>
          <w:lang w:eastAsia="zh-TW"/>
        </w:rPr>
        <w:t>从</w:t>
      </w:r>
      <w:r>
        <w:rPr>
          <w:rFonts w:hint="eastAsia"/>
          <w:sz w:val="24"/>
          <w:szCs w:val="22"/>
          <w:lang w:eastAsia="zh-TW"/>
        </w:rPr>
        <w:t>至得聲的字，其所</w:t>
      </w:r>
      <w:r w:rsidRPr="006F1671">
        <w:rPr>
          <w:rFonts w:hint="eastAsia"/>
          <w:sz w:val="24"/>
          <w:szCs w:val="22"/>
          <w:lang w:eastAsia="zh-TW"/>
        </w:rPr>
        <w:t>从</w:t>
      </w:r>
      <w:r>
        <w:rPr>
          <w:rFonts w:hint="eastAsia"/>
          <w:sz w:val="24"/>
          <w:szCs w:val="22"/>
          <w:lang w:eastAsia="zh-TW"/>
        </w:rPr>
        <w:t>的“執”顯然係“埶”之訛。</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騺”還有止而不前之義。《管子·小問》：“止之以力，則往者不反，來者騺距。”王念孫《讀書雜志》：“騺、距，皆止也，言來者止而不前也。”《莊子·馬蹄》“騺曼”，《集韻·至韻》云“馬距扼遲頓皃”，亦以“距”釋“騺”。今按“騺”訓止而不前者，通“駤”。《廣雅·釋詁三》：“駤，止也。”王念孫《疏證》：“騺，與駤同。”馮登府《三家詩異文疏證補遺·魯詩·青蠅》“至于藩”條云：“止、至音義並同。”故馬止不前曰“騺”、曰“駤”。這也為“騺”本</w:t>
      </w:r>
      <w:r w:rsidRPr="006F1671">
        <w:rPr>
          <w:rFonts w:hint="eastAsia"/>
          <w:sz w:val="24"/>
          <w:szCs w:val="22"/>
          <w:lang w:eastAsia="zh-TW"/>
        </w:rPr>
        <w:t>从</w:t>
      </w:r>
      <w:r>
        <w:rPr>
          <w:rFonts w:hint="eastAsia"/>
          <w:sz w:val="24"/>
          <w:szCs w:val="22"/>
          <w:lang w:eastAsia="zh-TW"/>
        </w:rPr>
        <w:t>“埶”得聲增添又一力證。</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《廣韻·至韻》：“</w:t>
      </w:r>
      <w:r>
        <w:rPr>
          <w:noProof/>
        </w:rPr>
        <w:drawing>
          <wp:inline distT="0" distB="0" distL="0" distR="0">
            <wp:extent cx="127000" cy="152400"/>
            <wp:effectExtent l="19050" t="0" r="6350" b="0"/>
            <wp:docPr id="6423"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，車前重也。”《集韻·至韻》：“</w:t>
      </w:r>
      <w:r>
        <w:rPr>
          <w:noProof/>
        </w:rPr>
        <w:drawing>
          <wp:inline distT="0" distB="0" distL="0" distR="0">
            <wp:extent cx="146050" cy="152400"/>
            <wp:effectExtent l="19050" t="0" r="6350" b="0"/>
            <wp:docPr id="6424"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pic:cNvPicPr>
                      <a:picLocks noChangeAspect="1" noChangeArrowheads="1"/>
                    </pic:cNvPicPr>
                  </pic:nvPicPr>
                  <pic:blipFill>
                    <a:blip r:embed="rId142"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，車重也。”《說文·馬部》則云“騺，馬重皃。”桂馥《義證》：“馥謂馬重易陷，陷則益重。”《史記·晉世家》：“惠公馬騺不行。”司馬貞《索隱》：“騺，謂馬重而陷之於泥。”段注認為車之前重曰</w:t>
      </w:r>
      <w:r>
        <w:rPr>
          <w:noProof/>
        </w:rPr>
        <w:drawing>
          <wp:inline distT="0" distB="0" distL="0" distR="0">
            <wp:extent cx="139700" cy="146050"/>
            <wp:effectExtent l="19050" t="0" r="0" b="0"/>
            <wp:docPr id="64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3"/>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，馬重曰</w:t>
      </w:r>
      <w:r>
        <w:rPr>
          <w:noProof/>
          <w:sz w:val="24"/>
          <w:szCs w:val="22"/>
        </w:rPr>
        <w:drawing>
          <wp:inline distT="0" distB="0" distL="0" distR="0">
            <wp:extent cx="133350" cy="139700"/>
            <wp:effectExtent l="19050" t="0" r="0" b="0"/>
            <wp:docPr id="64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1"/>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，即以“</w:t>
      </w:r>
      <w:r>
        <w:rPr>
          <w:noProof/>
        </w:rPr>
        <w:drawing>
          <wp:inline distT="0" distB="0" distL="0" distR="0">
            <wp:extent cx="127000" cy="152400"/>
            <wp:effectExtent l="19050" t="0" r="6350" b="0"/>
            <wp:docPr id="6427"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”、“騺”音義同</w:t>
      </w:r>
      <w:r>
        <w:rPr>
          <w:rFonts w:hint="eastAsia"/>
          <w:sz w:val="24"/>
          <w:szCs w:val="22"/>
          <w:lang w:eastAsia="zh-TW"/>
        </w:rPr>
        <w:lastRenderedPageBreak/>
        <w:t>源，是可信的。前已論證“騺”、“驇”本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“執”得聲，則“</w:t>
      </w:r>
      <w:r>
        <w:rPr>
          <w:noProof/>
        </w:rPr>
        <w:drawing>
          <wp:inline distT="0" distB="0" distL="0" distR="0">
            <wp:extent cx="127000" cy="152400"/>
            <wp:effectExtent l="19050" t="0" r="6350" b="0"/>
            <wp:docPr id="6428"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”亦當如是。</w:t>
      </w: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spacing w:line="300" w:lineRule="auto"/>
        <w:ind w:firstLineChars="200" w:firstLine="562"/>
        <w:jc w:val="center"/>
        <w:textAlignment w:val="center"/>
        <w:rPr>
          <w:b/>
          <w:sz w:val="28"/>
          <w:szCs w:val="28"/>
          <w:lang w:eastAsia="zh-TW"/>
        </w:rPr>
      </w:pPr>
      <w:r>
        <w:rPr>
          <w:rFonts w:hint="eastAsia"/>
          <w:b/>
          <w:sz w:val="28"/>
          <w:szCs w:val="28"/>
          <w:lang w:eastAsia="zh-TW"/>
        </w:rPr>
        <w:t>二</w:t>
      </w: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前已證明，今</w:t>
      </w:r>
      <w:r w:rsidRPr="006F1671">
        <w:rPr>
          <w:rFonts w:hint="eastAsia"/>
          <w:sz w:val="24"/>
          <w:szCs w:val="22"/>
          <w:lang w:eastAsia="zh-TW"/>
        </w:rPr>
        <w:t>从</w:t>
      </w:r>
      <w:r>
        <w:rPr>
          <w:rFonts w:hint="eastAsia"/>
          <w:sz w:val="24"/>
          <w:szCs w:val="22"/>
          <w:lang w:eastAsia="zh-TW"/>
        </w:rPr>
        <w:t>“執”得聲的“贄”、“摯”、“縶”、“</w:t>
      </w:r>
      <w:r>
        <w:rPr>
          <w:noProof/>
        </w:rPr>
        <w:drawing>
          <wp:inline distT="0" distB="0" distL="0" distR="0">
            <wp:extent cx="146050" cy="152400"/>
            <wp:effectExtent l="19050" t="0" r="6350" b="0"/>
            <wp:docPr id="642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193"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”、“鷙”以及“</w:t>
      </w:r>
      <w:r>
        <w:rPr>
          <w:noProof/>
        </w:rPr>
        <w:drawing>
          <wp:inline distT="0" distB="0" distL="0" distR="0">
            <wp:extent cx="127000" cy="152400"/>
            <wp:effectExtent l="19050" t="0" r="6350" b="0"/>
            <wp:docPr id="6430"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141" cstate="print"/>
                    <a:srcRect/>
                    <a:stretch>
                      <a:fillRect/>
                    </a:stretch>
                  </pic:blipFill>
                  <pic:spPr bwMode="auto">
                    <a:xfrm>
                      <a:off x="0" y="0"/>
                      <a:ext cx="127000" cy="152400"/>
                    </a:xfrm>
                    <a:prstGeom prst="rect">
                      <a:avLst/>
                    </a:prstGeom>
                    <a:noFill/>
                    <a:ln w="9525">
                      <a:noFill/>
                      <a:miter lim="800000"/>
                      <a:headEnd/>
                      <a:tailEnd/>
                    </a:ln>
                  </pic:spPr>
                </pic:pic>
              </a:graphicData>
            </a:graphic>
          </wp:inline>
        </w:drawing>
      </w:r>
      <w:r>
        <w:rPr>
          <w:rFonts w:hint="eastAsia"/>
          <w:sz w:val="24"/>
          <w:szCs w:val="22"/>
          <w:lang w:eastAsia="zh-TW"/>
        </w:rPr>
        <w:t>”、“騺”、“</w:t>
      </w:r>
      <w:r>
        <w:rPr>
          <w:noProof/>
        </w:rPr>
        <w:drawing>
          <wp:inline distT="0" distB="0" distL="0" distR="0">
            <wp:extent cx="146050" cy="152400"/>
            <wp:effectExtent l="19050" t="0" r="6350" b="0"/>
            <wp:docPr id="6431"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6"/>
                    <pic:cNvPicPr>
                      <a:picLocks noChangeAspect="1" noChangeArrowheads="1"/>
                    </pic:cNvPicPr>
                  </pic:nvPicPr>
                  <pic:blipFill>
                    <a:blip r:embed="rId142"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”等字，實本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“執”得聲。這一新的認識對我們校讀、理解古書很有用處。</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我們先看《尚書》中的“勿</w:t>
      </w:r>
      <w:r w:rsidRPr="00F14D38">
        <w:rPr>
          <w:rFonts w:hint="eastAsia"/>
          <w:sz w:val="24"/>
          <w:szCs w:val="22"/>
          <w:lang w:eastAsia="zh-TW"/>
        </w:rPr>
        <w:t>褻</w:t>
      </w:r>
      <w:r>
        <w:rPr>
          <w:rFonts w:hint="eastAsia"/>
          <w:sz w:val="24"/>
          <w:szCs w:val="22"/>
          <w:lang w:eastAsia="zh-TW"/>
        </w:rPr>
        <w:t>”、“出執”、“不摯”等詞。《尚書·盤庚》：“其有眾咸造，勿</w:t>
      </w:r>
      <w:r w:rsidRPr="00F14D38">
        <w:rPr>
          <w:rFonts w:hint="eastAsia"/>
          <w:sz w:val="24"/>
          <w:szCs w:val="22"/>
          <w:lang w:eastAsia="zh-TW"/>
        </w:rPr>
        <w:t>褻</w:t>
      </w:r>
      <w:r>
        <w:rPr>
          <w:rFonts w:hint="eastAsia"/>
          <w:sz w:val="24"/>
          <w:szCs w:val="22"/>
          <w:lang w:eastAsia="zh-TW"/>
        </w:rPr>
        <w:t>在王庭。”“勿</w:t>
      </w:r>
      <w:r w:rsidRPr="00F14D38">
        <w:rPr>
          <w:rFonts w:hint="eastAsia"/>
          <w:sz w:val="24"/>
          <w:szCs w:val="22"/>
          <w:lang w:eastAsia="zh-TW"/>
        </w:rPr>
        <w:t>褻</w:t>
      </w:r>
      <w:r>
        <w:rPr>
          <w:rFonts w:hint="eastAsia"/>
          <w:sz w:val="24"/>
          <w:szCs w:val="22"/>
          <w:lang w:eastAsia="zh-TW"/>
        </w:rPr>
        <w:t>”，玄應《一切經音義》卷十五“媟嫚”注：“《尚書》‘咸造忽媟’，孔安國曰：‘媟，恨也。’”段玉裁《古文尚書撰異》：“忽者，字之誤。</w:t>
      </w:r>
      <w:r w:rsidRPr="00F14D38">
        <w:rPr>
          <w:rFonts w:hint="eastAsia"/>
          <w:sz w:val="24"/>
          <w:szCs w:val="22"/>
          <w:lang w:eastAsia="zh-TW"/>
        </w:rPr>
        <w:t>褻</w:t>
      </w:r>
      <w:r>
        <w:rPr>
          <w:rFonts w:hint="eastAsia"/>
          <w:sz w:val="24"/>
          <w:szCs w:val="22"/>
          <w:lang w:eastAsia="zh-TW"/>
        </w:rPr>
        <w:t>本作媟，</w:t>
      </w:r>
      <w:r w:rsidRPr="00F14D38">
        <w:rPr>
          <w:rFonts w:hint="eastAsia"/>
          <w:sz w:val="24"/>
          <w:szCs w:val="22"/>
          <w:lang w:eastAsia="zh-TW"/>
        </w:rPr>
        <w:t>褻</w:t>
      </w:r>
      <w:r>
        <w:rPr>
          <w:rFonts w:hint="eastAsia"/>
          <w:sz w:val="24"/>
          <w:szCs w:val="22"/>
          <w:lang w:eastAsia="zh-TW"/>
        </w:rPr>
        <w:t>蓋衛包所改也。其引孔傳亦與今本不同。”楊筠如《尚書覈詁》云：</w:t>
      </w:r>
    </w:p>
    <w:p w:rsidR="00C620C9" w:rsidRDefault="00C620C9" w:rsidP="00C620C9">
      <w:pPr>
        <w:spacing w:line="300"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按“勿褻”，古成語，《說文·出部》：“</w:t>
      </w:r>
      <w:r>
        <w:rPr>
          <w:rFonts w:ascii="楷体" w:eastAsia="楷体" w:hAnsi="楷体" w:cs="楷体"/>
          <w:noProof/>
          <w:sz w:val="24"/>
          <w:szCs w:val="24"/>
        </w:rPr>
        <w:drawing>
          <wp:inline distT="0" distB="0" distL="0" distR="0">
            <wp:extent cx="133350" cy="133350"/>
            <wp:effectExtent l="19050" t="0" r="0" b="0"/>
            <wp:docPr id="64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noProof/>
          <w:sz w:val="24"/>
          <w:szCs w:val="24"/>
        </w:rPr>
        <w:drawing>
          <wp:inline distT="0" distB="0" distL="0" distR="0">
            <wp:extent cx="146050" cy="146050"/>
            <wp:effectExtent l="19050" t="0" r="6350" b="0"/>
            <wp:docPr id="64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，不安也。</w:t>
      </w:r>
      <w:r>
        <w:rPr>
          <w:rFonts w:ascii="楷体" w:eastAsia="楷体" w:hAnsi="楷体" w:cs="楷体" w:hint="eastAsia"/>
          <w:sz w:val="24"/>
          <w:szCs w:val="24"/>
        </w:rPr>
        <w:t>《易》曰‘</w:t>
      </w:r>
      <w:r>
        <w:rPr>
          <w:rFonts w:ascii="楷体" w:eastAsia="楷体" w:hAnsi="楷体" w:cs="楷体"/>
          <w:noProof/>
          <w:sz w:val="24"/>
          <w:szCs w:val="24"/>
        </w:rPr>
        <w:drawing>
          <wp:inline distT="0" distB="0" distL="0" distR="0">
            <wp:extent cx="133350" cy="133350"/>
            <wp:effectExtent l="19050" t="0" r="0" b="0"/>
            <wp:docPr id="64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noProof/>
          <w:sz w:val="24"/>
          <w:szCs w:val="24"/>
        </w:rPr>
        <w:drawing>
          <wp:inline distT="0" distB="0" distL="0" distR="0">
            <wp:extent cx="146050" cy="146050"/>
            <wp:effectExtent l="19050" t="0" r="6350" b="0"/>
            <wp:docPr id="643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楷体" w:eastAsia="楷体" w:hAnsi="楷体" w:cs="楷体" w:hint="eastAsia"/>
          <w:sz w:val="24"/>
          <w:szCs w:val="24"/>
        </w:rPr>
        <w:t>’。”又作“杌陧”，《秦誓》：“邦之杌陧”。</w:t>
      </w:r>
      <w:r>
        <w:rPr>
          <w:rFonts w:ascii="楷体" w:eastAsia="楷体" w:hAnsi="楷体" w:cs="楷体" w:hint="eastAsia"/>
          <w:sz w:val="24"/>
          <w:szCs w:val="24"/>
          <w:lang w:eastAsia="zh-TW"/>
        </w:rPr>
        <w:t>《說文》“檮杌”作“檮柮”，杌、柮、</w:t>
      </w:r>
      <w:r>
        <w:rPr>
          <w:rFonts w:ascii="楷体" w:eastAsia="楷体" w:hAnsi="楷体" w:cs="楷体"/>
          <w:noProof/>
          <w:sz w:val="24"/>
          <w:szCs w:val="24"/>
        </w:rPr>
        <w:drawing>
          <wp:inline distT="0" distB="0" distL="0" distR="0">
            <wp:extent cx="146050" cy="146050"/>
            <wp:effectExtent l="19050" t="0" r="6350" b="0"/>
            <wp:docPr id="64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通用。陧、</w:t>
      </w:r>
      <w:r>
        <w:rPr>
          <w:rFonts w:ascii="楷体" w:eastAsia="楷体" w:hAnsi="楷体" w:cs="楷体"/>
          <w:noProof/>
          <w:sz w:val="24"/>
          <w:szCs w:val="24"/>
        </w:rPr>
        <w:drawing>
          <wp:inline distT="0" distB="0" distL="0" distR="0">
            <wp:extent cx="133350" cy="133350"/>
            <wp:effectExtent l="19050" t="0" r="0" b="0"/>
            <wp:docPr id="64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亦通用字。一作“出埶”。《召誥》：“徂厥亡出埶。”勿、出古同部，故又轉為“勿褻”也。</w:t>
      </w:r>
      <w:r>
        <w:rPr>
          <w:rStyle w:val="a5"/>
        </w:rPr>
        <w:footnoteReference w:id="105"/>
      </w:r>
    </w:p>
    <w:p w:rsidR="00C620C9" w:rsidRPr="004B6C35" w:rsidRDefault="00C620C9" w:rsidP="00C620C9">
      <w:pPr>
        <w:spacing w:line="300" w:lineRule="auto"/>
        <w:textAlignment w:val="center"/>
        <w:rPr>
          <w:sz w:val="24"/>
          <w:szCs w:val="22"/>
          <w:lang w:eastAsia="zh-TW"/>
        </w:rPr>
      </w:pPr>
      <w:r w:rsidRPr="004B6C35">
        <w:rPr>
          <w:rFonts w:hint="eastAsia"/>
          <w:sz w:val="24"/>
          <w:szCs w:val="22"/>
          <w:lang w:eastAsia="zh-TW"/>
        </w:rPr>
        <w:t>又云</w:t>
      </w:r>
      <w:r>
        <w:rPr>
          <w:rFonts w:hint="eastAsia"/>
          <w:sz w:val="24"/>
          <w:szCs w:val="22"/>
          <w:lang w:eastAsia="zh-TW"/>
        </w:rPr>
        <w:t>：</w:t>
      </w:r>
    </w:p>
    <w:p w:rsidR="00C620C9" w:rsidRDefault="00C620C9" w:rsidP="00C620C9">
      <w:pPr>
        <w:spacing w:line="300" w:lineRule="auto"/>
        <w:ind w:leftChars="200" w:left="420" w:firstLineChars="200" w:firstLine="480"/>
        <w:textAlignment w:val="center"/>
        <w:rPr>
          <w:lang w:eastAsia="zh-TW"/>
        </w:rPr>
      </w:pPr>
      <w:r>
        <w:rPr>
          <w:rFonts w:ascii="楷体" w:eastAsia="楷体" w:hAnsi="楷体" w:cs="楷体" w:hint="eastAsia"/>
          <w:sz w:val="24"/>
          <w:szCs w:val="24"/>
          <w:lang w:eastAsia="zh-TW"/>
        </w:rPr>
        <w:t>“出執”，同門裴字海先生謂即“</w:t>
      </w:r>
      <w:r>
        <w:rPr>
          <w:rFonts w:ascii="楷体" w:eastAsia="楷体" w:hAnsi="楷体" w:cs="楷体"/>
          <w:noProof/>
          <w:sz w:val="24"/>
          <w:szCs w:val="24"/>
        </w:rPr>
        <w:drawing>
          <wp:inline distT="0" distB="0" distL="0" distR="0">
            <wp:extent cx="133350" cy="133350"/>
            <wp:effectExtent l="19050" t="0" r="0" b="0"/>
            <wp:docPr id="64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noProof/>
          <w:sz w:val="24"/>
          <w:szCs w:val="24"/>
        </w:rPr>
        <w:drawing>
          <wp:inline distT="0" distB="0" distL="0" distR="0">
            <wp:extent cx="146050" cy="146050"/>
            <wp:effectExtent l="19050" t="0" r="6350" b="0"/>
            <wp:docPr id="64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”。《說文》：“</w:t>
      </w:r>
      <w:r>
        <w:rPr>
          <w:rFonts w:ascii="楷体" w:eastAsia="楷体" w:hAnsi="楷体" w:cs="楷体"/>
          <w:noProof/>
          <w:sz w:val="24"/>
          <w:szCs w:val="24"/>
        </w:rPr>
        <w:drawing>
          <wp:inline distT="0" distB="0" distL="0" distR="0">
            <wp:extent cx="133350" cy="133350"/>
            <wp:effectExtent l="19050" t="0" r="0" b="0"/>
            <wp:docPr id="64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noProof/>
          <w:sz w:val="24"/>
          <w:szCs w:val="24"/>
        </w:rPr>
        <w:drawing>
          <wp:inline distT="0" distB="0" distL="0" distR="0">
            <wp:extent cx="146050" cy="146050"/>
            <wp:effectExtent l="19050" t="0" r="6350" b="0"/>
            <wp:docPr id="6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，不安也。</w:t>
      </w:r>
      <w:r>
        <w:rPr>
          <w:rFonts w:ascii="楷体" w:eastAsia="楷体" w:hAnsi="楷体" w:cs="楷体" w:hint="eastAsia"/>
          <w:sz w:val="24"/>
          <w:szCs w:val="24"/>
        </w:rPr>
        <w:t>《易》曰‘</w:t>
      </w:r>
      <w:r>
        <w:rPr>
          <w:rFonts w:ascii="楷体" w:eastAsia="楷体" w:hAnsi="楷体" w:cs="楷体"/>
          <w:noProof/>
          <w:sz w:val="24"/>
          <w:szCs w:val="24"/>
        </w:rPr>
        <w:drawing>
          <wp:inline distT="0" distB="0" distL="0" distR="0">
            <wp:extent cx="133350" cy="133350"/>
            <wp:effectExtent l="19050" t="0" r="0" b="0"/>
            <wp:docPr id="64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hint="eastAsia"/>
          <w:sz w:val="24"/>
          <w:szCs w:val="24"/>
        </w:rPr>
        <w:t>陧’。”一作“杌陧”，古杌、柮通用。</w:t>
      </w:r>
      <w:r>
        <w:rPr>
          <w:rFonts w:ascii="楷体" w:eastAsia="楷体" w:hAnsi="楷体" w:cs="楷体" w:hint="eastAsia"/>
          <w:sz w:val="24"/>
          <w:szCs w:val="24"/>
          <w:lang w:eastAsia="zh-TW"/>
        </w:rPr>
        <w:t>如《左傳》之“檮杌”，《說文》作“檮柮”，即其證。陧、</w:t>
      </w:r>
      <w:r>
        <w:rPr>
          <w:rFonts w:ascii="楷体" w:eastAsia="楷体" w:hAnsi="楷体" w:cs="楷体"/>
          <w:noProof/>
          <w:sz w:val="24"/>
          <w:szCs w:val="24"/>
        </w:rPr>
        <w:drawing>
          <wp:inline distT="0" distB="0" distL="0" distR="0">
            <wp:extent cx="133350" cy="133350"/>
            <wp:effectExtent l="19050" t="0" r="0" b="0"/>
            <wp:docPr id="64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古亦通用。是也。</w:t>
      </w:r>
    </w:p>
    <w:p w:rsidR="00C620C9" w:rsidRDefault="00C620C9" w:rsidP="00C620C9">
      <w:pPr>
        <w:spacing w:line="300" w:lineRule="auto"/>
        <w:textAlignment w:val="center"/>
        <w:rPr>
          <w:sz w:val="24"/>
          <w:szCs w:val="22"/>
          <w:lang w:eastAsia="zh-TW"/>
        </w:rPr>
      </w:pPr>
      <w:r>
        <w:rPr>
          <w:rFonts w:hint="eastAsia"/>
          <w:sz w:val="24"/>
          <w:szCs w:val="22"/>
          <w:lang w:eastAsia="zh-TW"/>
        </w:rPr>
        <w:t>這兩段注釋中的“</w:t>
      </w:r>
      <w:r>
        <w:rPr>
          <w:rFonts w:ascii="楷体" w:eastAsia="楷体" w:hAnsi="楷体" w:cs="楷体"/>
          <w:noProof/>
          <w:sz w:val="24"/>
          <w:szCs w:val="24"/>
        </w:rPr>
        <w:drawing>
          <wp:inline distT="0" distB="0" distL="0" distR="0">
            <wp:extent cx="133350" cy="133350"/>
            <wp:effectExtent l="19050" t="0" r="0" b="0"/>
            <wp:docPr id="64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hint="eastAsia"/>
          <w:sz w:val="24"/>
          <w:szCs w:val="22"/>
          <w:lang w:eastAsia="zh-TW"/>
        </w:rPr>
        <w:t>”字，都是</w:t>
      </w:r>
      <w:r w:rsidRPr="004B6C35">
        <w:rPr>
          <w:rFonts w:hint="eastAsia"/>
          <w:sz w:val="24"/>
          <w:szCs w:val="22"/>
          <w:lang w:eastAsia="zh-TW"/>
        </w:rPr>
        <w:t>“槷”</w:t>
      </w:r>
      <w:r>
        <w:rPr>
          <w:rFonts w:hint="eastAsia"/>
          <w:sz w:val="24"/>
          <w:szCs w:val="22"/>
          <w:lang w:eastAsia="zh-TW"/>
        </w:rPr>
        <w:t>之誤，是從古至今“埶”常常訛誤作“執”的實例。楊氏讀“勿褻”為“杌陧”，頗有見地，新出《尚書》注釋類大多採用楊說。但楊氏同時讀“出執”亦為“杌陧”，則信從者不多。其引《召誥》“徂厥亡出埶”，今本皆作“出執”，楊氏改“執”為“埶”，未言何據，殆以“執”即“埶”之訛。</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前言部分已徵引古書中“杌陧”、“倪</w:t>
      </w:r>
      <w:r>
        <w:rPr>
          <w:noProof/>
        </w:rPr>
        <w:drawing>
          <wp:inline distT="0" distB="0" distL="0" distR="0">
            <wp:extent cx="158750" cy="146050"/>
            <wp:effectExtent l="19050" t="0" r="0" b="0"/>
            <wp:docPr id="644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9" cstate="print"/>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2"/>
          <w:lang w:eastAsia="zh-TW"/>
        </w:rPr>
        <w:t>”之種種異文。“陧”、“槷”皆有不安之義。《說文》引班固說云“陧”即不安也。《廣韻·屑韻》：“槷，危槷。”《改併四聲篇海·木部》引《餘文》：“槷，杌槷不安。”“槷”又同</w:t>
      </w:r>
      <w:r>
        <w:rPr>
          <w:rFonts w:hint="eastAsia"/>
          <w:sz w:val="24"/>
          <w:szCs w:val="22"/>
          <w:lang w:eastAsia="zh-TW"/>
        </w:rPr>
        <w:lastRenderedPageBreak/>
        <w:t>“楔”。《類篇·木部》：“槷，木楔也。”《周禮·考工記·輪人》：“直以指牙，牙得則無槷而固。”鄭玄注引鄭司農云：“槷，樧也。蜀人言樧曰槷也。”“槷”又通“闑”，指門橛。《集韻·薛韻》：“闑，《說文》：‘門梱也。’或作槷。”《正字通·木部》：“槷，門中橜也。”上述三個義項的“槷”字，都有訛作“</w:t>
      </w:r>
      <w:r>
        <w:rPr>
          <w:noProof/>
        </w:rPr>
        <w:drawing>
          <wp:inline distT="0" distB="0" distL="0" distR="0">
            <wp:extent cx="133350" cy="146050"/>
            <wp:effectExtent l="19050" t="0" r="0" b="0"/>
            <wp:docPr id="64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6"/>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”之例。《集韻·薛韻》：“陧，杌陧不安，或作</w:t>
      </w:r>
      <w:r>
        <w:rPr>
          <w:noProof/>
        </w:rPr>
        <w:drawing>
          <wp:inline distT="0" distB="0" distL="0" distR="0">
            <wp:extent cx="133350" cy="146050"/>
            <wp:effectExtent l="19050" t="0" r="0" b="0"/>
            <wp:docPr id="64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6"/>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。”《集韻·薛韻》：“</w:t>
      </w:r>
      <w:r>
        <w:rPr>
          <w:noProof/>
        </w:rPr>
        <w:drawing>
          <wp:inline distT="0" distB="0" distL="0" distR="0">
            <wp:extent cx="133350" cy="146050"/>
            <wp:effectExtent l="19050" t="0" r="0" b="0"/>
            <wp:docPr id="64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6"/>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，木楔也。”《薛韻》又云：“楔，《周禮》</w:t>
      </w:r>
      <w:r w:rsidRPr="006F1671">
        <w:rPr>
          <w:rFonts w:hint="eastAsia"/>
          <w:sz w:val="24"/>
          <w:szCs w:val="22"/>
          <w:lang w:eastAsia="zh-TW"/>
        </w:rPr>
        <w:t>从</w:t>
      </w:r>
      <w:r>
        <w:rPr>
          <w:rFonts w:hint="eastAsia"/>
          <w:sz w:val="24"/>
          <w:szCs w:val="22"/>
          <w:lang w:eastAsia="zh-TW"/>
        </w:rPr>
        <w:t>執。”方成珪《考證》：“當云‘</w:t>
      </w:r>
      <w:r w:rsidRPr="006F1671">
        <w:rPr>
          <w:rFonts w:hint="eastAsia"/>
          <w:sz w:val="24"/>
          <w:szCs w:val="22"/>
          <w:lang w:eastAsia="zh-TW"/>
        </w:rPr>
        <w:t>从</w:t>
      </w:r>
      <w:r>
        <w:rPr>
          <w:rFonts w:hint="eastAsia"/>
          <w:sz w:val="24"/>
          <w:szCs w:val="22"/>
          <w:lang w:eastAsia="zh-TW"/>
        </w:rPr>
        <w:t>埶’。”《中論·虛道》：“聽不過閾</w:t>
      </w:r>
      <w:r>
        <w:rPr>
          <w:noProof/>
        </w:rPr>
        <w:drawing>
          <wp:inline distT="0" distB="0" distL="0" distR="0">
            <wp:extent cx="133350" cy="146050"/>
            <wp:effectExtent l="19050" t="0" r="0" b="0"/>
            <wp:docPr id="64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6"/>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之內，而聞千里之外。”《儀禮·士冠禮》：“布席于門中闑兩閾外。”《漢書·王莽傳上》“思不出乎門閾”顏師古注：“閾，門橛也。”《中論》“閾</w:t>
      </w:r>
      <w:r>
        <w:rPr>
          <w:noProof/>
        </w:rPr>
        <w:drawing>
          <wp:inline distT="0" distB="0" distL="0" distR="0">
            <wp:extent cx="133350" cy="146050"/>
            <wp:effectExtent l="19050" t="0" r="0" b="0"/>
            <wp:docPr id="64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6"/>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”連言，“</w:t>
      </w:r>
      <w:r>
        <w:rPr>
          <w:noProof/>
        </w:rPr>
        <w:drawing>
          <wp:inline distT="0" distB="0" distL="0" distR="0">
            <wp:extent cx="133350" cy="146050"/>
            <wp:effectExtent l="19050" t="0" r="0" b="0"/>
            <wp:docPr id="64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6"/>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”當是“槷”之訛，通“闑”。</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表危而不安義的“槷”又作“</w:t>
      </w:r>
      <w:r>
        <w:rPr>
          <w:noProof/>
        </w:rPr>
        <w:drawing>
          <wp:inline distT="0" distB="0" distL="0" distR="0">
            <wp:extent cx="146050" cy="158750"/>
            <wp:effectExtent l="19050" t="0" r="6350" b="0"/>
            <wp:docPr id="6452"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”。《周禮·考工記·輪人》：“轂小而長則柞，大而短則</w:t>
      </w:r>
      <w:r>
        <w:rPr>
          <w:noProof/>
        </w:rPr>
        <w:drawing>
          <wp:inline distT="0" distB="0" distL="0" distR="0">
            <wp:extent cx="146050" cy="158750"/>
            <wp:effectExtent l="19050" t="0" r="6350" b="0"/>
            <wp:docPr id="645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lang w:eastAsia="zh-TW"/>
        </w:rPr>
        <w:t>。</w:t>
      </w:r>
      <w:r>
        <w:rPr>
          <w:rFonts w:hint="eastAsia"/>
          <w:sz w:val="24"/>
          <w:szCs w:val="22"/>
          <w:lang w:eastAsia="zh-TW"/>
        </w:rPr>
        <w:t>”鄭玄注：“鄭司農云：</w:t>
      </w:r>
      <w:r>
        <w:rPr>
          <w:noProof/>
          <w:sz w:val="24"/>
          <w:szCs w:val="22"/>
        </w:rPr>
        <w:drawing>
          <wp:inline distT="0" distB="0" distL="0" distR="0">
            <wp:extent cx="146050" cy="158750"/>
            <wp:effectExtent l="19050" t="0" r="6350" b="0"/>
            <wp:docPr id="6454"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讀為槷，謂輻危槷也。玄謂大而短則轂末不堅，小而長則菑中弱。”孫詒讓《正義》引戴震云：“槷同陧。”戴震《考工記圖補注》：“</w:t>
      </w:r>
      <w:r>
        <w:rPr>
          <w:noProof/>
          <w:sz w:val="24"/>
          <w:szCs w:val="22"/>
        </w:rPr>
        <w:drawing>
          <wp:inline distT="0" distB="0" distL="0" distR="0">
            <wp:extent cx="146050" cy="158750"/>
            <wp:effectExtent l="19050" t="0" r="6350" b="0"/>
            <wp:docPr id="6455"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者，車行危陧不安。”如同“槷”有訛作“</w:t>
      </w:r>
      <w:r>
        <w:rPr>
          <w:noProof/>
        </w:rPr>
        <w:drawing>
          <wp:inline distT="0" distB="0" distL="0" distR="0">
            <wp:extent cx="133350" cy="146050"/>
            <wp:effectExtent l="19050" t="0" r="0" b="0"/>
            <wp:docPr id="6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6"/>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”者，“</w:t>
      </w:r>
      <w:r>
        <w:rPr>
          <w:noProof/>
          <w:sz w:val="24"/>
          <w:szCs w:val="22"/>
        </w:rPr>
        <w:drawing>
          <wp:inline distT="0" distB="0" distL="0" distR="0">
            <wp:extent cx="146050" cy="158750"/>
            <wp:effectExtent l="19050" t="0" r="6350" b="0"/>
            <wp:docPr id="6457"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”亦或訛作“摯”。《集韻·屑韻》：“陧，或作</w:t>
      </w:r>
      <w:r>
        <w:rPr>
          <w:noProof/>
        </w:rPr>
        <w:drawing>
          <wp:inline distT="0" distB="0" distL="0" distR="0">
            <wp:extent cx="107950" cy="133350"/>
            <wp:effectExtent l="19050" t="0" r="6350" b="0"/>
            <wp:docPr id="64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8"/>
                    <a:srcRect/>
                    <a:stretch>
                      <a:fillRect/>
                    </a:stretch>
                  </pic:blipFill>
                  <pic:spPr bwMode="auto">
                    <a:xfrm>
                      <a:off x="0" y="0"/>
                      <a:ext cx="107950" cy="133350"/>
                    </a:xfrm>
                    <a:prstGeom prst="rect">
                      <a:avLst/>
                    </a:prstGeom>
                    <a:noFill/>
                    <a:ln w="9525">
                      <a:noFill/>
                      <a:miter lim="800000"/>
                      <a:headEnd/>
                      <a:tailEnd/>
                    </a:ln>
                  </pic:spPr>
                </pic:pic>
              </a:graphicData>
            </a:graphic>
          </wp:inline>
        </w:drawing>
      </w:r>
      <w:r>
        <w:rPr>
          <w:rFonts w:hint="eastAsia"/>
          <w:sz w:val="24"/>
          <w:szCs w:val="22"/>
          <w:lang w:eastAsia="zh-TW"/>
        </w:rPr>
        <w:t>、臲、摯、棿、倪。”“摯”即“</w:t>
      </w:r>
      <w:r>
        <w:rPr>
          <w:noProof/>
          <w:sz w:val="24"/>
          <w:szCs w:val="22"/>
        </w:rPr>
        <w:drawing>
          <wp:inline distT="0" distB="0" distL="0" distR="0">
            <wp:extent cx="146050" cy="158750"/>
            <wp:effectExtent l="19050" t="0" r="6350" b="0"/>
            <wp:docPr id="6459"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”字訛，通“槷”、“陧”。</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我們舉了這麼多表危陧不安義的“槷”、“</w:t>
      </w:r>
      <w:r>
        <w:rPr>
          <w:noProof/>
          <w:sz w:val="24"/>
          <w:szCs w:val="22"/>
        </w:rPr>
        <w:drawing>
          <wp:inline distT="0" distB="0" distL="0" distR="0">
            <wp:extent cx="146050" cy="158750"/>
            <wp:effectExtent l="19050" t="0" r="6350" b="0"/>
            <wp:docPr id="6460"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”其所</w:t>
      </w:r>
      <w:r w:rsidRPr="006F1671">
        <w:rPr>
          <w:rFonts w:hint="eastAsia"/>
          <w:sz w:val="24"/>
          <w:szCs w:val="22"/>
          <w:lang w:eastAsia="zh-TW"/>
        </w:rPr>
        <w:t>从</w:t>
      </w:r>
      <w:r>
        <w:rPr>
          <w:rFonts w:hint="eastAsia"/>
          <w:sz w:val="24"/>
          <w:szCs w:val="22"/>
          <w:lang w:eastAsia="zh-TW"/>
        </w:rPr>
        <w:t>的“埶”訛作“執”之例，足以證明《召誥》“出執”完全可以視為“出埶”即“</w:t>
      </w:r>
      <w:r>
        <w:rPr>
          <w:noProof/>
        </w:rPr>
        <w:drawing>
          <wp:inline distT="0" distB="0" distL="0" distR="0">
            <wp:extent cx="146050" cy="146050"/>
            <wp:effectExtent l="19050" t="0" r="6350" b="0"/>
            <wp:docPr id="646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槷”之訛省。“陧”、“槷”訓危而不安，而“</w:t>
      </w:r>
      <w:r>
        <w:rPr>
          <w:noProof/>
        </w:rPr>
        <w:drawing>
          <wp:inline distT="0" distB="0" distL="0" distR="0">
            <wp:extent cx="158750" cy="146050"/>
            <wp:effectExtent l="19050" t="0" r="0" b="0"/>
            <wp:docPr id="64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9" cstate="print"/>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2"/>
          <w:lang w:eastAsia="zh-TW"/>
        </w:rPr>
        <w:t>”、“扤”、“阢”也皆有危義。《史記·司馬相如列傳》“</w:t>
      </w:r>
      <w:r>
        <w:rPr>
          <w:noProof/>
        </w:rPr>
        <w:drawing>
          <wp:inline distT="0" distB="0" distL="0" distR="0">
            <wp:extent cx="158750" cy="146050"/>
            <wp:effectExtent l="19050" t="0" r="0" b="0"/>
            <wp:docPr id="646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9" cstate="print"/>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2"/>
          <w:lang w:eastAsia="zh-TW"/>
        </w:rPr>
        <w:t>紫莖”裴駰《集解》引郭璞曰：“</w:t>
      </w:r>
      <w:r>
        <w:rPr>
          <w:noProof/>
          <w:sz w:val="24"/>
          <w:szCs w:val="22"/>
        </w:rPr>
        <w:drawing>
          <wp:inline distT="0" distB="0" distL="0" distR="0">
            <wp:extent cx="158750" cy="146050"/>
            <wp:effectExtent l="19050" t="0" r="0" b="0"/>
            <wp:docPr id="646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9" cstate="print"/>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2"/>
          <w:lang w:eastAsia="zh-TW"/>
        </w:rPr>
        <w:t>，搖也。”《廣雅·釋詁一》“扤，動也”王念孫《疏證》：“扤之言扤陧也。”“阢”，《說文·阜部》云“石山戴土也”，《廣雅·釋詁四》則云“高也”。《玉篇·阜部》：“阢，亦作峞。”《釋名·釋言語》：“危，阢也。阢阢不固之言也。”山高而危，山高而“阢阢不固”而危，故“阢”亦有危而不安之義。“阢陧”又作“倪</w:t>
      </w:r>
      <w:r>
        <w:rPr>
          <w:noProof/>
          <w:sz w:val="24"/>
          <w:szCs w:val="22"/>
        </w:rPr>
        <w:drawing>
          <wp:inline distT="0" distB="0" distL="0" distR="0">
            <wp:extent cx="158750" cy="146050"/>
            <wp:effectExtent l="19050" t="0" r="0" b="0"/>
            <wp:docPr id="646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9" cstate="print"/>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2"/>
          <w:lang w:eastAsia="zh-TW"/>
        </w:rPr>
        <w:t>”，正言倒言無別，也證明“陧”、“槷”與“阢”、“</w:t>
      </w:r>
      <w:r>
        <w:rPr>
          <w:noProof/>
          <w:sz w:val="24"/>
          <w:szCs w:val="22"/>
        </w:rPr>
        <w:drawing>
          <wp:inline distT="0" distB="0" distL="0" distR="0">
            <wp:extent cx="146050" cy="146050"/>
            <wp:effectExtent l="19050" t="0" r="6350" b="0"/>
            <wp:docPr id="646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”同義而連言。故《說文》“槷</w:t>
      </w:r>
      <w:r>
        <w:rPr>
          <w:noProof/>
          <w:sz w:val="24"/>
          <w:szCs w:val="22"/>
        </w:rPr>
        <w:drawing>
          <wp:inline distT="0" distB="0" distL="0" distR="0">
            <wp:extent cx="146050" cy="146050"/>
            <wp:effectExtent l="19050" t="0" r="6350" b="0"/>
            <wp:docPr id="646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”亦可倒言為“</w:t>
      </w:r>
      <w:r>
        <w:rPr>
          <w:noProof/>
          <w:sz w:val="24"/>
          <w:szCs w:val="22"/>
        </w:rPr>
        <w:drawing>
          <wp:inline distT="0" distB="0" distL="0" distR="0">
            <wp:extent cx="146050" cy="146050"/>
            <wp:effectExtent l="19050" t="0" r="6350" b="0"/>
            <wp:docPr id="646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槷”，《尚書》作“出執〈埶〉”，乃“</w:t>
      </w:r>
      <w:r>
        <w:rPr>
          <w:noProof/>
          <w:sz w:val="24"/>
          <w:szCs w:val="22"/>
        </w:rPr>
        <w:drawing>
          <wp:inline distT="0" distB="0" distL="0" distR="0">
            <wp:extent cx="146050" cy="146050"/>
            <wp:effectExtent l="19050" t="0" r="6350" b="0"/>
            <wp:docPr id="646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8"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槷”之省。</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《書·西伯戡黎》另有“大命不摯”一語：</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今我民罔弗欲喪，曰：“天曷不降威？”大命不摯，今王其如台？</w:t>
      </w:r>
    </w:p>
    <w:p w:rsidR="00C620C9" w:rsidRDefault="00C620C9" w:rsidP="00C620C9">
      <w:pPr>
        <w:spacing w:line="300" w:lineRule="auto"/>
        <w:textAlignment w:val="center"/>
        <w:rPr>
          <w:sz w:val="24"/>
          <w:szCs w:val="22"/>
          <w:lang w:eastAsia="zh-TW"/>
        </w:rPr>
      </w:pPr>
      <w:r>
        <w:rPr>
          <w:rFonts w:hint="eastAsia"/>
          <w:sz w:val="24"/>
          <w:szCs w:val="22"/>
          <w:lang w:eastAsia="zh-TW"/>
        </w:rPr>
        <w:t>《史記·殷本紀》則作</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lastRenderedPageBreak/>
        <w:t>曰：“天曷不降威？大命胡不至？”今王其奈何？</w:t>
      </w:r>
    </w:p>
    <w:p w:rsidR="00C620C9" w:rsidRDefault="00C620C9" w:rsidP="00C620C9">
      <w:pPr>
        <w:spacing w:line="300" w:lineRule="auto"/>
        <w:textAlignment w:val="center"/>
        <w:rPr>
          <w:sz w:val="24"/>
          <w:szCs w:val="22"/>
          <w:lang w:eastAsia="zh-TW"/>
        </w:rPr>
      </w:pPr>
      <w:r>
        <w:rPr>
          <w:rFonts w:hint="eastAsia"/>
          <w:sz w:val="24"/>
          <w:szCs w:val="22"/>
          <w:lang w:eastAsia="zh-TW"/>
        </w:rPr>
        <w:t>《論衡·藝增》云：“民之望天降威與天命之至，急欲革命去暴主也。”可見漢代普遍讀“摯”為“至”。故《說文》“</w:t>
      </w:r>
      <w:r>
        <w:rPr>
          <w:noProof/>
        </w:rPr>
        <w:drawing>
          <wp:inline distT="0" distB="0" distL="0" distR="0">
            <wp:extent cx="146050" cy="152400"/>
            <wp:effectExtent l="19050" t="0" r="6350" b="0"/>
            <wp:docPr id="6470"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193"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”下引作“《周書》曰：大命不</w:t>
      </w:r>
      <w:r>
        <w:rPr>
          <w:noProof/>
        </w:rPr>
        <w:drawing>
          <wp:inline distT="0" distB="0" distL="0" distR="0">
            <wp:extent cx="146050" cy="152400"/>
            <wp:effectExtent l="19050" t="0" r="6350" b="0"/>
            <wp:docPr id="647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193"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讀若摯同。”《西伯戡黎》這段話乃祖伊對商紂王所言。祖伊首先對商紂王說：“天子，天既訖我殷命，格人元龜，罔敢知吉。”“格人元龜，罔敢知吉”句，《論衡·卜筮篇》解之為：“紂，至恶之君也。當時災異繁多，七十卜而皆兇。故祖伊曰：‘格人元龜，罔敢知吉’。賢者不舉，大龜不兆，災變亟至。何則，人心神意同吉凶也。”祖伊又接著說：“非我先王不相我後人，惟王淫戲用自絕，故天棄我，不有康食，不虞天性，不迪率典。”《史記》簡言為：“故天棄我，不有安食，不虞安食。”裴駰《集解》引鄭玄云：“使不得安食，逆亂陰陽，不度天性，傲很明德，不修教法者。”“修”應該是“循”之訛。“不循教法”應是解釋“不迪率典”。“率典”，注家多讀“律典”。“迪”應通“蹈”，即“循規蹈矩”之“蹈”，亦同“循”。接著祖伊說了前面所引的那段話。“天曷不降威”是祖伊引民眾所言。從《史記》所引、《論衡》所解來看，漢人普遍認為“天命不降威，大命不至”都是民眾所言，祖伊僅附以“今王其如台”之問。</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漢人對《尚書》的理解常有不確之處。從前引表危陧不安義的“</w:t>
      </w:r>
      <w:r>
        <w:rPr>
          <w:noProof/>
          <w:sz w:val="24"/>
          <w:szCs w:val="22"/>
        </w:rPr>
        <w:drawing>
          <wp:inline distT="0" distB="0" distL="0" distR="0">
            <wp:extent cx="146050" cy="158750"/>
            <wp:effectExtent l="19050" t="0" r="6350" b="0"/>
            <wp:docPr id="6472"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”訛作“摯”來看，頗疑“大命不摯，今王其如台”為祖伊總括之言。不少《尚書》注釋類書籍也是這樣理解和標點的。“大命不摯”即“大命丕</w:t>
      </w:r>
      <w:r>
        <w:rPr>
          <w:noProof/>
          <w:sz w:val="24"/>
          <w:szCs w:val="22"/>
        </w:rPr>
        <w:drawing>
          <wp:inline distT="0" distB="0" distL="0" distR="0">
            <wp:extent cx="146050" cy="158750"/>
            <wp:effectExtent l="19050" t="0" r="6350" b="0"/>
            <wp:docPr id="647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”。古書中“大命”有時指天命，有時指國運。《書·盤庚》：“懋建大命。”屈萬里《尚書集解》：“大命，《詩》《書》中習見之成語，謂國運也。”</w:t>
      </w:r>
      <w:r>
        <w:rPr>
          <w:rStyle w:val="a5"/>
          <w:sz w:val="24"/>
          <w:szCs w:val="22"/>
        </w:rPr>
        <w:footnoteReference w:id="106"/>
      </w:r>
      <w:r>
        <w:rPr>
          <w:rFonts w:hint="eastAsia"/>
          <w:sz w:val="24"/>
          <w:szCs w:val="22"/>
          <w:lang w:eastAsia="zh-TW"/>
        </w:rPr>
        <w:t>“不”同“丕”，傳世古書和出土文獻習見。“大命丕</w:t>
      </w:r>
      <w:r>
        <w:rPr>
          <w:noProof/>
          <w:sz w:val="24"/>
          <w:szCs w:val="22"/>
        </w:rPr>
        <w:drawing>
          <wp:inline distT="0" distB="0" distL="0" distR="0">
            <wp:extent cx="146050" cy="158750"/>
            <wp:effectExtent l="19050" t="0" r="6350" b="0"/>
            <wp:docPr id="6474"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”即“大命丕陧”，“</w:t>
      </w:r>
      <w:r>
        <w:rPr>
          <w:noProof/>
          <w:sz w:val="24"/>
          <w:szCs w:val="22"/>
        </w:rPr>
        <w:drawing>
          <wp:inline distT="0" distB="0" distL="0" distR="0">
            <wp:extent cx="146050" cy="158750"/>
            <wp:effectExtent l="19050" t="0" r="6350" b="0"/>
            <wp:docPr id="6475"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”、“陧”皆用危之本義，言國運非常危殆，故祖伊問曰“今王其如台”。而商紂王卻回答說：“我生不有命在天？”滿不在乎。</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把“大命不摯”的“摯”視為本</w:t>
      </w:r>
      <w:r w:rsidRPr="006F1671">
        <w:rPr>
          <w:rFonts w:hint="eastAsia"/>
          <w:sz w:val="24"/>
          <w:szCs w:val="22"/>
          <w:lang w:eastAsia="zh-TW"/>
        </w:rPr>
        <w:t>从</w:t>
      </w:r>
      <w:r>
        <w:rPr>
          <w:rFonts w:hint="eastAsia"/>
          <w:sz w:val="24"/>
          <w:szCs w:val="22"/>
          <w:lang w:eastAsia="zh-TW"/>
        </w:rPr>
        <w:t>“埶”，並非我的首創。于省吾《尚書新證》云“摯”乃“藝”之訛，因《呂氏春秋》“向摯”《淮南子》作“向藝”為證，並以“藝”通“邇”。“‘大命不藝’者，大命不近也。《詩·雲漢》‘大命近止’，文例有反正耳。”</w:t>
      </w:r>
      <w:r>
        <w:rPr>
          <w:rStyle w:val="a5"/>
          <w:sz w:val="24"/>
          <w:szCs w:val="22"/>
        </w:rPr>
        <w:footnoteReference w:id="107"/>
      </w:r>
      <w:r>
        <w:rPr>
          <w:rFonts w:hint="eastAsia"/>
          <w:sz w:val="24"/>
          <w:szCs w:val="22"/>
          <w:lang w:eastAsia="zh-TW"/>
        </w:rPr>
        <w:t>言“藝”有近、止之義，與言“摯”通“至”、“至”有止義並無不同，故贊同、採信于省吾新說者寥寥。</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綜上，《尚書》“勿褻”、“出執〈埶〉”即“杌陧”，惶恐不安。“勿褻</w:t>
      </w:r>
      <w:r>
        <w:rPr>
          <w:rFonts w:hint="eastAsia"/>
          <w:sz w:val="24"/>
          <w:szCs w:val="22"/>
          <w:lang w:eastAsia="zh-TW"/>
        </w:rPr>
        <w:lastRenderedPageBreak/>
        <w:t>在王庭”即不安、躁動在王庭。“徂厥亡，出執”言民眾逃亡之後，惶恐不安。而“大命不摯〈</w:t>
      </w:r>
      <w:r>
        <w:rPr>
          <w:noProof/>
          <w:sz w:val="24"/>
          <w:szCs w:val="22"/>
        </w:rPr>
        <w:drawing>
          <wp:inline distT="0" distB="0" distL="0" distR="0">
            <wp:extent cx="146050" cy="158750"/>
            <wp:effectExtent l="19050" t="0" r="6350" b="0"/>
            <wp:docPr id="6476"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〉”即國運丕危，故微子問商紂王該怎麼辦（“其如台”）。這一系列新的釋讀和理解，都源自我們對“摯”本</w:t>
      </w:r>
      <w:r w:rsidRPr="006F1671">
        <w:rPr>
          <w:rFonts w:hint="eastAsia"/>
          <w:sz w:val="24"/>
          <w:szCs w:val="22"/>
          <w:lang w:eastAsia="zh-TW"/>
        </w:rPr>
        <w:t>从</w:t>
      </w:r>
      <w:r>
        <w:rPr>
          <w:rFonts w:hint="eastAsia"/>
          <w:sz w:val="24"/>
          <w:szCs w:val="22"/>
          <w:lang w:eastAsia="zh-TW"/>
        </w:rPr>
        <w:t>“埶”訛作“執”，以及古書中大量“埶”字和</w:t>
      </w:r>
      <w:r w:rsidRPr="006F1671">
        <w:rPr>
          <w:rFonts w:hint="eastAsia"/>
          <w:sz w:val="24"/>
          <w:szCs w:val="22"/>
          <w:lang w:eastAsia="zh-TW"/>
        </w:rPr>
        <w:t>从</w:t>
      </w:r>
      <w:r>
        <w:rPr>
          <w:rFonts w:hint="eastAsia"/>
          <w:sz w:val="24"/>
          <w:szCs w:val="22"/>
          <w:lang w:eastAsia="zh-TW"/>
        </w:rPr>
        <w:t>“埶”得聲的字訛</w:t>
      </w:r>
      <w:r w:rsidRPr="006F1671">
        <w:rPr>
          <w:rFonts w:hint="eastAsia"/>
          <w:sz w:val="24"/>
          <w:szCs w:val="22"/>
          <w:lang w:eastAsia="zh-TW"/>
        </w:rPr>
        <w:t>从</w:t>
      </w:r>
      <w:r>
        <w:rPr>
          <w:rFonts w:hint="eastAsia"/>
          <w:sz w:val="24"/>
          <w:szCs w:val="22"/>
          <w:lang w:eastAsia="zh-TW"/>
        </w:rPr>
        <w:t>“執”這一新的認識。</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如同表惶恐、不安義的“槷”、“</w:t>
      </w:r>
      <w:r>
        <w:rPr>
          <w:noProof/>
          <w:sz w:val="24"/>
          <w:szCs w:val="22"/>
        </w:rPr>
        <w:drawing>
          <wp:inline distT="0" distB="0" distL="0" distR="0">
            <wp:extent cx="146050" cy="158750"/>
            <wp:effectExtent l="19050" t="0" r="6350" b="0"/>
            <wp:docPr id="6477"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”有誤“埶”為“執”作“</w:t>
      </w:r>
      <w:r>
        <w:rPr>
          <w:noProof/>
        </w:rPr>
        <w:drawing>
          <wp:inline distT="0" distB="0" distL="0" distR="0">
            <wp:extent cx="133350" cy="146050"/>
            <wp:effectExtent l="19050" t="0" r="0" b="0"/>
            <wp:docPr id="64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6"/>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”、“摯”者，古書中還有一個也表惶恐、不安義且</w:t>
      </w:r>
      <w:r w:rsidRPr="006F1671">
        <w:rPr>
          <w:rFonts w:hint="eastAsia"/>
          <w:sz w:val="24"/>
          <w:szCs w:val="22"/>
          <w:lang w:eastAsia="zh-TW"/>
        </w:rPr>
        <w:t>从</w:t>
      </w:r>
      <w:r>
        <w:rPr>
          <w:rFonts w:hint="eastAsia"/>
          <w:sz w:val="24"/>
          <w:szCs w:val="22"/>
          <w:lang w:eastAsia="zh-TW"/>
        </w:rPr>
        <w:t>“埶”得聲的字，同樣訛作</w:t>
      </w:r>
      <w:r w:rsidRPr="006F1671">
        <w:rPr>
          <w:rFonts w:hint="eastAsia"/>
          <w:sz w:val="24"/>
          <w:szCs w:val="22"/>
          <w:lang w:eastAsia="zh-TW"/>
        </w:rPr>
        <w:t>从</w:t>
      </w:r>
      <w:r>
        <w:rPr>
          <w:rFonts w:hint="eastAsia"/>
          <w:sz w:val="24"/>
          <w:szCs w:val="22"/>
          <w:lang w:eastAsia="zh-TW"/>
        </w:rPr>
        <w:t>“執”得聲。《說文·心部》：“慹，怖也。</w:t>
      </w:r>
      <w:r w:rsidRPr="006F1671">
        <w:rPr>
          <w:rFonts w:hint="eastAsia"/>
          <w:sz w:val="24"/>
          <w:szCs w:val="22"/>
          <w:lang w:eastAsia="zh-TW"/>
        </w:rPr>
        <w:t>从</w:t>
      </w:r>
      <w:r>
        <w:rPr>
          <w:rFonts w:hint="eastAsia"/>
          <w:sz w:val="24"/>
          <w:szCs w:val="22"/>
          <w:lang w:eastAsia="zh-TW"/>
        </w:rPr>
        <w:t>心執聲。”《心部》又云：“怖，惶也。”“惶，恐也。”“慹”即惶恐、不安之義，其所</w:t>
      </w:r>
      <w:r w:rsidRPr="006F1671">
        <w:rPr>
          <w:rFonts w:hint="eastAsia"/>
          <w:sz w:val="24"/>
          <w:szCs w:val="22"/>
          <w:lang w:eastAsia="zh-TW"/>
        </w:rPr>
        <w:t>从</w:t>
      </w:r>
      <w:r>
        <w:rPr>
          <w:rFonts w:hint="eastAsia"/>
          <w:sz w:val="24"/>
          <w:szCs w:val="22"/>
          <w:lang w:eastAsia="zh-TW"/>
        </w:rPr>
        <w:t>的“執”顯然也是“埶”之訛。</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慹”在古書中又義不動貌。《莊子·田子方》：“孔子見老聃，老聃新沐，方將被髮而乾，慹然似非人。”陸德明《釋文》引司馬（彪）云：“慹，不動貌。”“慹”又作“贄”。《集韻·緝部》：“贄，不動貌。通作慹。”《莊子·在宥》：“云將見之，倘然立，贄然立。”陸德明《釋文》引李頤云：“贄，不動貌。”前已證明“贄”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“執”得聲，而“慹”與“贄〈</w:t>
      </w:r>
      <w:r>
        <w:rPr>
          <w:noProof/>
          <w:sz w:val="24"/>
          <w:szCs w:val="22"/>
        </w:rPr>
        <w:drawing>
          <wp:inline distT="0" distB="0" distL="0" distR="0">
            <wp:extent cx="127000" cy="127000"/>
            <wp:effectExtent l="19050" t="0" r="6350" b="0"/>
            <wp:docPr id="64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0"/>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hint="eastAsia"/>
          <w:sz w:val="24"/>
          <w:szCs w:val="22"/>
          <w:lang w:eastAsia="zh-TW"/>
        </w:rPr>
        <w:t>〉”通，也證明“慹”所</w:t>
      </w:r>
      <w:r w:rsidRPr="006F1671">
        <w:rPr>
          <w:rFonts w:hint="eastAsia"/>
          <w:sz w:val="24"/>
          <w:szCs w:val="22"/>
          <w:lang w:eastAsia="zh-TW"/>
        </w:rPr>
        <w:t>从</w:t>
      </w:r>
      <w:r>
        <w:rPr>
          <w:rFonts w:hint="eastAsia"/>
          <w:sz w:val="24"/>
          <w:szCs w:val="22"/>
          <w:lang w:eastAsia="zh-TW"/>
        </w:rPr>
        <w:t>的“執”為“埶”之訛，與表惶恐義的“慹〈</w:t>
      </w:r>
      <w:r>
        <w:rPr>
          <w:noProof/>
        </w:rPr>
        <w:drawing>
          <wp:inline distT="0" distB="0" distL="0" distR="0">
            <wp:extent cx="133350" cy="152400"/>
            <wp:effectExtent l="19050" t="0" r="0" b="0"/>
            <wp:docPr id="64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9"/>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〉”通“陧”正合。至於“慹”為何有不動貌之義，我們在討論“埶”通“攝”、“懾”時再來分析。</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《孟子·萬章上》：“仕則慕君，不得於君則熱中。”趙歧注：“熱中，心熱恐懼也。”朱熹《集注》則云：“熱中，燥急心熱也。”這裡的“熱”，很有可能通“</w:t>
      </w:r>
      <w:r>
        <w:rPr>
          <w:noProof/>
        </w:rPr>
        <w:drawing>
          <wp:inline distT="0" distB="0" distL="0" distR="0">
            <wp:extent cx="133350" cy="152400"/>
            <wp:effectExtent l="19050" t="0" r="0" b="0"/>
            <wp:docPr id="64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9"/>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w:t>
      </w:r>
      <w:r>
        <w:rPr>
          <w:noProof/>
        </w:rPr>
        <w:drawing>
          <wp:inline distT="0" distB="0" distL="0" distR="0">
            <wp:extent cx="133350" cy="152400"/>
            <wp:effectExtent l="19050" t="0" r="0" b="0"/>
            <wp:docPr id="64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9"/>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中”即中心惶恐不安，趙歧注云“心熱恐懼也”，略得其義，但不精準。朱熹云“熱中”即“燥急心熱也”，則是望文生義。“</w:t>
      </w:r>
      <w:r>
        <w:rPr>
          <w:noProof/>
        </w:rPr>
        <w:drawing>
          <wp:inline distT="0" distB="0" distL="0" distR="0">
            <wp:extent cx="133350" cy="152400"/>
            <wp:effectExtent l="19050" t="0" r="0" b="0"/>
            <wp:docPr id="64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9"/>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”與“熱”，猶如“戁”與“</w:t>
      </w:r>
      <w:r>
        <w:rPr>
          <w:noProof/>
        </w:rPr>
        <w:drawing>
          <wp:inline distT="0" distB="0" distL="0" distR="0">
            <wp:extent cx="139700" cy="139700"/>
            <wp:effectExtent l="19050" t="0" r="0" b="0"/>
            <wp:docPr id="64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0"/>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”。《詩·商頌·長發》：“不竦不戁。”毛傳：“戁，恐也。”《說文·心部》：“戁，敬也。”徐鍇《繫傳》：“戁，今《詩》作熯。”“熯”即古“然”字。據《漢書》顏師古注，古“然”字亦作“</w:t>
      </w:r>
      <w:r>
        <w:rPr>
          <w:noProof/>
          <w:sz w:val="24"/>
          <w:szCs w:val="22"/>
        </w:rPr>
        <w:drawing>
          <wp:inline distT="0" distB="0" distL="0" distR="0">
            <wp:extent cx="139700" cy="139700"/>
            <wp:effectExtent l="19050" t="0" r="0" b="0"/>
            <wp:docPr id="64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0"/>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”。是“戁”、“</w:t>
      </w:r>
      <w:r>
        <w:rPr>
          <w:noProof/>
          <w:sz w:val="24"/>
          <w:szCs w:val="22"/>
        </w:rPr>
        <w:drawing>
          <wp:inline distT="0" distB="0" distL="0" distR="0">
            <wp:extent cx="139700" cy="139700"/>
            <wp:effectExtent l="19050" t="0" r="0" b="0"/>
            <wp:docPr id="64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0"/>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”相通。</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有關“摯”</w:t>
      </w:r>
      <w:r w:rsidRPr="006F1671">
        <w:rPr>
          <w:rFonts w:hint="eastAsia"/>
          <w:sz w:val="24"/>
          <w:szCs w:val="22"/>
          <w:lang w:eastAsia="zh-TW"/>
        </w:rPr>
        <w:t>从</w:t>
      </w:r>
      <w:r>
        <w:rPr>
          <w:rFonts w:hint="eastAsia"/>
          <w:sz w:val="24"/>
          <w:szCs w:val="22"/>
          <w:lang w:eastAsia="zh-TW"/>
        </w:rPr>
        <w:t>“埶”不</w:t>
      </w:r>
      <w:r w:rsidRPr="006F1671">
        <w:rPr>
          <w:rFonts w:hint="eastAsia"/>
          <w:sz w:val="24"/>
          <w:szCs w:val="22"/>
          <w:lang w:eastAsia="zh-TW"/>
        </w:rPr>
        <w:t>从</w:t>
      </w:r>
      <w:r>
        <w:rPr>
          <w:rFonts w:hint="eastAsia"/>
          <w:sz w:val="24"/>
          <w:szCs w:val="22"/>
          <w:lang w:eastAsia="zh-TW"/>
        </w:rPr>
        <w:t>“執”得聲的新的認識，可以幫助我們更準確地理解古書中某些“摯”字的含義。《文選·張衡〈兩京賦〉》：“青骹摯於韝下，韓盧噬於</w:t>
      </w:r>
      <w:r>
        <w:rPr>
          <w:noProof/>
        </w:rPr>
        <w:drawing>
          <wp:inline distT="0" distB="0" distL="0" distR="0">
            <wp:extent cx="165100" cy="165100"/>
            <wp:effectExtent l="19050" t="0" r="6350" b="0"/>
            <wp:docPr id="64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1"/>
                    <a:srcRect/>
                    <a:stretch>
                      <a:fillRect/>
                    </a:stretch>
                  </pic:blipFill>
                  <pic:spPr bwMode="auto">
                    <a:xfrm>
                      <a:off x="0" y="0"/>
                      <a:ext cx="165100" cy="165100"/>
                    </a:xfrm>
                    <a:prstGeom prst="rect">
                      <a:avLst/>
                    </a:prstGeom>
                    <a:noFill/>
                    <a:ln w="9525">
                      <a:noFill/>
                      <a:miter lim="800000"/>
                      <a:headEnd/>
                      <a:tailEnd/>
                    </a:ln>
                  </pic:spPr>
                </pic:pic>
              </a:graphicData>
            </a:graphic>
          </wp:inline>
        </w:drawing>
      </w:r>
      <w:r>
        <w:rPr>
          <w:rFonts w:hint="eastAsia"/>
          <w:sz w:val="24"/>
          <w:szCs w:val="22"/>
          <w:lang w:eastAsia="zh-TW"/>
        </w:rPr>
        <w:t>末。”劉良注：“摯，執也。”李善注則引薛綜曰：“摯，擊也。”前言“摯”訓擊，後言“噬”，似乎薛綜的理解更合情理，實則劉良與薛綜之說都有問題。薛綜注：“青骹，鷹青脛者。”劉良注：“韝，臂韝，著以擎鷹。”鷹著立於臂</w:t>
      </w:r>
      <w:r w:rsidRPr="00F14D38">
        <w:rPr>
          <w:rFonts w:hint="eastAsia"/>
          <w:sz w:val="24"/>
          <w:szCs w:val="22"/>
          <w:lang w:eastAsia="zh-TW"/>
        </w:rPr>
        <w:t>韝</w:t>
      </w:r>
      <w:r>
        <w:rPr>
          <w:rFonts w:hint="eastAsia"/>
          <w:sz w:val="24"/>
          <w:szCs w:val="22"/>
          <w:lang w:eastAsia="zh-TW"/>
        </w:rPr>
        <w:t>，非手所擎執，訓“摯”為“執”肯定不對。李白《贈新平少年》：“羈紲韝上鷹。”“摯〈</w:t>
      </w:r>
      <w:r>
        <w:rPr>
          <w:noProof/>
          <w:sz w:val="24"/>
          <w:szCs w:val="22"/>
        </w:rPr>
        <w:drawing>
          <wp:inline distT="0" distB="0" distL="0" distR="0">
            <wp:extent cx="146050" cy="158750"/>
            <wp:effectExtent l="19050" t="0" r="6350" b="0"/>
            <wp:docPr id="6488"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〉”應該通“紲”，繫也。《後漢書·蓋勳傳》：</w:t>
      </w:r>
      <w:r>
        <w:rPr>
          <w:rFonts w:hint="eastAsia"/>
          <w:sz w:val="24"/>
          <w:szCs w:val="22"/>
          <w:lang w:eastAsia="zh-TW"/>
        </w:rPr>
        <w:lastRenderedPageBreak/>
        <w:t>“夫紲食鷹鳶欲其鷙。”李賢注：“紲，繫也。”“青骹摯〈</w:t>
      </w:r>
      <w:r>
        <w:rPr>
          <w:noProof/>
          <w:sz w:val="24"/>
          <w:szCs w:val="22"/>
        </w:rPr>
        <w:drawing>
          <wp:inline distT="0" distB="0" distL="0" distR="0">
            <wp:extent cx="146050" cy="158750"/>
            <wp:effectExtent l="19050" t="0" r="6350" b="0"/>
            <wp:docPr id="6489"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〉於韝”即鷹雕羈紲、繫立於臂韝。鷹若要擊殺獵物，須飛離臂韝，翱翔天空，豈有擊殺於韝下之理。故薛綜謂“摯，擊也”，也與文意不符。</w:t>
      </w:r>
    </w:p>
    <w:p w:rsidR="00C620C9" w:rsidRDefault="00C620C9" w:rsidP="00C620C9">
      <w:pPr>
        <w:spacing w:line="300" w:lineRule="auto"/>
        <w:ind w:firstLine="480"/>
        <w:textAlignment w:val="center"/>
        <w:rPr>
          <w:sz w:val="24"/>
          <w:szCs w:val="22"/>
          <w:lang w:eastAsia="zh-TW"/>
        </w:rPr>
      </w:pPr>
      <w:r w:rsidRPr="006F1671">
        <w:rPr>
          <w:rFonts w:hint="eastAsia"/>
          <w:sz w:val="24"/>
          <w:szCs w:val="22"/>
          <w:lang w:eastAsia="zh-TW"/>
        </w:rPr>
        <w:t>从</w:t>
      </w:r>
      <w:r>
        <w:rPr>
          <w:rFonts w:hint="eastAsia"/>
          <w:sz w:val="24"/>
          <w:szCs w:val="22"/>
          <w:lang w:eastAsia="zh-TW"/>
        </w:rPr>
        <w:t>“埶”得聲的“</w:t>
      </w:r>
      <w:r>
        <w:rPr>
          <w:noProof/>
          <w:sz w:val="24"/>
          <w:szCs w:val="22"/>
        </w:rPr>
        <w:drawing>
          <wp:inline distT="0" distB="0" distL="0" distR="0">
            <wp:extent cx="127000" cy="127000"/>
            <wp:effectExtent l="19050" t="0" r="6350" b="0"/>
            <wp:docPr id="64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0"/>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hint="eastAsia"/>
          <w:sz w:val="24"/>
          <w:szCs w:val="22"/>
          <w:lang w:eastAsia="zh-TW"/>
        </w:rPr>
        <w:t>”、“</w:t>
      </w:r>
      <w:r>
        <w:rPr>
          <w:noProof/>
        </w:rPr>
        <w:drawing>
          <wp:inline distT="0" distB="0" distL="0" distR="0">
            <wp:extent cx="139700" cy="152400"/>
            <wp:effectExtent l="19050" t="0" r="0" b="0"/>
            <wp:docPr id="6491"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80"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”通“質”，又因“埶”、“執”形音皆近而訛誤為“贄”、“摯”，這一新的認識有助於校訂、理解古書中的“執心”、“執性”等詞：</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父子不同，執心各異。                        《列女傳·趙將括母》</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臣竊見琅琊王望、楚國劉曠、東萊王扶，皆年七十，執性恬淡，所居之處，邑里化之，脩身行義，應在朝次。                《後漢書·劉平傳》</w:t>
      </w:r>
    </w:p>
    <w:p w:rsidR="00C620C9" w:rsidRDefault="00C620C9" w:rsidP="00C620C9">
      <w:pPr>
        <w:spacing w:line="300" w:lineRule="auto"/>
        <w:textAlignment w:val="center"/>
        <w:rPr>
          <w:sz w:val="24"/>
          <w:szCs w:val="22"/>
          <w:lang w:eastAsia="zh-TW"/>
        </w:rPr>
      </w:pPr>
      <w:r>
        <w:rPr>
          <w:rFonts w:hint="eastAsia"/>
          <w:sz w:val="24"/>
          <w:szCs w:val="22"/>
          <w:lang w:eastAsia="zh-TW"/>
        </w:rPr>
        <w:t>《漢語大詞典》云“執心”、“執性”“猶秉性”。今按“質”有稟（秉）性之義。《淮南子·說林》：“石生而堅，蘭生而芳，少自其質，長而愈明。”高誘注：“質，性也。”《禮記·禮器》：“禮，釋回，增美質。”鄭玄注：“質，猶性也。”孔穎達疏：“禮非唯去邪而已，人有美性者，禮又能益之也。”《列子·天瑞》：“太素者，質之始也。”張湛注：“質，性也。”故古書中有“質性”連言之例。《漢書·佞幸傳》：“質性巧佞，翼姦以獲封侯。”《說苑·建本》：“儀狀齊等而飾貌者好，質性同偏而學問者智。”《後漢書》云“執性恬淡”，《漢書》云“質性巧佞”，句式相同而文義相反，“執性”應該即“埶性”之誤，通“質性”，而“執〈埶〉心”亦當讀為“質心”。</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質”有當義。《禮記·聘儀》：“介紹而傳命，君子於其所尊而弗敢質。”鄭玄注：“質，謂正自相當。”《詩·小雅·小旻》：“發言盈庭，誰敢執其咎。”鄭玄箋：“謀事者眾，訩訩滿庭，而無敢決當是非，事若不成，誰云已當其咎夷者。言小人爭知而讓過。”後以“執咎”稱敢於建言，不怕任過。今按“執咎”義同“當咎”，“執”很可能乃“埶”之訛，通“質”訓當。</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質”還有質問、質正之義。《廣雅·釋詁二》：“質，問也。”《太玄·數》：“爰質所疑。”范望注：“質，問也。”《後漢書·獻帝紀上》：“臣下懦弱，莫敢執正夏侯之議。”“執正”即質問、質正之義。“執”也很可能乃“埶”之訛，通“質”。《大戴禮記·文王官人》：“質不斷。”王聘珍《解詁》：“質，謂人有所質正也。”</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“埶”與“至”或</w:t>
      </w:r>
      <w:r w:rsidRPr="006F1671">
        <w:rPr>
          <w:rFonts w:hint="eastAsia"/>
          <w:sz w:val="24"/>
          <w:szCs w:val="22"/>
          <w:lang w:eastAsia="zh-TW"/>
        </w:rPr>
        <w:t>从</w:t>
      </w:r>
      <w:r>
        <w:rPr>
          <w:rFonts w:hint="eastAsia"/>
          <w:sz w:val="24"/>
          <w:szCs w:val="22"/>
          <w:lang w:eastAsia="zh-TW"/>
        </w:rPr>
        <w:t>“至”得聲的字相通，且“埶”常常訛誤為“執”，有助於理解古書中某些“執”字和</w:t>
      </w:r>
      <w:r w:rsidRPr="006F1671">
        <w:rPr>
          <w:rFonts w:hint="eastAsia"/>
          <w:sz w:val="24"/>
          <w:szCs w:val="22"/>
          <w:lang w:eastAsia="zh-TW"/>
        </w:rPr>
        <w:t>从</w:t>
      </w:r>
      <w:r>
        <w:rPr>
          <w:rFonts w:hint="eastAsia"/>
          <w:sz w:val="24"/>
          <w:szCs w:val="22"/>
          <w:lang w:eastAsia="zh-TW"/>
        </w:rPr>
        <w:t>“執”得聲的字的準確含義。這裡舉幾個例</w:t>
      </w:r>
      <w:r>
        <w:rPr>
          <w:rFonts w:hint="eastAsia"/>
          <w:sz w:val="24"/>
          <w:szCs w:val="22"/>
          <w:lang w:eastAsia="zh-TW"/>
        </w:rPr>
        <w:lastRenderedPageBreak/>
        <w:t>子。</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《書·顧命》記載成王駕崩，康王即位，臣子、諸侯迎王而冊命之。禮畢，“諸侯出廟門俟”。接著：</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王出在應門之內。太保率西方諸侯，入應門左；畢公率東方諸侯，入應門右。皆布乘黃朱。賓稱奉圭兼幣，曰：“一二臣衛，敢執壤奠。”皆再拜稽首。</w:t>
      </w:r>
    </w:p>
    <w:p w:rsidR="00C620C9" w:rsidRDefault="00C620C9" w:rsidP="00C620C9">
      <w:pPr>
        <w:spacing w:line="300" w:lineRule="auto"/>
        <w:textAlignment w:val="center"/>
        <w:rPr>
          <w:sz w:val="24"/>
          <w:szCs w:val="22"/>
          <w:lang w:eastAsia="zh-TW"/>
        </w:rPr>
      </w:pPr>
      <w:r>
        <w:rPr>
          <w:rFonts w:hint="eastAsia"/>
          <w:sz w:val="24"/>
          <w:szCs w:val="22"/>
          <w:lang w:eastAsia="zh-TW"/>
        </w:rPr>
        <w:t>這裡記載的是各路諸侯賓客對剛登基的康王行“稱奉圭兼幣”之禮。《說文·玉部》“玠”字引此語，“圭”上有“玠”字。“幣”，謂幣貢。《周禮·天官·大宰》“四曰幣貢”鄭玄注：“幣貢，玉馬皮帛也。”《儀禮·士相見禮》“凡執幣者不趨”賈公彥疏：“玉馬皮圭璧帛皆致幣。”古時臣見君，必有所質，所質之物稱之為“質”、“贄”、“摯”，而“致質（贄、摯）”這一動作亦稱“質”、“致”、“贄”、“摯”。所“贄”者，玉帛為最高等級。“玠圭”即“玉”，“幣”即“帛”，“各以其所貴為摯”（《周禮·天官·大宰》“九曰物貢”鄭玄注引鄭司農云）。諸侯稱奉玠圭與幣帛之後，說：“一二臣衛，敢執壤奠。”應該與“稱奉圭兼幣”一事有關。吳闓生《尚書故》云：“鄭《禮記》注：‘奠，猶獻也。’壤奠，猶言土貢。”“土貢”即《周禮·天官·大宰》之“物貢”。“各以其所貴為摯”，“玠圭”與“幣帛”即土貢之所貴者，故云“敢執壤奠”。“執”應係“埶”之誤，通“質”或“致”，不能理解為握持之義的“執”。</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《左傳》成公十三年：</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成子受脤于社，不敬。劉子曰：“國之大事，在祀與戎。祀有執膰，戎有受脤。……”</w:t>
      </w:r>
    </w:p>
    <w:p w:rsidR="00C620C9" w:rsidRDefault="00C620C9" w:rsidP="00C620C9">
      <w:pPr>
        <w:spacing w:line="300" w:lineRule="auto"/>
        <w:textAlignment w:val="center"/>
        <w:rPr>
          <w:sz w:val="24"/>
          <w:szCs w:val="22"/>
          <w:lang w:eastAsia="zh-TW"/>
        </w:rPr>
      </w:pPr>
      <w:r>
        <w:rPr>
          <w:rFonts w:hint="eastAsia"/>
          <w:sz w:val="24"/>
          <w:szCs w:val="22"/>
          <w:lang w:eastAsia="zh-TW"/>
        </w:rPr>
        <w:t>“膰”、“脤”之義有二解。一說宗廟祭肉，熟者曰“膰”亦曰“胙”，生者曰“脤”亦曰“祳”；一說宗廟之肉曰“膰”，社稷之肉曰“脤”。《左傳》僖公二十四年：“宋，先代之後也，於周為客。天子有事，膰焉；有喪，拜焉。”“有事”即“祭祀”，“膰”用為動詞，致膰、致脤也。《孔子家語·子路初見》：“若致膰於大夫。”《左傳》僖公九年：“王使宰孔賜齊侯胙，曰：‘天子有事于文、武，使孔賜伯舅胙。’”《國語·齊語》則云“天子使宰孔致胙於桓公。”《史記·周本紀》云顯王九年致文、武胙於秦孝公，三十五年致文、武胙於秦惠公。考之《春秋》經、傳與史書，周天子祀祖，於同姓諸侯致胙，於夏、商二王之後致胙，於異姓諸侯之有大功者致胙，於參與祭祀之卿大夫亦致胙，如《孔子</w:t>
      </w:r>
      <w:r>
        <w:rPr>
          <w:rFonts w:hint="eastAsia"/>
          <w:sz w:val="24"/>
          <w:szCs w:val="22"/>
          <w:lang w:eastAsia="zh-TW"/>
        </w:rPr>
        <w:lastRenderedPageBreak/>
        <w:t>家語》之“致膰於大夫”。“受脤”一詞見於《左傳》者，除上舉成公十三年例，尚有：</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帥師者，受命於廟，受脤於社，有常服矣。                閔公二年</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立於朝而祀於家，有賦於軍，喪、祭有職，受脤、歸脤。  昭公十六年</w:t>
      </w:r>
    </w:p>
    <w:p w:rsidR="00C620C9" w:rsidRDefault="00C620C9" w:rsidP="00C620C9">
      <w:pPr>
        <w:spacing w:line="300" w:lineRule="auto"/>
        <w:textAlignment w:val="center"/>
        <w:rPr>
          <w:sz w:val="24"/>
          <w:szCs w:val="22"/>
          <w:lang w:eastAsia="zh-TW"/>
        </w:rPr>
      </w:pPr>
      <w:r>
        <w:rPr>
          <w:rFonts w:hint="eastAsia"/>
          <w:sz w:val="24"/>
          <w:szCs w:val="22"/>
          <w:lang w:eastAsia="zh-TW"/>
        </w:rPr>
        <w:t>《說文·示部》：“祳，社肉，盛之以蜃，故謂之祳。”古代出兵前祭社。諸侯祭社，以祭肉頒賜諸人，謂之“受脤”。大夫祭社，以祭肉奉歸於公，謂之“歸脤”。說參俞樾《茶香室經說》。“國之大事，在祀與戎。”祀者有致膰、致胙之禮；戎者於出兵前祭社，亦有受脤、歸脤之禮。故《左傳》所謂“祀有執膰”，“執”當為“埶”之誤。“執〈埶〉膰”即“致膰”。《漢書·五行志中之上》亦云“祀有執膰”，係沿用《左傳》之誤，“執〈埶〉膰”亦為“致膰”。如讀“執”如字，則“執膰”與“受脤”不類。且膰、胙置於俎上，非與祀之大夫“執”之而祭。“執”為“埶”之誤，似可論定。</w:t>
      </w:r>
    </w:p>
    <w:p w:rsidR="00C620C9" w:rsidRDefault="00C620C9" w:rsidP="00C620C9">
      <w:pPr>
        <w:spacing w:line="300" w:lineRule="auto"/>
        <w:textAlignment w:val="center"/>
        <w:rPr>
          <w:sz w:val="24"/>
          <w:szCs w:val="22"/>
          <w:lang w:eastAsia="zh-TW"/>
        </w:rPr>
      </w:pPr>
    </w:p>
    <w:p w:rsidR="00C620C9" w:rsidRDefault="00C620C9" w:rsidP="00C620C9">
      <w:pPr>
        <w:spacing w:line="300" w:lineRule="auto"/>
        <w:ind w:firstLine="480"/>
        <w:jc w:val="center"/>
        <w:textAlignment w:val="center"/>
        <w:rPr>
          <w:b/>
          <w:sz w:val="28"/>
          <w:szCs w:val="28"/>
          <w:lang w:eastAsia="zh-TW"/>
        </w:rPr>
      </w:pPr>
      <w:r>
        <w:rPr>
          <w:rFonts w:hint="eastAsia"/>
          <w:b/>
          <w:sz w:val="28"/>
          <w:szCs w:val="28"/>
          <w:lang w:eastAsia="zh-TW"/>
        </w:rPr>
        <w:t>三</w:t>
      </w:r>
    </w:p>
    <w:p w:rsidR="00C620C9" w:rsidRDefault="00C620C9" w:rsidP="00C620C9">
      <w:pPr>
        <w:spacing w:line="300" w:lineRule="auto"/>
        <w:ind w:firstLine="480"/>
        <w:textAlignment w:val="center"/>
        <w:rPr>
          <w:sz w:val="24"/>
          <w:szCs w:val="22"/>
          <w:lang w:eastAsia="zh-TW"/>
        </w:rPr>
      </w:pP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老子》：“蓋聞善攝生者，陵行不避兕虎，入軍不被兵革。”“攝”，馬王堆帛書本作“執”。傳世文獻中也有“攝生”作“執生”之例。如嵇康《宅無吉凶攝生論》：“是以善執生者，見性命之所宜，知禍福之由來。”“執”古音章紐緝部，“攝”古音書紐葉部，聲紐同屬舌上音，緝葉兩部亦不乏通假例證，故通假類工具書都認為“執”、“攝”音近相通。但是全面分析與“聶”有關的通假關係，不難發現這種看法是有問題的。</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“聶”聲與“枼”、“爾”、“弭”、“耴”等聲符均有通假例證。與“枼”通者：《禮記·少儀》“聶而切之為膾”鄭玄注：“聶之言</w:t>
      </w:r>
      <w:r>
        <w:rPr>
          <w:noProof/>
        </w:rPr>
        <w:drawing>
          <wp:inline distT="0" distB="0" distL="0" distR="0">
            <wp:extent cx="146050" cy="146050"/>
            <wp:effectExtent l="19050" t="0" r="6350" b="0"/>
            <wp:docPr id="64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也。”《內記·內則》“細者為膾，大者為軒”鄭玄注“所謂聶而切之也”陸德明《釋文》：“聶，又作</w:t>
      </w:r>
      <w:r>
        <w:rPr>
          <w:noProof/>
        </w:rPr>
        <w:drawing>
          <wp:inline distT="0" distB="0" distL="0" distR="0">
            <wp:extent cx="146050" cy="146050"/>
            <wp:effectExtent l="19050" t="0" r="6350" b="0"/>
            <wp:docPr id="64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淮南子·主術》：“足躡郊兔。”《太平御覽》卷二八六引“躡”作“蹀”。《淮南子·俶真》：“足蹀陽阿之舞。”《文選》注引“蹀”作“躡”。與“爾”通者：《集韻·葉韻》：“籋，亦作鑷、鑈、銸。”朱駿聲《說文通訓定聲》：“凡脅持物，以竹曰籋曰箝，以鐵曰鑈曰鉗曰鑽曰銸，蘇俗謂之鑷子。”《論語·先進》：“攝乎大國之間。”俞樾《群經平議》云：“攝，猶籋也。”《說文·囗部》：“</w:t>
      </w:r>
      <w:r>
        <w:rPr>
          <w:noProof/>
          <w:sz w:val="24"/>
          <w:szCs w:val="22"/>
        </w:rPr>
        <w:drawing>
          <wp:inline distT="0" distB="0" distL="0" distR="0">
            <wp:extent cx="152400" cy="158750"/>
            <wp:effectExtent l="19050" t="0" r="0" b="0"/>
            <wp:docPr id="64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3"/>
                    <a:srcRect/>
                    <a:stretch>
                      <a:fillRect/>
                    </a:stretch>
                  </pic:blipFill>
                  <pic:spPr bwMode="auto">
                    <a:xfrm>
                      <a:off x="0" y="0"/>
                      <a:ext cx="152400" cy="158750"/>
                    </a:xfrm>
                    <a:prstGeom prst="rect">
                      <a:avLst/>
                    </a:prstGeom>
                    <a:noFill/>
                    <a:ln w="9525">
                      <a:noFill/>
                      <a:miter lim="800000"/>
                      <a:headEnd/>
                      <a:tailEnd/>
                    </a:ln>
                  </pic:spPr>
                </pic:pic>
              </a:graphicData>
            </a:graphic>
          </wp:inline>
        </w:drawing>
      </w:r>
      <w:r>
        <w:rPr>
          <w:rFonts w:hint="eastAsia"/>
          <w:sz w:val="24"/>
          <w:szCs w:val="22"/>
          <w:lang w:eastAsia="zh-TW"/>
        </w:rPr>
        <w:t>，下取物縮臧之。</w:t>
      </w:r>
      <w:r w:rsidRPr="006F1671">
        <w:rPr>
          <w:rFonts w:hint="eastAsia"/>
          <w:sz w:val="24"/>
          <w:szCs w:val="22"/>
          <w:lang w:eastAsia="zh-TW"/>
        </w:rPr>
        <w:t>从</w:t>
      </w:r>
      <w:r>
        <w:rPr>
          <w:rFonts w:hint="eastAsia"/>
          <w:sz w:val="24"/>
          <w:szCs w:val="22"/>
          <w:lang w:eastAsia="zh-TW"/>
        </w:rPr>
        <w:t>又</w:t>
      </w:r>
      <w:r w:rsidRPr="006F1671">
        <w:rPr>
          <w:rFonts w:hint="eastAsia"/>
          <w:sz w:val="24"/>
          <w:szCs w:val="22"/>
          <w:lang w:eastAsia="zh-TW"/>
        </w:rPr>
        <w:t>从</w:t>
      </w:r>
      <w:r>
        <w:rPr>
          <w:rFonts w:hint="eastAsia"/>
          <w:sz w:val="24"/>
          <w:szCs w:val="22"/>
          <w:lang w:eastAsia="zh-TW"/>
        </w:rPr>
        <w:t>囗。讀若聶。”“聶”，小徐</w:t>
      </w:r>
      <w:r>
        <w:rPr>
          <w:rFonts w:hint="eastAsia"/>
          <w:sz w:val="24"/>
          <w:szCs w:val="22"/>
          <w:lang w:eastAsia="zh-TW"/>
        </w:rPr>
        <w:lastRenderedPageBreak/>
        <w:t>作“籋”。與“弭”通者：《周禮·春官·小祝》“大喪贊渳”鄭玄注：“故書渳為攝。杜子春云：‘當為渳。’”與“耴”通者：除前舉“鑷”與“銸”，又如“耴”與“聶”、“攝”。《淮南子·地形訓》：“夸父耽耳在其北方。”高誘注：“耽或作攝。”王念孫《讀書雜志》謂今本作“耽”乃“耴”之誤，《山海經·海外北經》“耴耳”作“聶爾”</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“枼”、“爾”皆與“埶”音近而通假，前已舉出大量例證。“弭”、“彌”互通，而“爾”又常與“埶”相通。“耴”與“埶”的關係，由於辨識出“縶”本</w:t>
      </w:r>
      <w:r w:rsidRPr="006F1671">
        <w:rPr>
          <w:rFonts w:hint="eastAsia"/>
          <w:sz w:val="24"/>
          <w:szCs w:val="22"/>
          <w:lang w:eastAsia="zh-TW"/>
        </w:rPr>
        <w:t>从</w:t>
      </w:r>
      <w:r>
        <w:rPr>
          <w:rFonts w:hint="eastAsia"/>
          <w:sz w:val="24"/>
          <w:szCs w:val="22"/>
          <w:lang w:eastAsia="zh-TW"/>
        </w:rPr>
        <w:t>“埶”得聲，也已明朗。《左傳》成公二年：“韓厥執縶馬前。”《說文·馬部》“馽”下引“縶”作“馽”。《公羊傳》襄公二十七年：“夫負羈縶。”陸德明《釋文》：“縶本又作馽。”“縶”、“馽”俱與“輒”通假。《左傳》昭公二十年：“盜殺衛侯之兄縶。”《公羊傳》、《穀梁傳》“縶”並作“輒”。《穀梁傳》昭公二十年：“衛為之輒。”陸德明《釋文》：“輒本亦作縶。”《說文·馬部》：“馽讀若輒。”</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聶”與“枼”、“爾”、“耴”聲相通，而“枼”、“爾”、“耴”又與“埶”聲相通，且古書中“埶”大量訛誤為“執”，使我們完全有理由懷疑，“攝生”作“執生”者，“執”乃“埶”之訛。月、葉兩部關係密切。如“褻”的異文“媟”古音即屬葉部。“聶”古音泥紐葉部，與“埶”有著普遍通假關係的“圼”古音亦屬泥紐。因此從音理上說，“埶”與“聶”完全可以通假。</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最終證實與“聶”通假的“執”實乃“埶”之訛者，是我們前已證明本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“執”得聲的“慹〈</w:t>
      </w:r>
      <w:r>
        <w:rPr>
          <w:noProof/>
        </w:rPr>
        <w:drawing>
          <wp:inline distT="0" distB="0" distL="0" distR="0">
            <wp:extent cx="158750" cy="146050"/>
            <wp:effectExtent l="19050" t="0" r="0" b="0"/>
            <wp:docPr id="64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4"/>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2"/>
          <w:lang w:eastAsia="zh-TW"/>
        </w:rPr>
        <w:t>〉”字。《文選·劉琨〈勸進表〉》“</w:t>
      </w:r>
      <w:r w:rsidRPr="00FE408D">
        <w:rPr>
          <w:rFonts w:hint="eastAsia"/>
          <w:sz w:val="24"/>
          <w:szCs w:val="22"/>
          <w:lang w:eastAsia="zh-TW"/>
        </w:rPr>
        <w:t>抗</w:t>
      </w:r>
      <w:r>
        <w:rPr>
          <w:rFonts w:hint="eastAsia"/>
          <w:sz w:val="24"/>
          <w:szCs w:val="22"/>
          <w:lang w:eastAsia="zh-TW"/>
        </w:rPr>
        <w:t>明威以攝不類”李善注引《漢書議》：“攝，靜也。”《廣雅·釋詁四》：“</w:t>
      </w:r>
      <w:r>
        <w:rPr>
          <w:rFonts w:hint="eastAsia"/>
          <w:noProof/>
          <w:sz w:val="24"/>
          <w:szCs w:val="22"/>
        </w:rPr>
        <w:drawing>
          <wp:inline distT="0" distB="0" distL="0" distR="0">
            <wp:extent cx="139700" cy="146050"/>
            <wp:effectExtent l="19050" t="0" r="0" b="0"/>
            <wp:docPr id="6496"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5" cstate="print"/>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，靜也。”王念孫《疏證》云：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《漢書·嚴助傳》：“天下攝然，人安其生。”孟康注：“攝，安也。”音奴協反。《莊子·田子方篇》：“慹然似非人。”郭象注云：“寂泊之至也。”《釋文》：“慹，乃牒反。”</w:t>
      </w:r>
      <w:r>
        <w:rPr>
          <w:rFonts w:ascii="楷体" w:eastAsia="楷体" w:hAnsi="楷体" w:cs="楷体" w:hint="eastAsia"/>
          <w:noProof/>
          <w:sz w:val="24"/>
          <w:szCs w:val="24"/>
        </w:rPr>
        <w:drawing>
          <wp:inline distT="0" distB="0" distL="0" distR="0">
            <wp:extent cx="139700" cy="146050"/>
            <wp:effectExtent l="19050" t="0" r="0" b="0"/>
            <wp:docPr id="649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5" cstate="print"/>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、攝、慹聲義皆同。</w:t>
      </w:r>
    </w:p>
    <w:p w:rsidR="00C620C9" w:rsidRDefault="00C620C9" w:rsidP="00C620C9">
      <w:pPr>
        <w:spacing w:line="300" w:lineRule="auto"/>
        <w:textAlignment w:val="center"/>
        <w:rPr>
          <w:sz w:val="24"/>
          <w:szCs w:val="22"/>
          <w:lang w:eastAsia="zh-TW"/>
        </w:rPr>
      </w:pPr>
      <w:r>
        <w:rPr>
          <w:rFonts w:hint="eastAsia"/>
          <w:sz w:val="24"/>
          <w:szCs w:val="22"/>
          <w:lang w:eastAsia="zh-TW"/>
        </w:rPr>
        <w:t>“</w:t>
      </w:r>
      <w:r>
        <w:rPr>
          <w:rFonts w:hint="eastAsia"/>
          <w:noProof/>
          <w:sz w:val="24"/>
          <w:szCs w:val="22"/>
        </w:rPr>
        <w:drawing>
          <wp:inline distT="0" distB="0" distL="0" distR="0">
            <wp:extent cx="139700" cy="146050"/>
            <wp:effectExtent l="19050" t="0" r="0" b="0"/>
            <wp:docPr id="649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5" cstate="print"/>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、攝、慹〈</w:t>
      </w:r>
      <w:r>
        <w:rPr>
          <w:noProof/>
        </w:rPr>
        <w:drawing>
          <wp:inline distT="0" distB="0" distL="0" distR="0">
            <wp:extent cx="158750" cy="146050"/>
            <wp:effectExtent l="19050" t="0" r="0" b="0"/>
            <wp:docPr id="64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4"/>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rPr>
        <w:t>〉</w:t>
      </w:r>
      <w:r>
        <w:rPr>
          <w:rFonts w:hint="eastAsia"/>
          <w:sz w:val="24"/>
          <w:szCs w:val="22"/>
          <w:lang w:eastAsia="zh-TW"/>
        </w:rPr>
        <w:t>聲義皆同”，是“聶”與“埶”音近通假的確證，且“</w:t>
      </w:r>
      <w:r>
        <w:rPr>
          <w:rFonts w:hint="eastAsia"/>
          <w:noProof/>
          <w:sz w:val="24"/>
          <w:szCs w:val="22"/>
        </w:rPr>
        <w:drawing>
          <wp:inline distT="0" distB="0" distL="0" distR="0">
            <wp:extent cx="139700" cy="146050"/>
            <wp:effectExtent l="19050" t="0" r="0" b="0"/>
            <wp:docPr id="6500"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5" cstate="print"/>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”與“埶”音義也非常密切，如上舉“焫”與“爇”。</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與“聶”通的“埶”訛誤作“執”這一發現，可以幫助我們辨識古書中大量誤“埶”為“執”之例。</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《漢書·陳萬年傳》：“豪強執服。”顏師古注：“執，讀曰慹。”《詩·</w:t>
      </w:r>
      <w:r>
        <w:rPr>
          <w:rFonts w:hint="eastAsia"/>
          <w:sz w:val="24"/>
          <w:szCs w:val="22"/>
          <w:lang w:eastAsia="zh-TW"/>
        </w:rPr>
        <w:lastRenderedPageBreak/>
        <w:t>周南·執競序》陸德明《釋文》引韓詩云：“執，服也。”馬瑞辰《傳箋通釋》：“執、慴、慹，古通用。”《釋名·釋姿容》：“執，攝也，使畏攝己也。”這些“執”字都是“埶”之訛，通“攝”、“懾”。“攝”、“懾”俱有服義。《說文·心部》：“懾，失氣也。</w:t>
      </w:r>
      <w:r w:rsidRPr="006F1671">
        <w:rPr>
          <w:rFonts w:hint="eastAsia"/>
          <w:sz w:val="24"/>
          <w:szCs w:val="22"/>
          <w:lang w:eastAsia="zh-TW"/>
        </w:rPr>
        <w:t>从</w:t>
      </w:r>
      <w:r>
        <w:rPr>
          <w:rFonts w:hint="eastAsia"/>
          <w:sz w:val="24"/>
          <w:szCs w:val="22"/>
          <w:lang w:eastAsia="zh-TW"/>
        </w:rPr>
        <w:t>心聶聲。一曰服也。”《淮南子·氾論》：“聲懾四海。”高誘注：“懾，服也。”《史記·刺客列傳》：“吾曩者目攝之。”王念孫《讀書雜志》謂：“攝，讀為懾。”“懾”又作“惵”。《逸周書·官人》：“臨攝以威而氣惵懼。”《大戴禮記·文王官人》作“臨攝以威而易懾。”王念孫《讀書雜志》謂“懾與惵同義”。《廣雅·釋言》：“懾，服也。”王念孫《疏證》：“《秦策》云‘趙楚懾服’，《史記·項羽紀》‘諸皆謵服’，《漢書》作‘讋服’，《陳咸傳》作‘執服’，《朱博傳》作‘慹服’，並字異而義同。”“埶”通“懾”、“惵”，而“懾”、“惵”皆有服義，故“埶服”連言，訛誤作“執</w:t>
      </w:r>
      <w:r w:rsidRPr="004B6C35">
        <w:rPr>
          <w:rFonts w:hint="eastAsia"/>
          <w:sz w:val="24"/>
          <w:szCs w:val="22"/>
          <w:lang w:eastAsia="zh-TW"/>
        </w:rPr>
        <w:t>服”。</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慹〈</w:t>
      </w:r>
      <w:r>
        <w:rPr>
          <w:noProof/>
        </w:rPr>
        <w:drawing>
          <wp:inline distT="0" distB="0" distL="0" distR="0">
            <wp:extent cx="158750" cy="146050"/>
            <wp:effectExtent l="19050" t="0" r="0" b="0"/>
            <wp:docPr id="65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4"/>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rPr>
        <w:t>〉</w:t>
      </w:r>
      <w:r>
        <w:rPr>
          <w:rFonts w:hint="eastAsia"/>
          <w:lang w:eastAsia="zh-TW"/>
        </w:rPr>
        <w:t xml:space="preserve"> </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《莊子》中“慹”字除見於《田子方》、《在宥》，亦見於《齊物論》：</w:t>
      </w:r>
    </w:p>
    <w:p w:rsidR="00C620C9" w:rsidRPr="004B6C35"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4B6C35">
        <w:rPr>
          <w:rFonts w:ascii="楷体" w:eastAsia="楷体" w:hAnsi="楷体" w:cs="楷体" w:hint="eastAsia"/>
          <w:sz w:val="24"/>
          <w:szCs w:val="24"/>
          <w:lang w:eastAsia="zh-TW"/>
        </w:rPr>
        <w:t>喜怒哀樂，慮</w:t>
      </w:r>
      <w:r>
        <w:rPr>
          <w:rFonts w:ascii="楷体" w:eastAsia="楷体" w:hAnsi="楷体" w:cs="楷体" w:hint="eastAsia"/>
          <w:sz w:val="24"/>
          <w:szCs w:val="24"/>
          <w:lang w:eastAsia="zh-TW"/>
        </w:rPr>
        <w:t>歎</w:t>
      </w:r>
      <w:r w:rsidRPr="004B6C35">
        <w:rPr>
          <w:rFonts w:ascii="楷体" w:eastAsia="楷体" w:hAnsi="楷体" w:cs="楷体" w:hint="eastAsia"/>
          <w:sz w:val="24"/>
          <w:szCs w:val="24"/>
          <w:lang w:eastAsia="zh-TW"/>
        </w:rPr>
        <w:t>變慹，姚佚啟態，樂出虛，蒸成菌。日夜相代乎前，而莫知其所萌。</w:t>
      </w:r>
    </w:p>
    <w:p w:rsidR="00C620C9" w:rsidRDefault="00C620C9" w:rsidP="00C620C9">
      <w:pPr>
        <w:spacing w:line="300" w:lineRule="auto"/>
        <w:textAlignment w:val="center"/>
        <w:rPr>
          <w:sz w:val="24"/>
          <w:szCs w:val="22"/>
          <w:lang w:eastAsia="zh-TW"/>
        </w:rPr>
      </w:pPr>
      <w:r>
        <w:rPr>
          <w:rFonts w:hint="eastAsia"/>
          <w:sz w:val="24"/>
          <w:szCs w:val="22"/>
          <w:lang w:eastAsia="zh-TW"/>
        </w:rPr>
        <w:t>陸德明《釋文》：“樂者洛。慹，之涉反。司馬云：不動貌。”成玄英疏：</w:t>
      </w:r>
    </w:p>
    <w:p w:rsidR="00C620C9" w:rsidRPr="004B6C35"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4B6C35">
        <w:rPr>
          <w:rFonts w:ascii="楷体" w:eastAsia="楷体" w:hAnsi="楷体" w:cs="楷体" w:hint="eastAsia"/>
          <w:sz w:val="24"/>
          <w:szCs w:val="24"/>
          <w:lang w:eastAsia="zh-TW"/>
        </w:rPr>
        <w:t>喜則行於舞忭，怒則當時嗔恨，哀則</w:t>
      </w:r>
      <w:r>
        <w:rPr>
          <w:rFonts w:ascii="楷体" w:eastAsia="楷体" w:hAnsi="楷体" w:cs="楷体" w:hint="eastAsia"/>
          <w:sz w:val="24"/>
          <w:szCs w:val="24"/>
          <w:lang w:eastAsia="zh-TW"/>
        </w:rPr>
        <w:t>舉體悲嚎，慮則抑度未來，歎則咨嗟以往，變則改易舊事，</w:t>
      </w:r>
      <w:r w:rsidRPr="004B6C35">
        <w:rPr>
          <w:rFonts w:ascii="楷体" w:eastAsia="楷体" w:hAnsi="楷体" w:cs="楷体" w:hint="eastAsia"/>
          <w:sz w:val="24"/>
          <w:szCs w:val="24"/>
          <w:lang w:eastAsia="zh-TW"/>
        </w:rPr>
        <w:t>慹則屈服不申，姚則輕浮躁動，佚則奢華從權，啟則情欲開張，態則澆淫妖冶。</w:t>
      </w:r>
    </w:p>
    <w:p w:rsidR="00C620C9" w:rsidRDefault="00C620C9" w:rsidP="00C620C9">
      <w:pPr>
        <w:spacing w:line="300" w:lineRule="auto"/>
        <w:textAlignment w:val="center"/>
        <w:rPr>
          <w:sz w:val="24"/>
          <w:szCs w:val="22"/>
          <w:lang w:eastAsia="zh-TW"/>
        </w:rPr>
      </w:pPr>
      <w:r>
        <w:rPr>
          <w:rFonts w:hint="eastAsia"/>
          <w:sz w:val="24"/>
          <w:szCs w:val="22"/>
          <w:lang w:eastAsia="zh-TW"/>
        </w:rPr>
        <w:t>“慹則屈服不申”，顯以“慹”乃“慹服”之“慹”，與司馬彪云“不動貌”異。</w:t>
      </w:r>
      <w:r w:rsidRPr="00FE408D">
        <w:rPr>
          <w:rFonts w:hint="eastAsia"/>
          <w:sz w:val="24"/>
          <w:szCs w:val="22"/>
          <w:lang w:eastAsia="zh-TW"/>
        </w:rPr>
        <w:t>宣穎《南華經解》</w:t>
      </w:r>
      <w:r w:rsidRPr="00FE408D">
        <w:rPr>
          <w:rFonts w:hint="eastAsia"/>
          <w:sz w:val="24"/>
          <w:szCs w:val="22"/>
          <w:highlight w:val="yellow"/>
          <w:lang w:eastAsia="zh-TW"/>
        </w:rPr>
        <w:t>（？）</w:t>
      </w:r>
      <w:r w:rsidRPr="00FE408D">
        <w:rPr>
          <w:rFonts w:hint="eastAsia"/>
          <w:sz w:val="24"/>
          <w:szCs w:val="22"/>
          <w:lang w:eastAsia="zh-TW"/>
        </w:rPr>
        <w:t>則云：“慹多怖。”</w:t>
      </w:r>
      <w:r>
        <w:rPr>
          <w:rFonts w:hint="eastAsia"/>
          <w:sz w:val="24"/>
          <w:szCs w:val="22"/>
          <w:lang w:eastAsia="zh-TW"/>
        </w:rPr>
        <w:t>則以“慹”為《說文》訓怖之“慹”。治《莊子》者，大抵不出以上之說。王先謙《莊子集釋》、劉武《莊子補正》、曹礎基《莊子淺注》主“慹”乃“不動貌”之說。王先謙說：“動止交接，性情容貌，皆天所賦。”以“慹”訓不動即止，以“變”訓動。劉武以“喜怒哀樂慮歎”皆心所發之情也。云“慮歎變慹”句的意思是說：“若思慮慨歎，則情動於中，而變其不動之心矣。”這種理解以“變”為動詞，實與上下文意不合。前言“喜怒哀樂”，後言“</w:t>
      </w:r>
      <w:r w:rsidRPr="004B6C35">
        <w:rPr>
          <w:rFonts w:hint="eastAsia"/>
          <w:sz w:val="24"/>
          <w:szCs w:val="22"/>
          <w:lang w:eastAsia="zh-TW"/>
        </w:rPr>
        <w:t>姚佚啟態</w:t>
      </w:r>
      <w:r>
        <w:rPr>
          <w:rFonts w:hint="eastAsia"/>
          <w:sz w:val="24"/>
          <w:szCs w:val="22"/>
          <w:lang w:eastAsia="zh-TW"/>
        </w:rPr>
        <w:t>”，都是四種感情、性情狀貌並言，“慮歎變慹”亦當如是。“變”、“慹”乃兩者並列，非“變其不動之心”之意。曹礎基以“慹”“指心神不動，猶今說無動於裏”。桂馥《說文解字義證》則以“慹”即《說文》</w:t>
      </w:r>
      <w:r>
        <w:rPr>
          <w:rFonts w:hint="eastAsia"/>
          <w:sz w:val="24"/>
          <w:szCs w:val="22"/>
          <w:lang w:eastAsia="zh-TW"/>
        </w:rPr>
        <w:lastRenderedPageBreak/>
        <w:t>訓怖之“慹”。陳鼓應《莊子今注今譯》以怖懼釋“慹”，又引褚伯秀</w:t>
      </w:r>
      <w:r w:rsidRPr="00FE408D">
        <w:rPr>
          <w:rFonts w:hint="eastAsia"/>
          <w:sz w:val="24"/>
          <w:szCs w:val="22"/>
          <w:lang w:eastAsia="zh-TW"/>
        </w:rPr>
        <w:t>《莊子通義》</w:t>
      </w:r>
      <w:r>
        <w:rPr>
          <w:rFonts w:hint="eastAsia"/>
          <w:sz w:val="24"/>
          <w:szCs w:val="22"/>
          <w:lang w:eastAsia="zh-TW"/>
        </w:rPr>
        <w:t>（</w:t>
      </w:r>
      <w:r w:rsidRPr="00FE408D">
        <w:rPr>
          <w:rFonts w:hint="eastAsia"/>
          <w:sz w:val="24"/>
          <w:szCs w:val="22"/>
          <w:highlight w:val="yellow"/>
          <w:lang w:eastAsia="zh-TW"/>
        </w:rPr>
        <w:t>按，該書是朱得之通義、褚伯秀纂微</w:t>
      </w:r>
      <w:r>
        <w:rPr>
          <w:rFonts w:hint="eastAsia"/>
          <w:sz w:val="24"/>
          <w:szCs w:val="22"/>
          <w:lang w:eastAsia="zh-TW"/>
        </w:rPr>
        <w:t>）之說：“‘慹’則畏懼而不敢動。”是想調和訓不動與訓怖之說。今按“慹〈</w:t>
      </w:r>
      <w:r>
        <w:rPr>
          <w:noProof/>
          <w:sz w:val="24"/>
          <w:szCs w:val="22"/>
        </w:rPr>
        <w:drawing>
          <wp:inline distT="0" distB="0" distL="0" distR="0">
            <wp:extent cx="158750" cy="146050"/>
            <wp:effectExtent l="19050" t="0" r="0" b="0"/>
            <wp:docPr id="65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4"/>
                    <a:srcRect/>
                    <a:stretch>
                      <a:fillRect/>
                    </a:stretch>
                  </pic:blipFill>
                  <pic:spPr bwMode="auto">
                    <a:xfrm>
                      <a:off x="0" y="0"/>
                      <a:ext cx="158750" cy="146050"/>
                    </a:xfrm>
                    <a:prstGeom prst="rect">
                      <a:avLst/>
                    </a:prstGeom>
                    <a:noFill/>
                    <a:ln w="9525">
                      <a:noFill/>
                      <a:miter lim="800000"/>
                      <a:headEnd/>
                      <a:tailEnd/>
                    </a:ln>
                  </pic:spPr>
                </pic:pic>
              </a:graphicData>
            </a:graphic>
          </wp:inline>
        </w:drawing>
      </w:r>
      <w:r w:rsidRPr="004B6C35">
        <w:rPr>
          <w:rFonts w:hint="eastAsia"/>
          <w:sz w:val="24"/>
          <w:szCs w:val="22"/>
          <w:lang w:eastAsia="zh-TW"/>
        </w:rPr>
        <w:t>〉”有服義</w:t>
      </w:r>
      <w:r>
        <w:rPr>
          <w:rFonts w:hint="eastAsia"/>
          <w:sz w:val="24"/>
          <w:szCs w:val="22"/>
          <w:lang w:eastAsia="zh-TW"/>
        </w:rPr>
        <w:t>，乃“懾”之假借；“慹〈</w:t>
      </w:r>
      <w:r>
        <w:rPr>
          <w:noProof/>
          <w:sz w:val="24"/>
          <w:szCs w:val="22"/>
        </w:rPr>
        <w:drawing>
          <wp:inline distT="0" distB="0" distL="0" distR="0">
            <wp:extent cx="158750" cy="146050"/>
            <wp:effectExtent l="19050" t="0" r="0" b="0"/>
            <wp:docPr id="65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4"/>
                    <a:srcRect/>
                    <a:stretch>
                      <a:fillRect/>
                    </a:stretch>
                  </pic:blipFill>
                  <pic:spPr bwMode="auto">
                    <a:xfrm>
                      <a:off x="0" y="0"/>
                      <a:ext cx="158750" cy="146050"/>
                    </a:xfrm>
                    <a:prstGeom prst="rect">
                      <a:avLst/>
                    </a:prstGeom>
                    <a:noFill/>
                    <a:ln w="9525">
                      <a:noFill/>
                      <a:miter lim="800000"/>
                      <a:headEnd/>
                      <a:tailEnd/>
                    </a:ln>
                  </pic:spPr>
                </pic:pic>
              </a:graphicData>
            </a:graphic>
          </wp:inline>
        </w:drawing>
      </w:r>
      <w:r w:rsidRPr="004B6C35">
        <w:rPr>
          <w:rFonts w:hint="eastAsia"/>
          <w:sz w:val="24"/>
          <w:szCs w:val="22"/>
          <w:lang w:eastAsia="zh-TW"/>
        </w:rPr>
        <w:t>〉</w:t>
      </w:r>
      <w:r>
        <w:rPr>
          <w:rFonts w:hint="eastAsia"/>
          <w:sz w:val="24"/>
          <w:szCs w:val="22"/>
          <w:lang w:eastAsia="zh-TW"/>
        </w:rPr>
        <w:t>”有靜而不動之義，乃“攝”、</w:t>
      </w:r>
      <w:r w:rsidRPr="00FE408D">
        <w:rPr>
          <w:rFonts w:hint="eastAsia"/>
          <w:sz w:val="24"/>
          <w:szCs w:val="22"/>
          <w:lang w:eastAsia="zh-TW"/>
        </w:rPr>
        <w:t>“</w:t>
      </w:r>
      <w:r w:rsidRPr="00FE408D">
        <w:rPr>
          <w:rFonts w:ascii="宋体" w:hAnsi="宋体" w:cs="宋体" w:hint="eastAsia"/>
          <w:kern w:val="0"/>
          <w:sz w:val="24"/>
          <w:szCs w:val="24"/>
          <w:lang w:eastAsia="zh-TW"/>
        </w:rPr>
        <w:t>㘨</w:t>
      </w:r>
      <w:r w:rsidRPr="00FE408D">
        <w:rPr>
          <w:rFonts w:hint="eastAsia"/>
          <w:sz w:val="24"/>
          <w:szCs w:val="22"/>
          <w:lang w:eastAsia="zh-TW"/>
        </w:rPr>
        <w:t>”</w:t>
      </w:r>
      <w:r>
        <w:rPr>
          <w:rFonts w:hint="eastAsia"/>
          <w:sz w:val="24"/>
          <w:szCs w:val="22"/>
          <w:lang w:eastAsia="zh-TW"/>
        </w:rPr>
        <w:t>之假借；“慹〈</w:t>
      </w:r>
      <w:r>
        <w:rPr>
          <w:noProof/>
          <w:sz w:val="24"/>
          <w:szCs w:val="22"/>
        </w:rPr>
        <w:drawing>
          <wp:inline distT="0" distB="0" distL="0" distR="0">
            <wp:extent cx="158750" cy="146050"/>
            <wp:effectExtent l="19050" t="0" r="0" b="0"/>
            <wp:docPr id="65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4"/>
                    <a:srcRect/>
                    <a:stretch>
                      <a:fillRect/>
                    </a:stretch>
                  </pic:blipFill>
                  <pic:spPr bwMode="auto">
                    <a:xfrm>
                      <a:off x="0" y="0"/>
                      <a:ext cx="158750" cy="146050"/>
                    </a:xfrm>
                    <a:prstGeom prst="rect">
                      <a:avLst/>
                    </a:prstGeom>
                    <a:noFill/>
                    <a:ln w="9525">
                      <a:noFill/>
                      <a:miter lim="800000"/>
                      <a:headEnd/>
                      <a:tailEnd/>
                    </a:ln>
                  </pic:spPr>
                </pic:pic>
              </a:graphicData>
            </a:graphic>
          </wp:inline>
        </w:drawing>
      </w:r>
      <w:r w:rsidRPr="004B6C35">
        <w:rPr>
          <w:rFonts w:hint="eastAsia"/>
          <w:sz w:val="24"/>
          <w:szCs w:val="22"/>
          <w:lang w:eastAsia="zh-TW"/>
        </w:rPr>
        <w:t>〉</w:t>
      </w:r>
      <w:r>
        <w:rPr>
          <w:rFonts w:hint="eastAsia"/>
          <w:sz w:val="24"/>
          <w:szCs w:val="22"/>
          <w:lang w:eastAsia="zh-TW"/>
        </w:rPr>
        <w:t>”有怖義，乃“</w:t>
      </w:r>
      <w:r w:rsidRPr="004B6C35">
        <w:rPr>
          <w:rFonts w:hint="eastAsia"/>
          <w:sz w:val="24"/>
          <w:szCs w:val="22"/>
          <w:lang w:eastAsia="zh-TW"/>
        </w:rPr>
        <w:t>陧</w:t>
      </w:r>
      <w:r>
        <w:rPr>
          <w:rFonts w:hint="eastAsia"/>
          <w:sz w:val="24"/>
          <w:szCs w:val="22"/>
          <w:lang w:eastAsia="zh-TW"/>
        </w:rPr>
        <w:t>”之假借。這種調和是徒勞無用的。</w:t>
      </w:r>
    </w:p>
    <w:p w:rsidR="00C620C9" w:rsidRDefault="00C620C9" w:rsidP="00C620C9">
      <w:pPr>
        <w:spacing w:line="300" w:lineRule="auto"/>
        <w:textAlignment w:val="center"/>
        <w:rPr>
          <w:sz w:val="24"/>
          <w:szCs w:val="22"/>
          <w:lang w:eastAsia="zh-TW"/>
        </w:rPr>
      </w:pPr>
      <w:r>
        <w:rPr>
          <w:rFonts w:hint="eastAsia"/>
          <w:sz w:val="24"/>
          <w:szCs w:val="22"/>
          <w:lang w:eastAsia="zh-TW"/>
        </w:rPr>
        <w:t xml:space="preserve">    </w:t>
      </w:r>
      <w:r>
        <w:rPr>
          <w:rFonts w:hint="eastAsia"/>
          <w:sz w:val="24"/>
          <w:szCs w:val="22"/>
          <w:lang w:eastAsia="zh-TW"/>
        </w:rPr>
        <w:t>劉武《莊子補正》引《荀子·正名》“性之喜怒哀樂謂之情”，又引《文字·下德》“人之情，思慮聰明喜怒也”，謂“喜怒哀樂歎慮”均心所發之情也。《莊子》將“喜怒哀樂”、“慮歎變慹”、“姚佚啟態”並列，應該指的都是人的種種性情表現。如以“慹”訓怖即惶恐不安之義，頗疑“變”應讀為“歡</w:t>
      </w:r>
      <w:r w:rsidRPr="004B6C35">
        <w:rPr>
          <w:rFonts w:hint="eastAsia"/>
          <w:sz w:val="24"/>
          <w:szCs w:val="22"/>
          <w:lang w:eastAsia="zh-TW"/>
        </w:rPr>
        <w:t>忭</w:t>
      </w:r>
      <w:r>
        <w:rPr>
          <w:rFonts w:hint="eastAsia"/>
          <w:sz w:val="24"/>
          <w:szCs w:val="22"/>
          <w:lang w:eastAsia="zh-TW"/>
        </w:rPr>
        <w:t>”之“</w:t>
      </w:r>
      <w:r w:rsidRPr="004B6C35">
        <w:rPr>
          <w:rFonts w:hint="eastAsia"/>
          <w:sz w:val="24"/>
          <w:szCs w:val="22"/>
          <w:lang w:eastAsia="zh-TW"/>
        </w:rPr>
        <w:t>忭</w:t>
      </w:r>
      <w:r>
        <w:rPr>
          <w:rFonts w:hint="eastAsia"/>
          <w:sz w:val="24"/>
          <w:szCs w:val="22"/>
          <w:lang w:eastAsia="zh-TW"/>
        </w:rPr>
        <w:t>”。《書·堯典》“黎民於變時雍”，《漢書·地理志》引“變”作“卞”，孔宙碑則作</w:t>
      </w:r>
      <w:r w:rsidRPr="00FE408D">
        <w:rPr>
          <w:rFonts w:hint="eastAsia"/>
          <w:sz w:val="24"/>
          <w:szCs w:val="22"/>
          <w:lang w:eastAsia="zh-TW"/>
        </w:rPr>
        <w:t>“</w:t>
      </w:r>
      <w:r>
        <w:rPr>
          <w:noProof/>
        </w:rPr>
        <w:drawing>
          <wp:inline distT="0" distB="0" distL="0" distR="0">
            <wp:extent cx="412750" cy="152400"/>
            <wp:effectExtent l="19050" t="0" r="6350" b="0"/>
            <wp:docPr id="65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6"/>
                    <a:srcRect/>
                    <a:stretch>
                      <a:fillRect/>
                    </a:stretch>
                  </pic:blipFill>
                  <pic:spPr bwMode="auto">
                    <a:xfrm>
                      <a:off x="0" y="0"/>
                      <a:ext cx="412750" cy="152400"/>
                    </a:xfrm>
                    <a:prstGeom prst="rect">
                      <a:avLst/>
                    </a:prstGeom>
                    <a:noFill/>
                    <a:ln w="9525">
                      <a:noFill/>
                      <a:miter lim="800000"/>
                      <a:headEnd/>
                      <a:tailEnd/>
                    </a:ln>
                  </pic:spPr>
                </pic:pic>
              </a:graphicData>
            </a:graphic>
          </wp:inline>
        </w:drawing>
      </w:r>
      <w:r w:rsidRPr="00FE408D">
        <w:rPr>
          <w:rFonts w:hint="eastAsia"/>
          <w:sz w:val="24"/>
          <w:szCs w:val="22"/>
          <w:lang w:eastAsia="zh-TW"/>
        </w:rPr>
        <w:t>”</w:t>
      </w:r>
      <w:r>
        <w:rPr>
          <w:rFonts w:hint="eastAsia"/>
          <w:sz w:val="24"/>
          <w:szCs w:val="22"/>
          <w:lang w:eastAsia="zh-TW"/>
        </w:rPr>
        <w:t>。段玉裁《古文尚書撰異》：“</w:t>
      </w:r>
      <w:r w:rsidRPr="00FE408D">
        <w:rPr>
          <w:rFonts w:hint="eastAsia"/>
          <w:sz w:val="24"/>
          <w:szCs w:val="22"/>
          <w:lang w:eastAsia="zh-TW"/>
        </w:rPr>
        <w:t>亓</w:t>
      </w:r>
      <w:r>
        <w:rPr>
          <w:rFonts w:hint="eastAsia"/>
          <w:sz w:val="24"/>
          <w:szCs w:val="22"/>
          <w:lang w:eastAsia="zh-TW"/>
        </w:rPr>
        <w:t>即今之卞字，弁之變體。弁蓋蕃之叚借字，古音弁讀如盤。”楊筠如引段說，讀“變”為“卞”，以《爾雅·</w:t>
      </w:r>
      <w:r w:rsidRPr="00FE408D">
        <w:rPr>
          <w:rFonts w:hint="eastAsia"/>
          <w:sz w:val="24"/>
          <w:szCs w:val="22"/>
          <w:lang w:eastAsia="zh-TW"/>
        </w:rPr>
        <w:t>釋詁？</w:t>
      </w:r>
      <w:r>
        <w:rPr>
          <w:rFonts w:hint="eastAsia"/>
          <w:sz w:val="24"/>
          <w:szCs w:val="22"/>
          <w:lang w:eastAsia="zh-TW"/>
        </w:rPr>
        <w:t>》（按，查無，《五音集韻》？）“卞，樂也”當之，其字又作“</w:t>
      </w:r>
      <w:r w:rsidRPr="004B6C35">
        <w:rPr>
          <w:rFonts w:hint="eastAsia"/>
          <w:sz w:val="24"/>
          <w:szCs w:val="22"/>
          <w:lang w:eastAsia="zh-TW"/>
        </w:rPr>
        <w:t>忭</w:t>
      </w:r>
      <w:r>
        <w:rPr>
          <w:rFonts w:hint="eastAsia"/>
          <w:sz w:val="24"/>
          <w:szCs w:val="22"/>
          <w:lang w:eastAsia="zh-TW"/>
        </w:rPr>
        <w:t>”。“變〈卞</w:t>
      </w:r>
      <w:r w:rsidRPr="004B6C35">
        <w:rPr>
          <w:rFonts w:hint="eastAsia"/>
          <w:sz w:val="24"/>
          <w:szCs w:val="22"/>
          <w:lang w:eastAsia="zh-TW"/>
        </w:rPr>
        <w:t>〉</w:t>
      </w:r>
      <w:r>
        <w:rPr>
          <w:rFonts w:hint="eastAsia"/>
          <w:sz w:val="24"/>
          <w:szCs w:val="22"/>
          <w:lang w:eastAsia="zh-TW"/>
        </w:rPr>
        <w:t>慹〈</w:t>
      </w:r>
      <w:r>
        <w:rPr>
          <w:noProof/>
          <w:sz w:val="24"/>
          <w:szCs w:val="22"/>
        </w:rPr>
        <w:drawing>
          <wp:inline distT="0" distB="0" distL="0" distR="0">
            <wp:extent cx="158750" cy="146050"/>
            <wp:effectExtent l="19050" t="0" r="0" b="0"/>
            <wp:docPr id="65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4"/>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2"/>
          <w:lang w:eastAsia="zh-TW"/>
        </w:rPr>
        <w:t>，</w:t>
      </w:r>
      <w:r w:rsidRPr="004B6C35">
        <w:rPr>
          <w:rFonts w:hint="eastAsia"/>
          <w:sz w:val="24"/>
          <w:szCs w:val="22"/>
          <w:lang w:eastAsia="zh-TW"/>
        </w:rPr>
        <w:t>陧〉</w:t>
      </w:r>
      <w:r>
        <w:rPr>
          <w:rFonts w:hint="eastAsia"/>
          <w:sz w:val="24"/>
          <w:szCs w:val="22"/>
          <w:lang w:eastAsia="zh-TW"/>
        </w:rPr>
        <w:t>”連言，猶“喜怒”、“哀樂”連言。當然，以“慹〈</w:t>
      </w:r>
      <w:r>
        <w:rPr>
          <w:noProof/>
          <w:sz w:val="24"/>
          <w:szCs w:val="22"/>
        </w:rPr>
        <w:drawing>
          <wp:inline distT="0" distB="0" distL="0" distR="0">
            <wp:extent cx="158750" cy="146050"/>
            <wp:effectExtent l="19050" t="0" r="0" b="0"/>
            <wp:docPr id="65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4"/>
                    <a:srcRect/>
                    <a:stretch>
                      <a:fillRect/>
                    </a:stretch>
                  </pic:blipFill>
                  <pic:spPr bwMode="auto">
                    <a:xfrm>
                      <a:off x="0" y="0"/>
                      <a:ext cx="158750" cy="146050"/>
                    </a:xfrm>
                    <a:prstGeom prst="rect">
                      <a:avLst/>
                    </a:prstGeom>
                    <a:noFill/>
                    <a:ln w="9525">
                      <a:noFill/>
                      <a:miter lim="800000"/>
                      <a:headEnd/>
                      <a:tailEnd/>
                    </a:ln>
                  </pic:spPr>
                </pic:pic>
              </a:graphicData>
            </a:graphic>
          </wp:inline>
        </w:drawing>
      </w:r>
      <w:r w:rsidRPr="004B6C35">
        <w:rPr>
          <w:rFonts w:hint="eastAsia"/>
          <w:sz w:val="24"/>
          <w:szCs w:val="22"/>
          <w:lang w:eastAsia="zh-TW"/>
        </w:rPr>
        <w:t>〉</w:t>
      </w:r>
      <w:r>
        <w:rPr>
          <w:rFonts w:hint="eastAsia"/>
          <w:sz w:val="24"/>
          <w:szCs w:val="22"/>
          <w:lang w:eastAsia="zh-TW"/>
        </w:rPr>
        <w:t>”義靜止不動而“變”義變動不停，亦猶“喜怒”、“哀樂”連言。兩相比較，似以“慹〈</w:t>
      </w:r>
      <w:r>
        <w:rPr>
          <w:noProof/>
          <w:sz w:val="24"/>
          <w:szCs w:val="22"/>
        </w:rPr>
        <w:drawing>
          <wp:inline distT="0" distB="0" distL="0" distR="0">
            <wp:extent cx="158750" cy="146050"/>
            <wp:effectExtent l="19050" t="0" r="0" b="0"/>
            <wp:docPr id="65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4"/>
                    <a:srcRect/>
                    <a:stretch>
                      <a:fillRect/>
                    </a:stretch>
                  </pic:blipFill>
                  <pic:spPr bwMode="auto">
                    <a:xfrm>
                      <a:off x="0" y="0"/>
                      <a:ext cx="158750" cy="146050"/>
                    </a:xfrm>
                    <a:prstGeom prst="rect">
                      <a:avLst/>
                    </a:prstGeom>
                    <a:noFill/>
                    <a:ln w="9525">
                      <a:noFill/>
                      <a:miter lim="800000"/>
                      <a:headEnd/>
                      <a:tailEnd/>
                    </a:ln>
                  </pic:spPr>
                </pic:pic>
              </a:graphicData>
            </a:graphic>
          </wp:inline>
        </w:drawing>
      </w:r>
      <w:r w:rsidRPr="004B6C35">
        <w:rPr>
          <w:rFonts w:hint="eastAsia"/>
          <w:sz w:val="24"/>
          <w:szCs w:val="22"/>
          <w:lang w:eastAsia="zh-TW"/>
        </w:rPr>
        <w:t>〉</w:t>
      </w:r>
      <w:r>
        <w:rPr>
          <w:rFonts w:hint="eastAsia"/>
          <w:sz w:val="24"/>
          <w:szCs w:val="22"/>
          <w:lang w:eastAsia="zh-TW"/>
        </w:rPr>
        <w:t>”義惶恐不安為長。</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在論述“鷙”義猛禽的音義來源時，我們指出其與《說文》所載徐巡曰“陧，凶也”有關。鷹鸇之類的兇猛之禽何以名“鷙”，古書中還有其他一些說法。《楚辭·離騷》：“鷙鳥之不群兮，自前世而固然。”王逸注：“鷙，執也，謂能執服眾鳥，鷹鸇之類也。”《後漢書·蓋勳傳》“夫紲食鷹鳶欲其鷙”李賢注引《廣雅》曰：“鷙，執也。”這裡的“執”也是“埶”之訛。鷹鸇兇猛，能“埶（懾）服”眾鳥，故名之為“鷙（</w:t>
      </w:r>
      <w:r>
        <w:rPr>
          <w:noProof/>
        </w:rPr>
        <w:drawing>
          <wp:inline distT="0" distB="0" distL="0" distR="0">
            <wp:extent cx="139700" cy="158750"/>
            <wp:effectExtent l="19050" t="0" r="0" b="0"/>
            <wp:docPr id="65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9"/>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hint="eastAsia"/>
        </w:rPr>
        <w:t>）</w:t>
      </w:r>
      <w:r>
        <w:rPr>
          <w:rFonts w:hint="eastAsia"/>
          <w:sz w:val="24"/>
          <w:szCs w:val="22"/>
          <w:lang w:eastAsia="zh-TW"/>
        </w:rPr>
        <w:t>”。這與前論“鷙”從“陧，凶也”取義得聲並不矛盾。兇猛者，方能使他者懾服、懼怕。</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馬王堆帛書《老子》乙本卷前古佚書《十六經·正亂》：“黃帝身禺（遇）之（蚩）尤，因而</w:t>
      </w:r>
      <w:r>
        <w:rPr>
          <w:noProof/>
        </w:rPr>
        <w:drawing>
          <wp:inline distT="0" distB="0" distL="0" distR="0">
            <wp:extent cx="139700" cy="152400"/>
            <wp:effectExtent l="19050" t="0" r="0" b="0"/>
            <wp:docPr id="6510"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5"/>
                    <pic:cNvPicPr>
                      <a:picLocks noChangeAspect="1" noChangeArrowheads="1"/>
                    </pic:cNvPicPr>
                  </pic:nvPicPr>
                  <pic:blipFill>
                    <a:blip r:embed="rId207" cstate="print"/>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（擒）之……充其胃以為鞫（鞠），使人執之，多中者賞。”</w:t>
      </w:r>
      <w:r w:rsidRPr="00F14D38">
        <w:rPr>
          <w:rFonts w:hint="eastAsia"/>
          <w:sz w:val="24"/>
          <w:szCs w:val="22"/>
          <w:highlight w:val="yellow"/>
          <w:lang w:eastAsia="zh-TW"/>
        </w:rPr>
        <w:t>整理小組注疑“執”讀為“蹋”</w:t>
      </w:r>
      <w:r>
        <w:rPr>
          <w:rFonts w:hint="eastAsia"/>
          <w:sz w:val="24"/>
          <w:szCs w:val="22"/>
          <w:lang w:eastAsia="zh-TW"/>
        </w:rPr>
        <w:t>。《史記·衛將軍驃騎列傳》：“而去病尚穿域蹋鞠。”司馬貞《索隱》：“今之鞠戲，以皮為之，中實以毛，蹴蹋為戲。”劉向《別錄》：“蹴鞠者傳言黃帝所作。”現在看來，“執”應是“埶”之誤，讀為“蹀”或“躡”，與“蹋”同義。《說文·足部》：“躡，蹈也。”《文選·嵇康〈與山巨原絕交書〉》“赴蹈湯火”劉良注：“蹈，蹋也。”</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“執〈埶〉”通“躡”、“蹀”，應該就是《說文》“</w:t>
      </w:r>
      <w:r>
        <w:rPr>
          <w:rFonts w:hint="eastAsia"/>
          <w:noProof/>
          <w:sz w:val="24"/>
          <w:szCs w:val="22"/>
        </w:rPr>
        <w:drawing>
          <wp:inline distT="0" distB="0" distL="0" distR="0">
            <wp:extent cx="120650" cy="146050"/>
            <wp:effectExtent l="19050" t="0" r="0" b="0"/>
            <wp:docPr id="651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08" cstate="print"/>
                    <a:srcRect/>
                    <a:stretch>
                      <a:fillRect/>
                    </a:stretch>
                  </pic:blipFill>
                  <pic:spPr bwMode="auto">
                    <a:xfrm>
                      <a:off x="0" y="0"/>
                      <a:ext cx="120650" cy="146050"/>
                    </a:xfrm>
                    <a:prstGeom prst="rect">
                      <a:avLst/>
                    </a:prstGeom>
                    <a:noFill/>
                    <a:ln w="9525">
                      <a:noFill/>
                      <a:miter lim="800000"/>
                      <a:headEnd/>
                      <a:tailEnd/>
                    </a:ln>
                  </pic:spPr>
                </pic:pic>
              </a:graphicData>
            </a:graphic>
          </wp:inline>
        </w:drawing>
      </w:r>
      <w:r>
        <w:rPr>
          <w:rFonts w:hint="eastAsia"/>
          <w:sz w:val="24"/>
          <w:szCs w:val="22"/>
          <w:lang w:eastAsia="zh-TW"/>
        </w:rPr>
        <w:t>”字之省。《說文·</w:t>
      </w:r>
      <w:r>
        <w:rPr>
          <w:rFonts w:hint="eastAsia"/>
          <w:sz w:val="24"/>
          <w:szCs w:val="22"/>
          <w:lang w:eastAsia="zh-TW"/>
        </w:rPr>
        <w:lastRenderedPageBreak/>
        <w:t>足部》：“</w:t>
      </w:r>
      <w:r>
        <w:rPr>
          <w:rFonts w:hint="eastAsia"/>
          <w:noProof/>
          <w:sz w:val="24"/>
          <w:szCs w:val="22"/>
        </w:rPr>
        <w:drawing>
          <wp:inline distT="0" distB="0" distL="0" distR="0">
            <wp:extent cx="120650" cy="146050"/>
            <wp:effectExtent l="19050" t="0" r="0" b="0"/>
            <wp:docPr id="651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08" cstate="print"/>
                    <a:srcRect/>
                    <a:stretch>
                      <a:fillRect/>
                    </a:stretch>
                  </pic:blipFill>
                  <pic:spPr bwMode="auto">
                    <a:xfrm>
                      <a:off x="0" y="0"/>
                      <a:ext cx="120650" cy="146050"/>
                    </a:xfrm>
                    <a:prstGeom prst="rect">
                      <a:avLst/>
                    </a:prstGeom>
                    <a:noFill/>
                    <a:ln w="9525">
                      <a:noFill/>
                      <a:miter lim="800000"/>
                      <a:headEnd/>
                      <a:tailEnd/>
                    </a:ln>
                  </pic:spPr>
                </pic:pic>
              </a:graphicData>
            </a:graphic>
          </wp:inline>
        </w:drawing>
      </w:r>
      <w:r>
        <w:rPr>
          <w:rFonts w:hint="eastAsia"/>
          <w:sz w:val="24"/>
          <w:szCs w:val="22"/>
          <w:lang w:eastAsia="zh-TW"/>
        </w:rPr>
        <w:t>，</w:t>
      </w:r>
      <w:r>
        <w:rPr>
          <w:rFonts w:hint="eastAsia"/>
          <w:noProof/>
          <w:sz w:val="24"/>
          <w:szCs w:val="22"/>
        </w:rPr>
        <w:drawing>
          <wp:inline distT="0" distB="0" distL="0" distR="0">
            <wp:extent cx="120650" cy="146050"/>
            <wp:effectExtent l="19050" t="0" r="0" b="0"/>
            <wp:docPr id="651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08" cstate="print"/>
                    <a:srcRect/>
                    <a:stretch>
                      <a:fillRect/>
                    </a:stretch>
                  </pic:blipFill>
                  <pic:spPr bwMode="auto">
                    <a:xfrm>
                      <a:off x="0" y="0"/>
                      <a:ext cx="120650" cy="146050"/>
                    </a:xfrm>
                    <a:prstGeom prst="rect">
                      <a:avLst/>
                    </a:prstGeom>
                    <a:noFill/>
                    <a:ln w="9525">
                      <a:noFill/>
                      <a:miter lim="800000"/>
                      <a:headEnd/>
                      <a:tailEnd/>
                    </a:ln>
                  </pic:spPr>
                </pic:pic>
              </a:graphicData>
            </a:graphic>
          </wp:inline>
        </w:drawing>
      </w:r>
      <w:r>
        <w:rPr>
          <w:rFonts w:hint="eastAsia"/>
          <w:sz w:val="24"/>
          <w:szCs w:val="22"/>
          <w:lang w:eastAsia="zh-TW"/>
        </w:rPr>
        <w:t>足也，”徐鍇《繫傳》：“</w:t>
      </w:r>
      <w:r>
        <w:rPr>
          <w:rFonts w:hint="eastAsia"/>
          <w:noProof/>
          <w:sz w:val="24"/>
          <w:szCs w:val="22"/>
        </w:rPr>
        <w:drawing>
          <wp:inline distT="0" distB="0" distL="0" distR="0">
            <wp:extent cx="120650" cy="146050"/>
            <wp:effectExtent l="19050" t="0" r="0" b="0"/>
            <wp:docPr id="651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08" cstate="print"/>
                    <a:srcRect/>
                    <a:stretch>
                      <a:fillRect/>
                    </a:stretch>
                  </pic:blipFill>
                  <pic:spPr bwMode="auto">
                    <a:xfrm>
                      <a:off x="0" y="0"/>
                      <a:ext cx="120650" cy="146050"/>
                    </a:xfrm>
                    <a:prstGeom prst="rect">
                      <a:avLst/>
                    </a:prstGeom>
                    <a:noFill/>
                    <a:ln w="9525">
                      <a:noFill/>
                      <a:miter lim="800000"/>
                      <a:headEnd/>
                      <a:tailEnd/>
                    </a:ln>
                  </pic:spPr>
                </pic:pic>
              </a:graphicData>
            </a:graphic>
          </wp:inline>
        </w:drawing>
      </w:r>
      <w:r>
        <w:rPr>
          <w:rFonts w:hint="eastAsia"/>
          <w:sz w:val="24"/>
          <w:szCs w:val="22"/>
          <w:lang w:eastAsia="zh-TW"/>
        </w:rPr>
        <w:t>，足燮</w:t>
      </w:r>
      <w:r>
        <w:rPr>
          <w:rFonts w:hint="eastAsia"/>
          <w:noProof/>
          <w:sz w:val="24"/>
          <w:szCs w:val="22"/>
        </w:rPr>
        <w:drawing>
          <wp:inline distT="0" distB="0" distL="0" distR="0">
            <wp:extent cx="120650" cy="146050"/>
            <wp:effectExtent l="19050" t="0" r="0" b="0"/>
            <wp:docPr id="651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08" cstate="print"/>
                    <a:srcRect/>
                    <a:stretch>
                      <a:fillRect/>
                    </a:stretch>
                  </pic:blipFill>
                  <pic:spPr bwMode="auto">
                    <a:xfrm>
                      <a:off x="0" y="0"/>
                      <a:ext cx="120650" cy="146050"/>
                    </a:xfrm>
                    <a:prstGeom prst="rect">
                      <a:avLst/>
                    </a:prstGeom>
                    <a:noFill/>
                    <a:ln w="9525">
                      <a:noFill/>
                      <a:miter lim="800000"/>
                      <a:headEnd/>
                      <a:tailEnd/>
                    </a:ln>
                  </pic:spPr>
                </pic:pic>
              </a:graphicData>
            </a:graphic>
          </wp:inline>
        </w:drawing>
      </w:r>
      <w:r>
        <w:rPr>
          <w:rFonts w:hint="eastAsia"/>
          <w:sz w:val="24"/>
          <w:szCs w:val="22"/>
          <w:lang w:eastAsia="zh-TW"/>
        </w:rPr>
        <w:t>然連蹋也。今俗作蹀。”“燮</w:t>
      </w:r>
      <w:r>
        <w:rPr>
          <w:rFonts w:hint="eastAsia"/>
          <w:noProof/>
          <w:sz w:val="24"/>
          <w:szCs w:val="22"/>
        </w:rPr>
        <w:drawing>
          <wp:inline distT="0" distB="0" distL="0" distR="0">
            <wp:extent cx="120650" cy="146050"/>
            <wp:effectExtent l="19050" t="0" r="0" b="0"/>
            <wp:docPr id="651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08" cstate="print"/>
                    <a:srcRect/>
                    <a:stretch>
                      <a:fillRect/>
                    </a:stretch>
                  </pic:blipFill>
                  <pic:spPr bwMode="auto">
                    <a:xfrm>
                      <a:off x="0" y="0"/>
                      <a:ext cx="120650" cy="146050"/>
                    </a:xfrm>
                    <a:prstGeom prst="rect">
                      <a:avLst/>
                    </a:prstGeom>
                    <a:noFill/>
                    <a:ln w="9525">
                      <a:noFill/>
                      <a:miter lim="800000"/>
                      <a:headEnd/>
                      <a:tailEnd/>
                    </a:ln>
                  </pic:spPr>
                </pic:pic>
              </a:graphicData>
            </a:graphic>
          </wp:inline>
        </w:drawing>
      </w:r>
      <w:r>
        <w:rPr>
          <w:rFonts w:hint="eastAsia"/>
          <w:sz w:val="24"/>
          <w:szCs w:val="22"/>
          <w:lang w:eastAsia="zh-TW"/>
        </w:rPr>
        <w:t>”即“躞蹀”。《楚辭·九章》：“眾踥蹀而日進兮。”“踥蹀”又作“</w:t>
      </w:r>
      <w:r>
        <w:rPr>
          <w:noProof/>
          <w:sz w:val="24"/>
          <w:szCs w:val="22"/>
        </w:rPr>
        <w:drawing>
          <wp:inline distT="0" distB="0" distL="0" distR="0">
            <wp:extent cx="146050" cy="152400"/>
            <wp:effectExtent l="19050" t="0" r="6350" b="0"/>
            <wp:docPr id="6517"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3"/>
                    <pic:cNvPicPr>
                      <a:picLocks noChangeAspect="1" noChangeArrowheads="1"/>
                    </pic:cNvPicPr>
                  </pic:nvPicPr>
                  <pic:blipFill>
                    <a:blip r:embed="rId209"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蹀”、“躞蹀”、“啛蹀”。洪興祖《補注》：“踥蹀，不行貌。”“</w:t>
      </w:r>
      <w:r>
        <w:rPr>
          <w:rFonts w:hint="eastAsia"/>
          <w:noProof/>
          <w:sz w:val="24"/>
          <w:szCs w:val="22"/>
        </w:rPr>
        <w:drawing>
          <wp:inline distT="0" distB="0" distL="0" distR="0">
            <wp:extent cx="120650" cy="146050"/>
            <wp:effectExtent l="19050" t="0" r="0" b="0"/>
            <wp:docPr id="651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08" cstate="print"/>
                    <a:srcRect/>
                    <a:stretch>
                      <a:fillRect/>
                    </a:stretch>
                  </pic:blipFill>
                  <pic:spPr bwMode="auto">
                    <a:xfrm>
                      <a:off x="0" y="0"/>
                      <a:ext cx="120650" cy="146050"/>
                    </a:xfrm>
                    <a:prstGeom prst="rect">
                      <a:avLst/>
                    </a:prstGeom>
                    <a:noFill/>
                    <a:ln w="9525">
                      <a:noFill/>
                      <a:miter lim="800000"/>
                      <a:headEnd/>
                      <a:tailEnd/>
                    </a:ln>
                  </pic:spPr>
                </pic:pic>
              </a:graphicData>
            </a:graphic>
          </wp:inline>
        </w:drawing>
      </w:r>
      <w:r>
        <w:rPr>
          <w:rFonts w:hint="eastAsia"/>
          <w:sz w:val="24"/>
          <w:szCs w:val="22"/>
          <w:lang w:eastAsia="zh-TW"/>
        </w:rPr>
        <w:t>”，又或作“</w:t>
      </w:r>
      <w:r>
        <w:rPr>
          <w:noProof/>
          <w:sz w:val="24"/>
          <w:szCs w:val="22"/>
        </w:rPr>
        <w:drawing>
          <wp:inline distT="0" distB="0" distL="0" distR="0">
            <wp:extent cx="152400" cy="152400"/>
            <wp:effectExtent l="19050" t="0" r="0" b="0"/>
            <wp:docPr id="6519"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2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”。《字彙補·足部》：“</w:t>
      </w:r>
      <w:r>
        <w:rPr>
          <w:noProof/>
          <w:sz w:val="24"/>
          <w:szCs w:val="22"/>
        </w:rPr>
        <w:drawing>
          <wp:inline distT="0" distB="0" distL="0" distR="0">
            <wp:extent cx="152400" cy="152400"/>
            <wp:effectExtent l="19050" t="0" r="0" b="0"/>
            <wp:docPr id="6520"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2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，與</w:t>
      </w:r>
      <w:r>
        <w:rPr>
          <w:rFonts w:hint="eastAsia"/>
          <w:noProof/>
          <w:sz w:val="24"/>
          <w:szCs w:val="22"/>
        </w:rPr>
        <w:drawing>
          <wp:inline distT="0" distB="0" distL="0" distR="0">
            <wp:extent cx="120650" cy="146050"/>
            <wp:effectExtent l="19050" t="0" r="0" b="0"/>
            <wp:docPr id="652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08" cstate="print"/>
                    <a:srcRect/>
                    <a:stretch>
                      <a:fillRect/>
                    </a:stretch>
                  </pic:blipFill>
                  <pic:spPr bwMode="auto">
                    <a:xfrm>
                      <a:off x="0" y="0"/>
                      <a:ext cx="120650" cy="146050"/>
                    </a:xfrm>
                    <a:prstGeom prst="rect">
                      <a:avLst/>
                    </a:prstGeom>
                    <a:noFill/>
                    <a:ln w="9525">
                      <a:noFill/>
                      <a:miter lim="800000"/>
                      <a:headEnd/>
                      <a:tailEnd/>
                    </a:ln>
                  </pic:spPr>
                </pic:pic>
              </a:graphicData>
            </a:graphic>
          </wp:inline>
        </w:drawing>
      </w:r>
      <w:r>
        <w:rPr>
          <w:rFonts w:hint="eastAsia"/>
          <w:sz w:val="24"/>
          <w:szCs w:val="22"/>
          <w:lang w:eastAsia="zh-TW"/>
        </w:rPr>
        <w:t>同。”顯然，今本《說文》作“</w:t>
      </w:r>
      <w:r>
        <w:rPr>
          <w:rFonts w:hint="eastAsia"/>
          <w:noProof/>
          <w:sz w:val="24"/>
          <w:szCs w:val="22"/>
        </w:rPr>
        <w:drawing>
          <wp:inline distT="0" distB="0" distL="0" distR="0">
            <wp:extent cx="120650" cy="146050"/>
            <wp:effectExtent l="19050" t="0" r="0" b="0"/>
            <wp:docPr id="652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08" cstate="print"/>
                    <a:srcRect/>
                    <a:stretch>
                      <a:fillRect/>
                    </a:stretch>
                  </pic:blipFill>
                  <pic:spPr bwMode="auto">
                    <a:xfrm>
                      <a:off x="0" y="0"/>
                      <a:ext cx="120650" cy="146050"/>
                    </a:xfrm>
                    <a:prstGeom prst="rect">
                      <a:avLst/>
                    </a:prstGeom>
                    <a:noFill/>
                    <a:ln w="9525">
                      <a:noFill/>
                      <a:miter lim="800000"/>
                      <a:headEnd/>
                      <a:tailEnd/>
                    </a:ln>
                  </pic:spPr>
                </pic:pic>
              </a:graphicData>
            </a:graphic>
          </wp:inline>
        </w:drawing>
      </w:r>
      <w:r>
        <w:rPr>
          <w:rFonts w:hint="eastAsia"/>
          <w:sz w:val="24"/>
          <w:szCs w:val="22"/>
          <w:lang w:eastAsia="zh-TW"/>
        </w:rPr>
        <w:t>”者，乃“</w:t>
      </w:r>
      <w:r>
        <w:rPr>
          <w:noProof/>
          <w:sz w:val="24"/>
          <w:szCs w:val="22"/>
        </w:rPr>
        <w:drawing>
          <wp:inline distT="0" distB="0" distL="0" distR="0">
            <wp:extent cx="152400" cy="152400"/>
            <wp:effectExtent l="19050" t="0" r="0" b="0"/>
            <wp:docPr id="6523"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2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”之訛。</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《說文·言部》：“謺，謺讘也。”“謺”也應該本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“執”，通“喋”“諜”、“讘”。《說文·言部》：“讘，多言也。”《史記·張釋之馮唐列傳》：“豈斆此嗇夫諜諜利捷給哉。”司馬貞《索隱》：“諜諜，《漢書》作喋喋，口多言。”</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古書中“執事”一詞習見，多指職掌其事之人或官員，如《書·盤庚下》：“嗚呼！邦伯師長百執事之人，尚皆隱哉。”孔穎達疏：“其百執事謂大夫以下，諸有職事之官皆是也。”《左傳》中，“執事”指對對方的敬稱。如《左傳》僖公二十六年：“寡君聞君親舉玉趾，將辱於敝邑，使下臣犒執事。”杜預注：“言</w:t>
      </w:r>
      <w:r w:rsidRPr="00F14D38">
        <w:rPr>
          <w:rFonts w:hint="eastAsia"/>
          <w:sz w:val="24"/>
          <w:szCs w:val="22"/>
          <w:lang w:eastAsia="zh-TW"/>
        </w:rPr>
        <w:t>執</w:t>
      </w:r>
      <w:r>
        <w:rPr>
          <w:rFonts w:hint="eastAsia"/>
          <w:sz w:val="24"/>
          <w:szCs w:val="22"/>
          <w:lang w:eastAsia="zh-TW"/>
        </w:rPr>
        <w:t>事，不敢斥尊。”但有些“執事”，很有可能乃“埶事”之訛，“埶”讀為“攝”。</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周禮·天官·大宰》：“九曰閒民，無常職，轉移執事。”鄭玄注引鄭司農云：“閒民，謂無事業者，轉移為人執事，猶今傭賃也。”《周禮·天官·大府》：“凡官府都鄙之吏及執事者。”孫詒讓《正義》：“執事謂非專職，暫來治事者。”“暫來治事者”即攝代其事者。這些“執事”的“執”字是否也是“埶”之訛，通“攝”訓代，還有待進一步研究。</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《史記·蒙恬列傳》：</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及成王有病甚殆，公且自揃其爪以沉於河，曰：“王未有識，是旦執事，有罪殃，旦受其不祥。”</w:t>
      </w:r>
    </w:p>
    <w:p w:rsidR="00C620C9" w:rsidRDefault="00C620C9" w:rsidP="00C620C9">
      <w:pPr>
        <w:spacing w:line="300" w:lineRule="auto"/>
        <w:textAlignment w:val="center"/>
        <w:rPr>
          <w:sz w:val="24"/>
          <w:szCs w:val="22"/>
          <w:lang w:eastAsia="zh-TW"/>
        </w:rPr>
      </w:pPr>
      <w:r>
        <w:rPr>
          <w:rFonts w:hint="eastAsia"/>
          <w:sz w:val="24"/>
          <w:szCs w:val="22"/>
          <w:lang w:eastAsia="zh-TW"/>
        </w:rPr>
        <w:t>頗疑這裡的“執事”也是“埶事”之訛，讀為“攝事”。《史記·周本紀》：“成王少，周初定天下，周公恐諸侯畔周，公乃攝行政當國。”《魯周公世家》亦載：“周公恐天下聞武王崩而畔，周公乃踐阼代成王攝行政當國。”“攝行政當國”簡言即“攝事”。《禮記·明堂位》“昔者周公朝諸侯于明堂之位”鄭玄注“周公攝王位”孔穎達疏：“攝，代也。”周公還政於成王，成王親政臨朝，則稱“用事”。《魯周公世家》：“及成王用事，人或譖周公，周公奔楚。”</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《逸周書·謚法》：</w:t>
      </w:r>
    </w:p>
    <w:p w:rsidR="00C620C9" w:rsidRPr="00F14D38"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F14D38">
        <w:rPr>
          <w:rFonts w:ascii="楷体" w:eastAsia="楷体" w:hAnsi="楷体" w:cs="楷体" w:hint="eastAsia"/>
          <w:sz w:val="24"/>
          <w:szCs w:val="24"/>
          <w:lang w:eastAsia="zh-TW"/>
        </w:rPr>
        <w:lastRenderedPageBreak/>
        <w:t>執心克莊曰齊。</w:t>
      </w:r>
    </w:p>
    <w:p w:rsidR="00C620C9" w:rsidRDefault="00C620C9" w:rsidP="00C620C9">
      <w:pPr>
        <w:spacing w:line="300" w:lineRule="auto"/>
        <w:textAlignment w:val="center"/>
        <w:rPr>
          <w:sz w:val="24"/>
          <w:szCs w:val="22"/>
          <w:lang w:eastAsia="zh-TW"/>
        </w:rPr>
      </w:pPr>
      <w:r>
        <w:rPr>
          <w:rFonts w:hint="eastAsia"/>
          <w:sz w:val="24"/>
          <w:szCs w:val="22"/>
          <w:lang w:eastAsia="zh-TW"/>
        </w:rPr>
        <w:t>“執心”比較費解。潘振云：“執持其心。執，競也。主競而言，心敬則色容能莊，表裏如一，故曰齊。齊者，肅也。”既釋“執”為執持，又云“執，競也”，莫衷一是。我懷疑“執”乃“埶”之誤，“執心”即“攝心”，“攝”訓安或斂。心安、心斂則色容端莊、行為莊肅，故謚之曰“齊”。“齊”有莊義。《詩·大雅·思齊》“思齊”陸德明《釋文》：“齊，本亦作齋。齋，莊也。”《廣韻·皆韻》：“齋，經典通用齊也。”《禮記·玉藻》：“君子之容舒遲，見所尊者齊遬。”《別雅》卷五：“齊遬，齊肅也。”鄭玄注：“齊遬為謙敬之貌。”王引之《經義述聞》：“齊，亦遬也。”“遬”，古“速”字，與“肅”通。《爾雅·釋詁下》：“肅，速也。”“齊”、“肅”皆訓莊、敬。王引之《經義述聞》讀“難”為“戁”。“齊難（戁）”即肅敬、莊敬。</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禮記·曲禮上》：“坐必安，執爾顏。”鄭玄注：“執，猶守也。”這裡的“執”也很可能即“埶”之訛，通“攝”。“攝”有安、斂之義。“攝”訓安者，如前引《漢書·嚴助傳》“天下攝然”。《詩·大雅·既醉》：“攝以威儀。”孔穎達疏：“攝者，收斂之言。”“執〈埶〉爾顏”即安靜、收斂爾顏。《詩·大雅·抑》：“視爾友君子，輯柔爾顏。”“輯柔爾顏”即“和柔安顏”之義，與“執〈埶，通攝〉爾顏”意思相近。</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前引《論語·先進》“千乘之國，攝乎大國之間”，俞樾《群經平議》讀“攝”為“籋”，我們引以為“聶”聲與“爾”聲相通之證。何晏《集解》引</w:t>
      </w:r>
      <w:r w:rsidRPr="00F14D38">
        <w:rPr>
          <w:rFonts w:hint="eastAsia"/>
          <w:sz w:val="24"/>
          <w:szCs w:val="22"/>
          <w:lang w:eastAsia="zh-TW"/>
        </w:rPr>
        <w:t>倉</w:t>
      </w:r>
      <w:r>
        <w:rPr>
          <w:rFonts w:hint="eastAsia"/>
          <w:sz w:val="24"/>
          <w:szCs w:val="22"/>
          <w:lang w:eastAsia="zh-TW"/>
        </w:rPr>
        <w:t>曰“攝，迫也”，皇侃疏同。朱熹《集注》則云“攝，管束也”。比較而言，俞樾之說似乎更為可信。這種用法的“攝”字，又見於賈誼《新書·容經》，只不過“攝”作“執”：</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古者聖王，居有法則，動有文章；位執戒輔，鳴玉以行。</w:t>
      </w:r>
    </w:p>
    <w:p w:rsidR="00C620C9" w:rsidRDefault="00C620C9" w:rsidP="00C620C9">
      <w:pPr>
        <w:spacing w:line="300" w:lineRule="auto"/>
        <w:textAlignment w:val="center"/>
        <w:rPr>
          <w:sz w:val="24"/>
          <w:szCs w:val="22"/>
          <w:lang w:eastAsia="zh-TW"/>
        </w:rPr>
      </w:pPr>
      <w:r>
        <w:rPr>
          <w:rFonts w:hint="eastAsia"/>
          <w:sz w:val="24"/>
          <w:szCs w:val="22"/>
          <w:lang w:eastAsia="zh-TW"/>
        </w:rPr>
        <w:t>“位執戒輔”和“鳴玉以行”分別跟“居有法則”和“動有文章”相應，但“位執戒輔”句的意義不好理解。裘錫圭先生疑此句“執”字也是“埶”的誤字，當讀為“設”，並引《新書·保傅》中的一段話，“疑《容經》的‘位設戒輔’，即指朝廷之位，於王之前後左右設置道、輔、拂、承之事。可能由於道、輔、拂、承的主要任務是戒過輔善，所以《容经》省稱為‘戒輔’”。裘先生同時又審慎地認為，“位設戒輔”的“位”也有可能本作“立”，就當站立講，與《明堂之位》的“成王中立”相應。我認為“位執戒輔”完全可以理解為“位攝乎戒輔之</w:t>
      </w:r>
      <w:r>
        <w:rPr>
          <w:rFonts w:hint="eastAsia"/>
          <w:sz w:val="24"/>
          <w:szCs w:val="22"/>
          <w:lang w:eastAsia="zh-TW"/>
        </w:rPr>
        <w:lastRenderedPageBreak/>
        <w:t>間”，簡言即“位攝戒輔”。關於“位攝戒輔”的準確含義，我們在討論“埶”通“</w:t>
      </w:r>
      <w:r>
        <w:rPr>
          <w:noProof/>
        </w:rPr>
        <w:drawing>
          <wp:inline distT="0" distB="0" distL="0" distR="0">
            <wp:extent cx="139700" cy="139700"/>
            <wp:effectExtent l="19050" t="0" r="0" b="0"/>
            <wp:docPr id="65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2"/>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”、“介”時還有更加詳細的分析</w:t>
      </w:r>
    </w:p>
    <w:p w:rsidR="00C620C9" w:rsidRDefault="00C620C9" w:rsidP="00C620C9">
      <w:pPr>
        <w:spacing w:line="300" w:lineRule="auto"/>
        <w:ind w:firstLine="480"/>
        <w:textAlignment w:val="center"/>
        <w:rPr>
          <w:sz w:val="24"/>
          <w:szCs w:val="22"/>
          <w:lang w:eastAsia="zh-TW"/>
        </w:rPr>
      </w:pPr>
    </w:p>
    <w:p w:rsidR="00C620C9" w:rsidRDefault="00C620C9" w:rsidP="00C620C9">
      <w:pPr>
        <w:spacing w:line="300" w:lineRule="auto"/>
        <w:ind w:firstLine="480"/>
        <w:textAlignment w:val="center"/>
        <w:rPr>
          <w:sz w:val="24"/>
          <w:szCs w:val="22"/>
          <w:lang w:eastAsia="zh-TW"/>
        </w:rPr>
      </w:pPr>
    </w:p>
    <w:p w:rsidR="00C620C9" w:rsidRDefault="00C620C9" w:rsidP="00C620C9">
      <w:pPr>
        <w:spacing w:line="300" w:lineRule="auto"/>
        <w:ind w:firstLine="480"/>
        <w:jc w:val="center"/>
        <w:textAlignment w:val="center"/>
        <w:rPr>
          <w:b/>
          <w:sz w:val="28"/>
          <w:szCs w:val="28"/>
          <w:lang w:eastAsia="zh-TW"/>
        </w:rPr>
      </w:pPr>
      <w:r>
        <w:rPr>
          <w:rFonts w:hint="eastAsia"/>
          <w:b/>
          <w:sz w:val="28"/>
          <w:szCs w:val="28"/>
          <w:lang w:eastAsia="zh-TW"/>
        </w:rPr>
        <w:t>四</w:t>
      </w:r>
    </w:p>
    <w:p w:rsidR="00C620C9" w:rsidRDefault="00C620C9" w:rsidP="00C620C9">
      <w:pPr>
        <w:spacing w:line="300" w:lineRule="auto"/>
        <w:ind w:firstLine="480"/>
        <w:textAlignment w:val="center"/>
        <w:rPr>
          <w:sz w:val="24"/>
          <w:szCs w:val="22"/>
          <w:lang w:eastAsia="zh-TW"/>
        </w:rPr>
      </w:pP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“埶”、“爾”關係密切，前已舉例說明，出土戰國和秦代文字資料中，都出現了一個</w:t>
      </w:r>
      <w:r w:rsidRPr="006F1671">
        <w:rPr>
          <w:rFonts w:hint="eastAsia"/>
          <w:sz w:val="24"/>
          <w:szCs w:val="22"/>
          <w:lang w:eastAsia="zh-TW"/>
        </w:rPr>
        <w:t>从</w:t>
      </w:r>
      <w:r>
        <w:rPr>
          <w:rFonts w:hint="eastAsia"/>
          <w:sz w:val="24"/>
          <w:szCs w:val="22"/>
          <w:lang w:eastAsia="zh-TW"/>
        </w:rPr>
        <w:t>埶</w:t>
      </w:r>
      <w:r w:rsidRPr="006F1671">
        <w:rPr>
          <w:rFonts w:hint="eastAsia"/>
          <w:sz w:val="24"/>
          <w:szCs w:val="22"/>
          <w:lang w:eastAsia="zh-TW"/>
        </w:rPr>
        <w:t>从</w:t>
      </w:r>
      <w:r>
        <w:rPr>
          <w:rFonts w:hint="eastAsia"/>
          <w:sz w:val="24"/>
          <w:szCs w:val="22"/>
          <w:lang w:eastAsia="zh-TW"/>
        </w:rPr>
        <w:t>虫的字。字見《陶徵》</w:t>
      </w:r>
      <w:r>
        <w:rPr>
          <w:rFonts w:hint="eastAsia"/>
          <w:sz w:val="24"/>
          <w:szCs w:val="22"/>
          <w:lang w:eastAsia="zh-TW"/>
        </w:rPr>
        <w:t>211</w:t>
      </w:r>
      <w:r>
        <w:rPr>
          <w:rFonts w:hint="eastAsia"/>
          <w:sz w:val="24"/>
          <w:szCs w:val="22"/>
          <w:lang w:eastAsia="zh-TW"/>
        </w:rPr>
        <w:t>頁、《陶彙</w:t>
      </w:r>
      <w:r>
        <w:rPr>
          <w:rFonts w:hint="eastAsia"/>
          <w:sz w:val="24"/>
          <w:szCs w:val="22"/>
          <w:lang w:eastAsia="zh-TW"/>
        </w:rPr>
        <w:t>5</w:t>
      </w:r>
      <w:r>
        <w:rPr>
          <w:rFonts w:hint="eastAsia"/>
          <w:sz w:val="24"/>
          <w:szCs w:val="22"/>
          <w:lang w:eastAsia="zh-TW"/>
        </w:rPr>
        <w:t>·</w:t>
      </w:r>
      <w:r>
        <w:rPr>
          <w:rFonts w:hint="eastAsia"/>
          <w:sz w:val="24"/>
          <w:szCs w:val="22"/>
          <w:lang w:eastAsia="zh-TW"/>
        </w:rPr>
        <w:t>384</w:t>
      </w:r>
      <w:r>
        <w:rPr>
          <w:rFonts w:hint="eastAsia"/>
          <w:sz w:val="24"/>
          <w:szCs w:val="22"/>
          <w:lang w:eastAsia="zh-TW"/>
        </w:rPr>
        <w:t>》，即秦封宗邑瓦書，別處暫未見，用為落款處“大田佐敖童曰未史曰初卜</w:t>
      </w:r>
      <w:r>
        <w:rPr>
          <w:rFonts w:hint="eastAsia"/>
          <w:sz w:val="24"/>
          <w:szCs w:val="22"/>
          <w:lang w:eastAsia="zh-TW"/>
        </w:rPr>
        <w:t>~</w:t>
      </w:r>
      <w:r>
        <w:rPr>
          <w:rFonts w:hint="eastAsia"/>
          <w:sz w:val="24"/>
          <w:szCs w:val="22"/>
          <w:lang w:eastAsia="zh-TW"/>
        </w:rPr>
        <w:t>史羈手司御心志是霾封”。有學者認為這個字就是“蟄”字，本</w:t>
      </w:r>
      <w:r w:rsidRPr="006F1671">
        <w:rPr>
          <w:rFonts w:hint="eastAsia"/>
          <w:sz w:val="24"/>
          <w:szCs w:val="22"/>
          <w:lang w:eastAsia="zh-TW"/>
        </w:rPr>
        <w:t>从</w:t>
      </w:r>
      <w:r>
        <w:rPr>
          <w:rFonts w:hint="eastAsia"/>
          <w:sz w:val="24"/>
          <w:szCs w:val="22"/>
          <w:lang w:eastAsia="zh-TW"/>
        </w:rPr>
        <w:t>埶得聲，後訛為執聲</w:t>
      </w:r>
      <w:r>
        <w:rPr>
          <w:rStyle w:val="a5"/>
          <w:sz w:val="24"/>
          <w:szCs w:val="22"/>
        </w:rPr>
        <w:footnoteReference w:id="108"/>
      </w:r>
      <w:r>
        <w:rPr>
          <w:rFonts w:hint="eastAsia"/>
          <w:sz w:val="24"/>
          <w:szCs w:val="22"/>
          <w:lang w:eastAsia="zh-TW"/>
        </w:rPr>
        <w:t>。但也有學者認為此字乃是“</w:t>
      </w:r>
      <w:r>
        <w:rPr>
          <w:noProof/>
        </w:rPr>
        <w:drawing>
          <wp:inline distT="0" distB="0" distL="0" distR="0">
            <wp:extent cx="139700" cy="146050"/>
            <wp:effectExtent l="19050" t="0" r="0" b="0"/>
            <wp:docPr id="65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1"/>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”字，所</w:t>
      </w:r>
      <w:r w:rsidRPr="006F1671">
        <w:rPr>
          <w:rFonts w:hint="eastAsia"/>
          <w:sz w:val="24"/>
          <w:szCs w:val="22"/>
          <w:lang w:eastAsia="zh-TW"/>
        </w:rPr>
        <w:t>从</w:t>
      </w:r>
      <w:r>
        <w:rPr>
          <w:rFonts w:hint="eastAsia"/>
          <w:sz w:val="24"/>
          <w:szCs w:val="22"/>
          <w:lang w:eastAsia="zh-TW"/>
        </w:rPr>
        <w:t>“云”旁訛誤作跟它形近的“虫”</w:t>
      </w:r>
      <w:r>
        <w:rPr>
          <w:rStyle w:val="a5"/>
          <w:sz w:val="24"/>
          <w:szCs w:val="22"/>
        </w:rPr>
        <w:footnoteReference w:id="109"/>
      </w:r>
      <w:r>
        <w:rPr>
          <w:rFonts w:hint="eastAsia"/>
          <w:sz w:val="24"/>
          <w:szCs w:val="22"/>
          <w:lang w:eastAsia="zh-TW"/>
        </w:rPr>
        <w:t>，或者不排除“</w:t>
      </w:r>
      <w:r>
        <w:rPr>
          <w:noProof/>
        </w:rPr>
        <w:drawing>
          <wp:inline distT="0" distB="0" distL="0" distR="0">
            <wp:extent cx="139700" cy="146050"/>
            <wp:effectExtent l="19050" t="0" r="0" b="0"/>
            <wp:docPr id="65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1"/>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（藝）”所</w:t>
      </w:r>
      <w:r w:rsidRPr="006F1671">
        <w:rPr>
          <w:rFonts w:hint="eastAsia"/>
          <w:sz w:val="24"/>
          <w:szCs w:val="22"/>
          <w:lang w:eastAsia="zh-TW"/>
        </w:rPr>
        <w:t>从</w:t>
      </w:r>
      <w:r>
        <w:rPr>
          <w:rFonts w:hint="eastAsia"/>
          <w:sz w:val="24"/>
          <w:szCs w:val="22"/>
          <w:lang w:eastAsia="zh-TW"/>
        </w:rPr>
        <w:t>的“云”乃“虫”之變體的可能</w:t>
      </w:r>
      <w:r>
        <w:rPr>
          <w:rStyle w:val="a5"/>
          <w:sz w:val="24"/>
          <w:szCs w:val="22"/>
        </w:rPr>
        <w:footnoteReference w:id="110"/>
      </w:r>
      <w:r>
        <w:rPr>
          <w:rFonts w:hint="eastAsia"/>
          <w:sz w:val="24"/>
          <w:szCs w:val="22"/>
          <w:lang w:eastAsia="zh-TW"/>
        </w:rPr>
        <w:t>。之所以把</w:t>
      </w:r>
      <w:r w:rsidRPr="006F1671">
        <w:rPr>
          <w:rFonts w:hint="eastAsia"/>
          <w:sz w:val="24"/>
          <w:szCs w:val="22"/>
          <w:lang w:eastAsia="zh-TW"/>
        </w:rPr>
        <w:t>从</w:t>
      </w:r>
      <w:r>
        <w:rPr>
          <w:rFonts w:hint="eastAsia"/>
          <w:sz w:val="24"/>
          <w:szCs w:val="22"/>
          <w:lang w:eastAsia="zh-TW"/>
        </w:rPr>
        <w:t>埶</w:t>
      </w:r>
      <w:r w:rsidRPr="006F1671">
        <w:rPr>
          <w:rFonts w:hint="eastAsia"/>
          <w:sz w:val="24"/>
          <w:szCs w:val="22"/>
          <w:lang w:eastAsia="zh-TW"/>
        </w:rPr>
        <w:t>从</w:t>
      </w:r>
      <w:r>
        <w:rPr>
          <w:rFonts w:hint="eastAsia"/>
          <w:sz w:val="24"/>
          <w:szCs w:val="22"/>
          <w:lang w:eastAsia="zh-TW"/>
        </w:rPr>
        <w:t>虫的那個字往“</w:t>
      </w:r>
      <w:r>
        <w:rPr>
          <w:noProof/>
          <w:sz w:val="24"/>
          <w:szCs w:val="22"/>
        </w:rPr>
        <w:drawing>
          <wp:inline distT="0" distB="0" distL="0" distR="0">
            <wp:extent cx="139700" cy="146050"/>
            <wp:effectExtent l="19050" t="0" r="0" b="0"/>
            <wp:docPr id="65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1"/>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（藝）”字上靠，恐怕主要由於傳統認為“蟄”</w:t>
      </w:r>
      <w:r w:rsidRPr="006F1671">
        <w:rPr>
          <w:rFonts w:hint="eastAsia"/>
          <w:sz w:val="24"/>
          <w:szCs w:val="22"/>
          <w:lang w:eastAsia="zh-TW"/>
        </w:rPr>
        <w:t>从</w:t>
      </w:r>
      <w:r>
        <w:rPr>
          <w:rFonts w:hint="eastAsia"/>
          <w:sz w:val="24"/>
          <w:szCs w:val="22"/>
          <w:lang w:eastAsia="zh-TW"/>
        </w:rPr>
        <w:t>執得聲，古音歸緝部。《詩·周南·螽斯》三章押“揖蛩”，也似乎說明“蟄”確</w:t>
      </w:r>
      <w:r w:rsidRPr="006F1671">
        <w:rPr>
          <w:rFonts w:hint="eastAsia"/>
          <w:sz w:val="24"/>
          <w:szCs w:val="22"/>
          <w:lang w:eastAsia="zh-TW"/>
        </w:rPr>
        <w:t>从</w:t>
      </w:r>
      <w:r>
        <w:rPr>
          <w:rFonts w:hint="eastAsia"/>
          <w:sz w:val="24"/>
          <w:szCs w:val="22"/>
          <w:lang w:eastAsia="zh-TW"/>
        </w:rPr>
        <w:t>執得聲，古音歸緝部，與月部的“埶”古音有差距。</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爾”關係密切，前已舉例說明，典型例證如“柔遠能邇”的“邇”，金文即作“埶”。“爾”聲與“尼”聲亦多通假。《詩·邶風·泉水》“飲餞于禰”，《儀禮·士虞禮》鄭玄注引“禰”作“泥”。《書·高宗肜日》“典祀無豐于昵”陸德明《釋文》引馬融云：“昵，考也，謂禰廟也。”近現代研治《尚書》的學者多認為“昵”即“禰”字或體。孫星衍《尚書今古文注疏》：“四親廟最近為父廟，故稱之為昵。”劉逢祿《今古文尚書集解》則云“昵”是“禰”的假借字。而“禰祖”又作“藝祖”。《書·堯典》“格于藝祖”陸德明《釋文》：“藝，禰也。”而“昵”、“暱”音義相同。《說文·日部》：“暱，日近也。</w:t>
      </w:r>
      <w:r w:rsidRPr="006F1671">
        <w:rPr>
          <w:rFonts w:hint="eastAsia"/>
          <w:sz w:val="24"/>
          <w:szCs w:val="22"/>
          <w:lang w:eastAsia="zh-TW"/>
        </w:rPr>
        <w:t>从</w:t>
      </w:r>
      <w:r>
        <w:rPr>
          <w:rFonts w:hint="eastAsia"/>
          <w:sz w:val="24"/>
          <w:szCs w:val="22"/>
          <w:lang w:eastAsia="zh-TW"/>
        </w:rPr>
        <w:t>日匿聲。《春秋傳》曰：私降暱燕。昵，暱或</w:t>
      </w:r>
      <w:r w:rsidRPr="006F1671">
        <w:rPr>
          <w:rFonts w:hint="eastAsia"/>
          <w:sz w:val="24"/>
          <w:szCs w:val="22"/>
          <w:lang w:eastAsia="zh-TW"/>
        </w:rPr>
        <w:t>从</w:t>
      </w:r>
      <w:r>
        <w:rPr>
          <w:rFonts w:hint="eastAsia"/>
          <w:sz w:val="24"/>
          <w:szCs w:val="22"/>
          <w:lang w:eastAsia="zh-TW"/>
        </w:rPr>
        <w:t>尼。”《左傳》隱公元年：“不義不暱。”《周禮·考工記·弓人》鄭玄注引“暱”作“昵”。《說文·黍部》下引“暱”作“</w:t>
      </w:r>
      <w:r>
        <w:rPr>
          <w:noProof/>
        </w:rPr>
        <w:drawing>
          <wp:inline distT="0" distB="0" distL="0" distR="0">
            <wp:extent cx="152400" cy="146050"/>
            <wp:effectExtent l="19050" t="0" r="0" b="0"/>
            <wp:docPr id="65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2"/>
                    <a:srcRect/>
                    <a:stretch>
                      <a:fillRect/>
                    </a:stretch>
                  </pic:blipFill>
                  <pic:spPr bwMode="auto">
                    <a:xfrm>
                      <a:off x="0" y="0"/>
                      <a:ext cx="152400" cy="146050"/>
                    </a:xfrm>
                    <a:prstGeom prst="rect">
                      <a:avLst/>
                    </a:prstGeom>
                    <a:noFill/>
                    <a:ln w="9525">
                      <a:noFill/>
                      <a:miter lim="800000"/>
                      <a:headEnd/>
                      <a:tailEnd/>
                    </a:ln>
                  </pic:spPr>
                </pic:pic>
              </a:graphicData>
            </a:graphic>
          </wp:inline>
        </w:drawing>
      </w:r>
      <w:r>
        <w:rPr>
          <w:rFonts w:hint="eastAsia"/>
          <w:sz w:val="24"/>
          <w:szCs w:val="22"/>
          <w:lang w:eastAsia="zh-TW"/>
        </w:rPr>
        <w:t>”，</w:t>
      </w:r>
      <w:r w:rsidRPr="006F1671">
        <w:rPr>
          <w:rFonts w:hint="eastAsia"/>
          <w:sz w:val="24"/>
          <w:szCs w:val="22"/>
          <w:lang w:eastAsia="zh-TW"/>
        </w:rPr>
        <w:t>从</w:t>
      </w:r>
      <w:r>
        <w:rPr>
          <w:rFonts w:hint="eastAsia"/>
          <w:sz w:val="24"/>
          <w:szCs w:val="22"/>
          <w:lang w:eastAsia="zh-TW"/>
        </w:rPr>
        <w:t>日得聲。而“日”聲與“埶”聲亦有相通之例，如南越王墓龍節</w:t>
      </w:r>
      <w:r w:rsidRPr="006F1671">
        <w:rPr>
          <w:rFonts w:hint="eastAsia"/>
          <w:sz w:val="24"/>
          <w:szCs w:val="22"/>
          <w:lang w:eastAsia="zh-TW"/>
        </w:rPr>
        <w:t>从</w:t>
      </w:r>
      <w:r>
        <w:rPr>
          <w:rFonts w:hint="eastAsia"/>
          <w:sz w:val="24"/>
          <w:szCs w:val="22"/>
          <w:lang w:eastAsia="zh-TW"/>
        </w:rPr>
        <w:t>埶省聲的“</w:t>
      </w:r>
      <w:r>
        <w:rPr>
          <w:rFonts w:ascii="宋体" w:hAnsi="宋体" w:cs="宋体" w:hint="eastAsia"/>
          <w:noProof/>
          <w:sz w:val="24"/>
          <w:szCs w:val="24"/>
        </w:rPr>
        <w:drawing>
          <wp:inline distT="0" distB="0" distL="0" distR="0">
            <wp:extent cx="152400" cy="152400"/>
            <wp:effectExtent l="19050" t="0" r="0" b="0"/>
            <wp:docPr id="6529"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5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”通“</w:t>
      </w:r>
      <w:r>
        <w:rPr>
          <w:rFonts w:ascii="宋体" w:hAnsi="宋体" w:cs="宋体" w:hint="eastAsia"/>
          <w:sz w:val="24"/>
          <w:szCs w:val="24"/>
          <w:lang w:eastAsia="zh-TW"/>
        </w:rPr>
        <w:t>馹</w:t>
      </w:r>
      <w:r>
        <w:rPr>
          <w:rFonts w:hint="eastAsia"/>
          <w:sz w:val="24"/>
          <w:szCs w:val="22"/>
          <w:lang w:eastAsia="zh-TW"/>
        </w:rPr>
        <w:t>”。再如“埶”聲與“弋”聲相通之例如</w:t>
      </w:r>
      <w:r>
        <w:rPr>
          <w:rFonts w:hint="eastAsia"/>
          <w:sz w:val="24"/>
          <w:szCs w:val="22"/>
          <w:lang w:eastAsia="zh-TW"/>
        </w:rPr>
        <w:lastRenderedPageBreak/>
        <w:t>“槷”通“杙”，而匿聲亦可通弋聲，如“匿”、“慝”通“忒”。因此從各方面的證據來看，埶聲與匿聲完全有通假之可能。</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近讀段玉裁《說文解字注》，知《說文》實有埶聲與匿聲相通之例證。《說文·匸部》：“匿，亡也。</w:t>
      </w:r>
      <w:r w:rsidRPr="006F1671">
        <w:rPr>
          <w:rFonts w:hint="eastAsia"/>
          <w:sz w:val="24"/>
          <w:szCs w:val="22"/>
          <w:lang w:eastAsia="zh-TW"/>
        </w:rPr>
        <w:t>从</w:t>
      </w:r>
      <w:r>
        <w:rPr>
          <w:rFonts w:hint="eastAsia"/>
          <w:sz w:val="24"/>
          <w:szCs w:val="22"/>
          <w:lang w:eastAsia="zh-TW"/>
        </w:rPr>
        <w:t>匸若聲。讀若羊騶箠。”段注云：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此有訛奪，當云“讀若羊箠</w:t>
      </w:r>
      <w:r>
        <w:rPr>
          <w:rFonts w:ascii="楷体" w:eastAsia="楷体" w:hAnsi="楷体" w:cs="楷体"/>
          <w:noProof/>
          <w:sz w:val="24"/>
          <w:szCs w:val="24"/>
        </w:rPr>
        <w:drawing>
          <wp:inline distT="0" distB="0" distL="0" distR="0">
            <wp:extent cx="114300" cy="114300"/>
            <wp:effectExtent l="19050" t="0" r="0" b="0"/>
            <wp:docPr id="65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之</w:t>
      </w:r>
      <w:r>
        <w:rPr>
          <w:rFonts w:ascii="楷体" w:eastAsia="楷体" w:hAnsi="楷体" w:cs="楷体"/>
          <w:noProof/>
          <w:sz w:val="24"/>
          <w:szCs w:val="24"/>
        </w:rPr>
        <w:drawing>
          <wp:inline distT="0" distB="0" distL="0" distR="0">
            <wp:extent cx="114300" cy="114300"/>
            <wp:effectExtent l="19050" t="0" r="0" b="0"/>
            <wp:docPr id="65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”。《金部》曰：</w:t>
      </w:r>
      <w:r>
        <w:rPr>
          <w:rFonts w:ascii="楷体" w:eastAsia="楷体" w:hAnsi="楷体" w:cs="楷体"/>
          <w:noProof/>
          <w:sz w:val="24"/>
          <w:szCs w:val="24"/>
        </w:rPr>
        <w:drawing>
          <wp:inline distT="0" distB="0" distL="0" distR="0">
            <wp:extent cx="114300" cy="114300"/>
            <wp:effectExtent l="19050" t="0" r="0" b="0"/>
            <wp:docPr id="65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者，羊箠耑鐵也。說詳《金部》。“</w:t>
      </w:r>
      <w:r>
        <w:rPr>
          <w:rFonts w:ascii="楷体" w:eastAsia="楷体" w:hAnsi="楷体" w:cs="楷体"/>
          <w:noProof/>
          <w:sz w:val="24"/>
          <w:szCs w:val="24"/>
        </w:rPr>
        <w:drawing>
          <wp:inline distT="0" distB="0" distL="0" distR="0">
            <wp:extent cx="114300" cy="114300"/>
            <wp:effectExtent l="19050" t="0" r="0" b="0"/>
            <wp:docPr id="65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”讀若至，至古音同質。“匿”讀若</w:t>
      </w:r>
      <w:r>
        <w:rPr>
          <w:rFonts w:ascii="楷体" w:eastAsia="楷体" w:hAnsi="楷体" w:cs="楷体"/>
          <w:noProof/>
          <w:sz w:val="24"/>
          <w:szCs w:val="24"/>
        </w:rPr>
        <w:drawing>
          <wp:inline distT="0" distB="0" distL="0" distR="0">
            <wp:extent cx="114300" cy="114300"/>
            <wp:effectExtent l="19050" t="0" r="0" b="0"/>
            <wp:docPr id="65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3"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即讀若質也，古亦讀尼質切，在十二部（引者按：即真部+質部），不在一部也（引者按：即之部+職部）。今音乃女力切。</w:t>
      </w:r>
    </w:p>
    <w:p w:rsidR="00C620C9" w:rsidRDefault="00C620C9" w:rsidP="00C620C9">
      <w:pPr>
        <w:spacing w:line="300" w:lineRule="auto"/>
        <w:textAlignment w:val="center"/>
        <w:rPr>
          <w:sz w:val="24"/>
          <w:szCs w:val="22"/>
          <w:lang w:eastAsia="zh-TW"/>
        </w:rPr>
      </w:pPr>
      <w:r>
        <w:rPr>
          <w:rFonts w:hint="eastAsia"/>
          <w:sz w:val="24"/>
          <w:szCs w:val="22"/>
          <w:lang w:eastAsia="zh-TW"/>
        </w:rPr>
        <w:t>“</w:t>
      </w:r>
      <w:r>
        <w:rPr>
          <w:noProof/>
        </w:rPr>
        <w:drawing>
          <wp:inline distT="0" distB="0" distL="0" distR="0">
            <wp:extent cx="146050" cy="146050"/>
            <wp:effectExtent l="19050" t="0" r="6350" b="0"/>
            <wp:docPr id="65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4"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”是確鑿無疑</w:t>
      </w:r>
      <w:r w:rsidRPr="006F1671">
        <w:rPr>
          <w:rFonts w:hint="eastAsia"/>
          <w:sz w:val="24"/>
          <w:szCs w:val="22"/>
          <w:lang w:eastAsia="zh-TW"/>
        </w:rPr>
        <w:t>从</w:t>
      </w:r>
      <w:r>
        <w:rPr>
          <w:rFonts w:hint="eastAsia"/>
          <w:sz w:val="24"/>
          <w:szCs w:val="22"/>
          <w:lang w:eastAsia="zh-TW"/>
        </w:rPr>
        <w:t>“埶”得聲的字，前面已有詳細分析。知“埶”可通“匿”，則不難理解“暬”與“暱”之間的音義關係。《說文·日部》“暱”、“暬”二字相連。“暱，日近也。”但《詩·小雅·菀柳》“無白暱焉”毛傳、《左傳》閔公元年“諸夏親暱”杜預注及《爾雅·釋詁下》皆云“暱，近也”。又：“暬，日狎習相嫚也，</w:t>
      </w:r>
      <w:r w:rsidRPr="006F1671">
        <w:rPr>
          <w:rFonts w:hint="eastAsia"/>
          <w:sz w:val="24"/>
          <w:szCs w:val="22"/>
          <w:lang w:eastAsia="zh-TW"/>
        </w:rPr>
        <w:t>从</w:t>
      </w:r>
      <w:r>
        <w:rPr>
          <w:rFonts w:hint="eastAsia"/>
          <w:sz w:val="24"/>
          <w:szCs w:val="22"/>
          <w:lang w:eastAsia="zh-TW"/>
        </w:rPr>
        <w:t>日埶聲。”（此據段注校改）依《說文》，“暬”之音義同“褻”、“媟”。但《國語·楚語上》“居寢有暬御之箴”韋昭注：“暬，近也。”表近義的“暬”，與同表近義的“邇”、“禰”、“埶”、“藝”、“昵”、“暱”，是一組音同音近的同源詞。《詩·小雅·雨無正》“曾我暬御”毛傳：“暬御，侍御。”朱熹《集傳》改釋為“近侍也”，更加準確。</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“蟄〈</w:t>
      </w:r>
      <w:r>
        <w:rPr>
          <w:noProof/>
        </w:rPr>
        <w:drawing>
          <wp:inline distT="0" distB="0" distL="0" distR="0">
            <wp:extent cx="146050" cy="152400"/>
            <wp:effectExtent l="19050" t="0" r="6350" b="0"/>
            <wp:docPr id="6536"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lang w:eastAsia="zh-TW"/>
        </w:rPr>
        <w:t>〉</w:t>
      </w:r>
      <w:r>
        <w:rPr>
          <w:rFonts w:hint="eastAsia"/>
          <w:sz w:val="24"/>
          <w:szCs w:val="22"/>
          <w:lang w:eastAsia="zh-TW"/>
        </w:rPr>
        <w:t>”本</w:t>
      </w:r>
      <w:r w:rsidRPr="006F1671">
        <w:rPr>
          <w:rFonts w:hint="eastAsia"/>
          <w:sz w:val="24"/>
          <w:szCs w:val="22"/>
          <w:lang w:eastAsia="zh-TW"/>
        </w:rPr>
        <w:t>从</w:t>
      </w:r>
      <w:r>
        <w:rPr>
          <w:rFonts w:hint="eastAsia"/>
          <w:sz w:val="24"/>
          <w:szCs w:val="22"/>
          <w:lang w:eastAsia="zh-TW"/>
        </w:rPr>
        <w:t>埶得聲，古音當歸入月部。《詩·周南·螽斯》三章押“揖蟄〈</w:t>
      </w:r>
      <w:r>
        <w:rPr>
          <w:noProof/>
          <w:sz w:val="24"/>
          <w:szCs w:val="22"/>
        </w:rPr>
        <w:drawing>
          <wp:inline distT="0" distB="0" distL="0" distR="0">
            <wp:extent cx="146050" cy="152400"/>
            <wp:effectExtent l="19050" t="0" r="6350" b="0"/>
            <wp:docPr id="6537"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應屬緝月合韻。《易·旅》押“位快逮”，《渙》押“處大位害”。“快”、“逮”、“外”、“大”、“害”古音都屬月部。“位”，段玉裁據《說文》，認為“位”是會意字，因此“立”、“位”不同聲，“立”聲在第七部入聲韻即緝部，“位”聲在第十五部入聲韻即物部。可是段氏在《說文》“位”字下注云：“古文書‘位’作‘立’，古文《春秋》‘公即立’為‘公即位’。古音立位同部，蓋古音十五部與八部多合韻。”古音學家今多以“位”字</w:t>
      </w:r>
      <w:r w:rsidRPr="006F1671">
        <w:rPr>
          <w:rFonts w:hint="eastAsia"/>
          <w:sz w:val="24"/>
          <w:szCs w:val="22"/>
          <w:lang w:eastAsia="zh-TW"/>
        </w:rPr>
        <w:t>从</w:t>
      </w:r>
      <w:r>
        <w:rPr>
          <w:rFonts w:hint="eastAsia"/>
          <w:sz w:val="24"/>
          <w:szCs w:val="22"/>
          <w:lang w:eastAsia="zh-TW"/>
        </w:rPr>
        <w:t>立得聲而歸於緝部，如李方桂即把“立位”處理為同聲。《易》押“位快逮”、“處大位害”也是緝月合韻。</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《爾雅·釋詁上》：“蟄〈</w:t>
      </w:r>
      <w:r>
        <w:rPr>
          <w:noProof/>
          <w:sz w:val="24"/>
          <w:szCs w:val="22"/>
        </w:rPr>
        <w:drawing>
          <wp:inline distT="0" distB="0" distL="0" distR="0">
            <wp:extent cx="146050" cy="152400"/>
            <wp:effectExtent l="19050" t="0" r="6350" b="0"/>
            <wp:docPr id="6538"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〉，靜也。”《莊子·天運》“蟄蟲始作”陸德明《釋文》即引《爾雅》釋“蟄〈</w:t>
      </w:r>
      <w:r>
        <w:rPr>
          <w:noProof/>
          <w:sz w:val="24"/>
          <w:szCs w:val="22"/>
        </w:rPr>
        <w:drawing>
          <wp:inline distT="0" distB="0" distL="0" distR="0">
            <wp:extent cx="146050" cy="152400"/>
            <wp:effectExtent l="19050" t="0" r="6350" b="0"/>
            <wp:docPr id="653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〉”為靜也。《爾雅》邢昺疏：“蟄者，藏伏靜處也。”以“</w:t>
      </w:r>
      <w:r>
        <w:rPr>
          <w:noProof/>
          <w:sz w:val="24"/>
          <w:szCs w:val="22"/>
        </w:rPr>
        <w:drawing>
          <wp:inline distT="0" distB="0" distL="0" distR="0">
            <wp:extent cx="146050" cy="152400"/>
            <wp:effectExtent l="19050" t="0" r="6350" b="0"/>
            <wp:docPr id="6540"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”訓靜為藏匿義之引申。此說很可疑。同樣表藏、匿義的“藏”、“匿”、“伏”都沒有引申出靜義。《廣雅·釋詁四》：“</w:t>
      </w:r>
      <w:r>
        <w:rPr>
          <w:rFonts w:hint="eastAsia"/>
          <w:noProof/>
          <w:sz w:val="24"/>
          <w:szCs w:val="22"/>
        </w:rPr>
        <w:drawing>
          <wp:inline distT="0" distB="0" distL="0" distR="0">
            <wp:extent cx="139700" cy="146050"/>
            <wp:effectExtent l="19050" t="0" r="0" b="0"/>
            <wp:docPr id="654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5" cstate="print"/>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w:t>
      </w:r>
      <w:r>
        <w:rPr>
          <w:rFonts w:hint="eastAsia"/>
          <w:sz w:val="24"/>
          <w:szCs w:val="22"/>
          <w:lang w:eastAsia="zh-TW"/>
        </w:rPr>
        <w:lastRenderedPageBreak/>
        <w:t>靜也。”以“爇”通“焫”例之，則訓為靜的“蟄〈</w:t>
      </w:r>
      <w:r>
        <w:rPr>
          <w:noProof/>
          <w:sz w:val="24"/>
          <w:szCs w:val="22"/>
        </w:rPr>
        <w:drawing>
          <wp:inline distT="0" distB="0" distL="0" distR="0">
            <wp:extent cx="146050" cy="152400"/>
            <wp:effectExtent l="19050" t="0" r="6350" b="0"/>
            <wp:docPr id="6542"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〉”與同訓靜的“</w:t>
      </w:r>
      <w:r>
        <w:rPr>
          <w:rFonts w:hint="eastAsia"/>
          <w:noProof/>
          <w:sz w:val="24"/>
          <w:szCs w:val="22"/>
        </w:rPr>
        <w:drawing>
          <wp:inline distT="0" distB="0" distL="0" distR="0">
            <wp:extent cx="139700" cy="146050"/>
            <wp:effectExtent l="19050" t="0" r="0" b="0"/>
            <wp:docPr id="654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05" cstate="print"/>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”，似為通假、同源關係，如同“</w:t>
      </w:r>
      <w:r>
        <w:rPr>
          <w:noProof/>
        </w:rPr>
        <w:drawing>
          <wp:inline distT="0" distB="0" distL="0" distR="0">
            <wp:extent cx="146050" cy="146050"/>
            <wp:effectExtent l="19050" t="0" r="6350" b="0"/>
            <wp:docPr id="65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4" cstate="print"/>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”同“笍”。內聲屬緝部，埶聲屬月部，緝月旁轉，故《詩》、《易》有緝月合韻之例。</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《國語·楚語上》云“居寢有暬御之箴”，“暬御”一詞又見於金文。</w:t>
      </w:r>
      <w:r>
        <w:rPr>
          <w:noProof/>
        </w:rPr>
        <w:drawing>
          <wp:inline distT="0" distB="0" distL="0" distR="0">
            <wp:extent cx="152400" cy="152400"/>
            <wp:effectExtent l="19050" t="0" r="0" b="0"/>
            <wp:docPr id="6545"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9"/>
                    <pic:cNvPicPr>
                      <a:picLocks noChangeAspect="1" noChangeArrowheads="1"/>
                    </pic:cNvPicPr>
                  </pic:nvPicPr>
                  <pic:blipFill>
                    <a:blip r:embed="rId21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noProof/>
        </w:rPr>
        <w:drawing>
          <wp:inline distT="0" distB="0" distL="0" distR="0">
            <wp:extent cx="152400" cy="152400"/>
            <wp:effectExtent l="19050" t="0" r="0" b="0"/>
            <wp:docPr id="6546"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1"/>
                    <pic:cNvPicPr>
                      <a:picLocks noChangeAspect="1" noChangeArrowheads="1"/>
                    </pic:cNvPicPr>
                  </pic:nvPicPr>
                  <pic:blipFill>
                    <a:blip r:embed="rId2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簋（集成</w:t>
      </w:r>
      <w:r>
        <w:rPr>
          <w:rFonts w:hint="eastAsia"/>
          <w:sz w:val="24"/>
          <w:szCs w:val="22"/>
          <w:lang w:eastAsia="zh-TW"/>
        </w:rPr>
        <w:t>3976</w:t>
      </w:r>
      <w:r>
        <w:rPr>
          <w:rFonts w:hint="eastAsia"/>
          <w:sz w:val="24"/>
          <w:szCs w:val="22"/>
          <w:lang w:eastAsia="zh-TW"/>
        </w:rPr>
        <w:t>）：“</w:t>
      </w:r>
      <w:r>
        <w:rPr>
          <w:noProof/>
          <w:sz w:val="24"/>
          <w:szCs w:val="22"/>
        </w:rPr>
        <w:drawing>
          <wp:inline distT="0" distB="0" distL="0" distR="0">
            <wp:extent cx="152400" cy="152400"/>
            <wp:effectExtent l="19050" t="0" r="0" b="0"/>
            <wp:docPr id="6547"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9"/>
                    <pic:cNvPicPr>
                      <a:picLocks noChangeAspect="1" noChangeArrowheads="1"/>
                    </pic:cNvPicPr>
                  </pic:nvPicPr>
                  <pic:blipFill>
                    <a:blip r:embed="rId21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noProof/>
          <w:sz w:val="24"/>
          <w:szCs w:val="22"/>
        </w:rPr>
        <w:drawing>
          <wp:inline distT="0" distB="0" distL="0" distR="0">
            <wp:extent cx="152400" cy="152400"/>
            <wp:effectExtent l="19050" t="0" r="0" b="0"/>
            <wp:docPr id="6548"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1"/>
                    <pic:cNvPicPr>
                      <a:picLocks noChangeAspect="1" noChangeArrowheads="1"/>
                    </pic:cNvPicPr>
                  </pic:nvPicPr>
                  <pic:blipFill>
                    <a:blip r:embed="rId2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從王征，伐荊楚，有得。”“</w:t>
      </w:r>
      <w:r>
        <w:rPr>
          <w:noProof/>
          <w:sz w:val="24"/>
          <w:szCs w:val="22"/>
        </w:rPr>
        <w:drawing>
          <wp:inline distT="0" distB="0" distL="0" distR="0">
            <wp:extent cx="152400" cy="152400"/>
            <wp:effectExtent l="19050" t="0" r="0" b="0"/>
            <wp:docPr id="654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9"/>
                    <pic:cNvPicPr>
                      <a:picLocks noChangeAspect="1" noChangeArrowheads="1"/>
                    </pic:cNvPicPr>
                  </pic:nvPicPr>
                  <pic:blipFill>
                    <a:blip r:embed="rId21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noProof/>
          <w:sz w:val="24"/>
          <w:szCs w:val="22"/>
        </w:rPr>
        <w:drawing>
          <wp:inline distT="0" distB="0" distL="0" distR="0">
            <wp:extent cx="152400" cy="152400"/>
            <wp:effectExtent l="19050" t="0" r="0" b="0"/>
            <wp:docPr id="6550"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1"/>
                    <pic:cNvPicPr>
                      <a:picLocks noChangeAspect="1" noChangeArrowheads="1"/>
                    </pic:cNvPicPr>
                  </pic:nvPicPr>
                  <pic:blipFill>
                    <a:blip r:embed="rId21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”即“暬御”，職官名，見於《尚書·立政》者，則作“藝人”。</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立政》是周公對成王講如何設立官長職位，如何組織政權機構，以及如何用人行政諸大端，是周初為籌畫建立國家機器的一篇重要政治文獻。周公認為“立政”也就“任人、準夫、作牧”三事，然後提出一長串職官設置建議，其中包括“藝人、表臣”等。顧頡剛認為，“藝人”是居官的技術人員，如卜、祝、樂師、工師之流。俞樾《群經平議》認為“藝”當讀為“暬”，與《堯典》“藝祖”之“藝”同。“藝人”者，暬御之人也。此“藝人”猶上文之“左右攜僕”，下云“表臣百司”，猶上之百府庶常，但有內外臣之別耳。于省吾《尚書新證》則認為：偽孔傳謂“以道藝為表幹之臣”，紕繆已極；蔡沈《書集傳》訓“藝人”為“卜祝巫執技以事上者。表，外也”，也似是而非。于氏肯定俞說讀“藝”為“暬”，且認為“表”乃“封”之訛。“封臣”即“封人”。《左傳》隱公元年“為潁各封人”杜預注：“封人，其封疆者。”《荀子·堯問》：“繒丘之封人”楊倞注：“封人，</w:t>
      </w:r>
      <w:r w:rsidRPr="00067414">
        <w:rPr>
          <w:rFonts w:hint="eastAsia"/>
          <w:sz w:val="24"/>
          <w:szCs w:val="22"/>
          <w:lang w:eastAsia="zh-TW"/>
        </w:rPr>
        <w:t>掌</w:t>
      </w:r>
      <w:r>
        <w:rPr>
          <w:rFonts w:hint="eastAsia"/>
          <w:sz w:val="24"/>
          <w:szCs w:val="22"/>
          <w:lang w:eastAsia="zh-TW"/>
        </w:rPr>
        <w:t>疆界者。”《立政》所言“大都小都、藝人封臣”，均相對為文。今天看來，俞樾的說法是正確可信的。“藝人”即“暬御之人”，即近侍，與“表臣”正相裡表，實無改“表”為“封”之必要。</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《詩·周南·螽斯》“宜爾子孫，蟄蟄兮。”毛傳：“蟄蟄，和集也。”此以緝部的“輯”、“集”讀月部的“蟄〈</w:t>
      </w:r>
      <w:r>
        <w:rPr>
          <w:noProof/>
          <w:sz w:val="24"/>
          <w:szCs w:val="22"/>
        </w:rPr>
        <w:drawing>
          <wp:inline distT="0" distB="0" distL="0" distR="0">
            <wp:extent cx="146050" cy="152400"/>
            <wp:effectExtent l="19050" t="0" r="6350" b="0"/>
            <wp:docPr id="6551"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古書“輯”、“集”多通用。《爾雅·釋詁上》：“輯，和也。”“和集（輯）”同義連言。朱熹《集傳》則謂“蟄蟄，亦多貌”，殆因上言“薨薨”、“繩繩”、“揖揖（集集）”都訓眾、多之義。馬瑞辰《毛詩傳箋通釋》則謂“蟄蟄”當讀為“卙卙”。《說文·十部》：“卙卙，盛也。”殆以“蟄”讀如“什”例之。今按“蟄蟄”、“卙卙”音近義通。李賀《感諷五首》之五“蟄蟄垂葉厚”王琦注：“蟄蟄，多貌。”表多義、多貌的“蟄蟄”，因“蟄”</w:t>
      </w:r>
      <w:r w:rsidRPr="006F1671">
        <w:rPr>
          <w:rFonts w:hint="eastAsia"/>
          <w:sz w:val="24"/>
          <w:szCs w:val="22"/>
          <w:lang w:eastAsia="zh-TW"/>
        </w:rPr>
        <w:t>从</w:t>
      </w:r>
      <w:r>
        <w:rPr>
          <w:rFonts w:hint="eastAsia"/>
          <w:sz w:val="24"/>
          <w:szCs w:val="22"/>
          <w:lang w:eastAsia="zh-TW"/>
        </w:rPr>
        <w:t>埶得聲，又通“苨苨”、“泥泥”、“柅柅”、“濔濔”。《廣雅·釋訓》：“苨苨，茂也。”《詩·大雅·行葦》“維葉泥泥”陸德明《釋文》：“張揖作泥泥，云草盛也。”王先謙《詩三家集疏》：“魯作柅，韓作苨。”《文選·左思〈蜀都賦〉》“總莖柅柅”劉逵注：“柅柅，盛茂貌也。”</w:t>
      </w:r>
      <w:r>
        <w:rPr>
          <w:rFonts w:hint="eastAsia"/>
          <w:sz w:val="24"/>
          <w:szCs w:val="22"/>
          <w:lang w:eastAsia="zh-TW"/>
        </w:rPr>
        <w:lastRenderedPageBreak/>
        <w:t>王念孫《廣雅疏證》：“《大雅·行葦篇》‘維葉泥泥’，《潛夫論·德化篇》作‘柅柅’，並與‘苨苨’同。”《易·姤》“繫于金柅”陸德明《釋文》：“柅，《說文》作</w:t>
      </w:r>
      <w:r>
        <w:rPr>
          <w:noProof/>
        </w:rPr>
        <w:drawing>
          <wp:inline distT="0" distB="0" distL="0" distR="0">
            <wp:extent cx="146050" cy="146050"/>
            <wp:effectExtent l="19050" t="0" r="6350" b="0"/>
            <wp:docPr id="65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，王肅作抳，子夏作</w:t>
      </w:r>
      <w:r>
        <w:rPr>
          <w:noProof/>
        </w:rPr>
        <w:drawing>
          <wp:inline distT="0" distB="0" distL="0" distR="0">
            <wp:extent cx="158750" cy="158750"/>
            <wp:effectExtent l="19050" t="0" r="0" b="0"/>
            <wp:docPr id="65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9"/>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rFonts w:hint="eastAsia"/>
          <w:sz w:val="24"/>
          <w:szCs w:val="22"/>
          <w:lang w:eastAsia="zh-TW"/>
        </w:rPr>
        <w:t>，蜀才作尼。”《詩·齊風·載驅》：“重轡濔濔。”毛傳：“濔濔，眾也。”“蟄蟄〈</w:t>
      </w:r>
      <w:r>
        <w:rPr>
          <w:noProof/>
          <w:sz w:val="24"/>
          <w:szCs w:val="22"/>
        </w:rPr>
        <w:drawing>
          <wp:inline distT="0" distB="0" distL="0" distR="0">
            <wp:extent cx="146050" cy="152400"/>
            <wp:effectExtent l="19050" t="0" r="6350" b="0"/>
            <wp:docPr id="6554"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noProof/>
          <w:sz w:val="24"/>
          <w:szCs w:val="22"/>
        </w:rPr>
        <w:drawing>
          <wp:inline distT="0" distB="0" distL="0" distR="0">
            <wp:extent cx="146050" cy="152400"/>
            <wp:effectExtent l="19050" t="0" r="6350" b="0"/>
            <wp:docPr id="6555"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〉”與“卙卙”，“蟄蟄〈</w:t>
      </w:r>
      <w:r>
        <w:rPr>
          <w:noProof/>
          <w:sz w:val="24"/>
          <w:szCs w:val="22"/>
        </w:rPr>
        <w:drawing>
          <wp:inline distT="0" distB="0" distL="0" distR="0">
            <wp:extent cx="146050" cy="152400"/>
            <wp:effectExtent l="19050" t="0" r="6350" b="0"/>
            <wp:docPr id="6556"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noProof/>
          <w:sz w:val="24"/>
          <w:szCs w:val="22"/>
        </w:rPr>
        <w:drawing>
          <wp:inline distT="0" distB="0" distL="0" distR="0">
            <wp:extent cx="146050" cy="152400"/>
            <wp:effectExtent l="19050" t="0" r="6350" b="0"/>
            <wp:docPr id="6557"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
                    <pic:cNvPicPr>
                      <a:picLocks noChangeAspect="1" noChangeArrowheads="1"/>
                    </pic:cNvPicPr>
                  </pic:nvPicPr>
                  <pic:blipFill>
                    <a:blip r:embed="rId215"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〉”與“苨苨”、“泥泥”、“柅柅”、“濔濔”都是音近義同、義通的同源詞。</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《韓非子·有度》：</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遠在千里之外，不敢易其詞；勢在郎中，不敢蔽善飾非。</w:t>
      </w:r>
    </w:p>
    <w:p w:rsidR="00C620C9" w:rsidRDefault="00C620C9" w:rsidP="00C620C9">
      <w:pPr>
        <w:spacing w:line="300" w:lineRule="auto"/>
        <w:textAlignment w:val="center"/>
        <w:rPr>
          <w:sz w:val="24"/>
          <w:szCs w:val="22"/>
          <w:lang w:eastAsia="zh-TW"/>
        </w:rPr>
      </w:pPr>
      <w:r>
        <w:rPr>
          <w:rFonts w:hint="eastAsia"/>
          <w:sz w:val="24"/>
          <w:szCs w:val="22"/>
          <w:lang w:eastAsia="zh-TW"/>
        </w:rPr>
        <w:t>俞樾《群經平議》認為“勢在郎中”的“勢”應讀為“居寢有暬御之箴”的“暬”。裘錫圭先生則懷疑這個“勢”字應該讀為“設”。“設在郎中”的文例與《荀子·儒效》“設在本朝”、《墨子·耕柱》“設之於卿”相近。郎中為近侍之臣，《韓非子》中屢見此稱。我們認為俞樾讀“勢在郎中”為“暬在郎中”的意見是對的。“暬在郎中”即“近在郎中”。“遠在千里外，不敢易其辭”與“近在郎中，不敢蔽善飾非”乃相對而言。“郎”通“廊”。《韓非子·十過》：“集於郎門之垝。”《史記·樂書》“郎”作“廊”。《戰國策·韓策三》：“今臣處郎中。”鮑彪注：“郎，廊同。”“廊”，廊廟也。《戰國策·秦策一》：“式於廊廟之內。”《文選·李陵〈答蘇武書〉》：“親戚貪佞之類悉為廊廟宰。”“遠在千里之外”與“近在廊廟之中”正相對。“勢在郎中”的“郎中”，與近侍之臣名“郎中”者，並非一詞。</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今本《逸周書·皇門》中也有一個“勢”字，用法同“勢在郎中”的“勢”：</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我聞在昔有國誓王之不綏于卹，乃維其有大門宗子勢臣，內不茂揚肅德，訖亦有乎，以助厥辟，勤王國王家。</w:t>
      </w:r>
    </w:p>
    <w:p w:rsidR="00C620C9" w:rsidRDefault="00C620C9" w:rsidP="00C620C9">
      <w:pPr>
        <w:spacing w:line="300" w:lineRule="auto"/>
        <w:textAlignment w:val="center"/>
        <w:rPr>
          <w:sz w:val="24"/>
          <w:szCs w:val="22"/>
          <w:lang w:eastAsia="zh-TW"/>
        </w:rPr>
      </w:pPr>
      <w:r>
        <w:rPr>
          <w:rFonts w:hint="eastAsia"/>
          <w:sz w:val="24"/>
          <w:szCs w:val="22"/>
          <w:lang w:eastAsia="zh-TW"/>
        </w:rPr>
        <w:t>清華簡《皇門》則作（釋文用寬式）：</w:t>
      </w:r>
    </w:p>
    <w:p w:rsidR="00C620C9" w:rsidRDefault="00C620C9" w:rsidP="00C620C9">
      <w:pPr>
        <w:spacing w:beforeLines="50" w:before="180" w:afterLines="50" w:after="180" w:line="300" w:lineRule="auto"/>
        <w:ind w:leftChars="200" w:left="420" w:firstLineChars="200" w:firstLine="480"/>
        <w:textAlignment w:val="center"/>
        <w:rPr>
          <w:lang w:eastAsia="zh-TW"/>
        </w:rPr>
      </w:pPr>
      <w:r>
        <w:rPr>
          <w:rFonts w:ascii="楷体" w:eastAsia="楷体" w:hAnsi="楷体" w:cs="楷体" w:hint="eastAsia"/>
          <w:sz w:val="24"/>
          <w:szCs w:val="24"/>
          <w:lang w:eastAsia="zh-TW"/>
        </w:rPr>
        <w:t>我聞昔在二有國之哲王則不恐于卹，迺惟大門宗子埶臣，懋揚嘉德，迄有寶，以助厥辟，勤卹王邦王家。</w:t>
      </w:r>
      <w:r>
        <w:rPr>
          <w:rStyle w:val="a5"/>
        </w:rPr>
        <w:footnoteReference w:id="111"/>
      </w:r>
    </w:p>
    <w:p w:rsidR="00C620C9" w:rsidRDefault="00C620C9" w:rsidP="00C620C9">
      <w:pPr>
        <w:spacing w:line="300" w:lineRule="auto"/>
        <w:textAlignment w:val="center"/>
        <w:rPr>
          <w:sz w:val="24"/>
          <w:szCs w:val="22"/>
          <w:lang w:eastAsia="zh-TW"/>
        </w:rPr>
      </w:pPr>
      <w:r>
        <w:rPr>
          <w:rFonts w:hint="eastAsia"/>
          <w:sz w:val="24"/>
          <w:szCs w:val="22"/>
          <w:lang w:eastAsia="zh-TW"/>
        </w:rPr>
        <w:t>今本之“勢臣”，過去有種種理解</w:t>
      </w:r>
      <w:r>
        <w:rPr>
          <w:rStyle w:val="a5"/>
          <w:sz w:val="24"/>
          <w:szCs w:val="22"/>
        </w:rPr>
        <w:footnoteReference w:id="112"/>
      </w:r>
      <w:r>
        <w:rPr>
          <w:rFonts w:hint="eastAsia"/>
          <w:sz w:val="24"/>
          <w:szCs w:val="22"/>
          <w:lang w:eastAsia="zh-TW"/>
        </w:rPr>
        <w:t>。簡本作“埶臣”，整理者李均明先生讀“埶”為“邇”，“邇臣”即近臣。同篇“媢夫有埶無遠”，“埶”、“遠”相對，證明“埶臣”讀為“邇臣”是正確可從的。“邇”（或省作爾）、“暬”、“暱”、</w:t>
      </w:r>
      <w:r>
        <w:rPr>
          <w:rFonts w:hint="eastAsia"/>
          <w:sz w:val="24"/>
          <w:szCs w:val="22"/>
          <w:lang w:eastAsia="zh-TW"/>
        </w:rPr>
        <w:lastRenderedPageBreak/>
        <w:t>“昵”音同或音近相通。《釋名·釋言語》：“爾，昵也；昵，近也。”這也證明我們把“勢在郎中”理解為“近在廊廟之中”是正確的。</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知“埶”聲、“匿”聲可通假，也就不難理解《墨子》和《呂氏春秋》中的兩個用法比較特殊的“執”字。</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《墨子·尚賢中》云：</w:t>
      </w:r>
    </w:p>
    <w:p w:rsidR="00C620C9" w:rsidRPr="00FE408D" w:rsidRDefault="00C620C9" w:rsidP="00C620C9">
      <w:pPr>
        <w:spacing w:beforeLines="50" w:before="180" w:afterLines="50" w:after="180" w:line="300" w:lineRule="auto"/>
        <w:ind w:leftChars="200" w:left="420" w:firstLineChars="200" w:firstLine="480"/>
        <w:textAlignment w:val="center"/>
        <w:rPr>
          <w:rFonts w:ascii="楷体" w:eastAsia="楷体" w:hAnsi="楷体" w:cs="楷体"/>
          <w:sz w:val="24"/>
          <w:szCs w:val="24"/>
          <w:lang w:eastAsia="zh-TW"/>
        </w:rPr>
      </w:pPr>
      <w:r w:rsidRPr="00FE408D">
        <w:rPr>
          <w:rFonts w:ascii="楷体" w:eastAsia="楷体" w:hAnsi="楷体" w:cs="楷体" w:hint="eastAsia"/>
          <w:sz w:val="24"/>
          <w:szCs w:val="24"/>
          <w:lang w:eastAsia="zh-TW"/>
        </w:rPr>
        <w:t>《詩》曰：“告女憂卹，誨女予爵，孰能執熱，鮮不用濯。”則此語古者國君諸侯之不可以不執善承嗣輔佐也。譬之猶執熱之有濯也，將休其手焉。</w:t>
      </w:r>
    </w:p>
    <w:p w:rsidR="00C620C9" w:rsidRDefault="00C620C9" w:rsidP="00C620C9">
      <w:pPr>
        <w:spacing w:line="300" w:lineRule="auto"/>
        <w:textAlignment w:val="center"/>
        <w:rPr>
          <w:sz w:val="24"/>
          <w:szCs w:val="22"/>
          <w:lang w:eastAsia="zh-TW"/>
        </w:rPr>
      </w:pPr>
      <w:r>
        <w:rPr>
          <w:rFonts w:hint="eastAsia"/>
          <w:sz w:val="24"/>
          <w:szCs w:val="22"/>
          <w:lang w:eastAsia="zh-TW"/>
        </w:rPr>
        <w:t>孫詒讓《墨子閒詁》云：</w:t>
      </w:r>
    </w:p>
    <w:p w:rsidR="00C620C9" w:rsidRPr="00FE408D" w:rsidRDefault="00C620C9" w:rsidP="00C620C9">
      <w:pPr>
        <w:spacing w:beforeLines="50" w:before="180" w:afterLines="50" w:after="180" w:line="300" w:lineRule="auto"/>
        <w:ind w:leftChars="200" w:left="420" w:firstLineChars="200" w:firstLine="480"/>
        <w:textAlignment w:val="center"/>
        <w:rPr>
          <w:rFonts w:ascii="楷体" w:eastAsia="楷体" w:hAnsi="楷体" w:cs="楷体"/>
          <w:sz w:val="24"/>
          <w:szCs w:val="24"/>
          <w:lang w:eastAsia="zh-TW"/>
        </w:rPr>
      </w:pPr>
      <w:r w:rsidRPr="00FE408D">
        <w:rPr>
          <w:rFonts w:ascii="楷体" w:eastAsia="楷体" w:hAnsi="楷体" w:cs="楷体" w:hint="eastAsia"/>
          <w:sz w:val="24"/>
          <w:szCs w:val="24"/>
          <w:lang w:eastAsia="zh-TW"/>
        </w:rPr>
        <w:t>王（</w:t>
      </w:r>
      <w:r>
        <w:rPr>
          <w:rFonts w:ascii="楷体" w:eastAsia="楷体" w:hAnsi="楷体" w:cs="楷体" w:hint="eastAsia"/>
          <w:sz w:val="24"/>
          <w:szCs w:val="24"/>
          <w:lang w:eastAsia="zh-TW"/>
        </w:rPr>
        <w:t>念孫</w:t>
      </w:r>
      <w:r w:rsidRPr="00FE408D">
        <w:rPr>
          <w:rFonts w:ascii="楷体" w:eastAsia="楷体" w:hAnsi="楷体" w:cs="楷体" w:hint="eastAsia"/>
          <w:sz w:val="24"/>
          <w:szCs w:val="24"/>
          <w:lang w:eastAsia="zh-TW"/>
        </w:rPr>
        <w:t>）</w:t>
      </w:r>
      <w:r>
        <w:rPr>
          <w:rFonts w:ascii="楷体" w:eastAsia="楷体" w:hAnsi="楷体" w:cs="楷体" w:hint="eastAsia"/>
          <w:sz w:val="24"/>
          <w:szCs w:val="24"/>
          <w:lang w:eastAsia="zh-TW"/>
        </w:rPr>
        <w:t>云：“善，謂善待此承嗣輔佐之人，即上文所云‘高予之爵，重予之祿，仕之以事，斷予之令’也。蓋‘善’上不當有‘執’字，涉上下文‘執熱’而衍。”案：王說非也。“執”猶親密也。《曲禮》云“執友稱其仁也”，鄭注云：“執友，志同者。”《呂氏春秋·遇合篇》云“故</w:t>
      </w:r>
      <w:r w:rsidRPr="00FE408D">
        <w:rPr>
          <w:rFonts w:ascii="楷体" w:eastAsia="楷体" w:hAnsi="楷体" w:cs="楷体" w:hint="eastAsia"/>
          <w:sz w:val="24"/>
          <w:szCs w:val="24"/>
          <w:lang w:eastAsia="zh-TW"/>
        </w:rPr>
        <w:t>嫫</w:t>
      </w:r>
      <w:r>
        <w:rPr>
          <w:rFonts w:ascii="楷体" w:eastAsia="楷体" w:hAnsi="楷体" w:cs="楷体" w:hint="eastAsia"/>
          <w:sz w:val="24"/>
          <w:szCs w:val="24"/>
          <w:lang w:eastAsia="zh-TW"/>
        </w:rPr>
        <w:t>母執乎黃帝”，《列女傳·辨通篇·齊鐘離春傳》云“</w:t>
      </w:r>
      <w:r w:rsidRPr="00FE408D">
        <w:rPr>
          <w:rFonts w:ascii="楷体" w:eastAsia="楷体" w:hAnsi="楷体" w:cs="楷体" w:hint="eastAsia"/>
          <w:sz w:val="24"/>
          <w:szCs w:val="24"/>
          <w:lang w:eastAsia="zh-TW"/>
        </w:rPr>
        <w:t>衒</w:t>
      </w:r>
      <w:r>
        <w:rPr>
          <w:rFonts w:ascii="楷体" w:eastAsia="楷体" w:hAnsi="楷体" w:cs="楷体" w:hint="eastAsia"/>
          <w:sz w:val="24"/>
          <w:szCs w:val="24"/>
          <w:lang w:eastAsia="zh-TW"/>
        </w:rPr>
        <w:t>嫁不售，流棄莫執”，“執”並與親義近。此“執善”亦言親善也。</w:t>
      </w:r>
    </w:p>
    <w:p w:rsidR="00C620C9" w:rsidRDefault="00C620C9" w:rsidP="00C620C9">
      <w:pPr>
        <w:spacing w:line="300" w:lineRule="auto"/>
        <w:textAlignment w:val="center"/>
        <w:rPr>
          <w:sz w:val="24"/>
          <w:szCs w:val="22"/>
          <w:lang w:eastAsia="zh-TW"/>
        </w:rPr>
      </w:pPr>
      <w:r>
        <w:rPr>
          <w:rFonts w:hint="eastAsia"/>
          <w:sz w:val="24"/>
          <w:szCs w:val="22"/>
          <w:lang w:eastAsia="zh-TW"/>
        </w:rPr>
        <w:t>吳毓江《墨子校注》云：“唐本‘執’作‘埶’。疑當為‘埶’，即古‘勢’字。《法言·問神篇》云：‘蓋勢諸名卿可哉也。’李注云：‘勢，親也。’”關於“蓋勢諸名卿可哉也”句，吳氏的斷句與理解都有誤，應以裘錫圭先生的新說為准。但他引“勢，親也”這條故訓，應該是有意義的。吳氏進一步證成了孫說。孫氏云“執猶親密也”，吳氏引《法言》李軌注“勢，親也”，實今本作“執”者乃“埶”之訛。“埶”與“勢”都通“暱”。《爾雅·釋詁下》：“暱，近也。”郭璞注：“親近也。”今猶言“親暱”。</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《呂氏春秋·遇合》云：</w:t>
      </w:r>
    </w:p>
    <w:p w:rsidR="00C620C9" w:rsidRPr="00FE408D" w:rsidRDefault="00C620C9" w:rsidP="00C620C9">
      <w:pPr>
        <w:spacing w:beforeLines="50" w:before="180" w:afterLines="50" w:after="180" w:line="300" w:lineRule="auto"/>
        <w:ind w:leftChars="200" w:left="420" w:firstLineChars="200" w:firstLine="480"/>
        <w:textAlignment w:val="center"/>
        <w:rPr>
          <w:rFonts w:ascii="楷体" w:eastAsia="楷体" w:hAnsi="楷体" w:cs="楷体"/>
          <w:sz w:val="24"/>
          <w:szCs w:val="24"/>
          <w:lang w:eastAsia="zh-TW"/>
        </w:rPr>
      </w:pPr>
      <w:r w:rsidRPr="00FE408D">
        <w:rPr>
          <w:rFonts w:ascii="楷体" w:eastAsia="楷体" w:hAnsi="楷体" w:cs="楷体" w:hint="eastAsia"/>
          <w:sz w:val="24"/>
          <w:szCs w:val="24"/>
          <w:lang w:eastAsia="zh-TW"/>
        </w:rPr>
        <w:t>若人之於色也，無不知悅美者，而美者未必遇也。故嫫</w:t>
      </w:r>
      <w:r>
        <w:rPr>
          <w:rFonts w:ascii="楷体" w:eastAsia="楷体" w:hAnsi="楷体" w:cs="楷体" w:hint="eastAsia"/>
          <w:sz w:val="24"/>
          <w:szCs w:val="24"/>
          <w:lang w:eastAsia="zh-TW"/>
        </w:rPr>
        <w:t>母執乎黃帝，黃帝曰：“歷女德而弗忘，與女正而弗衰，雖惡奚傷？”</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“故</w:t>
      </w:r>
      <w:r w:rsidRPr="00FE408D">
        <w:rPr>
          <w:rFonts w:hint="eastAsia"/>
          <w:sz w:val="24"/>
          <w:szCs w:val="22"/>
          <w:lang w:eastAsia="zh-TW"/>
        </w:rPr>
        <w:t>嫫母執乎黃帝</w:t>
      </w:r>
      <w:r>
        <w:rPr>
          <w:rFonts w:hint="eastAsia"/>
          <w:sz w:val="24"/>
          <w:szCs w:val="22"/>
          <w:lang w:eastAsia="zh-TW"/>
        </w:rPr>
        <w:t>”句，高誘注云：“黃帝說之。”俞樾《諸子平議》引《詩·執競》陸德明《釋文》引韓詩曰：“執，服也。”以“執”為服事之義。然“執，服也”的“服”乃“懾服”之“服”。俞氏據以立論的基礎就錯了。陳奇</w:t>
      </w:r>
      <w:r w:rsidRPr="00FE408D">
        <w:rPr>
          <w:rFonts w:hint="eastAsia"/>
          <w:sz w:val="24"/>
          <w:szCs w:val="22"/>
          <w:lang w:eastAsia="zh-TW"/>
        </w:rPr>
        <w:t>猷</w:t>
      </w:r>
      <w:r>
        <w:rPr>
          <w:rFonts w:hint="eastAsia"/>
          <w:sz w:val="24"/>
          <w:szCs w:val="22"/>
          <w:lang w:eastAsia="zh-TW"/>
        </w:rPr>
        <w:t>《呂</w:t>
      </w:r>
      <w:r>
        <w:rPr>
          <w:rFonts w:hint="eastAsia"/>
          <w:sz w:val="24"/>
          <w:szCs w:val="22"/>
          <w:lang w:eastAsia="zh-TW"/>
        </w:rPr>
        <w:lastRenderedPageBreak/>
        <w:t>氏春秋新校注》在俞樾的基礎上再加引申，同樣不可信。劉師培</w:t>
      </w:r>
      <w:r w:rsidRPr="00FE408D">
        <w:rPr>
          <w:rFonts w:hint="eastAsia"/>
          <w:sz w:val="24"/>
          <w:szCs w:val="22"/>
          <w:highlight w:val="yellow"/>
          <w:lang w:eastAsia="zh-TW"/>
        </w:rPr>
        <w:t>《》</w:t>
      </w:r>
      <w:r>
        <w:rPr>
          <w:rFonts w:hint="eastAsia"/>
          <w:sz w:val="24"/>
          <w:szCs w:val="22"/>
          <w:lang w:eastAsia="zh-TW"/>
        </w:rPr>
        <w:t>以《論衡·逢遇篇》與“執”對應處作“進”，以為“執”字本作“</w:t>
      </w:r>
      <w:r>
        <w:rPr>
          <w:noProof/>
        </w:rPr>
        <w:drawing>
          <wp:inline distT="0" distB="0" distL="0" distR="0">
            <wp:extent cx="139700" cy="152400"/>
            <wp:effectExtent l="19050" t="0" r="0" b="0"/>
            <wp:docPr id="65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0"/>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w:t>
      </w:r>
      <w:r>
        <w:rPr>
          <w:noProof/>
        </w:rPr>
        <w:drawing>
          <wp:inline distT="0" distB="0" distL="0" distR="0">
            <wp:extent cx="139700" cy="152400"/>
            <wp:effectExtent l="19050" t="0" r="0" b="0"/>
            <wp:docPr id="65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0"/>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”即進御，亦不解“</w:t>
      </w:r>
      <w:r>
        <w:rPr>
          <w:noProof/>
        </w:rPr>
        <w:drawing>
          <wp:inline distT="0" distB="0" distL="0" distR="0">
            <wp:extent cx="139700" cy="152400"/>
            <wp:effectExtent l="19050" t="0" r="0" b="0"/>
            <wp:docPr id="65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0"/>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”（實當作“</w:t>
      </w:r>
      <w:r w:rsidRPr="00FE408D">
        <w:rPr>
          <w:rFonts w:hint="eastAsia"/>
          <w:sz w:val="24"/>
          <w:szCs w:val="22"/>
          <w:lang w:eastAsia="zh-TW"/>
        </w:rPr>
        <w:t>暬</w:t>
      </w:r>
      <w:r>
        <w:rPr>
          <w:rFonts w:hint="eastAsia"/>
          <w:sz w:val="24"/>
          <w:szCs w:val="22"/>
          <w:lang w:eastAsia="zh-TW"/>
        </w:rPr>
        <w:t>”）之準確形、音、義。今知“執”乃“埶”之訛，聲近通“暱”義同“親”，愈覺孫說執準確不易。</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尚賢中》“不可以不執善承嗣輔佐也”句後又云：“譬之猶執熱之有濯也，將休其手焉。”“執熱”對應前引《詩·大雅·桑柔》“孰能執熱，鮮不用濯。”今本“孰”作“誰”，“鮮”作“逝”，“用”作“以”。“鮮”作“逝”，應屬同音假借關係。前言部分已徵引上博簡《容成氏》“褻”通“鮮”之例，接下來章節中我們還要專門討論“埶”聲與“折”聲相通。</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桑柔》這兩句詩，理解上小有分歧。毛傳：“濯所以救熱也，禮亦所以救亂也。”鄭箋：“逝，猶去也。其為之當如手持熱物之用濯。謂治國執道當用賢者。”毛傳本諸《左傳》。襄三十一年《傳》引此詩而解之云：“禮之於政，猶熱之有濯。濯以救熱，何患之有？”馬瑞辰《毛詩傳箋通釋》認為當以鄭箋以濯喻用賢為是。“執熱”，自來以持釋“執”，如趙歧《孟子章句》所云：“言誰能持熱，而不以水濯其手。”段玉裁</w:t>
      </w:r>
      <w:r w:rsidRPr="00376397">
        <w:rPr>
          <w:rFonts w:hint="eastAsia"/>
          <w:sz w:val="24"/>
          <w:szCs w:val="22"/>
          <w:lang w:eastAsia="zh-TW"/>
        </w:rPr>
        <w:t>《經韻樓集·詩“執熱”解》</w:t>
      </w:r>
      <w:r>
        <w:rPr>
          <w:rFonts w:hint="eastAsia"/>
          <w:sz w:val="24"/>
          <w:szCs w:val="22"/>
          <w:lang w:eastAsia="zh-TW"/>
        </w:rPr>
        <w:t>曰：“尋詩意，‘執熱’言觸熱、苦熱，濯謂洛也。濯訓滌，沐以濯髮，浴以濯身，洗以濯足，皆得云濯。此詩謂誰能苦熱而不澡浴以濯其體，以求涼快者乎。鄭箋、《孟子》趙注、助注、《左傳》杜注皆云‘濯其手’，由泥於‘執’字耳。”馬瑞辰不同意段氏新說，引《公羊傳》隱公七年“不與夷狄之執中國也”何休注：“執者，治之也。”謂“執熱”即“治熱”，亦如“救熱”。《呂氏春秋·勸學》“是救病而飲之以</w:t>
      </w:r>
      <w:r w:rsidRPr="00FE408D">
        <w:rPr>
          <w:rFonts w:hint="eastAsia"/>
          <w:sz w:val="24"/>
          <w:szCs w:val="22"/>
          <w:lang w:eastAsia="zh-TW"/>
        </w:rPr>
        <w:t>堇</w:t>
      </w:r>
      <w:r>
        <w:rPr>
          <w:rFonts w:hint="eastAsia"/>
          <w:sz w:val="24"/>
          <w:szCs w:val="22"/>
          <w:lang w:eastAsia="zh-TW"/>
        </w:rPr>
        <w:t>也”高誘注：“救，治也。”《左傳》及毛傳“濯之以救熱”，正以“救”字釋經文“執”字，言誰能救熱而不以濯也。</w:t>
      </w:r>
    </w:p>
    <w:p w:rsidR="00C620C9" w:rsidRPr="00FE408D" w:rsidRDefault="00C620C9" w:rsidP="00C620C9">
      <w:pPr>
        <w:spacing w:line="300" w:lineRule="auto"/>
        <w:ind w:firstLine="480"/>
        <w:textAlignment w:val="center"/>
        <w:rPr>
          <w:sz w:val="24"/>
          <w:szCs w:val="22"/>
          <w:lang w:eastAsia="zh-TW"/>
        </w:rPr>
      </w:pPr>
      <w:r>
        <w:rPr>
          <w:rFonts w:hint="eastAsia"/>
          <w:sz w:val="24"/>
          <w:szCs w:val="22"/>
          <w:lang w:eastAsia="zh-TW"/>
        </w:rPr>
        <w:t>從《墨子》“不可不執〈埶，通暱，義近、親近〉善承嗣輔佐也”句接言“譬執猶執熱之有濯也”來看，頗疑《桑柔》“執熱”執“執”亦為“埶”之訛，義為近。“誰能埶熱，鮮不用濯”是說誰能靠近熱源，而不奮力用誰濯浴其身，（以解其熱）。蓋因已告汝憂</w:t>
      </w:r>
      <w:r w:rsidRPr="00FE408D">
        <w:rPr>
          <w:rFonts w:hint="eastAsia"/>
          <w:sz w:val="24"/>
          <w:szCs w:val="22"/>
          <w:lang w:eastAsia="zh-TW"/>
        </w:rPr>
        <w:t>卹</w:t>
      </w:r>
      <w:r>
        <w:rPr>
          <w:rFonts w:hint="eastAsia"/>
          <w:sz w:val="24"/>
          <w:szCs w:val="22"/>
          <w:lang w:eastAsia="zh-TW"/>
        </w:rPr>
        <w:t>並高汝以爵，當盡忠輔佐國君。所以說古代的國君、諸侯必親善那些承嗣和輔佐國君之賢人，這樣就象靠近熱源卻身體得到濯浴清涼一樣，哪裡還用得上他自己的手呢？不知這樣理解，是否符合墨子原意。</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《韓詩外傳》中也有一個疑似表近義、通“邇”、“暱”的“埶”訛作“執”之例。其卷六云：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lastRenderedPageBreak/>
        <w:t>百姓劫則致畏，怠則傲上，執拘則聚，遠間則散。</w:t>
      </w:r>
    </w:p>
    <w:p w:rsidR="00C620C9" w:rsidRDefault="00C620C9" w:rsidP="00C620C9">
      <w:pPr>
        <w:spacing w:line="300" w:lineRule="auto"/>
        <w:textAlignment w:val="center"/>
        <w:rPr>
          <w:sz w:val="24"/>
          <w:szCs w:val="22"/>
          <w:lang w:eastAsia="zh-TW"/>
        </w:rPr>
      </w:pPr>
      <w:r>
        <w:rPr>
          <w:rFonts w:hint="eastAsia"/>
          <w:sz w:val="24"/>
          <w:szCs w:val="22"/>
          <w:lang w:eastAsia="zh-TW"/>
        </w:rPr>
        <w:t>“執拘”一詞又見於《書·酒誥》：“群飲，汝勿佚，盡執拘以歸于周，予其殺。”“執拘”同義連言，即今言拘捕。“拘捕則聚，遠間則散”很費解。“則聚”與“則散”為對文。“劫則致畏”與“怠則傲上”也是相對為文，“致畏”即“傲上”的反面。《說文·力部》：“劫，人欲去以力脅止曰劫。或曰：以力止去曰劫。”《史記·高祖本紀》“因劫眾，眾不敢不聽”司馬貞《索隱》引《說文》則曰：“劫，以力脅之云劫也。”“怠”義懈弛、墯緩。“百姓劫則致畏，怠則傲上”是說百姓為力所劫脅則致畏，稍有懈弛則傲上，語義正相對。“執拘則聚，遠間則散”也應該如是。如以“執”為“埶”之訛，通“邇”、“暱”，則“埶”、“遠”正好相對為文。《廣雅·釋詁一》：“拘，隔也。”王念孫《疏證》：“拘之言拘礙也。《莊子·秋水篇》云：‘井鼃不可</w:t>
      </w:r>
      <w:r w:rsidRPr="00067414">
        <w:rPr>
          <w:rFonts w:hint="eastAsia"/>
          <w:sz w:val="24"/>
          <w:szCs w:val="22"/>
          <w:lang w:eastAsia="zh-TW"/>
        </w:rPr>
        <w:t>以</w:t>
      </w:r>
      <w:r>
        <w:rPr>
          <w:rFonts w:hint="eastAsia"/>
          <w:sz w:val="24"/>
          <w:szCs w:val="22"/>
          <w:lang w:eastAsia="zh-TW"/>
        </w:rPr>
        <w:t>語於海者，拘於虛也。’”“拘”有隔義，乃拘礙、隔礙之義的引申。而“間”亦有隔義。《漢書·西域傳下》“間以河山”顏師古注：“間，隔也。”《戰國策·燕策二》“臣間離齊趙”吳師道注：“致隙曰間，間，隔也。”《管子·君臣上》“則百姓與之間”尹知章注：“間，謂隔礙不通也。”如果以“拘”、“間”同義而解之，則“埶（邇、暱）隔則眾，遠間則散”並非語義相對，不通。從文意來看，“拘”應該即“間”的反面，到底應該讀釋為哪個字，還有待進一步研究。</w:t>
      </w:r>
    </w:p>
    <w:p w:rsidR="00C620C9" w:rsidRDefault="00C620C9" w:rsidP="00C620C9">
      <w:pPr>
        <w:spacing w:line="300" w:lineRule="auto"/>
        <w:ind w:firstLine="480"/>
        <w:textAlignment w:val="center"/>
        <w:rPr>
          <w:sz w:val="24"/>
          <w:szCs w:val="22"/>
          <w:lang w:eastAsia="zh-TW"/>
        </w:rPr>
      </w:pPr>
    </w:p>
    <w:p w:rsidR="00C620C9" w:rsidRDefault="00C620C9" w:rsidP="00C620C9">
      <w:pPr>
        <w:spacing w:line="300" w:lineRule="auto"/>
        <w:ind w:firstLine="480"/>
        <w:jc w:val="center"/>
        <w:textAlignment w:val="center"/>
        <w:rPr>
          <w:b/>
          <w:sz w:val="28"/>
          <w:szCs w:val="28"/>
          <w:lang w:eastAsia="zh-TW"/>
        </w:rPr>
      </w:pPr>
      <w:r>
        <w:rPr>
          <w:rFonts w:hint="eastAsia"/>
          <w:b/>
          <w:sz w:val="28"/>
          <w:szCs w:val="28"/>
          <w:lang w:eastAsia="zh-TW"/>
        </w:rPr>
        <w:t>五</w:t>
      </w:r>
    </w:p>
    <w:p w:rsidR="00C620C9" w:rsidRDefault="00C620C9" w:rsidP="00C620C9">
      <w:pPr>
        <w:spacing w:line="300" w:lineRule="auto"/>
        <w:ind w:firstLine="480"/>
        <w:textAlignment w:val="center"/>
        <w:rPr>
          <w:sz w:val="24"/>
          <w:szCs w:val="22"/>
          <w:lang w:eastAsia="zh-TW"/>
        </w:rPr>
      </w:pP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《說文·衣部》有</w:t>
      </w:r>
      <w:r w:rsidRPr="003C555A">
        <w:rPr>
          <w:rFonts w:hint="eastAsia"/>
          <w:sz w:val="24"/>
          <w:szCs w:val="22"/>
          <w:lang w:eastAsia="zh-TW"/>
        </w:rPr>
        <w:t>从</w:t>
      </w:r>
      <w:r>
        <w:rPr>
          <w:rFonts w:hint="eastAsia"/>
          <w:sz w:val="24"/>
          <w:szCs w:val="22"/>
          <w:lang w:eastAsia="zh-TW"/>
        </w:rPr>
        <w:t>衣埶聲的“褻”字，也有</w:t>
      </w:r>
      <w:r w:rsidRPr="003C555A">
        <w:rPr>
          <w:rFonts w:hint="eastAsia"/>
          <w:sz w:val="24"/>
          <w:szCs w:val="22"/>
          <w:lang w:eastAsia="zh-TW"/>
        </w:rPr>
        <w:t>从</w:t>
      </w:r>
      <w:r>
        <w:rPr>
          <w:rFonts w:hint="eastAsia"/>
          <w:sz w:val="24"/>
          <w:szCs w:val="22"/>
          <w:lang w:eastAsia="zh-TW"/>
        </w:rPr>
        <w:t>衣執聲的“</w:t>
      </w:r>
      <w:r>
        <w:rPr>
          <w:noProof/>
          <w:sz w:val="24"/>
          <w:szCs w:val="22"/>
        </w:rPr>
        <w:drawing>
          <wp:inline distT="0" distB="0" distL="0" distR="0">
            <wp:extent cx="152400" cy="152400"/>
            <wp:effectExtent l="19050" t="0" r="0" b="0"/>
            <wp:docPr id="6561"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”字：“</w:t>
      </w:r>
      <w:r>
        <w:rPr>
          <w:noProof/>
          <w:sz w:val="24"/>
          <w:szCs w:val="22"/>
        </w:rPr>
        <w:drawing>
          <wp:inline distT="0" distB="0" distL="0" distR="0">
            <wp:extent cx="152400" cy="152400"/>
            <wp:effectExtent l="19050" t="0" r="0" b="0"/>
            <wp:docPr id="6562"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，重衣也。</w:t>
      </w:r>
      <w:r w:rsidRPr="003C555A">
        <w:rPr>
          <w:rFonts w:hint="eastAsia"/>
          <w:sz w:val="24"/>
          <w:szCs w:val="22"/>
          <w:lang w:eastAsia="zh-TW"/>
        </w:rPr>
        <w:t>从</w:t>
      </w:r>
      <w:r>
        <w:rPr>
          <w:rFonts w:hint="eastAsia"/>
          <w:sz w:val="24"/>
          <w:szCs w:val="22"/>
          <w:lang w:eastAsia="zh-TW"/>
        </w:rPr>
        <w:t>衣執聲。巴郡有</w:t>
      </w:r>
      <w:r>
        <w:rPr>
          <w:noProof/>
          <w:sz w:val="24"/>
          <w:szCs w:val="22"/>
        </w:rPr>
        <w:drawing>
          <wp:inline distT="0" distB="0" distL="0" distR="0">
            <wp:extent cx="152400" cy="152400"/>
            <wp:effectExtent l="19050" t="0" r="0" b="0"/>
            <wp:docPr id="6563"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江縣。”王念孫《讀書雜志》：“</w:t>
      </w:r>
      <w:r>
        <w:rPr>
          <w:noProof/>
          <w:sz w:val="24"/>
          <w:szCs w:val="22"/>
        </w:rPr>
        <w:drawing>
          <wp:inline distT="0" distB="0" distL="0" distR="0">
            <wp:extent cx="152400" cy="152400"/>
            <wp:effectExtent l="19050" t="0" r="0" b="0"/>
            <wp:docPr id="6564"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與褻不同字。</w:t>
      </w:r>
      <w:r w:rsidRPr="003C555A">
        <w:rPr>
          <w:rFonts w:hint="eastAsia"/>
          <w:sz w:val="24"/>
          <w:szCs w:val="22"/>
          <w:lang w:eastAsia="zh-TW"/>
        </w:rPr>
        <w:t>褻</w:t>
      </w:r>
      <w:r>
        <w:rPr>
          <w:rFonts w:hint="eastAsia"/>
          <w:sz w:val="24"/>
          <w:szCs w:val="22"/>
          <w:lang w:eastAsia="zh-TW"/>
        </w:rPr>
        <w:t>，親身之衣也，</w:t>
      </w:r>
      <w:r w:rsidRPr="003C555A">
        <w:rPr>
          <w:rFonts w:hint="eastAsia"/>
          <w:sz w:val="24"/>
          <w:szCs w:val="22"/>
          <w:lang w:eastAsia="zh-TW"/>
        </w:rPr>
        <w:t>从</w:t>
      </w:r>
      <w:r>
        <w:rPr>
          <w:rFonts w:hint="eastAsia"/>
          <w:sz w:val="24"/>
          <w:szCs w:val="22"/>
          <w:lang w:eastAsia="zh-TW"/>
        </w:rPr>
        <w:t>衣</w:t>
      </w:r>
      <w:r w:rsidRPr="003C555A">
        <w:rPr>
          <w:rFonts w:hint="eastAsia"/>
          <w:sz w:val="24"/>
          <w:szCs w:val="22"/>
          <w:lang w:eastAsia="zh-TW"/>
        </w:rPr>
        <w:t>埶</w:t>
      </w:r>
      <w:r>
        <w:rPr>
          <w:rFonts w:hint="eastAsia"/>
          <w:sz w:val="24"/>
          <w:szCs w:val="22"/>
          <w:lang w:eastAsia="zh-TW"/>
        </w:rPr>
        <w:t>聲，讀若漏泄之泄。</w:t>
      </w:r>
      <w:r>
        <w:rPr>
          <w:noProof/>
          <w:sz w:val="24"/>
          <w:szCs w:val="22"/>
        </w:rPr>
        <w:drawing>
          <wp:inline distT="0" distB="0" distL="0" distR="0">
            <wp:extent cx="152400" cy="152400"/>
            <wp:effectExtent l="19050" t="0" r="0" b="0"/>
            <wp:docPr id="6565"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，重衣也，</w:t>
      </w:r>
      <w:r w:rsidRPr="003C555A">
        <w:rPr>
          <w:rFonts w:hint="eastAsia"/>
          <w:sz w:val="24"/>
          <w:szCs w:val="22"/>
          <w:lang w:eastAsia="zh-TW"/>
        </w:rPr>
        <w:t>从</w:t>
      </w:r>
      <w:r>
        <w:rPr>
          <w:rFonts w:hint="eastAsia"/>
          <w:sz w:val="24"/>
          <w:szCs w:val="22"/>
          <w:lang w:eastAsia="zh-TW"/>
        </w:rPr>
        <w:t>衣執聲，讀若重疊之疊。《漢紀》及《文選》竝作‘短褐之襲。’”</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所謂“短褐之</w:t>
      </w:r>
      <w:r>
        <w:rPr>
          <w:noProof/>
          <w:sz w:val="24"/>
          <w:szCs w:val="22"/>
        </w:rPr>
        <w:drawing>
          <wp:inline distT="0" distB="0" distL="0" distR="0">
            <wp:extent cx="152400" cy="152400"/>
            <wp:effectExtent l="19050" t="0" r="0" b="0"/>
            <wp:docPr id="6566"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”、“短褐之襲”，《漢書·敘傳上》作“短褐之褻”，顏師古注：“褻，謂親身之衣也。”此謂“褻”通“暬”，近也，則“短褐之褻”的“褻”</w:t>
      </w:r>
      <w:r w:rsidRPr="003C555A">
        <w:rPr>
          <w:rFonts w:hint="eastAsia"/>
          <w:sz w:val="24"/>
          <w:szCs w:val="22"/>
          <w:lang w:eastAsia="zh-TW"/>
        </w:rPr>
        <w:t>从</w:t>
      </w:r>
      <w:r>
        <w:rPr>
          <w:rFonts w:hint="eastAsia"/>
          <w:sz w:val="24"/>
          <w:szCs w:val="22"/>
          <w:lang w:eastAsia="zh-TW"/>
        </w:rPr>
        <w:t>埶不</w:t>
      </w:r>
      <w:r w:rsidRPr="003C555A">
        <w:rPr>
          <w:rFonts w:hint="eastAsia"/>
          <w:sz w:val="24"/>
          <w:szCs w:val="22"/>
          <w:lang w:eastAsia="zh-TW"/>
        </w:rPr>
        <w:t>从</w:t>
      </w:r>
      <w:r>
        <w:rPr>
          <w:rFonts w:hint="eastAsia"/>
          <w:sz w:val="24"/>
          <w:szCs w:val="22"/>
          <w:lang w:eastAsia="zh-TW"/>
        </w:rPr>
        <w:t>執。蕭該《漢書音義》引《字林》曰：“褻，裏衣也。”《說文·衣部》：“衷，裏褻衣。”“短褐之褻”的“褻”如為裏衣，則自當</w:t>
      </w:r>
      <w:r w:rsidRPr="003C555A">
        <w:rPr>
          <w:rFonts w:hint="eastAsia"/>
          <w:sz w:val="24"/>
          <w:szCs w:val="22"/>
          <w:lang w:eastAsia="zh-TW"/>
        </w:rPr>
        <w:t>从</w:t>
      </w:r>
      <w:r>
        <w:rPr>
          <w:rFonts w:hint="eastAsia"/>
          <w:sz w:val="24"/>
          <w:szCs w:val="22"/>
          <w:lang w:eastAsia="zh-TW"/>
        </w:rPr>
        <w:t>“埶”不</w:t>
      </w:r>
      <w:r w:rsidRPr="003C555A">
        <w:rPr>
          <w:rFonts w:hint="eastAsia"/>
          <w:sz w:val="24"/>
          <w:szCs w:val="22"/>
          <w:lang w:eastAsia="zh-TW"/>
        </w:rPr>
        <w:t>从</w:t>
      </w:r>
      <w:r>
        <w:rPr>
          <w:rFonts w:hint="eastAsia"/>
          <w:sz w:val="24"/>
          <w:szCs w:val="22"/>
          <w:lang w:eastAsia="zh-TW"/>
        </w:rPr>
        <w:t>“執”。但顏師古同時亦引一說云：“衣破壞之餘曰褻。”《小學蒐佚·字書》：“</w:t>
      </w:r>
      <w:r>
        <w:rPr>
          <w:noProof/>
          <w:sz w:val="24"/>
          <w:szCs w:val="22"/>
        </w:rPr>
        <w:drawing>
          <wp:inline distT="0" distB="0" distL="0" distR="0">
            <wp:extent cx="152400" cy="152400"/>
            <wp:effectExtent l="19050" t="0" r="0" b="0"/>
            <wp:docPr id="6567"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，疊積也。”《慧琳音義》卷六十四“</w:t>
      </w:r>
      <w:r>
        <w:rPr>
          <w:noProof/>
          <w:sz w:val="24"/>
          <w:szCs w:val="22"/>
        </w:rPr>
        <w:drawing>
          <wp:inline distT="0" distB="0" distL="0" distR="0">
            <wp:extent cx="152400" cy="152400"/>
            <wp:effectExtent l="19050" t="0" r="0" b="0"/>
            <wp:docPr id="656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被”注引《文字集略》云：</w:t>
      </w:r>
      <w:r>
        <w:rPr>
          <w:rFonts w:hint="eastAsia"/>
          <w:sz w:val="24"/>
          <w:szCs w:val="22"/>
          <w:lang w:eastAsia="zh-TW"/>
        </w:rPr>
        <w:lastRenderedPageBreak/>
        <w:t>“</w:t>
      </w:r>
      <w:r>
        <w:rPr>
          <w:noProof/>
          <w:sz w:val="24"/>
          <w:szCs w:val="22"/>
        </w:rPr>
        <w:drawing>
          <wp:inline distT="0" distB="0" distL="0" distR="0">
            <wp:extent cx="152400" cy="152400"/>
            <wp:effectExtent l="19050" t="0" r="0" b="0"/>
            <wp:docPr id="6569"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，猶襞捲衣也。”《玄應音義》卷十六“卷</w:t>
      </w:r>
      <w:r>
        <w:rPr>
          <w:noProof/>
          <w:sz w:val="24"/>
          <w:szCs w:val="22"/>
        </w:rPr>
        <w:drawing>
          <wp:inline distT="0" distB="0" distL="0" distR="0">
            <wp:extent cx="152400" cy="152400"/>
            <wp:effectExtent l="19050" t="0" r="0" b="0"/>
            <wp:docPr id="6570"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”注亦云：“</w:t>
      </w:r>
      <w:r>
        <w:rPr>
          <w:noProof/>
          <w:sz w:val="24"/>
          <w:szCs w:val="22"/>
        </w:rPr>
        <w:drawing>
          <wp:inline distT="0" distB="0" distL="0" distR="0">
            <wp:extent cx="152400" cy="152400"/>
            <wp:effectExtent l="19050" t="0" r="0" b="0"/>
            <wp:docPr id="6571"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，襞也。”說明對“</w:t>
      </w:r>
      <w:r>
        <w:rPr>
          <w:noProof/>
          <w:sz w:val="24"/>
          <w:szCs w:val="22"/>
        </w:rPr>
        <w:drawing>
          <wp:inline distT="0" distB="0" distL="0" distR="0">
            <wp:extent cx="152400" cy="152400"/>
            <wp:effectExtent l="19050" t="0" r="0" b="0"/>
            <wp:docPr id="6572"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”字音義，古時確有不同理解，《說文》云“</w:t>
      </w:r>
      <w:r>
        <w:rPr>
          <w:noProof/>
          <w:sz w:val="24"/>
          <w:szCs w:val="22"/>
        </w:rPr>
        <w:drawing>
          <wp:inline distT="0" distB="0" distL="0" distR="0">
            <wp:extent cx="152400" cy="152400"/>
            <wp:effectExtent l="19050" t="0" r="0" b="0"/>
            <wp:docPr id="6573"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sidRPr="006F1671">
        <w:rPr>
          <w:rFonts w:hint="eastAsia"/>
          <w:lang w:eastAsia="zh-TW"/>
        </w:rPr>
        <w:t xml:space="preserve"> </w:t>
      </w:r>
      <w:r w:rsidRPr="006F1671">
        <w:rPr>
          <w:rFonts w:hint="eastAsia"/>
          <w:sz w:val="24"/>
          <w:szCs w:val="22"/>
          <w:lang w:eastAsia="zh-TW"/>
        </w:rPr>
        <w:t>从</w:t>
      </w:r>
      <w:r>
        <w:rPr>
          <w:rFonts w:hint="eastAsia"/>
          <w:sz w:val="24"/>
          <w:szCs w:val="22"/>
          <w:lang w:eastAsia="zh-TW"/>
        </w:rPr>
        <w:t>執得聲，或為其一。</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王筠《說文句讀》已經指出，訓為重衣的“</w:t>
      </w:r>
      <w:r>
        <w:rPr>
          <w:noProof/>
          <w:sz w:val="24"/>
          <w:szCs w:val="22"/>
        </w:rPr>
        <w:drawing>
          <wp:inline distT="0" distB="0" distL="0" distR="0">
            <wp:extent cx="152400" cy="152400"/>
            <wp:effectExtent l="19050" t="0" r="0" b="0"/>
            <wp:docPr id="6574"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”，《廣雅》引《字林》作“褹”，云“複襦也”。《方言》卷四：“複襦，江湘之間或謂籋、褹。”（</w:t>
      </w:r>
      <w:r>
        <w:rPr>
          <w:rFonts w:hint="eastAsia"/>
          <w:sz w:val="24"/>
          <w:szCs w:val="22"/>
          <w:highlight w:val="yellow"/>
          <w:lang w:eastAsia="zh-TW"/>
        </w:rPr>
        <w:t>按，所查版本作：</w:t>
      </w:r>
      <w:r>
        <w:rPr>
          <w:sz w:val="24"/>
          <w:szCs w:val="22"/>
          <w:lang w:eastAsia="zh-TW"/>
        </w:rPr>
        <w:t>複襦</w:t>
      </w:r>
      <w:r>
        <w:rPr>
          <w:rFonts w:hint="eastAsia"/>
          <w:sz w:val="24"/>
          <w:szCs w:val="22"/>
          <w:lang w:eastAsia="zh-TW"/>
        </w:rPr>
        <w:t>，</w:t>
      </w:r>
      <w:r>
        <w:rPr>
          <w:sz w:val="24"/>
          <w:szCs w:val="22"/>
          <w:lang w:eastAsia="zh-TW"/>
        </w:rPr>
        <w:t>江湘之間謂之</w:t>
      </w:r>
      <w:r>
        <w:rPr>
          <w:rFonts w:ascii="SimSun-ExtB" w:eastAsia="SimSun-ExtB" w:hAnsi="SimSun-ExtB" w:cs="SimSun-ExtB" w:hint="eastAsia"/>
          <w:color w:val="333333"/>
          <w:sz w:val="20"/>
          <w:shd w:val="clear" w:color="auto" w:fill="FFFFFF"/>
          <w:lang w:eastAsia="zh-TW"/>
        </w:rPr>
        <w:t>𧜶</w:t>
      </w:r>
      <w:r>
        <w:rPr>
          <w:rFonts w:hint="eastAsia"/>
          <w:sz w:val="24"/>
          <w:szCs w:val="22"/>
          <w:lang w:eastAsia="zh-TW"/>
        </w:rPr>
        <w:t>（或作襤），</w:t>
      </w:r>
      <w:r>
        <w:rPr>
          <w:sz w:val="24"/>
          <w:szCs w:val="22"/>
          <w:lang w:eastAsia="zh-TW"/>
        </w:rPr>
        <w:t>或謂之筩褹</w:t>
      </w:r>
      <w:r>
        <w:rPr>
          <w:rFonts w:hint="eastAsia"/>
          <w:sz w:val="24"/>
          <w:szCs w:val="22"/>
          <w:lang w:eastAsia="zh-TW"/>
        </w:rPr>
        <w:t>）“籋”、“褹”一般視為一詞作“籋褹”，我則斷為“籋”、“褹”兩字。《說文·竹部》：“籋，箝也。”朱駿聲《通訓定聲》：“凡脅持物，以竹曰籋曰箝，以鐵曰鑈曰鉗曰鑽曰銸，蘇俗謂之鑷子。”爾聲、埶聲多通假，故“籋”、“褹”音義相通。爾聲與聶聲、聶聲與埶聲亦有通假，稱“複襦”為“籋”者，實即“襵”字。《廣韻·葉韻》則云：“襵，襞也。”《玄應音義》卷十四“細襵”注引《埤蒼》：“襵，韏衣也。今言襵疊是也。”</w:t>
      </w:r>
      <w:r w:rsidRPr="00067414">
        <w:rPr>
          <w:rFonts w:hint="eastAsia"/>
          <w:sz w:val="24"/>
          <w:szCs w:val="22"/>
          <w:lang w:eastAsia="zh-TW"/>
        </w:rPr>
        <w:t>《小學蒐佚·字書》：“</w:t>
      </w:r>
      <w:r>
        <w:rPr>
          <w:noProof/>
          <w:sz w:val="24"/>
          <w:szCs w:val="22"/>
        </w:rPr>
        <w:drawing>
          <wp:inline distT="0" distB="0" distL="0" distR="0">
            <wp:extent cx="152400" cy="152400"/>
            <wp:effectExtent l="19050" t="0" r="0" b="0"/>
            <wp:docPr id="6575"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67414">
        <w:rPr>
          <w:rFonts w:hint="eastAsia"/>
          <w:sz w:val="24"/>
          <w:szCs w:val="22"/>
          <w:lang w:eastAsia="zh-TW"/>
        </w:rPr>
        <w:t>，疊積也。”</w:t>
      </w:r>
      <w:r>
        <w:rPr>
          <w:rFonts w:hint="eastAsia"/>
          <w:sz w:val="24"/>
          <w:szCs w:val="22"/>
          <w:lang w:eastAsia="zh-TW"/>
        </w:rPr>
        <w:t>《慧琳音義》卷八十二“為襵”注：“襵，小褺也，裙腰襵也。”“襵”詁訓，與上引“</w:t>
      </w:r>
      <w:r>
        <w:rPr>
          <w:noProof/>
          <w:sz w:val="24"/>
          <w:szCs w:val="22"/>
        </w:rPr>
        <w:drawing>
          <wp:inline distT="0" distB="0" distL="0" distR="0">
            <wp:extent cx="152400" cy="152400"/>
            <wp:effectExtent l="19050" t="0" r="0" b="0"/>
            <wp:docPr id="6576"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，猶襞捲衣也”、“</w:t>
      </w:r>
      <w:r>
        <w:rPr>
          <w:noProof/>
          <w:sz w:val="24"/>
          <w:szCs w:val="22"/>
        </w:rPr>
        <w:drawing>
          <wp:inline distT="0" distB="0" distL="0" distR="0">
            <wp:extent cx="152400" cy="152400"/>
            <wp:effectExtent l="19050" t="0" r="0" b="0"/>
            <wp:docPr id="6577"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，襞也”等實相通相同。《說文·衣部》：“襞，韏衣也。”徐鍇《繫傳》：“襞，猶卷也。襞摺疊衣也。”段注：“襞亦謂之襵。”</w:t>
      </w:r>
      <w:r w:rsidRPr="006F1671">
        <w:rPr>
          <w:rFonts w:hint="eastAsia"/>
          <w:lang w:eastAsia="zh-TW"/>
        </w:rPr>
        <w:t xml:space="preserve"> </w:t>
      </w:r>
      <w:r>
        <w:rPr>
          <w:rFonts w:hint="eastAsia"/>
          <w:sz w:val="24"/>
          <w:szCs w:val="22"/>
          <w:lang w:eastAsia="zh-TW"/>
        </w:rPr>
        <w:t>從“埶”、“聶”音近相通來看，訓為“襞也”的“</w:t>
      </w:r>
      <w:r>
        <w:rPr>
          <w:noProof/>
          <w:sz w:val="24"/>
          <w:szCs w:val="22"/>
        </w:rPr>
        <w:drawing>
          <wp:inline distT="0" distB="0" distL="0" distR="0">
            <wp:extent cx="152400" cy="152400"/>
            <wp:effectExtent l="19050" t="0" r="0" b="0"/>
            <wp:docPr id="657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”，實際上也是</w:t>
      </w:r>
      <w:r w:rsidRPr="006F1671">
        <w:rPr>
          <w:rFonts w:hint="eastAsia"/>
          <w:sz w:val="24"/>
          <w:szCs w:val="22"/>
          <w:lang w:eastAsia="zh-TW"/>
        </w:rPr>
        <w:t>从</w:t>
      </w:r>
      <w:r>
        <w:rPr>
          <w:rFonts w:hint="eastAsia"/>
          <w:sz w:val="24"/>
          <w:szCs w:val="22"/>
          <w:lang w:eastAsia="zh-TW"/>
        </w:rPr>
        <w:t>埶得聲的，並不</w:t>
      </w:r>
      <w:r w:rsidRPr="006F1671">
        <w:rPr>
          <w:rFonts w:hint="eastAsia"/>
          <w:sz w:val="24"/>
          <w:szCs w:val="22"/>
          <w:lang w:eastAsia="zh-TW"/>
        </w:rPr>
        <w:t>从</w:t>
      </w:r>
      <w:r>
        <w:rPr>
          <w:rFonts w:hint="eastAsia"/>
          <w:sz w:val="24"/>
          <w:szCs w:val="22"/>
          <w:lang w:eastAsia="zh-TW"/>
        </w:rPr>
        <w:t>執。《慧琳音義》引《文字集略》云“</w:t>
      </w:r>
      <w:r>
        <w:rPr>
          <w:noProof/>
          <w:sz w:val="24"/>
          <w:szCs w:val="22"/>
        </w:rPr>
        <w:drawing>
          <wp:inline distT="0" distB="0" distL="0" distR="0">
            <wp:extent cx="152400" cy="152400"/>
            <wp:effectExtent l="19050" t="0" r="0" b="0"/>
            <wp:docPr id="6579"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，猶襞捲衣也”，《小學蒐佚·文字集略》則作“褻猶襞捲衣也”。《小學蒐佚·考聲》亦作“褻，襞也”，皆不誤。</w:t>
      </w:r>
      <w:r w:rsidRPr="004B6C35">
        <w:rPr>
          <w:rFonts w:hint="eastAsia"/>
          <w:sz w:val="24"/>
          <w:szCs w:val="22"/>
          <w:lang w:eastAsia="zh-TW"/>
        </w:rPr>
        <w:t>“</w:t>
      </w:r>
      <w:r>
        <w:rPr>
          <w:noProof/>
          <w:sz w:val="24"/>
          <w:szCs w:val="22"/>
        </w:rPr>
        <w:drawing>
          <wp:inline distT="0" distB="0" distL="0" distR="0">
            <wp:extent cx="152400" cy="152400"/>
            <wp:effectExtent l="19050" t="0" r="0" b="0"/>
            <wp:docPr id="6580"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B6C35">
        <w:rPr>
          <w:rFonts w:hint="eastAsia"/>
          <w:sz w:val="24"/>
          <w:szCs w:val="22"/>
          <w:lang w:eastAsia="zh-TW"/>
        </w:rPr>
        <w:t>”即重疊、摺疊、襵疊之衣</w:t>
      </w:r>
      <w:r>
        <w:rPr>
          <w:rFonts w:hint="eastAsia"/>
          <w:sz w:val="24"/>
          <w:szCs w:val="22"/>
          <w:lang w:eastAsia="zh-TW"/>
        </w:rPr>
        <w:t>，義同“複襦”。《說文·衣部》：“複，重衣也。”作“短褐之襲”者，亦取襲有疊義且與埶聲、聶聲、習聲之字相通。《說文·衣部》：“襲，左衽也。”但《文選·班彪〈王命論〉》“思有短褐之襲”李善注：“襲，重衣也。”《禮記·內則》：“寒不敢襲。”鄭玄注：“襲謂重衣也。”《士喪禮》“主人襲”鄭玄注則謂“襲，復衣也。”“復衣”即“複衣”。而“襲”、“懾”、“慴”皆可通，前面論述“執服”當為“埶服”時已經舉例了。《詩·大雅·大明》：“肆伐大商。”《風俗通議》卷一引“肆”作“襲”。《禮記·表記》：“安肆日偷。”鄭玄注：“肆或為褻。”故“襲”與“褻”亦有輾轉相通之證。這些都證明，訓為重衣的“</w:t>
      </w:r>
      <w:r>
        <w:rPr>
          <w:noProof/>
          <w:sz w:val="24"/>
          <w:szCs w:val="22"/>
        </w:rPr>
        <w:drawing>
          <wp:inline distT="0" distB="0" distL="0" distR="0">
            <wp:extent cx="152400" cy="152400"/>
            <wp:effectExtent l="19050" t="0" r="0" b="0"/>
            <wp:docPr id="6581"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”字，完全有可能本</w:t>
      </w:r>
      <w:r w:rsidRPr="006F1671">
        <w:rPr>
          <w:rFonts w:hint="eastAsia"/>
          <w:sz w:val="24"/>
          <w:szCs w:val="22"/>
          <w:lang w:eastAsia="zh-TW"/>
        </w:rPr>
        <w:t>从</w:t>
      </w:r>
      <w:r>
        <w:rPr>
          <w:rFonts w:hint="eastAsia"/>
          <w:sz w:val="24"/>
          <w:szCs w:val="22"/>
          <w:lang w:eastAsia="zh-TW"/>
        </w:rPr>
        <w:t>埶。《漢書·敘傳上》作“褻”，《禮記·喪大記》：“</w:t>
      </w:r>
      <w:r>
        <w:rPr>
          <w:noProof/>
          <w:sz w:val="24"/>
          <w:szCs w:val="22"/>
        </w:rPr>
        <w:drawing>
          <wp:inline distT="0" distB="0" distL="0" distR="0">
            <wp:extent cx="146050" cy="146050"/>
            <wp:effectExtent l="19050" t="0" r="6350" b="0"/>
            <wp:docPr id="65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必有表，不禪。衣必有裳，謂之一稱。”鄭玄注：“</w:t>
      </w:r>
      <w:r>
        <w:rPr>
          <w:noProof/>
          <w:sz w:val="24"/>
          <w:szCs w:val="22"/>
        </w:rPr>
        <w:drawing>
          <wp:inline distT="0" distB="0" distL="0" distR="0">
            <wp:extent cx="146050" cy="146050"/>
            <wp:effectExtent l="19050" t="0" r="6350" b="0"/>
            <wp:docPr id="65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2"/>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，褻衣，必有以表之，乃成稱也。”“褻衣不禪”，即言“褻”乃複襦、重衣，字亦不誤。</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前已論述大量今</w:t>
      </w:r>
      <w:r w:rsidRPr="006F1671">
        <w:rPr>
          <w:rFonts w:hint="eastAsia"/>
          <w:sz w:val="24"/>
          <w:szCs w:val="22"/>
          <w:lang w:eastAsia="zh-TW"/>
        </w:rPr>
        <w:t>从</w:t>
      </w:r>
      <w:r>
        <w:rPr>
          <w:rFonts w:hint="eastAsia"/>
          <w:sz w:val="24"/>
          <w:szCs w:val="22"/>
          <w:lang w:eastAsia="zh-TW"/>
        </w:rPr>
        <w:t>執得聲的字，本</w:t>
      </w:r>
      <w:r w:rsidRPr="006F1671">
        <w:rPr>
          <w:rFonts w:hint="eastAsia"/>
          <w:sz w:val="24"/>
          <w:szCs w:val="22"/>
          <w:lang w:eastAsia="zh-TW"/>
        </w:rPr>
        <w:t>从</w:t>
      </w:r>
      <w:r>
        <w:rPr>
          <w:rFonts w:hint="eastAsia"/>
          <w:sz w:val="24"/>
          <w:szCs w:val="22"/>
          <w:lang w:eastAsia="zh-TW"/>
        </w:rPr>
        <w:t>埶得聲，《說文》誤為</w:t>
      </w:r>
      <w:r w:rsidRPr="006F1671">
        <w:rPr>
          <w:rFonts w:hint="eastAsia"/>
          <w:sz w:val="24"/>
          <w:szCs w:val="22"/>
          <w:lang w:eastAsia="zh-TW"/>
        </w:rPr>
        <w:t>从</w:t>
      </w:r>
      <w:r>
        <w:rPr>
          <w:rFonts w:hint="eastAsia"/>
          <w:sz w:val="24"/>
          <w:szCs w:val="22"/>
          <w:lang w:eastAsia="zh-TW"/>
        </w:rPr>
        <w:t>執得聲。如此</w:t>
      </w:r>
      <w:r>
        <w:rPr>
          <w:rFonts w:hint="eastAsia"/>
          <w:sz w:val="24"/>
          <w:szCs w:val="22"/>
          <w:lang w:eastAsia="zh-TW"/>
        </w:rPr>
        <w:lastRenderedPageBreak/>
        <w:t>多的訛偽都視為《說文》傳抄刊刻之誤，恐怕有失公允。實際情況應該是，這些</w:t>
      </w:r>
      <w:r w:rsidRPr="006F1671">
        <w:rPr>
          <w:rFonts w:hint="eastAsia"/>
          <w:sz w:val="24"/>
          <w:szCs w:val="22"/>
          <w:lang w:eastAsia="zh-TW"/>
        </w:rPr>
        <w:t>从</w:t>
      </w:r>
      <w:r>
        <w:rPr>
          <w:rFonts w:hint="eastAsia"/>
          <w:sz w:val="24"/>
          <w:szCs w:val="22"/>
          <w:lang w:eastAsia="zh-TW"/>
        </w:rPr>
        <w:t>埶得聲的字，因“埶”、“執”形近，且月緝音近，有《詩經》月緝合韻以及大量月緝旁轉為證，故漢代已經普遍訛作執。漢初銀雀山簡將讀為“設”的“</w:t>
      </w:r>
      <w:r>
        <w:rPr>
          <w:noProof/>
          <w:sz w:val="24"/>
          <w:szCs w:val="22"/>
        </w:rPr>
        <w:drawing>
          <wp:inline distT="0" distB="0" distL="0" distR="0">
            <wp:extent cx="146050" cy="158750"/>
            <wp:effectExtent l="19050" t="0" r="6350" b="0"/>
            <wp:docPr id="6584"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”誤寫為“摯”，馬王堆帛書將與“聶”、“攝”通假的“埶”誤作“執”，以及司馬遷誤讀“大命不</w:t>
      </w:r>
      <w:r>
        <w:rPr>
          <w:noProof/>
          <w:sz w:val="24"/>
          <w:szCs w:val="22"/>
        </w:rPr>
        <w:drawing>
          <wp:inline distT="0" distB="0" distL="0" distR="0">
            <wp:extent cx="146050" cy="158750"/>
            <wp:effectExtent l="19050" t="0" r="6350" b="0"/>
            <wp:docPr id="6585"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（通陧，危也）”為“大命胡不至”，說明這種訛誤極為普遍。許慎乃據隸書來重構、復原小篆。訓為“裏衣”的“褻”字從其音義來說，都不能被視為</w:t>
      </w:r>
      <w:r w:rsidRPr="006F1671">
        <w:rPr>
          <w:rFonts w:hint="eastAsia"/>
          <w:sz w:val="24"/>
          <w:szCs w:val="22"/>
          <w:lang w:eastAsia="zh-TW"/>
        </w:rPr>
        <w:t>从</w:t>
      </w:r>
      <w:r>
        <w:rPr>
          <w:rFonts w:hint="eastAsia"/>
          <w:sz w:val="24"/>
          <w:szCs w:val="22"/>
          <w:lang w:eastAsia="zh-TW"/>
        </w:rPr>
        <w:t>執得聲，但也確有誤“褻”為“</w:t>
      </w:r>
      <w:r>
        <w:rPr>
          <w:noProof/>
          <w:sz w:val="24"/>
          <w:szCs w:val="22"/>
        </w:rPr>
        <w:drawing>
          <wp:inline distT="0" distB="0" distL="0" distR="0">
            <wp:extent cx="152400" cy="152400"/>
            <wp:effectExtent l="19050" t="0" r="0" b="0"/>
            <wp:docPr id="6586"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”者。許慎不察，分為“褻”、“</w:t>
      </w:r>
      <w:r>
        <w:rPr>
          <w:noProof/>
          <w:sz w:val="24"/>
          <w:szCs w:val="22"/>
        </w:rPr>
        <w:drawing>
          <wp:inline distT="0" distB="0" distL="0" distR="0">
            <wp:extent cx="152400" cy="152400"/>
            <wp:effectExtent l="19050" t="0" r="0" b="0"/>
            <wp:docPr id="6587"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”兩字，應在情理之中。</w:t>
      </w:r>
    </w:p>
    <w:p w:rsidR="00C620C9" w:rsidRDefault="00C620C9" w:rsidP="00C620C9">
      <w:pPr>
        <w:spacing w:line="300" w:lineRule="auto"/>
        <w:ind w:firstLine="480"/>
        <w:textAlignment w:val="center"/>
        <w:rPr>
          <w:sz w:val="24"/>
          <w:szCs w:val="22"/>
          <w:lang w:eastAsia="zh-TW"/>
        </w:rPr>
      </w:pPr>
      <w:r w:rsidRPr="006F1671">
        <w:rPr>
          <w:rFonts w:hint="eastAsia"/>
          <w:sz w:val="24"/>
          <w:szCs w:val="22"/>
          <w:lang w:eastAsia="zh-TW"/>
        </w:rPr>
        <w:t>从</w:t>
      </w:r>
      <w:r>
        <w:rPr>
          <w:rFonts w:hint="eastAsia"/>
          <w:sz w:val="24"/>
          <w:szCs w:val="22"/>
          <w:lang w:eastAsia="zh-TW"/>
        </w:rPr>
        <w:t>埶得聲的字，被許慎分為</w:t>
      </w:r>
      <w:r w:rsidRPr="006F1671">
        <w:rPr>
          <w:rFonts w:hint="eastAsia"/>
          <w:sz w:val="24"/>
          <w:szCs w:val="22"/>
          <w:lang w:eastAsia="zh-TW"/>
        </w:rPr>
        <w:t>从</w:t>
      </w:r>
      <w:r>
        <w:rPr>
          <w:rFonts w:hint="eastAsia"/>
          <w:sz w:val="24"/>
          <w:szCs w:val="22"/>
          <w:lang w:eastAsia="zh-TW"/>
        </w:rPr>
        <w:t>埶、</w:t>
      </w:r>
      <w:r w:rsidRPr="006F1671">
        <w:rPr>
          <w:rFonts w:hint="eastAsia"/>
          <w:sz w:val="24"/>
          <w:szCs w:val="22"/>
          <w:lang w:eastAsia="zh-TW"/>
        </w:rPr>
        <w:t>从</w:t>
      </w:r>
      <w:r>
        <w:rPr>
          <w:rFonts w:hint="eastAsia"/>
          <w:sz w:val="24"/>
          <w:szCs w:val="22"/>
          <w:lang w:eastAsia="zh-TW"/>
        </w:rPr>
        <w:t>執的兩個字，還可舉出一例。《說文》有“蓻”無“蓺”。《艸部》：“蓻，艸木生也。”“蓻”字兩見於上博簡《容成氏》，一云“舜於是平免蓻，</w:t>
      </w:r>
      <w:r w:rsidRPr="00824E63">
        <w:rPr>
          <w:rFonts w:hint="eastAsia"/>
          <w:sz w:val="24"/>
          <w:szCs w:val="22"/>
          <w:lang w:eastAsia="zh-TW"/>
        </w:rPr>
        <w:t>幵耨菨</w:t>
      </w:r>
      <w:r>
        <w:rPr>
          <w:rFonts w:hint="eastAsia"/>
          <w:sz w:val="24"/>
          <w:szCs w:val="22"/>
          <w:lang w:eastAsia="zh-TW"/>
        </w:rPr>
        <w:t>”，一云“禹既已</w:t>
      </w:r>
      <w:r w:rsidRPr="00824E63">
        <w:rPr>
          <w:rFonts w:hint="eastAsia"/>
          <w:sz w:val="24"/>
          <w:szCs w:val="22"/>
          <w:lang w:eastAsia="zh-TW"/>
        </w:rPr>
        <w:t>受命，</w:t>
      </w:r>
      <w:r w:rsidRPr="00824E63">
        <w:rPr>
          <w:sz w:val="24"/>
          <w:szCs w:val="22"/>
          <w:lang w:eastAsia="zh-TW"/>
        </w:rPr>
        <w:t>乃卉服、箁箬帽、芙蓻</w:t>
      </w:r>
      <w:r>
        <w:rPr>
          <w:rFonts w:hint="eastAsia"/>
          <w:sz w:val="24"/>
          <w:szCs w:val="22"/>
          <w:lang w:eastAsia="zh-TW"/>
        </w:rPr>
        <w:t>，</w:t>
      </w:r>
      <w:r>
        <w:rPr>
          <w:rFonts w:ascii="宋体" w:hAnsi="宋体" w:hint="eastAsia"/>
          <w:sz w:val="24"/>
          <w:szCs w:val="22"/>
          <w:lang w:eastAsia="zh-TW"/>
        </w:rPr>
        <w:t>□足□□面</w:t>
      </w:r>
      <w:r w:rsidRPr="00824E63">
        <w:rPr>
          <w:rFonts w:hint="eastAsia"/>
          <w:sz w:val="24"/>
          <w:szCs w:val="22"/>
          <w:lang w:eastAsia="zh-TW"/>
        </w:rPr>
        <w:t>乾</w:t>
      </w:r>
      <w:r>
        <w:rPr>
          <w:sz w:val="24"/>
          <w:szCs w:val="22"/>
          <w:lang w:eastAsia="zh-TW"/>
        </w:rPr>
        <w:t>皵</w:t>
      </w:r>
      <w:r>
        <w:rPr>
          <w:rFonts w:hint="eastAsia"/>
          <w:sz w:val="24"/>
          <w:szCs w:val="22"/>
          <w:lang w:eastAsia="zh-TW"/>
        </w:rPr>
        <w:t>，</w:t>
      </w:r>
      <w:r w:rsidRPr="00824E63">
        <w:rPr>
          <w:sz w:val="24"/>
          <w:szCs w:val="22"/>
          <w:lang w:eastAsia="zh-TW"/>
        </w:rPr>
        <w:t>脛不生</w:t>
      </w:r>
      <w:r>
        <w:rPr>
          <w:rFonts w:hint="eastAsia"/>
          <w:sz w:val="24"/>
          <w:szCs w:val="22"/>
          <w:lang w:eastAsia="zh-TW"/>
        </w:rPr>
        <w:t>毛”。陳劍先生疑可讀為“</w:t>
      </w:r>
      <w:r w:rsidRPr="00824E63">
        <w:rPr>
          <w:rFonts w:hint="eastAsia"/>
          <w:sz w:val="24"/>
          <w:szCs w:val="22"/>
          <w:lang w:eastAsia="zh-TW"/>
        </w:rPr>
        <w:t>笠</w:t>
      </w:r>
      <w:r>
        <w:rPr>
          <w:rFonts w:hint="eastAsia"/>
          <w:sz w:val="24"/>
          <w:szCs w:val="22"/>
          <w:lang w:eastAsia="zh-TW"/>
        </w:rPr>
        <w:t>”，“執”與“立”上古韻部都為緝部，中古都是開口三等字，聲母也有關係，其讀音相近可以相通。“免</w:t>
      </w:r>
      <w:r w:rsidRPr="00824E63">
        <w:rPr>
          <w:rFonts w:hint="eastAsia"/>
          <w:sz w:val="24"/>
          <w:szCs w:val="22"/>
          <w:lang w:eastAsia="zh-TW"/>
        </w:rPr>
        <w:t>笠</w:t>
      </w:r>
      <w:r>
        <w:rPr>
          <w:rFonts w:hint="eastAsia"/>
          <w:sz w:val="24"/>
          <w:szCs w:val="22"/>
          <w:lang w:eastAsia="zh-TW"/>
        </w:rPr>
        <w:t>、</w:t>
      </w:r>
      <w:r w:rsidRPr="00824E63">
        <w:rPr>
          <w:rFonts w:hint="eastAsia"/>
          <w:sz w:val="24"/>
          <w:szCs w:val="22"/>
          <w:lang w:eastAsia="zh-TW"/>
        </w:rPr>
        <w:t>幵</w:t>
      </w:r>
      <w:r>
        <w:rPr>
          <w:rFonts w:hint="eastAsia"/>
          <w:sz w:val="24"/>
          <w:szCs w:val="22"/>
          <w:lang w:eastAsia="zh-TW"/>
        </w:rPr>
        <w:t>（肩）</w:t>
      </w:r>
      <w:r w:rsidRPr="00824E63">
        <w:rPr>
          <w:rFonts w:hint="eastAsia"/>
          <w:sz w:val="24"/>
          <w:szCs w:val="22"/>
          <w:lang w:eastAsia="zh-TW"/>
        </w:rPr>
        <w:t>耨菨</w:t>
      </w:r>
      <w:r>
        <w:rPr>
          <w:rFonts w:hint="eastAsia"/>
          <w:sz w:val="24"/>
          <w:szCs w:val="22"/>
          <w:lang w:eastAsia="zh-TW"/>
        </w:rPr>
        <w:t>（</w:t>
      </w:r>
      <w:r w:rsidRPr="00824E63">
        <w:rPr>
          <w:rFonts w:hint="eastAsia"/>
          <w:sz w:val="24"/>
          <w:szCs w:val="22"/>
          <w:lang w:eastAsia="zh-TW"/>
        </w:rPr>
        <w:t>鍤</w:t>
      </w:r>
      <w:r>
        <w:rPr>
          <w:rFonts w:hint="eastAsia"/>
          <w:sz w:val="24"/>
          <w:szCs w:val="22"/>
          <w:lang w:eastAsia="zh-TW"/>
        </w:rPr>
        <w:t>）”意謂脫下斗笠，將農具耨</w:t>
      </w:r>
      <w:r w:rsidRPr="00824E63">
        <w:rPr>
          <w:rFonts w:hint="eastAsia"/>
          <w:sz w:val="24"/>
          <w:szCs w:val="22"/>
          <w:lang w:eastAsia="zh-TW"/>
        </w:rPr>
        <w:t>鍤</w:t>
      </w:r>
      <w:r>
        <w:rPr>
          <w:rFonts w:hint="eastAsia"/>
          <w:sz w:val="24"/>
          <w:szCs w:val="22"/>
          <w:lang w:eastAsia="zh-TW"/>
        </w:rPr>
        <w:t>抗在肩上。</w:t>
      </w:r>
      <w:r w:rsidRPr="00824E63">
        <w:rPr>
          <w:sz w:val="24"/>
          <w:szCs w:val="22"/>
          <w:lang w:eastAsia="zh-TW"/>
        </w:rPr>
        <w:t>芙蓻</w:t>
      </w:r>
      <w:r>
        <w:rPr>
          <w:rFonts w:hint="eastAsia"/>
          <w:sz w:val="24"/>
          <w:szCs w:val="22"/>
          <w:lang w:eastAsia="zh-TW"/>
        </w:rPr>
        <w:t>“則疑讀為‘蒲笠’”</w:t>
      </w:r>
      <w:r>
        <w:rPr>
          <w:rStyle w:val="a5"/>
          <w:sz w:val="24"/>
          <w:szCs w:val="22"/>
        </w:rPr>
        <w:footnoteReference w:id="113"/>
      </w:r>
      <w:r>
        <w:rPr>
          <w:rFonts w:hint="eastAsia"/>
          <w:sz w:val="24"/>
          <w:szCs w:val="22"/>
          <w:lang w:eastAsia="zh-TW"/>
        </w:rPr>
        <w:t>。陳說可從，讀為“笠”的“蓻”與《說文》云“艸木生也”恐非一字。段注：“蓻之言蟄也。”“蟄”實</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執得聲，則“蓻”亦當</w:t>
      </w:r>
      <w:r w:rsidRPr="006F1671">
        <w:rPr>
          <w:rFonts w:hint="eastAsia"/>
          <w:sz w:val="24"/>
          <w:szCs w:val="22"/>
          <w:lang w:eastAsia="zh-TW"/>
        </w:rPr>
        <w:t>从</w:t>
      </w:r>
      <w:r>
        <w:rPr>
          <w:rFonts w:hint="eastAsia"/>
          <w:sz w:val="24"/>
          <w:szCs w:val="22"/>
          <w:lang w:eastAsia="zh-TW"/>
        </w:rPr>
        <w:t>埶不</w:t>
      </w:r>
      <w:r w:rsidRPr="006F1671">
        <w:rPr>
          <w:rFonts w:hint="eastAsia"/>
          <w:sz w:val="24"/>
          <w:szCs w:val="22"/>
          <w:lang w:eastAsia="zh-TW"/>
        </w:rPr>
        <w:t>从</w:t>
      </w:r>
      <w:r>
        <w:rPr>
          <w:rFonts w:hint="eastAsia"/>
          <w:sz w:val="24"/>
          <w:szCs w:val="22"/>
          <w:lang w:eastAsia="zh-TW"/>
        </w:rPr>
        <w:t>執得聲。《玉篇·艸部》：“蓻，草木生皃。”《廣韻·緝部》則云“草木多皃”。而“蟄蟄”亦有多義，前已舉例說明。這也說明“蓻”與“蟄”同源，都是本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執得聲。《說文》又云：“蓻，一曰茅芽。”今按“埶”、“辥”可通假，如訓為治的“藝”實即“艾”之通假，而金文“艾（乂）”即作“辥”。</w:t>
      </w:r>
      <w:r>
        <w:rPr>
          <w:rFonts w:hint="eastAsia"/>
          <w:sz w:val="24"/>
          <w:szCs w:val="22"/>
        </w:rPr>
        <w:t>《孟子·告子上》：“非蕪萌蘖之生焉。”朱熹《集注》：“蘖，芽之旁出者。</w:t>
      </w:r>
      <w:r>
        <w:rPr>
          <w:rFonts w:hint="eastAsia"/>
          <w:sz w:val="24"/>
          <w:szCs w:val="22"/>
          <w:lang w:eastAsia="zh-TW"/>
        </w:rPr>
        <w:t>”《廣雅·釋草》：“萌、芽、菑、夢，孼也。”《釋言》：“孼，菑也。”是“芽”、“蘖”同義。“蓻”之曰“茅芽”，猶言“孼”、“蘖”之訓“萌”、“芽”。《說文·艸部》：“萌，艸芽也。”《穀梁傳》文公三年“茅茨盡垐”陸德明《釋文》：“茅，草也。”《儀禮·士相見禮》“在野則曰草茅之臣”鄭玄注：“古文茅作苗。”《說文·艸部》：“苗，艸生於田者。”故“茅芽”即“艸芽”，與“萌”、“蘖”、“孼”同義。此亦可證“蓻”當</w:t>
      </w:r>
      <w:r w:rsidRPr="006F1671">
        <w:rPr>
          <w:rFonts w:hint="eastAsia"/>
          <w:sz w:val="24"/>
          <w:szCs w:val="22"/>
          <w:lang w:eastAsia="zh-TW"/>
        </w:rPr>
        <w:t>从</w:t>
      </w:r>
      <w:r>
        <w:rPr>
          <w:rFonts w:hint="eastAsia"/>
          <w:sz w:val="24"/>
          <w:szCs w:val="22"/>
          <w:lang w:eastAsia="zh-TW"/>
        </w:rPr>
        <w:t>埶而訛</w:t>
      </w:r>
      <w:r w:rsidRPr="006F1671">
        <w:rPr>
          <w:rFonts w:hint="eastAsia"/>
          <w:sz w:val="24"/>
          <w:szCs w:val="22"/>
          <w:lang w:eastAsia="zh-TW"/>
        </w:rPr>
        <w:t>从</w:t>
      </w:r>
      <w:r>
        <w:rPr>
          <w:rFonts w:hint="eastAsia"/>
          <w:sz w:val="24"/>
          <w:szCs w:val="22"/>
          <w:lang w:eastAsia="zh-TW"/>
        </w:rPr>
        <w:t>執得聲。殆“蓺”在漢代已有“蓺”、“蓻”兩形，《說文》收錄“蓺”之初文“埶”，又另立“蓻”字，與“褻”、“</w:t>
      </w:r>
      <w:r>
        <w:rPr>
          <w:noProof/>
          <w:sz w:val="24"/>
          <w:szCs w:val="22"/>
        </w:rPr>
        <w:drawing>
          <wp:inline distT="0" distB="0" distL="0" distR="0">
            <wp:extent cx="152400" cy="152400"/>
            <wp:effectExtent l="19050" t="0" r="0" b="0"/>
            <wp:docPr id="658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”分列兩字幾乎完全相同。</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“褻”有重複、重疊之義，蓋“埶”、“枼”、“疊”音近可通。“埶”、</w:t>
      </w:r>
      <w:r>
        <w:rPr>
          <w:rFonts w:hint="eastAsia"/>
          <w:sz w:val="24"/>
          <w:szCs w:val="22"/>
          <w:lang w:eastAsia="zh-TW"/>
        </w:rPr>
        <w:lastRenderedPageBreak/>
        <w:t>“枼”相通之例，前已多次談及。“枼”與“疊”通者，如《淮南子·本經》：“積牒旋石。”《文選·左思〈吳都賦〉》李注引作“積疊琁玉”。《說文·心部》：“慴讀若疊。”《莊子·在宥》“吾未知聖知之不為桁楊接槢也”陸德明《釋文》：“槢，崔本作</w:t>
      </w:r>
      <w:r>
        <w:rPr>
          <w:noProof/>
        </w:rPr>
        <w:drawing>
          <wp:inline distT="0" distB="0" distL="0" distR="0">
            <wp:extent cx="139700" cy="139700"/>
            <wp:effectExtent l="19050" t="0" r="0" b="0"/>
            <wp:docPr id="65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3"/>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，云：讀為牒。”而“枼”、“合”亦有相通之例，如《老子》“歙歙為天下渾其心”、“聖人在天下歙歙”陸德明《釋文》云：“歙歙一本作惵惵。”故</w:t>
      </w:r>
      <w:r w:rsidRPr="006F1671">
        <w:rPr>
          <w:rFonts w:hint="eastAsia"/>
          <w:sz w:val="24"/>
          <w:szCs w:val="22"/>
          <w:lang w:eastAsia="zh-TW"/>
        </w:rPr>
        <w:t>从</w:t>
      </w:r>
      <w:r>
        <w:rPr>
          <w:rFonts w:hint="eastAsia"/>
          <w:sz w:val="24"/>
          <w:szCs w:val="22"/>
          <w:lang w:eastAsia="zh-TW"/>
        </w:rPr>
        <w:t>合得聲的“袷”亦曰複衣。《說文·衣部》：“袷，衣無絮。”但《廣雅·釋詁四》云：“袷，重也。”《急就篇》：“襜褕袷複褶袴褌。”顏師古注：“衣裳施裏曰袷。”《廣韻·洽韻》：“袷，複衣也。”朱駿聲《說文通訓定聲》：“字亦作褶、裌。”</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褻”、“袷”皆有重義，而傳世古書和出土文獻中“埶”可通“設”，“設”、“合”亦有音近相通之例。《書·盤庚》：“各設中于乃心。”漢石經“設”作“翕”。《廣雅·釋詁二》：“設，合也。”王念孫《疏證》：“《禮器》云：‘夫禮者，合於天時，設於地財，順於鬼神，合於人心。’設，亦合也。”明乎此，就不難理解古書中與“設”有關的一則故訓。《詩·大雅·行葦》：“肆筵設席。”毛傳：“設席，重席也。”此處的“設”即通“褻”、“袷”，訓為重也。</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《說文》訓為“重衣”的“</w:t>
      </w:r>
      <w:r>
        <w:rPr>
          <w:noProof/>
          <w:sz w:val="24"/>
          <w:szCs w:val="22"/>
        </w:rPr>
        <w:drawing>
          <wp:inline distT="0" distB="0" distL="0" distR="0">
            <wp:extent cx="152400" cy="152400"/>
            <wp:effectExtent l="19050" t="0" r="0" b="0"/>
            <wp:docPr id="6590"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”字既</w:t>
      </w:r>
      <w:r w:rsidRPr="006F1671">
        <w:rPr>
          <w:rFonts w:hint="eastAsia"/>
          <w:sz w:val="24"/>
          <w:szCs w:val="22"/>
          <w:lang w:eastAsia="zh-TW"/>
        </w:rPr>
        <w:t>从</w:t>
      </w:r>
      <w:r>
        <w:rPr>
          <w:rFonts w:hint="eastAsia"/>
          <w:sz w:val="24"/>
          <w:szCs w:val="22"/>
          <w:lang w:eastAsia="zh-TW"/>
        </w:rPr>
        <w:t>埶不</w:t>
      </w:r>
      <w:r w:rsidRPr="006F1671">
        <w:rPr>
          <w:rFonts w:hint="eastAsia"/>
          <w:sz w:val="24"/>
          <w:szCs w:val="22"/>
          <w:lang w:eastAsia="zh-TW"/>
        </w:rPr>
        <w:t>从</w:t>
      </w:r>
      <w:r>
        <w:rPr>
          <w:rFonts w:hint="eastAsia"/>
          <w:sz w:val="24"/>
          <w:szCs w:val="22"/>
          <w:lang w:eastAsia="zh-TW"/>
        </w:rPr>
        <w:t>執，則“巴郡有</w:t>
      </w:r>
      <w:r>
        <w:rPr>
          <w:noProof/>
          <w:sz w:val="24"/>
          <w:szCs w:val="22"/>
        </w:rPr>
        <w:drawing>
          <wp:inline distT="0" distB="0" distL="0" distR="0">
            <wp:extent cx="152400" cy="152400"/>
            <wp:effectExtent l="19050" t="0" r="0" b="0"/>
            <wp:docPr id="6591"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江縣”的“</w:t>
      </w:r>
      <w:r>
        <w:rPr>
          <w:noProof/>
          <w:sz w:val="24"/>
          <w:szCs w:val="22"/>
        </w:rPr>
        <w:drawing>
          <wp:inline distT="0" distB="0" distL="0" distR="0">
            <wp:extent cx="152400" cy="152400"/>
            <wp:effectExtent l="19050" t="0" r="0" b="0"/>
            <wp:docPr id="6592"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”，《史記·地理志》、《漢書·地理志》、《後漢書·郡國志》皆作“墊”，其字也當</w:t>
      </w:r>
      <w:r w:rsidRPr="006F1671">
        <w:rPr>
          <w:rFonts w:hint="eastAsia"/>
          <w:sz w:val="24"/>
          <w:szCs w:val="22"/>
          <w:lang w:eastAsia="zh-TW"/>
        </w:rPr>
        <w:t>从</w:t>
      </w:r>
      <w:r>
        <w:rPr>
          <w:rFonts w:hint="eastAsia"/>
          <w:sz w:val="24"/>
          <w:szCs w:val="22"/>
          <w:lang w:eastAsia="zh-TW"/>
        </w:rPr>
        <w:t>埶而訛</w:t>
      </w:r>
      <w:r w:rsidRPr="006F1671">
        <w:rPr>
          <w:rFonts w:hint="eastAsia"/>
          <w:sz w:val="24"/>
          <w:szCs w:val="22"/>
          <w:lang w:eastAsia="zh-TW"/>
        </w:rPr>
        <w:t>从</w:t>
      </w:r>
      <w:r>
        <w:rPr>
          <w:rFonts w:hint="eastAsia"/>
          <w:sz w:val="24"/>
          <w:szCs w:val="22"/>
          <w:lang w:eastAsia="zh-TW"/>
        </w:rPr>
        <w:t>執得聲。段注：“據孟康曰：音重疊之疊。知《漢書》本不作墊江也。</w:t>
      </w:r>
      <w:r>
        <w:rPr>
          <w:noProof/>
          <w:sz w:val="24"/>
          <w:szCs w:val="22"/>
        </w:rPr>
        <w:drawing>
          <wp:inline distT="0" distB="0" distL="0" distR="0">
            <wp:extent cx="152400" cy="152400"/>
            <wp:effectExtent l="19050" t="0" r="0" b="0"/>
            <wp:docPr id="6593"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江縣在今重慶府合州，嘉陵江、涪江、渠江今於此入大江，水如衣之重複然，故以褺江名縣。”據此，“墊江”乃取重疊之義。故作為地名的“</w:t>
      </w:r>
      <w:r>
        <w:rPr>
          <w:noProof/>
          <w:sz w:val="24"/>
          <w:szCs w:val="22"/>
        </w:rPr>
        <w:drawing>
          <wp:inline distT="0" distB="0" distL="0" distR="0">
            <wp:extent cx="152400" cy="152400"/>
            <wp:effectExtent l="19050" t="0" r="0" b="0"/>
            <wp:docPr id="6594"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”、“墊”也是</w:t>
      </w:r>
      <w:r w:rsidRPr="006F1671">
        <w:rPr>
          <w:rFonts w:hint="eastAsia"/>
          <w:sz w:val="24"/>
          <w:szCs w:val="22"/>
          <w:lang w:eastAsia="zh-TW"/>
        </w:rPr>
        <w:t>从</w:t>
      </w:r>
      <w:r>
        <w:rPr>
          <w:rFonts w:hint="eastAsia"/>
          <w:sz w:val="24"/>
          <w:szCs w:val="22"/>
          <w:lang w:eastAsia="zh-TW"/>
        </w:rPr>
        <w:t>埶而不是</w:t>
      </w:r>
      <w:r w:rsidRPr="006F1671">
        <w:rPr>
          <w:rFonts w:hint="eastAsia"/>
          <w:sz w:val="24"/>
          <w:szCs w:val="22"/>
          <w:lang w:eastAsia="zh-TW"/>
        </w:rPr>
        <w:t>从</w:t>
      </w:r>
      <w:r>
        <w:rPr>
          <w:rFonts w:hint="eastAsia"/>
          <w:sz w:val="24"/>
          <w:szCs w:val="22"/>
          <w:lang w:eastAsia="zh-TW"/>
        </w:rPr>
        <w:t>執得聲的。</w:t>
      </w:r>
    </w:p>
    <w:p w:rsidR="00C620C9" w:rsidRPr="003C555A" w:rsidRDefault="00C620C9" w:rsidP="00C620C9">
      <w:pPr>
        <w:spacing w:line="300" w:lineRule="auto"/>
        <w:ind w:firstLine="480"/>
        <w:textAlignment w:val="center"/>
        <w:rPr>
          <w:sz w:val="24"/>
          <w:szCs w:val="22"/>
          <w:lang w:eastAsia="zh-TW"/>
        </w:rPr>
      </w:pPr>
      <w:r w:rsidRPr="003C555A">
        <w:rPr>
          <w:rFonts w:hint="eastAsia"/>
          <w:sz w:val="24"/>
          <w:szCs w:val="22"/>
          <w:lang w:eastAsia="zh-TW"/>
        </w:rPr>
        <w:t>《說文·土部》：“墊，下也。《春秋》傳曰墊隘。从土執聲。”段注云：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sidRPr="003C555A">
        <w:rPr>
          <w:rFonts w:ascii="楷体" w:eastAsia="楷体" w:hAnsi="楷体" w:cs="楷体" w:hint="eastAsia"/>
          <w:sz w:val="24"/>
          <w:szCs w:val="24"/>
          <w:lang w:eastAsia="zh-TW"/>
        </w:rPr>
        <w:t>謂地之下也。《皋陶謨》曰：下民昏墊。因以為凡下之稱。《方言》曰：“凡柱下曰</w:t>
      </w:r>
      <w:r>
        <w:rPr>
          <w:rFonts w:ascii="楷体" w:eastAsia="楷体" w:hAnsi="楷体" w:cs="楷体"/>
          <w:noProof/>
          <w:sz w:val="24"/>
          <w:szCs w:val="24"/>
        </w:rPr>
        <w:drawing>
          <wp:inline distT="0" distB="0" distL="0" distR="0">
            <wp:extent cx="101600" cy="101600"/>
            <wp:effectExtent l="19050" t="0" r="0" b="0"/>
            <wp:docPr id="65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4"/>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3C555A">
        <w:rPr>
          <w:rFonts w:ascii="楷体" w:eastAsia="楷体" w:hAnsi="楷体" w:cs="楷体" w:hint="eastAsia"/>
          <w:sz w:val="24"/>
          <w:szCs w:val="24"/>
          <w:lang w:eastAsia="zh-TW"/>
        </w:rPr>
        <w:t>，屋下而曰墊。”《馬部》云：騫，馬腹墊也。漢後用為褺江縣守。</w:t>
      </w:r>
    </w:p>
    <w:p w:rsidR="00C620C9" w:rsidRDefault="00C620C9" w:rsidP="00C620C9">
      <w:pPr>
        <w:spacing w:line="300" w:lineRule="auto"/>
        <w:textAlignment w:val="center"/>
        <w:rPr>
          <w:sz w:val="24"/>
          <w:szCs w:val="22"/>
          <w:lang w:eastAsia="zh-TW"/>
        </w:rPr>
      </w:pPr>
      <w:r>
        <w:rPr>
          <w:rFonts w:hint="eastAsia"/>
          <w:sz w:val="24"/>
          <w:szCs w:val="22"/>
          <w:lang w:eastAsia="zh-TW"/>
        </w:rPr>
        <w:t>今按“柱下曰</w:t>
      </w:r>
      <w:r>
        <w:rPr>
          <w:noProof/>
          <w:sz w:val="24"/>
          <w:szCs w:val="22"/>
        </w:rPr>
        <w:drawing>
          <wp:inline distT="0" distB="0" distL="0" distR="0">
            <wp:extent cx="146050" cy="139700"/>
            <wp:effectExtent l="19050" t="0" r="6350" b="0"/>
            <wp:docPr id="65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4"/>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hint="eastAsia"/>
          <w:sz w:val="24"/>
          <w:szCs w:val="22"/>
          <w:lang w:eastAsia="zh-TW"/>
        </w:rPr>
        <w:t>，屋下而曰墊〈</w:t>
      </w:r>
      <w:r>
        <w:rPr>
          <w:noProof/>
        </w:rPr>
        <w:drawing>
          <wp:inline distT="0" distB="0" distL="0" distR="0">
            <wp:extent cx="133350" cy="152400"/>
            <wp:effectExtent l="19050" t="0" r="0" b="0"/>
            <wp:docPr id="659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〉”，乃“圼”、“埶”音同而字義同源之例。此亦證“墊”確</w:t>
      </w:r>
      <w:r w:rsidRPr="006F1671">
        <w:rPr>
          <w:rFonts w:hint="eastAsia"/>
          <w:sz w:val="24"/>
          <w:szCs w:val="22"/>
          <w:lang w:eastAsia="zh-TW"/>
        </w:rPr>
        <w:t>从</w:t>
      </w:r>
      <w:r>
        <w:rPr>
          <w:rFonts w:hint="eastAsia"/>
          <w:sz w:val="24"/>
          <w:szCs w:val="22"/>
          <w:lang w:eastAsia="zh-TW"/>
        </w:rPr>
        <w:t>埶不</w:t>
      </w:r>
      <w:r w:rsidRPr="006F1671">
        <w:rPr>
          <w:rFonts w:hint="eastAsia"/>
          <w:sz w:val="24"/>
          <w:szCs w:val="22"/>
          <w:lang w:eastAsia="zh-TW"/>
        </w:rPr>
        <w:t>从</w:t>
      </w:r>
      <w:r>
        <w:rPr>
          <w:rFonts w:hint="eastAsia"/>
          <w:sz w:val="24"/>
          <w:szCs w:val="22"/>
          <w:lang w:eastAsia="zh-TW"/>
        </w:rPr>
        <w:t>執得聲。而所謂“騫，馬腹墊也”，此係段注所校改者，各本《說文》“墊”皆作“</w:t>
      </w:r>
      <w:r>
        <w:rPr>
          <w:noProof/>
          <w:sz w:val="24"/>
          <w:szCs w:val="22"/>
        </w:rPr>
        <w:drawing>
          <wp:inline distT="0" distB="0" distL="0" distR="0">
            <wp:extent cx="133350" cy="146050"/>
            <wp:effectExtent l="19050" t="0" r="0" b="0"/>
            <wp:docPr id="65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6"/>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”，而“</w:t>
      </w:r>
      <w:r>
        <w:rPr>
          <w:noProof/>
          <w:sz w:val="24"/>
          <w:szCs w:val="22"/>
        </w:rPr>
        <w:drawing>
          <wp:inline distT="0" distB="0" distL="0" distR="0">
            <wp:extent cx="133350" cy="146050"/>
            <wp:effectExtent l="19050" t="0" r="0" b="0"/>
            <wp:docPr id="65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6"/>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執得聲，也是“墊”本</w:t>
      </w:r>
      <w:r w:rsidRPr="006F1671">
        <w:rPr>
          <w:rFonts w:hint="eastAsia"/>
          <w:sz w:val="24"/>
          <w:szCs w:val="22"/>
          <w:lang w:eastAsia="zh-TW"/>
        </w:rPr>
        <w:t>从</w:t>
      </w:r>
      <w:r>
        <w:rPr>
          <w:rFonts w:hint="eastAsia"/>
          <w:sz w:val="24"/>
          <w:szCs w:val="22"/>
          <w:lang w:eastAsia="zh-TW"/>
        </w:rPr>
        <w:t>埶得聲的旁證。</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lastRenderedPageBreak/>
        <w:t>《說文·雨部》：“</w:t>
      </w:r>
      <w:r>
        <w:rPr>
          <w:noProof/>
          <w:sz w:val="24"/>
          <w:szCs w:val="22"/>
        </w:rPr>
        <w:drawing>
          <wp:inline distT="0" distB="0" distL="0" distR="0">
            <wp:extent cx="152400" cy="152400"/>
            <wp:effectExtent l="19050" t="0" r="0" b="0"/>
            <wp:docPr id="6600"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，寒也。</w:t>
      </w:r>
      <w:r w:rsidRPr="006F1671">
        <w:rPr>
          <w:rFonts w:hint="eastAsia"/>
          <w:sz w:val="24"/>
          <w:szCs w:val="22"/>
          <w:lang w:eastAsia="zh-TW"/>
        </w:rPr>
        <w:t>从</w:t>
      </w:r>
      <w:r>
        <w:rPr>
          <w:rFonts w:hint="eastAsia"/>
          <w:sz w:val="24"/>
          <w:szCs w:val="22"/>
          <w:lang w:eastAsia="zh-TW"/>
        </w:rPr>
        <w:t>雨執聲。或曰早霜。讀若《春秋》傳墊隘。”段注云：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成六年、襄九年、廿五年皆云“墊隘”。阨者，阸之隸變。阸、隘古通用。此謂“</w:t>
      </w:r>
      <w:r>
        <w:rPr>
          <w:rFonts w:ascii="楷体" w:eastAsia="楷体" w:hAnsi="楷体" w:cs="楷体"/>
          <w:noProof/>
          <w:sz w:val="24"/>
          <w:szCs w:val="24"/>
        </w:rPr>
        <w:drawing>
          <wp:inline distT="0" distB="0" distL="0" distR="0">
            <wp:extent cx="133350" cy="133350"/>
            <wp:effectExtent l="19050" t="0" r="0" b="0"/>
            <wp:docPr id="660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”音同“墊”耳，非謂《春秋》傳有“</w:t>
      </w:r>
      <w:r>
        <w:rPr>
          <w:rFonts w:ascii="楷体" w:eastAsia="楷体" w:hAnsi="楷体" w:cs="楷体"/>
          <w:noProof/>
          <w:sz w:val="24"/>
          <w:szCs w:val="24"/>
        </w:rPr>
        <w:drawing>
          <wp:inline distT="0" distB="0" distL="0" distR="0">
            <wp:extent cx="133350" cy="133350"/>
            <wp:effectExtent l="19050" t="0" r="0" b="0"/>
            <wp:docPr id="6602"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隘”也。而《九經字樣》云：“</w:t>
      </w:r>
      <w:r>
        <w:rPr>
          <w:rFonts w:ascii="楷体" w:eastAsia="楷体" w:hAnsi="楷体" w:cs="楷体"/>
          <w:noProof/>
          <w:sz w:val="24"/>
          <w:szCs w:val="24"/>
        </w:rPr>
        <w:drawing>
          <wp:inline distT="0" distB="0" distL="0" distR="0">
            <wp:extent cx="133350" cy="133350"/>
            <wp:effectExtent l="19050" t="0" r="0" b="0"/>
            <wp:docPr id="660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音店，寒也。傳曰</w:t>
      </w:r>
      <w:r>
        <w:rPr>
          <w:rFonts w:ascii="楷体" w:eastAsia="楷体" w:hAnsi="楷体" w:cs="楷体"/>
          <w:noProof/>
          <w:sz w:val="24"/>
          <w:szCs w:val="24"/>
        </w:rPr>
        <w:drawing>
          <wp:inline distT="0" distB="0" distL="0" distR="0">
            <wp:extent cx="133350" cy="133350"/>
            <wp:effectExtent l="19050" t="0" r="0" b="0"/>
            <wp:docPr id="6604"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隘。”引《說文》而失真，遂致為經作音而非其實，以經典絕無“</w:t>
      </w:r>
      <w:r>
        <w:rPr>
          <w:rFonts w:ascii="楷体" w:eastAsia="楷体" w:hAnsi="楷体" w:cs="楷体"/>
          <w:noProof/>
          <w:sz w:val="24"/>
          <w:szCs w:val="24"/>
        </w:rPr>
        <w:drawing>
          <wp:inline distT="0" distB="0" distL="0" distR="0">
            <wp:extent cx="133350" cy="133350"/>
            <wp:effectExtent l="19050" t="0" r="0" b="0"/>
            <wp:docPr id="6605"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8"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”字也。</w:t>
      </w:r>
    </w:p>
    <w:p w:rsidR="00C620C9" w:rsidRDefault="00C620C9" w:rsidP="00C620C9">
      <w:pPr>
        <w:spacing w:line="300" w:lineRule="auto"/>
        <w:textAlignment w:val="center"/>
        <w:rPr>
          <w:sz w:val="24"/>
          <w:szCs w:val="22"/>
          <w:lang w:eastAsia="zh-TW"/>
        </w:rPr>
      </w:pPr>
      <w:r>
        <w:rPr>
          <w:rFonts w:hint="eastAsia"/>
          <w:sz w:val="24"/>
          <w:szCs w:val="22"/>
          <w:lang w:eastAsia="zh-TW"/>
        </w:rPr>
        <w:t>傳世古書無“</w:t>
      </w:r>
      <w:r>
        <w:rPr>
          <w:noProof/>
          <w:sz w:val="24"/>
          <w:szCs w:val="22"/>
        </w:rPr>
        <w:drawing>
          <wp:inline distT="0" distB="0" distL="0" distR="0">
            <wp:extent cx="152400" cy="152400"/>
            <wp:effectExtent l="19050" t="0" r="0" b="0"/>
            <wp:docPr id="6606"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”字文例。結合音義分析，“</w:t>
      </w:r>
      <w:r>
        <w:rPr>
          <w:noProof/>
          <w:sz w:val="24"/>
          <w:szCs w:val="22"/>
        </w:rPr>
        <w:drawing>
          <wp:inline distT="0" distB="0" distL="0" distR="0">
            <wp:extent cx="152400" cy="152400"/>
            <wp:effectExtent l="19050" t="0" r="0" b="0"/>
            <wp:docPr id="660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”字和“</w:t>
      </w:r>
      <w:r>
        <w:rPr>
          <w:noProof/>
          <w:sz w:val="24"/>
          <w:szCs w:val="22"/>
        </w:rPr>
        <w:drawing>
          <wp:inline distT="0" distB="0" distL="0" distR="0">
            <wp:extent cx="152400" cy="152400"/>
            <wp:effectExtent l="19050" t="0" r="0" b="0"/>
            <wp:docPr id="660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”、“墊”一樣，也是本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執得聲的。</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列”古音同屬月部。列聲與世聲可通假，如《漢書·鮑宜傳》：“男女遮迣。”顏師古注：“迣，古列也。”《漢書·禮樂志》：“迣萬里。”顏師古注引晉灼曰：“迣，迾也。”而“世”、“枼”多與“埶”聲字通假，如“紲絆”作“褻絆”，“褻嬻”即“媟嬻”。</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古書中亦有埶聲與列聲直接通假之證，說詳下文。前引“短褐之褻”的“褻”亦解為“衣破壞之餘曰褻”，即以“褻”通“裂”。《說文·衣部》：“裂，繒餘也。”徐鍇《繫傳》：“裂，裁剪之餘也。”段注：“引伸為凡分散殘餘之稱，或假烈為之。”《說文·木部》：“枿，伐木餘也。”“枿”即“蘖”、“</w:t>
      </w:r>
      <w:r>
        <w:rPr>
          <w:noProof/>
          <w:sz w:val="24"/>
          <w:szCs w:val="22"/>
        </w:rPr>
        <w:drawing>
          <wp:inline distT="0" distB="0" distL="0" distR="0">
            <wp:extent cx="152400" cy="152400"/>
            <wp:effectExtent l="19050" t="0" r="0" b="0"/>
            <wp:docPr id="66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”之或體。段注云：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商頌》傳曰：“櫱，餘也。”《周南》傳曰：“肆，餘也。斬而復生曰肆。”按：肆者，櫱之假借也。韋昭曰：“以株生曰櫱。”《方言》：“烈、枿，餘也。陳鄭之間曰枿，晉衛之間曰烈，秦晉之間曰肆，或曰烈。” 枿者，亦櫱之異文。</w:t>
      </w:r>
    </w:p>
    <w:p w:rsidR="00C620C9" w:rsidRDefault="00C620C9" w:rsidP="00C620C9">
      <w:pPr>
        <w:spacing w:line="300" w:lineRule="auto"/>
        <w:textAlignment w:val="center"/>
        <w:rPr>
          <w:sz w:val="24"/>
          <w:szCs w:val="22"/>
          <w:lang w:eastAsia="zh-TW"/>
        </w:rPr>
      </w:pPr>
      <w:r>
        <w:rPr>
          <w:rFonts w:hint="eastAsia"/>
          <w:sz w:val="24"/>
          <w:szCs w:val="22"/>
          <w:lang w:eastAsia="zh-TW"/>
        </w:rPr>
        <w:t>則“衣破壞之餘曰褻”，與“裂”、“烈”、“肆”、“櫱”、“枿”、“</w:t>
      </w:r>
      <w:r>
        <w:rPr>
          <w:noProof/>
          <w:sz w:val="24"/>
          <w:szCs w:val="22"/>
        </w:rPr>
        <w:drawing>
          <wp:inline distT="0" distB="0" distL="0" distR="0">
            <wp:extent cx="152400" cy="152400"/>
            <wp:effectExtent l="19050" t="0" r="0" b="0"/>
            <wp:docPr id="66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”都是音同音近、義同義通的同源字。這也再次證明“短褐之褻”的“褻”</w:t>
      </w:r>
      <w:r w:rsidRPr="006F1671">
        <w:rPr>
          <w:rFonts w:hint="eastAsia"/>
          <w:sz w:val="24"/>
          <w:szCs w:val="22"/>
          <w:lang w:eastAsia="zh-TW"/>
        </w:rPr>
        <w:t>从</w:t>
      </w:r>
      <w:r>
        <w:rPr>
          <w:rFonts w:hint="eastAsia"/>
          <w:sz w:val="24"/>
          <w:szCs w:val="22"/>
          <w:lang w:eastAsia="zh-TW"/>
        </w:rPr>
        <w:t>埶不</w:t>
      </w:r>
      <w:r w:rsidRPr="006F1671">
        <w:rPr>
          <w:rFonts w:hint="eastAsia"/>
          <w:sz w:val="24"/>
          <w:szCs w:val="22"/>
          <w:lang w:eastAsia="zh-TW"/>
        </w:rPr>
        <w:t>从</w:t>
      </w:r>
      <w:r>
        <w:rPr>
          <w:rFonts w:hint="eastAsia"/>
          <w:sz w:val="24"/>
          <w:szCs w:val="22"/>
          <w:lang w:eastAsia="zh-TW"/>
        </w:rPr>
        <w:t>執。</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w:t>
      </w:r>
      <w:r>
        <w:rPr>
          <w:noProof/>
          <w:sz w:val="24"/>
          <w:szCs w:val="22"/>
        </w:rPr>
        <w:drawing>
          <wp:inline distT="0" distB="0" distL="0" distR="0">
            <wp:extent cx="152400" cy="152400"/>
            <wp:effectExtent l="19050" t="0" r="0" b="0"/>
            <wp:docPr id="661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”與“</w:t>
      </w:r>
      <w:r>
        <w:rPr>
          <w:noProof/>
          <w:sz w:val="24"/>
          <w:szCs w:val="22"/>
        </w:rPr>
        <w:drawing>
          <wp:inline distT="0" distB="0" distL="0" distR="0">
            <wp:extent cx="152400" cy="152400"/>
            <wp:effectExtent l="19050" t="0" r="0" b="0"/>
            <wp:docPr id="6612"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pic:cNvPicPr>
                      <a:picLocks noChangeAspect="1" noChangeArrowheads="1"/>
                    </pic:cNvPicPr>
                  </pic:nvPicPr>
                  <pic:blipFill>
                    <a:blip r:embed="rId22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”、“墊”皆</w:t>
      </w:r>
      <w:r w:rsidRPr="006F1671">
        <w:rPr>
          <w:rFonts w:hint="eastAsia"/>
          <w:sz w:val="24"/>
          <w:szCs w:val="22"/>
          <w:lang w:eastAsia="zh-TW"/>
        </w:rPr>
        <w:t>从</w:t>
      </w:r>
      <w:r>
        <w:rPr>
          <w:rFonts w:hint="eastAsia"/>
          <w:sz w:val="24"/>
          <w:szCs w:val="22"/>
          <w:lang w:eastAsia="zh-TW"/>
        </w:rPr>
        <w:t>埶不</w:t>
      </w:r>
      <w:r w:rsidRPr="006F1671">
        <w:rPr>
          <w:rFonts w:hint="eastAsia"/>
          <w:sz w:val="24"/>
          <w:szCs w:val="22"/>
          <w:lang w:eastAsia="zh-TW"/>
        </w:rPr>
        <w:t>从</w:t>
      </w:r>
      <w:r>
        <w:rPr>
          <w:rFonts w:hint="eastAsia"/>
          <w:sz w:val="24"/>
          <w:szCs w:val="22"/>
          <w:lang w:eastAsia="zh-TW"/>
        </w:rPr>
        <w:t>執得聲，則表寒也的“</w:t>
      </w:r>
      <w:r>
        <w:rPr>
          <w:rFonts w:hint="eastAsia"/>
          <w:noProof/>
          <w:sz w:val="24"/>
          <w:szCs w:val="22"/>
        </w:rPr>
        <w:drawing>
          <wp:inline distT="0" distB="0" distL="0" distR="0">
            <wp:extent cx="152400" cy="152400"/>
            <wp:effectExtent l="19050" t="0" r="0" b="0"/>
            <wp:docPr id="661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Pr>
          <w:rFonts w:hint="eastAsia"/>
          <w:noProof/>
          <w:sz w:val="24"/>
          <w:szCs w:val="22"/>
        </w:rPr>
        <w:drawing>
          <wp:inline distT="0" distB="0" distL="0" distR="0">
            <wp:extent cx="152400" cy="152400"/>
            <wp:effectExtent l="19050" t="0" r="0" b="0"/>
            <wp:docPr id="6614"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2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字，當通“冽”。“冽”字不見於今本《說文》，《詩·小雅·大東》“有冽氿泉”孔穎達疏引《說文》曰：“冽，寒貌。”毛傳則云：“冽，寒意也。”《詩·曹風·下泉》“冽彼下泉”毛傳云：“冽，寒也。”“</w:t>
      </w:r>
      <w:r>
        <w:rPr>
          <w:rFonts w:hint="eastAsia"/>
          <w:noProof/>
          <w:sz w:val="24"/>
          <w:szCs w:val="22"/>
        </w:rPr>
        <w:drawing>
          <wp:inline distT="0" distB="0" distL="0" distR="0">
            <wp:extent cx="152400" cy="152400"/>
            <wp:effectExtent l="19050" t="0" r="0" b="0"/>
            <wp:docPr id="6615"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Pr>
          <w:rFonts w:hint="eastAsia"/>
          <w:noProof/>
          <w:sz w:val="24"/>
          <w:szCs w:val="22"/>
        </w:rPr>
        <w:drawing>
          <wp:inline distT="0" distB="0" distL="0" distR="0">
            <wp:extent cx="152400" cy="152400"/>
            <wp:effectExtent l="19050" t="0" r="0" b="0"/>
            <wp:docPr id="6616"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2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〉”與“冽”音義皆同。“冽”又作“</w:t>
      </w:r>
      <w:r>
        <w:rPr>
          <w:noProof/>
        </w:rPr>
        <w:drawing>
          <wp:inline distT="0" distB="0" distL="0" distR="0">
            <wp:extent cx="133350" cy="139700"/>
            <wp:effectExtent l="19050" t="0" r="0" b="0"/>
            <wp:docPr id="66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1"/>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”。《說文·仌部》：“</w:t>
      </w:r>
      <w:r>
        <w:rPr>
          <w:noProof/>
        </w:rPr>
        <w:drawing>
          <wp:inline distT="0" distB="0" distL="0" distR="0">
            <wp:extent cx="133350" cy="139700"/>
            <wp:effectExtent l="19050" t="0" r="0" b="0"/>
            <wp:docPr id="66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1"/>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，寒也。”朱駿聲《通訓定聲》：“</w:t>
      </w:r>
      <w:r>
        <w:rPr>
          <w:noProof/>
        </w:rPr>
        <w:drawing>
          <wp:inline distT="0" distB="0" distL="0" distR="0">
            <wp:extent cx="133350" cy="139700"/>
            <wp:effectExtent l="19050" t="0" r="0" b="0"/>
            <wp:docPr id="66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1"/>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，經傳皆作冽。又假借為颲。”“冽”之作“颲”，與“冽”之作“</w:t>
      </w:r>
      <w:r>
        <w:rPr>
          <w:rFonts w:hint="eastAsia"/>
          <w:noProof/>
          <w:sz w:val="24"/>
          <w:szCs w:val="22"/>
        </w:rPr>
        <w:drawing>
          <wp:inline distT="0" distB="0" distL="0" distR="0">
            <wp:extent cx="152400" cy="152400"/>
            <wp:effectExtent l="19050" t="0" r="0" b="0"/>
            <wp:docPr id="6620"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Pr>
          <w:rFonts w:hint="eastAsia"/>
          <w:noProof/>
          <w:sz w:val="24"/>
          <w:szCs w:val="22"/>
        </w:rPr>
        <w:drawing>
          <wp:inline distT="0" distB="0" distL="0" distR="0">
            <wp:extent cx="152400" cy="152400"/>
            <wp:effectExtent l="19050" t="0" r="0" b="0"/>
            <wp:docPr id="6621"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pic:cNvPicPr>
                      <a:picLocks noChangeAspect="1" noChangeArrowheads="1"/>
                    </pic:cNvPicPr>
                  </pic:nvPicPr>
                  <pic:blipFill>
                    <a:blip r:embed="rId23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Pr>
          <w:rFonts w:hint="eastAsia"/>
          <w:sz w:val="24"/>
          <w:szCs w:val="22"/>
          <w:lang w:eastAsia="zh-TW"/>
        </w:rPr>
        <w:lastRenderedPageBreak/>
        <w:t>有異曲同工之處。</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 xml:space="preserve"> </w:t>
      </w:r>
      <w:r>
        <w:rPr>
          <w:rFonts w:hint="eastAsia"/>
          <w:sz w:val="24"/>
          <w:szCs w:val="22"/>
          <w:lang w:eastAsia="zh-TW"/>
        </w:rPr>
        <w:t>“墊”字古音，孟康曰音疊，即與“埶”、“枼”同，而今音店。戰國兵器銘文中，“廉頗”作“</w:t>
      </w:r>
      <w:r>
        <w:rPr>
          <w:noProof/>
        </w:rPr>
        <w:drawing>
          <wp:inline distT="0" distB="0" distL="0" distR="0">
            <wp:extent cx="152400" cy="152400"/>
            <wp:effectExtent l="19050" t="0" r="0" b="0"/>
            <wp:docPr id="662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皮”，“</w:t>
      </w:r>
      <w:r>
        <w:rPr>
          <w:noProof/>
        </w:rPr>
        <w:drawing>
          <wp:inline distT="0" distB="0" distL="0" distR="0">
            <wp:extent cx="152400" cy="152400"/>
            <wp:effectExtent l="19050" t="0" r="0" b="0"/>
            <wp:docPr id="662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”即“</w:t>
      </w:r>
      <w:r>
        <w:rPr>
          <w:noProof/>
        </w:rPr>
        <w:drawing>
          <wp:inline distT="0" distB="0" distL="0" distR="0">
            <wp:extent cx="152400" cy="152400"/>
            <wp:effectExtent l="19050" t="0" r="0" b="0"/>
            <wp:docPr id="662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15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”之省。“廉”</w:t>
      </w:r>
      <w:r w:rsidRPr="006F1671">
        <w:rPr>
          <w:rFonts w:hint="eastAsia"/>
          <w:sz w:val="24"/>
          <w:szCs w:val="22"/>
          <w:lang w:eastAsia="zh-TW"/>
        </w:rPr>
        <w:t>从</w:t>
      </w:r>
      <w:r>
        <w:rPr>
          <w:rFonts w:hint="eastAsia"/>
          <w:sz w:val="24"/>
          <w:szCs w:val="22"/>
          <w:lang w:eastAsia="zh-TW"/>
        </w:rPr>
        <w:t>兼得聲。</w:t>
      </w:r>
      <w:r w:rsidRPr="006F1671">
        <w:rPr>
          <w:rFonts w:hint="eastAsia"/>
          <w:sz w:val="24"/>
          <w:szCs w:val="22"/>
          <w:lang w:eastAsia="zh-TW"/>
        </w:rPr>
        <w:t>从</w:t>
      </w:r>
      <w:r>
        <w:rPr>
          <w:rFonts w:hint="eastAsia"/>
          <w:sz w:val="24"/>
          <w:szCs w:val="22"/>
          <w:lang w:eastAsia="zh-TW"/>
        </w:rPr>
        <w:t>兼得聲的字古音多歸談部，但表滿足義的“慊”，《漢字古音手冊（增訂本）》歸入葉部，《廣韻》音詰葉切，帖韻開口四等入聲咸攝；表嫌疑義的“慊”則歸入談部，《廣韻》賢兼切，添韻開口四等平聲咸攝；表遺憾義的“慊”亦歸入談部，《廣韻》苦簟切，忝韻開口四等上聲咸攝。《廣韻》“墊</w:t>
      </w:r>
      <w:r>
        <w:rPr>
          <w:noProof/>
          <w:sz w:val="24"/>
          <w:szCs w:val="22"/>
        </w:rPr>
        <w:drawing>
          <wp:inline distT="0" distB="0" distL="0" distR="0">
            <wp:extent cx="152400" cy="152400"/>
            <wp:effectExtent l="19050" t="0" r="0" b="0"/>
            <wp:docPr id="6625"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noProof/>
          <w:sz w:val="24"/>
          <w:szCs w:val="22"/>
        </w:rPr>
        <w:drawing>
          <wp:inline distT="0" distB="0" distL="0" distR="0">
            <wp:extent cx="152400" cy="152400"/>
            <wp:effectExtent l="19050" t="0" r="0" b="0"/>
            <wp:docPr id="6626"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”音都會切，</w:t>
      </w:r>
      <w:r>
        <w:rPr>
          <w:noProof/>
          <w:sz w:val="24"/>
          <w:szCs w:val="22"/>
        </w:rPr>
        <w:drawing>
          <wp:inline distT="0" distB="0" distL="0" distR="0">
            <wp:extent cx="146050" cy="146050"/>
            <wp:effectExtent l="19050" t="0" r="6350" b="0"/>
            <wp:docPr id="66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3"/>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韻開口四等去聲咸攝。“添忝</w:t>
      </w:r>
      <w:r>
        <w:rPr>
          <w:noProof/>
          <w:sz w:val="24"/>
          <w:szCs w:val="22"/>
        </w:rPr>
        <w:drawing>
          <wp:inline distT="0" distB="0" distL="0" distR="0">
            <wp:extent cx="146050" cy="146050"/>
            <wp:effectExtent l="19050" t="0" r="6350" b="0"/>
            <wp:docPr id="66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3"/>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”三韻為同一類，入聲則為“帖”。“鹽”韻與“添忝</w:t>
      </w:r>
      <w:r>
        <w:rPr>
          <w:noProof/>
          <w:sz w:val="24"/>
          <w:szCs w:val="22"/>
        </w:rPr>
        <w:drawing>
          <wp:inline distT="0" distB="0" distL="0" distR="0">
            <wp:extent cx="146050" cy="146050"/>
            <wp:effectExtent l="19050" t="0" r="6350" b="0"/>
            <wp:docPr id="66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3"/>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”三韻幾乎相同，而“葉”韻則與“帖”韻相應。上古音歸月部的“</w:t>
      </w:r>
      <w:r>
        <w:rPr>
          <w:noProof/>
        </w:rPr>
        <w:drawing>
          <wp:inline distT="0" distB="0" distL="0" distR="0">
            <wp:extent cx="152400" cy="152400"/>
            <wp:effectExtent l="19050" t="0" r="0" b="0"/>
            <wp:docPr id="663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”，以及本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執得聲的“墊</w:t>
      </w:r>
      <w:r>
        <w:rPr>
          <w:noProof/>
          <w:sz w:val="24"/>
          <w:szCs w:val="22"/>
        </w:rPr>
        <w:drawing>
          <wp:inline distT="0" distB="0" distL="0" distR="0">
            <wp:extent cx="152400" cy="152400"/>
            <wp:effectExtent l="19050" t="0" r="0" b="0"/>
            <wp:docPr id="663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noProof/>
          <w:sz w:val="24"/>
          <w:szCs w:val="22"/>
        </w:rPr>
        <w:drawing>
          <wp:inline distT="0" distB="0" distL="0" distR="0">
            <wp:extent cx="152400" cy="152400"/>
            <wp:effectExtent l="19050" t="0" r="0" b="0"/>
            <wp:docPr id="6632"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”，與上古音歸葉部的“慊”、歸談部的“廉”、“慊”，演變到中古音而極為接近，應屬同類演變，有跡可循，不能據此而否定“墊</w:t>
      </w:r>
      <w:r>
        <w:rPr>
          <w:noProof/>
          <w:sz w:val="24"/>
          <w:szCs w:val="22"/>
        </w:rPr>
        <w:drawing>
          <wp:inline distT="0" distB="0" distL="0" distR="0">
            <wp:extent cx="152400" cy="152400"/>
            <wp:effectExtent l="19050" t="0" r="0" b="0"/>
            <wp:docPr id="663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2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noProof/>
          <w:sz w:val="24"/>
          <w:szCs w:val="22"/>
        </w:rPr>
        <w:drawing>
          <wp:inline distT="0" distB="0" distL="0" distR="0">
            <wp:extent cx="152400" cy="152400"/>
            <wp:effectExtent l="19050" t="0" r="0" b="0"/>
            <wp:docPr id="6634"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執得聲這一論斷，反倒是這一論斷的重要支持。</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“墊”字本</w:t>
      </w:r>
      <w:r w:rsidRPr="006F1671">
        <w:rPr>
          <w:rFonts w:hint="eastAsia"/>
          <w:sz w:val="24"/>
          <w:szCs w:val="22"/>
          <w:lang w:eastAsia="zh-TW"/>
        </w:rPr>
        <w:t>从</w:t>
      </w:r>
      <w:r>
        <w:rPr>
          <w:rFonts w:hint="eastAsia"/>
          <w:sz w:val="24"/>
          <w:szCs w:val="22"/>
          <w:lang w:eastAsia="zh-TW"/>
        </w:rPr>
        <w:t>埶訛</w:t>
      </w:r>
      <w:r w:rsidRPr="006F1671">
        <w:rPr>
          <w:rFonts w:hint="eastAsia"/>
          <w:sz w:val="24"/>
          <w:szCs w:val="22"/>
          <w:lang w:eastAsia="zh-TW"/>
        </w:rPr>
        <w:t>从</w:t>
      </w:r>
      <w:r>
        <w:rPr>
          <w:rFonts w:hint="eastAsia"/>
          <w:sz w:val="24"/>
          <w:szCs w:val="22"/>
          <w:lang w:eastAsia="zh-TW"/>
        </w:rPr>
        <w:t>執得聲這一發現，可以幫助我們疏通、理解古書中與“</w:t>
      </w:r>
      <w:r>
        <w:rPr>
          <w:noProof/>
        </w:rPr>
        <w:drawing>
          <wp:inline distT="0" distB="0" distL="0" distR="0">
            <wp:extent cx="133350" cy="152400"/>
            <wp:effectExtent l="19050" t="0" r="0" b="0"/>
            <wp:docPr id="663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”有關的一些故訓。如《廣雅·釋詁四》云：“墊，藏也。”王念孫《疏證》：“墊者，下之藏也。”朱駿聲《通訓定聲》則云“墊，假借為蟄”。今按“墊”、“蟄”皆本</w:t>
      </w:r>
      <w:r w:rsidRPr="006F1671">
        <w:rPr>
          <w:rFonts w:hint="eastAsia"/>
          <w:sz w:val="24"/>
          <w:szCs w:val="22"/>
          <w:lang w:eastAsia="zh-TW"/>
        </w:rPr>
        <w:t>从</w:t>
      </w:r>
      <w:r>
        <w:rPr>
          <w:rFonts w:hint="eastAsia"/>
          <w:sz w:val="24"/>
          <w:szCs w:val="22"/>
          <w:lang w:eastAsia="zh-TW"/>
        </w:rPr>
        <w:t>埶得聲，故“墊”通“蟄”，義為藏匿。</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“墊”字本</w:t>
      </w:r>
      <w:r w:rsidRPr="006F1671">
        <w:rPr>
          <w:rFonts w:hint="eastAsia"/>
          <w:sz w:val="24"/>
          <w:szCs w:val="22"/>
          <w:lang w:eastAsia="zh-TW"/>
        </w:rPr>
        <w:t>从</w:t>
      </w:r>
      <w:r>
        <w:rPr>
          <w:rFonts w:hint="eastAsia"/>
          <w:sz w:val="24"/>
          <w:szCs w:val="22"/>
          <w:lang w:eastAsia="zh-TW"/>
        </w:rPr>
        <w:t>埶得聲這一發現，還可以幫助我們解決古書校讀中的不少疑難問題。</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《書·皋陶謨》云：“洪水滔天，浩浩懷山襄陵，下民昏墊。”“下民昏墊”，《史記》作“下民皆服於水”。孔穎達疏云：“言天下之民昏</w:t>
      </w:r>
      <w:r w:rsidRPr="00067414">
        <w:rPr>
          <w:rFonts w:hint="eastAsia"/>
          <w:sz w:val="24"/>
          <w:szCs w:val="22"/>
          <w:lang w:eastAsia="zh-TW"/>
        </w:rPr>
        <w:t>瞀</w:t>
      </w:r>
      <w:r>
        <w:rPr>
          <w:rFonts w:hint="eastAsia"/>
          <w:sz w:val="24"/>
          <w:szCs w:val="22"/>
          <w:lang w:eastAsia="zh-TW"/>
        </w:rPr>
        <w:t>墊溺，皆困水災。”又引鄭玄注云：“昏，沒也。墊，陷也。禹言洪水之時人有沉溺之害。”按《說文·土部》：“墊，下也。”段注：“謂地之下也。《皋陶謨》：‘下民昏墊。’因以為凡下之稱。《方言》曰：‘凡柱下曰</w:t>
      </w:r>
      <w:r>
        <w:rPr>
          <w:noProof/>
          <w:sz w:val="24"/>
          <w:szCs w:val="22"/>
        </w:rPr>
        <w:drawing>
          <wp:inline distT="0" distB="0" distL="0" distR="0">
            <wp:extent cx="152400" cy="152400"/>
            <wp:effectExtent l="19050" t="0" r="0" b="0"/>
            <wp:docPr id="6636"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23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，屋而下曰墊。’”如依段注，沉沒於下，自可謂“墊”。但“</w:t>
      </w:r>
      <w:r>
        <w:rPr>
          <w:noProof/>
          <w:sz w:val="24"/>
          <w:szCs w:val="22"/>
        </w:rPr>
        <w:drawing>
          <wp:inline distT="0" distB="0" distL="0" distR="0">
            <wp:extent cx="133350" cy="152400"/>
            <wp:effectExtent l="19050" t="0" r="0" b="0"/>
            <wp:docPr id="663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”字音義究竟如何，而“昏”又何以訓沒，皆有推論、闡釋之必要。</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 xml:space="preserve"> </w:t>
      </w:r>
      <w:r>
        <w:rPr>
          <w:rFonts w:hint="eastAsia"/>
          <w:sz w:val="24"/>
          <w:szCs w:val="22"/>
          <w:lang w:eastAsia="zh-TW"/>
        </w:rPr>
        <w:t>孔穎達疏以“昏</w:t>
      </w:r>
      <w:r w:rsidRPr="00067414">
        <w:rPr>
          <w:rFonts w:hint="eastAsia"/>
          <w:sz w:val="24"/>
          <w:szCs w:val="22"/>
          <w:lang w:eastAsia="zh-TW"/>
        </w:rPr>
        <w:t>瞀</w:t>
      </w:r>
      <w:r>
        <w:rPr>
          <w:rFonts w:hint="eastAsia"/>
          <w:sz w:val="24"/>
          <w:szCs w:val="22"/>
          <w:lang w:eastAsia="zh-TW"/>
        </w:rPr>
        <w:t>”釋“昏”，讀“昏”為“昏亂”之“昏”。已經有學者指出，鄭玄注訓為“沒”的“昏”字，應通“泯”。《說文·日部》云“昏，一曰民聲。”《牧誓》“昏棄</w:t>
      </w:r>
      <w:r w:rsidRPr="00067414">
        <w:rPr>
          <w:sz w:val="24"/>
          <w:szCs w:val="22"/>
          <w:lang w:eastAsia="zh-TW"/>
        </w:rPr>
        <w:t>厥肆祀弗答</w:t>
      </w:r>
      <w:r>
        <w:rPr>
          <w:rFonts w:hint="eastAsia"/>
          <w:sz w:val="24"/>
          <w:szCs w:val="22"/>
          <w:lang w:eastAsia="zh-TW"/>
        </w:rPr>
        <w:t>”，王引之《經義述聞》讀為“泯棄”。“泯”，沒也。“墊”字</w:t>
      </w:r>
      <w:r w:rsidRPr="006F1671">
        <w:rPr>
          <w:rFonts w:hint="eastAsia"/>
          <w:sz w:val="24"/>
          <w:szCs w:val="22"/>
          <w:lang w:eastAsia="zh-TW"/>
        </w:rPr>
        <w:t>从</w:t>
      </w:r>
      <w:r>
        <w:rPr>
          <w:rFonts w:hint="eastAsia"/>
          <w:sz w:val="24"/>
          <w:szCs w:val="22"/>
          <w:lang w:eastAsia="zh-TW"/>
        </w:rPr>
        <w:t>“埶”而不</w:t>
      </w:r>
      <w:r w:rsidRPr="006F1671">
        <w:rPr>
          <w:rFonts w:hint="eastAsia"/>
          <w:sz w:val="24"/>
          <w:szCs w:val="22"/>
          <w:lang w:eastAsia="zh-TW"/>
        </w:rPr>
        <w:t>从</w:t>
      </w:r>
      <w:r>
        <w:rPr>
          <w:rFonts w:hint="eastAsia"/>
          <w:sz w:val="24"/>
          <w:szCs w:val="22"/>
          <w:lang w:eastAsia="zh-TW"/>
        </w:rPr>
        <w:t>“執”，應與“涅”音義皆同。《廣雅·釋詁》：“涅，沒也。”《方言》卷十三：“涅，</w:t>
      </w:r>
      <w:r>
        <w:rPr>
          <w:noProof/>
          <w:sz w:val="24"/>
          <w:szCs w:val="22"/>
        </w:rPr>
        <w:drawing>
          <wp:inline distT="0" distB="0" distL="0" distR="0">
            <wp:extent cx="152400" cy="152400"/>
            <wp:effectExtent l="19050" t="0" r="0" b="0"/>
            <wp:docPr id="6638"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2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也。”“沒”、“</w:t>
      </w:r>
      <w:r>
        <w:rPr>
          <w:noProof/>
          <w:sz w:val="24"/>
          <w:szCs w:val="22"/>
        </w:rPr>
        <w:drawing>
          <wp:inline distT="0" distB="0" distL="0" distR="0">
            <wp:extent cx="152400" cy="152400"/>
            <wp:effectExtent l="19050" t="0" r="0" b="0"/>
            <wp:docPr id="663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2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”與</w:t>
      </w:r>
      <w:r>
        <w:rPr>
          <w:rFonts w:hint="eastAsia"/>
          <w:sz w:val="24"/>
          <w:szCs w:val="22"/>
          <w:lang w:eastAsia="zh-TW"/>
        </w:rPr>
        <w:lastRenderedPageBreak/>
        <w:t>“昬（泯）”同義。《說文》：“</w:t>
      </w:r>
      <w:r>
        <w:rPr>
          <w:noProof/>
          <w:sz w:val="24"/>
          <w:szCs w:val="22"/>
        </w:rPr>
        <w:drawing>
          <wp:inline distT="0" distB="0" distL="0" distR="0">
            <wp:extent cx="152400" cy="152400"/>
            <wp:effectExtent l="19050" t="0" r="0" b="0"/>
            <wp:docPr id="6640"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pic:cNvPicPr>
                      <a:picLocks noChangeAspect="1" noChangeArrowheads="1"/>
                    </pic:cNvPicPr>
                  </pic:nvPicPr>
                  <pic:blipFill>
                    <a:blip r:embed="rId23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，沒也。</w:t>
      </w:r>
      <w:r w:rsidRPr="006F1671">
        <w:rPr>
          <w:rFonts w:hint="eastAsia"/>
          <w:sz w:val="24"/>
          <w:szCs w:val="22"/>
          <w:lang w:eastAsia="zh-TW"/>
        </w:rPr>
        <w:t>从</w:t>
      </w:r>
      <w:r>
        <w:rPr>
          <w:rFonts w:hint="eastAsia"/>
          <w:sz w:val="24"/>
          <w:szCs w:val="22"/>
          <w:lang w:eastAsia="zh-TW"/>
        </w:rPr>
        <w:t>人水，讀如溺同。”“泯</w:t>
      </w:r>
      <w:r>
        <w:rPr>
          <w:noProof/>
          <w:sz w:val="24"/>
          <w:szCs w:val="22"/>
        </w:rPr>
        <w:drawing>
          <wp:inline distT="0" distB="0" distL="0" distR="0">
            <wp:extent cx="133350" cy="152400"/>
            <wp:effectExtent l="19050" t="0" r="0" b="0"/>
            <wp:docPr id="664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（涅）”義同“沉溺”，故鄭玄云“人有沉溺之害”。人沉溺於水曰“涅”、“</w:t>
      </w:r>
      <w:r>
        <w:rPr>
          <w:noProof/>
          <w:sz w:val="24"/>
          <w:szCs w:val="22"/>
        </w:rPr>
        <w:drawing>
          <wp:inline distT="0" distB="0" distL="0" distR="0">
            <wp:extent cx="133350" cy="152400"/>
            <wp:effectExtent l="19050" t="0" r="0" b="0"/>
            <wp:docPr id="6642"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”，柱立下曰“</w:t>
      </w:r>
      <w:r>
        <w:rPr>
          <w:noProof/>
          <w:sz w:val="24"/>
          <w:szCs w:val="22"/>
        </w:rPr>
        <w:drawing>
          <wp:inline distT="0" distB="0" distL="0" distR="0">
            <wp:extent cx="152400" cy="152400"/>
            <wp:effectExtent l="19050" t="0" r="0" b="0"/>
            <wp:docPr id="664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23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”，屋下曰“</w:t>
      </w:r>
      <w:r>
        <w:rPr>
          <w:noProof/>
          <w:sz w:val="24"/>
          <w:szCs w:val="22"/>
        </w:rPr>
        <w:drawing>
          <wp:inline distT="0" distB="0" distL="0" distR="0">
            <wp:extent cx="133350" cy="152400"/>
            <wp:effectExtent l="19050" t="0" r="0" b="0"/>
            <wp:docPr id="6644"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”，地下曰“</w:t>
      </w:r>
      <w:r>
        <w:rPr>
          <w:noProof/>
          <w:sz w:val="24"/>
          <w:szCs w:val="22"/>
        </w:rPr>
        <w:drawing>
          <wp:inline distT="0" distB="0" distL="0" distR="0">
            <wp:extent cx="133350" cy="152400"/>
            <wp:effectExtent l="19050" t="0" r="0" b="0"/>
            <wp:docPr id="664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（陷也）”，皆同源詞。故孔穎達疏“墊溺”同義連言。師曠《禽經》：“其後巫山龍鬥，壅江不流，</w:t>
      </w:r>
      <w:r w:rsidRPr="001A579B">
        <w:rPr>
          <w:sz w:val="24"/>
          <w:szCs w:val="22"/>
          <w:lang w:eastAsia="zh-TW"/>
        </w:rPr>
        <w:t>蜀民墊溺鱉靈乃鑿巫山</w:t>
      </w:r>
      <w:r>
        <w:rPr>
          <w:rFonts w:hint="eastAsia"/>
          <w:sz w:val="24"/>
          <w:szCs w:val="22"/>
          <w:lang w:eastAsia="zh-TW"/>
        </w:rPr>
        <w:t>，</w:t>
      </w:r>
      <w:r w:rsidRPr="001A579B">
        <w:rPr>
          <w:sz w:val="24"/>
          <w:szCs w:val="22"/>
          <w:lang w:eastAsia="zh-TW"/>
        </w:rPr>
        <w:t>開三峽</w:t>
      </w:r>
      <w:r>
        <w:rPr>
          <w:rFonts w:hint="eastAsia"/>
          <w:sz w:val="24"/>
          <w:szCs w:val="22"/>
          <w:lang w:eastAsia="zh-TW"/>
        </w:rPr>
        <w:t>，</w:t>
      </w:r>
      <w:r w:rsidRPr="001A579B">
        <w:rPr>
          <w:sz w:val="24"/>
          <w:szCs w:val="22"/>
          <w:lang w:eastAsia="zh-TW"/>
        </w:rPr>
        <w:t>降邱宅</w:t>
      </w:r>
      <w:r>
        <w:rPr>
          <w:rFonts w:hint="eastAsia"/>
          <w:sz w:val="24"/>
          <w:szCs w:val="22"/>
          <w:lang w:eastAsia="zh-TW"/>
        </w:rPr>
        <w:t>，</w:t>
      </w:r>
      <w:r w:rsidRPr="001A579B">
        <w:rPr>
          <w:sz w:val="24"/>
          <w:szCs w:val="22"/>
          <w:lang w:eastAsia="zh-TW"/>
        </w:rPr>
        <w:t>土民得陸</w:t>
      </w:r>
      <w:r w:rsidRPr="001A579B">
        <w:rPr>
          <w:rFonts w:hint="eastAsia"/>
          <w:sz w:val="24"/>
          <w:szCs w:val="22"/>
          <w:lang w:eastAsia="zh-TW"/>
        </w:rPr>
        <w:t>居</w:t>
      </w:r>
      <w:r>
        <w:rPr>
          <w:rFonts w:hint="eastAsia"/>
          <w:sz w:val="24"/>
          <w:szCs w:val="22"/>
          <w:lang w:eastAsia="zh-TW"/>
        </w:rPr>
        <w:t>。”也以“墊溺”為同義連言。“墊溺”即“涅溺”。</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表沉沒義的“涅”字是明見於古書的。《周禮·考工記·</w:t>
      </w:r>
      <w:r>
        <w:rPr>
          <w:noProof/>
          <w:sz w:val="24"/>
          <w:szCs w:val="22"/>
        </w:rPr>
        <w:drawing>
          <wp:inline distT="0" distB="0" distL="0" distR="0">
            <wp:extent cx="146050" cy="152400"/>
            <wp:effectExtent l="19050" t="0" r="6350" b="0"/>
            <wp:docPr id="66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6"/>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氏》：“淫之以蜃。”鄭玄注：“杜子春云：沈，當為涅，書亦或為湛。”“淫”、“湛”皆“沈”之假借，義同沒。《小爾雅·廣詁》：“淫，沒也。”《荀子·勸學》：“瓠巴鼓瑟而流魚出聽。”“流魚”，《大戴禮記·勸學》作“沈魚”，《淮南子·說山》作“淫魚”，《三國志·蜀志·卻正傳》裴松注、《文選·左思〈魏都賦〉》李善注、《論衡·感虛篇》則作“鱏魚”。“淫”、“鱏”皆“沈”、“湛”之通假，“涅”與之同義，故“沈”、“湛”亦作“涅”。</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《說文·土部》、《廣雅·釋詁》和《方言》卷六俱云：“墊〈</w:t>
      </w:r>
      <w:r>
        <w:rPr>
          <w:noProof/>
          <w:sz w:val="24"/>
          <w:szCs w:val="22"/>
        </w:rPr>
        <w:drawing>
          <wp:inline distT="0" distB="0" distL="0" distR="0">
            <wp:extent cx="133350" cy="152400"/>
            <wp:effectExtent l="19050" t="0" r="0" b="0"/>
            <wp:docPr id="664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〉，下也。</w:t>
      </w:r>
      <w:r>
        <w:rPr>
          <w:rFonts w:hint="eastAsia"/>
          <w:sz w:val="24"/>
          <w:szCs w:val="22"/>
        </w:rPr>
        <w:t>”《方言》卷十三下又云：“埝，下也。</w:t>
      </w:r>
      <w:r>
        <w:rPr>
          <w:rFonts w:hint="eastAsia"/>
          <w:sz w:val="24"/>
          <w:szCs w:val="22"/>
          <w:lang w:eastAsia="zh-TW"/>
        </w:rPr>
        <w:t>”王念孫《疏證》謂“墊，與</w:t>
      </w:r>
      <w:r>
        <w:rPr>
          <w:noProof/>
          <w:sz w:val="24"/>
          <w:szCs w:val="22"/>
        </w:rPr>
        <w:drawing>
          <wp:inline distT="0" distB="0" distL="0" distR="0">
            <wp:extent cx="152400" cy="152400"/>
            <wp:effectExtent l="19050" t="0" r="0" b="0"/>
            <wp:docPr id="6648"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同”，錢繹《箋疏》亦云：“埝、</w:t>
      </w:r>
      <w:r>
        <w:rPr>
          <w:noProof/>
          <w:sz w:val="24"/>
          <w:szCs w:val="22"/>
        </w:rPr>
        <w:drawing>
          <wp:inline distT="0" distB="0" distL="0" distR="0">
            <wp:extent cx="152400" cy="152400"/>
            <wp:effectExtent l="19050" t="0" r="0" b="0"/>
            <wp:docPr id="6649"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、墊字異聲義並同。”而“墊”、“埝”、“涅”、“</w:t>
      </w:r>
      <w:r>
        <w:rPr>
          <w:noProof/>
          <w:sz w:val="24"/>
          <w:szCs w:val="22"/>
        </w:rPr>
        <w:drawing>
          <wp:inline distT="0" distB="0" distL="0" distR="0">
            <wp:extent cx="152400" cy="152400"/>
            <wp:effectExtent l="19050" t="0" r="0" b="0"/>
            <wp:docPr id="6650"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23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”俱有塞義。《儀禮·即夕禮記》：“隸人涅廁。”鄭玄注：“涅，塞也。”《玉篇·土部》、《廣韻·屑韻》均云：“</w:t>
      </w:r>
      <w:r>
        <w:rPr>
          <w:noProof/>
          <w:sz w:val="24"/>
          <w:szCs w:val="22"/>
        </w:rPr>
        <w:drawing>
          <wp:inline distT="0" distB="0" distL="0" distR="0">
            <wp:extent cx="152400" cy="152400"/>
            <wp:effectExtent l="19050" t="0" r="0" b="0"/>
            <wp:docPr id="6651"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23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，塞也。”胡培翬《正義》引盛氏云：“涅、敜通。”《說文·攴部》：“敜，塞也。</w:t>
      </w:r>
      <w:r w:rsidRPr="006F1671">
        <w:rPr>
          <w:rFonts w:hint="eastAsia"/>
          <w:sz w:val="24"/>
          <w:szCs w:val="22"/>
          <w:lang w:eastAsia="zh-TW"/>
        </w:rPr>
        <w:t>从</w:t>
      </w:r>
      <w:r>
        <w:rPr>
          <w:rFonts w:hint="eastAsia"/>
          <w:sz w:val="24"/>
          <w:szCs w:val="22"/>
          <w:lang w:eastAsia="zh-TW"/>
        </w:rPr>
        <w:t>攴念聲。《周書》曰：敜乃穽。”《集韻》：“墊（</w:t>
      </w:r>
      <w:r>
        <w:rPr>
          <w:noProof/>
          <w:sz w:val="24"/>
          <w:szCs w:val="22"/>
        </w:rPr>
        <w:drawing>
          <wp:inline distT="0" distB="0" distL="0" distR="0">
            <wp:extent cx="133350" cy="152400"/>
            <wp:effectExtent l="19050" t="0" r="0" b="0"/>
            <wp:docPr id="6652"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），或作埝。”其字又作“槷”、“涅”、“</w:t>
      </w:r>
      <w:r>
        <w:rPr>
          <w:noProof/>
          <w:sz w:val="24"/>
          <w:szCs w:val="22"/>
        </w:rPr>
        <w:drawing>
          <wp:inline distT="0" distB="0" distL="0" distR="0">
            <wp:extent cx="152400" cy="152400"/>
            <wp:effectExtent l="19050" t="0" r="0" b="0"/>
            <wp:docPr id="665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23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”。《周禮·考工記·輪人》：“牙得則無槷而固。”鄭玄注：“槷，讀如涅。”賈公彥疏：“槷，讀如涅，謂涅物于孔中之涅。”</w:t>
      </w:r>
      <w:r w:rsidRPr="001A579B">
        <w:rPr>
          <w:rFonts w:hint="eastAsia"/>
          <w:sz w:val="24"/>
          <w:szCs w:val="22"/>
          <w:lang w:eastAsia="zh-TW"/>
        </w:rPr>
        <w:t xml:space="preserve"> </w:t>
      </w:r>
      <w:r w:rsidRPr="001A579B">
        <w:rPr>
          <w:rFonts w:hint="eastAsia"/>
          <w:sz w:val="24"/>
          <w:szCs w:val="22"/>
          <w:lang w:eastAsia="zh-TW"/>
        </w:rPr>
        <w:t>《史記·晉世家》：“願以間執讒慝之口也。”裴駰《集解》引杜預注曰：“執，猶塞也。”此處的“執”當為“埶”之訛，通“墊〈</w:t>
      </w:r>
      <w:r>
        <w:rPr>
          <w:noProof/>
          <w:sz w:val="24"/>
          <w:szCs w:val="22"/>
        </w:rPr>
        <w:drawing>
          <wp:inline distT="0" distB="0" distL="0" distR="0">
            <wp:extent cx="133350" cy="152400"/>
            <wp:effectExtent l="19050" t="0" r="0" b="0"/>
            <wp:docPr id="6654"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sidRPr="001A579B">
        <w:rPr>
          <w:rFonts w:hint="eastAsia"/>
          <w:sz w:val="24"/>
          <w:szCs w:val="22"/>
          <w:lang w:eastAsia="zh-TW"/>
        </w:rPr>
        <w:t>〉”或“窒”、“涅”、“敜”。《說文·穴部》：“窒，塞也。”《儀禮·既夕禮記》：“隸人涅厠。”胡培翬</w:t>
      </w:r>
      <w:r>
        <w:rPr>
          <w:rFonts w:hint="eastAsia"/>
          <w:sz w:val="24"/>
          <w:szCs w:val="22"/>
          <w:lang w:eastAsia="zh-TW"/>
        </w:rPr>
        <w:t>《正義》引盛氏云：“涅、</w:t>
      </w:r>
      <w:r w:rsidRPr="001A579B">
        <w:rPr>
          <w:rFonts w:hint="eastAsia"/>
          <w:sz w:val="24"/>
          <w:szCs w:val="22"/>
          <w:lang w:eastAsia="zh-TW"/>
        </w:rPr>
        <w:t>敜</w:t>
      </w:r>
      <w:r>
        <w:rPr>
          <w:rFonts w:hint="eastAsia"/>
          <w:sz w:val="24"/>
          <w:szCs w:val="22"/>
          <w:lang w:eastAsia="zh-TW"/>
        </w:rPr>
        <w:t>通”《說文·攴部》：“</w:t>
      </w:r>
      <w:r w:rsidRPr="001A579B">
        <w:rPr>
          <w:rFonts w:hint="eastAsia"/>
          <w:sz w:val="24"/>
          <w:szCs w:val="22"/>
          <w:lang w:eastAsia="zh-TW"/>
        </w:rPr>
        <w:t>敜</w:t>
      </w:r>
      <w:r>
        <w:rPr>
          <w:rFonts w:hint="eastAsia"/>
          <w:sz w:val="24"/>
          <w:szCs w:val="22"/>
          <w:lang w:eastAsia="zh-TW"/>
        </w:rPr>
        <w:t>，塞也。</w:t>
      </w:r>
      <w:r w:rsidRPr="001A579B">
        <w:rPr>
          <w:rFonts w:hint="eastAsia"/>
          <w:sz w:val="24"/>
          <w:szCs w:val="22"/>
          <w:lang w:eastAsia="zh-TW"/>
        </w:rPr>
        <w:t>塞也。从攴念聲。《周書》曰：敜乃穽。</w:t>
      </w:r>
      <w:r>
        <w:rPr>
          <w:rFonts w:hint="eastAsia"/>
          <w:sz w:val="24"/>
          <w:szCs w:val="22"/>
          <w:lang w:eastAsia="zh-TW"/>
        </w:rPr>
        <w:t>”</w:t>
      </w:r>
    </w:p>
    <w:p w:rsidR="00C620C9" w:rsidRDefault="00C620C9" w:rsidP="00C620C9">
      <w:pPr>
        <w:spacing w:line="20" w:lineRule="atLeast"/>
        <w:textAlignment w:val="center"/>
        <w:rPr>
          <w:sz w:val="24"/>
          <w:szCs w:val="22"/>
          <w:lang w:eastAsia="zh-TW"/>
        </w:rPr>
      </w:pPr>
      <w:r>
        <w:rPr>
          <w:rFonts w:hint="eastAsia"/>
          <w:sz w:val="24"/>
          <w:szCs w:val="22"/>
          <w:lang w:eastAsia="zh-TW"/>
        </w:rPr>
        <w:t xml:space="preserve">    </w:t>
      </w:r>
      <w:r>
        <w:rPr>
          <w:rFonts w:hint="eastAsia"/>
          <w:sz w:val="24"/>
          <w:szCs w:val="22"/>
          <w:lang w:eastAsia="zh-TW"/>
        </w:rPr>
        <w:t>“墊〈</w:t>
      </w:r>
      <w:r>
        <w:rPr>
          <w:noProof/>
        </w:rPr>
        <w:drawing>
          <wp:inline distT="0" distB="0" distL="0" distR="0">
            <wp:extent cx="133350" cy="152400"/>
            <wp:effectExtent l="19050" t="0" r="0" b="0"/>
            <wp:docPr id="665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〉”本</w:t>
      </w:r>
      <w:r w:rsidRPr="006F1671">
        <w:rPr>
          <w:rFonts w:hint="eastAsia"/>
          <w:sz w:val="24"/>
          <w:szCs w:val="22"/>
          <w:lang w:eastAsia="zh-TW"/>
        </w:rPr>
        <w:t>从</w:t>
      </w:r>
      <w:r>
        <w:rPr>
          <w:rFonts w:hint="eastAsia"/>
          <w:sz w:val="24"/>
          <w:szCs w:val="22"/>
          <w:lang w:eastAsia="zh-TW"/>
        </w:rPr>
        <w:t>“埶”得聲，則《左傳》凡三見的“墊隘”一詞亦有確詁：</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郇、瑕氏土薄水淺，其惡易覯。易覯則民愁，民愁則墊隘。於是乎有沉溺重膇之疾。                                              成公六年</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 xml:space="preserve">夫婦辛苦墊隘，無所厎告。                              襄公九年                                       </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lastRenderedPageBreak/>
        <w:t>久將墊隘，隘乃禽也。                              襄公二十五年</w:t>
      </w:r>
    </w:p>
    <w:p w:rsidR="00C620C9" w:rsidRDefault="00C620C9" w:rsidP="00C620C9">
      <w:pPr>
        <w:textAlignment w:val="center"/>
        <w:rPr>
          <w:sz w:val="24"/>
          <w:szCs w:val="22"/>
          <w:lang w:eastAsia="zh-TW"/>
        </w:rPr>
      </w:pPr>
      <w:r>
        <w:rPr>
          <w:rFonts w:hint="eastAsia"/>
          <w:sz w:val="24"/>
          <w:szCs w:val="22"/>
          <w:lang w:eastAsia="zh-TW"/>
        </w:rPr>
        <w:t>杜預注於此三處“墊隘”訓解略有不同。成公六年杜注：“墊隘，羸困也。”襄公二十五年杜注：“墊隘猶困頓。”襄公九年杜注：“墊隘猶委頓。”王念孫《廣雅疏證》云：“墊訓為下，故居下地而疲困者謂之墊隘。”如此於成公六年例略可疏通，但於襄公九年、二十五年例則顯然不通，上下文並無“居下地”之義。我認為“隘”通“阨”、“厄”，困也。《孟子·公孫丑上》：“阨窮而不憫。”朱熹《集注》：“阨，困也。”《周禮·地官·鄉師》：“而賙萬民之囏阨。”孫詒讓《正義》：“阨即阸之隸變。”《左傳》昭公六年：“所遇又阨。”陸德明《釋文》：“本又作隘。”而“墊〈</w:t>
      </w:r>
      <w:r>
        <w:rPr>
          <w:noProof/>
        </w:rPr>
        <w:drawing>
          <wp:inline distT="0" distB="0" distL="0" distR="0">
            <wp:extent cx="133350" cy="152400"/>
            <wp:effectExtent l="19050" t="0" r="0" b="0"/>
            <wp:docPr id="665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〉”則與《莊子·齊物論》“</w:t>
      </w:r>
      <w:r>
        <w:rPr>
          <w:noProof/>
        </w:rPr>
        <w:drawing>
          <wp:inline distT="0" distB="0" distL="0" distR="0">
            <wp:extent cx="165100" cy="120650"/>
            <wp:effectExtent l="19050" t="0" r="6350" b="0"/>
            <wp:docPr id="66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7"/>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hint="eastAsia"/>
          <w:sz w:val="24"/>
          <w:szCs w:val="22"/>
          <w:lang w:eastAsia="zh-TW"/>
        </w:rPr>
        <w:t>然疲役而不知所歸”的“</w:t>
      </w:r>
      <w:r>
        <w:rPr>
          <w:noProof/>
        </w:rPr>
        <w:drawing>
          <wp:inline distT="0" distB="0" distL="0" distR="0">
            <wp:extent cx="165100" cy="120650"/>
            <wp:effectExtent l="19050" t="0" r="6350" b="0"/>
            <wp:docPr id="66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7"/>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hint="eastAsia"/>
          <w:sz w:val="24"/>
          <w:szCs w:val="22"/>
          <w:lang w:eastAsia="zh-TW"/>
        </w:rPr>
        <w:t>”音義皆同。“</w:t>
      </w:r>
      <w:r>
        <w:rPr>
          <w:noProof/>
        </w:rPr>
        <w:drawing>
          <wp:inline distT="0" distB="0" distL="0" distR="0">
            <wp:extent cx="165100" cy="120650"/>
            <wp:effectExtent l="19050" t="0" r="6350" b="0"/>
            <wp:docPr id="6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7"/>
                    <a:srcRect/>
                    <a:stretch>
                      <a:fillRect/>
                    </a:stretch>
                  </pic:blipFill>
                  <pic:spPr bwMode="auto">
                    <a:xfrm>
                      <a:off x="0" y="0"/>
                      <a:ext cx="165100" cy="120650"/>
                    </a:xfrm>
                    <a:prstGeom prst="rect">
                      <a:avLst/>
                    </a:prstGeom>
                    <a:noFill/>
                    <a:ln w="9525">
                      <a:noFill/>
                      <a:miter lim="800000"/>
                      <a:headEnd/>
                      <a:tailEnd/>
                    </a:ln>
                  </pic:spPr>
                </pic:pic>
              </a:graphicData>
            </a:graphic>
          </wp:inline>
        </w:drawing>
      </w:r>
      <w:r>
        <w:rPr>
          <w:rFonts w:hint="eastAsia"/>
          <w:sz w:val="24"/>
          <w:szCs w:val="22"/>
          <w:lang w:eastAsia="zh-TW"/>
        </w:rPr>
        <w:t>然”舊注有兩說，一曰“忘貌”，見陸德明《釋文》引崔云；一曰“疲頓貌”，見成玄英疏。字又作“薾”。《文選·謝靈運〈過始寧墅〉》：“疲薾慙貞堅。”呂向注：“疲薾，困極之貌。”“薾”與“疲”連言，可知“薾”當以訓“疲頓”為是。“墊〈</w:t>
      </w:r>
      <w:r>
        <w:rPr>
          <w:noProof/>
        </w:rPr>
        <w:drawing>
          <wp:inline distT="0" distB="0" distL="0" distR="0">
            <wp:extent cx="133350" cy="152400"/>
            <wp:effectExtent l="19050" t="0" r="0" b="0"/>
            <wp:docPr id="6660"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〉隘”猶言“疲困”，也是同義連言。襄公二十五年例“久將墊〈</w:t>
      </w:r>
      <w:r>
        <w:rPr>
          <w:noProof/>
        </w:rPr>
        <w:drawing>
          <wp:inline distT="0" distB="0" distL="0" distR="0">
            <wp:extent cx="133350" cy="152400"/>
            <wp:effectExtent l="19050" t="0" r="0" b="0"/>
            <wp:docPr id="666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隘，隘乃禽也”，猶言“久將疲困，困乃擒也。”意思是說吳人居其間七日，即吳軍將楚軍隔而圍之已經七天了，長期下去，將士疲困，疲困則有可能被擒、被攻克。“疲乃擒”與毛澤東所說“敵疲我打”義近。攻者曰“打”，被攻克者曰“擒”。成公六年例，民眾疲困愁苦，乃因“土薄水淺，其惡易覯”，“不如新田，土原水深，居之不疾，有汾、浍流其惡，且民從教，十世之利。”民無疲困愁苦，故而“從教”，致有“十世之利”。宣公十二年云：“民不疲勞，君無怨讟，政有經矣。”可與此參看。</w:t>
      </w:r>
    </w:p>
    <w:p w:rsidR="00C620C9" w:rsidRPr="001A579B" w:rsidRDefault="00C620C9" w:rsidP="00C620C9">
      <w:pPr>
        <w:spacing w:line="300" w:lineRule="auto"/>
        <w:ind w:firstLine="480"/>
        <w:textAlignment w:val="center"/>
        <w:rPr>
          <w:sz w:val="24"/>
          <w:szCs w:val="22"/>
          <w:highlight w:val="yellow"/>
          <w:lang w:eastAsia="zh-TW"/>
        </w:rPr>
      </w:pPr>
      <w:r w:rsidRPr="001A579B">
        <w:rPr>
          <w:rFonts w:hint="eastAsia"/>
          <w:sz w:val="24"/>
          <w:szCs w:val="22"/>
          <w:highlight w:val="yellow"/>
          <w:lang w:eastAsia="zh-TW"/>
        </w:rPr>
        <w:t>《後漢書·顯宗孝明帝紀》：</w:t>
      </w:r>
    </w:p>
    <w:p w:rsidR="00C620C9" w:rsidRPr="001A579B" w:rsidRDefault="00C620C9" w:rsidP="00C620C9">
      <w:pPr>
        <w:spacing w:line="300" w:lineRule="auto"/>
        <w:ind w:firstLine="480"/>
        <w:textAlignment w:val="center"/>
        <w:rPr>
          <w:sz w:val="24"/>
          <w:szCs w:val="22"/>
          <w:highlight w:val="yellow"/>
          <w:lang w:eastAsia="zh-TW"/>
        </w:rPr>
      </w:pPr>
      <w:r w:rsidRPr="001A579B">
        <w:rPr>
          <w:rFonts w:hint="eastAsia"/>
          <w:sz w:val="24"/>
          <w:szCs w:val="22"/>
          <w:highlight w:val="yellow"/>
          <w:lang w:eastAsia="zh-TW"/>
        </w:rPr>
        <w:t>下民</w:t>
      </w:r>
    </w:p>
    <w:p w:rsidR="00C620C9" w:rsidRDefault="00C620C9" w:rsidP="00C620C9">
      <w:pPr>
        <w:spacing w:line="300" w:lineRule="auto"/>
        <w:ind w:firstLine="480"/>
        <w:textAlignment w:val="center"/>
        <w:rPr>
          <w:sz w:val="24"/>
          <w:szCs w:val="22"/>
          <w:lang w:eastAsia="zh-TW"/>
        </w:rPr>
      </w:pPr>
      <w:r w:rsidRPr="001A579B">
        <w:rPr>
          <w:rFonts w:hint="eastAsia"/>
          <w:sz w:val="24"/>
          <w:szCs w:val="22"/>
          <w:highlight w:val="yellow"/>
          <w:lang w:eastAsia="zh-TW"/>
        </w:rPr>
        <w:t>“”</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《說文·宀部》另有“</w:t>
      </w:r>
      <w:r>
        <w:rPr>
          <w:noProof/>
          <w:sz w:val="24"/>
          <w:szCs w:val="22"/>
        </w:rPr>
        <w:drawing>
          <wp:inline distT="0" distB="0" distL="0" distR="0">
            <wp:extent cx="152400" cy="152400"/>
            <wp:effectExtent l="19050" t="0" r="0" b="0"/>
            <wp:docPr id="6662"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”字：“</w:t>
      </w:r>
      <w:r>
        <w:rPr>
          <w:noProof/>
          <w:sz w:val="24"/>
          <w:szCs w:val="22"/>
        </w:rPr>
        <w:drawing>
          <wp:inline distT="0" distB="0" distL="0" distR="0">
            <wp:extent cx="152400" cy="152400"/>
            <wp:effectExtent l="19050" t="0" r="0" b="0"/>
            <wp:docPr id="666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，屋傾下也。”《廣雅·釋詁一》：“</w:t>
      </w:r>
      <w:r>
        <w:rPr>
          <w:noProof/>
          <w:sz w:val="24"/>
          <w:szCs w:val="22"/>
        </w:rPr>
        <w:drawing>
          <wp:inline distT="0" distB="0" distL="0" distR="0">
            <wp:extent cx="152400" cy="152400"/>
            <wp:effectExtent l="19050" t="0" r="0" b="0"/>
            <wp:docPr id="6664"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，下也。”戴震、段玉裁、王念孫、錢繹都指出，“</w:t>
      </w:r>
      <w:r>
        <w:rPr>
          <w:noProof/>
          <w:sz w:val="24"/>
          <w:szCs w:val="22"/>
        </w:rPr>
        <w:drawing>
          <wp:inline distT="0" distB="0" distL="0" distR="0">
            <wp:extent cx="152400" cy="152400"/>
            <wp:effectExtent l="19050" t="0" r="0" b="0"/>
            <wp:docPr id="6665"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”與“墊”同。《廣雅·釋言》又云：“</w:t>
      </w:r>
      <w:r>
        <w:rPr>
          <w:noProof/>
          <w:sz w:val="24"/>
          <w:szCs w:val="22"/>
        </w:rPr>
        <w:drawing>
          <wp:inline distT="0" distB="0" distL="0" distR="0">
            <wp:extent cx="152400" cy="152400"/>
            <wp:effectExtent l="19050" t="0" r="0" b="0"/>
            <wp:docPr id="6666"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厭也。”王念孫《疏證》謂：“墊”亦厭伏處。“墊”義沒溺，而“厭”亦訓沒溺。《莊子·齊物論》“其厭也如緘”成玄英疏：“厭，沒溺也。”《集韻·感韻》：“厭，沈溺意。”同表沒溺義的“墊”與“厭”，應該屬於音近通假關係，如同“埶”之省“</w:t>
      </w:r>
      <w:r>
        <w:rPr>
          <w:noProof/>
        </w:rPr>
        <w:drawing>
          <wp:inline distT="0" distB="0" distL="0" distR="0">
            <wp:extent cx="152400" cy="152400"/>
            <wp:effectExtent l="19050" t="0" r="0" b="0"/>
            <wp:docPr id="6667"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”通“廉”，“銳”籀文作“</w:t>
      </w:r>
      <w:r>
        <w:rPr>
          <w:noProof/>
        </w:rPr>
        <w:drawing>
          <wp:inline distT="0" distB="0" distL="0" distR="0">
            <wp:extent cx="146050" cy="146050"/>
            <wp:effectExtent l="19050" t="0" r="6350" b="0"/>
            <wp:docPr id="66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”，“銛”讀若棪、鐮、字又作“錟”。“埶”、“墊”、“</w:t>
      </w:r>
      <w:r>
        <w:rPr>
          <w:noProof/>
          <w:sz w:val="24"/>
          <w:szCs w:val="22"/>
        </w:rPr>
        <w:drawing>
          <wp:inline distT="0" distB="0" distL="0" distR="0">
            <wp:extent cx="152400" cy="152400"/>
            <wp:effectExtent l="19050" t="0" r="0" b="0"/>
            <wp:docPr id="6669"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23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”、“銳”、“銛”古音同屬月部，“厭”、“廉”、“</w:t>
      </w:r>
      <w:r>
        <w:rPr>
          <w:noProof/>
        </w:rPr>
        <w:drawing>
          <wp:inline distT="0" distB="0" distL="0" distR="0">
            <wp:extent cx="146050" cy="146050"/>
            <wp:effectExtent l="19050" t="0" r="6350" b="0"/>
            <wp:docPr id="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”、“棪”、“鐮”古音同屬談部。</w:t>
      </w:r>
    </w:p>
    <w:p w:rsidR="00C620C9" w:rsidRDefault="00C620C9" w:rsidP="00C620C9">
      <w:pPr>
        <w:spacing w:line="300" w:lineRule="auto"/>
        <w:ind w:firstLine="480"/>
        <w:textAlignment w:val="center"/>
        <w:rPr>
          <w:sz w:val="24"/>
          <w:szCs w:val="22"/>
          <w:lang w:eastAsia="zh-TW"/>
        </w:rPr>
      </w:pPr>
    </w:p>
    <w:p w:rsidR="00C620C9" w:rsidRDefault="00C620C9" w:rsidP="00C620C9">
      <w:pPr>
        <w:spacing w:line="300" w:lineRule="auto"/>
        <w:ind w:firstLine="480"/>
        <w:jc w:val="center"/>
        <w:textAlignment w:val="center"/>
        <w:rPr>
          <w:b/>
          <w:sz w:val="28"/>
          <w:szCs w:val="28"/>
          <w:lang w:eastAsia="zh-TW"/>
        </w:rPr>
      </w:pPr>
      <w:r>
        <w:rPr>
          <w:rFonts w:hint="eastAsia"/>
          <w:b/>
          <w:sz w:val="28"/>
          <w:szCs w:val="28"/>
          <w:lang w:eastAsia="zh-TW"/>
        </w:rPr>
        <w:t>六</w:t>
      </w:r>
    </w:p>
    <w:p w:rsidR="00C620C9" w:rsidRDefault="00C620C9" w:rsidP="00C620C9">
      <w:pPr>
        <w:spacing w:line="300" w:lineRule="auto"/>
        <w:ind w:firstLine="480"/>
        <w:textAlignment w:val="center"/>
        <w:rPr>
          <w:sz w:val="24"/>
          <w:szCs w:val="22"/>
          <w:lang w:eastAsia="zh-TW"/>
        </w:rPr>
      </w:pP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lastRenderedPageBreak/>
        <w:t>以上，我們為前言所列與“埶”有着通假、同源關係聲符表增補了不少新的內容。月部增補了“列”，葉部增補了“聶”、“耴”、“疊”，質部增補了“質”，緝部增補了“襲”、“念”，職部增補了“匿”。某些通假、同源關係，雖有例證，但還有大量例證因“埶”訛誤為“執”而尚未指出；有的通假例證晦而不明，影響對古書中某些文句的理解。這裡按通假關係，分類補證、闡發。</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——“埶”與“制”、“折”</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在前言部分，我們已經徵引了“埶”、“制”相通之例。“制”古音章紐月部，</w:t>
      </w:r>
      <w:r w:rsidRPr="006F1671">
        <w:rPr>
          <w:rFonts w:hint="eastAsia"/>
          <w:sz w:val="24"/>
          <w:szCs w:val="22"/>
          <w:lang w:eastAsia="zh-TW"/>
        </w:rPr>
        <w:t>从</w:t>
      </w:r>
      <w:r>
        <w:rPr>
          <w:rFonts w:hint="eastAsia"/>
          <w:sz w:val="24"/>
          <w:szCs w:val="22"/>
          <w:lang w:eastAsia="zh-TW"/>
        </w:rPr>
        <w:t>“埶”得聲的“</w:t>
      </w:r>
      <w:r>
        <w:rPr>
          <w:noProof/>
          <w:sz w:val="24"/>
          <w:szCs w:val="22"/>
        </w:rPr>
        <w:drawing>
          <wp:inline distT="0" distB="0" distL="0" distR="0">
            <wp:extent cx="133350" cy="127000"/>
            <wp:effectExtent l="19050" t="0" r="0" b="0"/>
            <wp:docPr id="66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9"/>
                    <a:srcRect/>
                    <a:stretch>
                      <a:fillRect/>
                    </a:stretch>
                  </pic:blipFill>
                  <pic:spPr bwMode="auto">
                    <a:xfrm>
                      <a:off x="0" y="0"/>
                      <a:ext cx="133350" cy="127000"/>
                    </a:xfrm>
                    <a:prstGeom prst="rect">
                      <a:avLst/>
                    </a:prstGeom>
                    <a:noFill/>
                    <a:ln w="9525">
                      <a:noFill/>
                      <a:miter lim="800000"/>
                      <a:headEnd/>
                      <a:tailEnd/>
                    </a:ln>
                  </pic:spPr>
                </pic:pic>
              </a:graphicData>
            </a:graphic>
          </wp:inline>
        </w:drawing>
      </w:r>
      <w:r>
        <w:rPr>
          <w:rFonts w:hint="eastAsia"/>
          <w:sz w:val="24"/>
          <w:szCs w:val="22"/>
          <w:lang w:eastAsia="zh-TW"/>
        </w:rPr>
        <w:t>”、“</w:t>
      </w:r>
      <w:r>
        <w:rPr>
          <w:noProof/>
          <w:sz w:val="24"/>
          <w:szCs w:val="22"/>
        </w:rPr>
        <w:drawing>
          <wp:inline distT="0" distB="0" distL="0" distR="0">
            <wp:extent cx="127000" cy="127000"/>
            <wp:effectExtent l="19050" t="0" r="6350" b="0"/>
            <wp:docPr id="66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4"/>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hint="eastAsia"/>
          <w:sz w:val="24"/>
          <w:szCs w:val="22"/>
          <w:lang w:eastAsia="zh-TW"/>
        </w:rPr>
        <w:t>”古音亦屬章紐月部，故可通假。“埶”、“制”音同相通，還可舉出一例。《廣雅·釋詁一》：“</w:t>
      </w:r>
      <w:r>
        <w:rPr>
          <w:noProof/>
          <w:sz w:val="24"/>
          <w:szCs w:val="22"/>
        </w:rPr>
        <w:drawing>
          <wp:inline distT="0" distB="0" distL="0" distR="0">
            <wp:extent cx="139700" cy="139700"/>
            <wp:effectExtent l="19050" t="0" r="0" b="0"/>
            <wp:docPr id="66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0"/>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，解也。”王念孫《疏證》：“</w:t>
      </w:r>
      <w:r>
        <w:rPr>
          <w:noProof/>
          <w:sz w:val="24"/>
          <w:szCs w:val="22"/>
        </w:rPr>
        <w:drawing>
          <wp:inline distT="0" distB="0" distL="0" distR="0">
            <wp:extent cx="139700" cy="139700"/>
            <wp:effectExtent l="19050" t="0" r="0" b="0"/>
            <wp:docPr id="66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0"/>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與</w:t>
      </w:r>
      <w:r>
        <w:rPr>
          <w:noProof/>
          <w:sz w:val="24"/>
          <w:szCs w:val="22"/>
        </w:rPr>
        <w:drawing>
          <wp:inline distT="0" distB="0" distL="0" distR="0">
            <wp:extent cx="146050" cy="152400"/>
            <wp:effectExtent l="19050" t="0" r="6350" b="0"/>
            <wp:docPr id="6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1"/>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、掣同。”《廣雅·釋詁一》又云：“</w:t>
      </w:r>
      <w:r>
        <w:rPr>
          <w:noProof/>
          <w:sz w:val="24"/>
          <w:szCs w:val="22"/>
        </w:rPr>
        <w:drawing>
          <wp:inline distT="0" distB="0" distL="0" distR="0">
            <wp:extent cx="139700" cy="139700"/>
            <wp:effectExtent l="19050" t="0" r="0" b="0"/>
            <wp:docPr id="66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2"/>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，引也。”王念孫《疏證》：“</w:t>
      </w:r>
      <w:r>
        <w:rPr>
          <w:noProof/>
          <w:sz w:val="24"/>
          <w:szCs w:val="22"/>
        </w:rPr>
        <w:drawing>
          <wp:inline distT="0" distB="0" distL="0" distR="0">
            <wp:extent cx="139700" cy="139700"/>
            <wp:effectExtent l="19050" t="0" r="0" b="0"/>
            <wp:docPr id="66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2"/>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即掣字也。”《釋名·釋姿容》：“掣，制也。”王先謙《疏證補》：“掣，引也。”玄應《一切經音義》卷六“掣電”注引《釋名》亦曰：“掣，引也。”《太玄·爭》：“知掣者全。”司馬光《集注》：“掣，引也。”引申又有牽挽之義。《爾雅·釋訓》：“甹夆，掣曳也，”邢昺疏：“掣曳者，</w:t>
      </w:r>
      <w:r w:rsidRPr="006F1671">
        <w:rPr>
          <w:rFonts w:hint="eastAsia"/>
          <w:sz w:val="24"/>
          <w:szCs w:val="22"/>
          <w:lang w:eastAsia="zh-TW"/>
        </w:rPr>
        <w:t>从</w:t>
      </w:r>
      <w:r>
        <w:rPr>
          <w:rFonts w:hint="eastAsia"/>
          <w:sz w:val="24"/>
          <w:szCs w:val="22"/>
          <w:lang w:eastAsia="zh-TW"/>
        </w:rPr>
        <w:t>旁牽挽之言。”杜甫《寓目》“胡兒掣駱駝”仇兆鰲《詳注》：“掣，牽挽也。”</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w:t>
      </w:r>
      <w:r>
        <w:rPr>
          <w:noProof/>
          <w:sz w:val="24"/>
          <w:szCs w:val="22"/>
        </w:rPr>
        <w:drawing>
          <wp:inline distT="0" distB="0" distL="0" distR="0">
            <wp:extent cx="139700" cy="139700"/>
            <wp:effectExtent l="19050" t="0" r="0" b="0"/>
            <wp:docPr id="66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2"/>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”同“掣”有挽、引之義，使我們不得不懷疑，古書中表引、挽之義的“執”字，很可能本作“埶”，乃“</w:t>
      </w:r>
      <w:r>
        <w:rPr>
          <w:noProof/>
          <w:sz w:val="24"/>
          <w:szCs w:val="22"/>
        </w:rPr>
        <w:drawing>
          <wp:inline distT="0" distB="0" distL="0" distR="0">
            <wp:extent cx="139700" cy="139700"/>
            <wp:effectExtent l="19050" t="0" r="0" b="0"/>
            <wp:docPr id="6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2"/>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”之省。</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古書中常見“執紼”、“執綍”等詞。“紼”、“綍”古通。《左傳》昭公三十年：“先君有所助執紼矣。”《禮記·曲禮上》：“助葬必執紼。”鄭玄注：“紼，引車索。”《禮記·雜記下》：“升正柩，諸侯執綍五百人，四綍皆銜枚。”“執紼”義同“引紼”。《呂氏春秋·節葬》：“引紼者左右萬人以行之。”又稱“輓”、“挽”。《後漢書·樂恢傳》：“弟子縗絰輓者數百人。”李賢注：“輓，引柩也。”《古今注·音樂》：“薤露，蒿里，並喪歌也。薤露送王公貴人，蒿里送士大夫庶人，使挽柩者歌之，世呼為挽歌。”從“執紼”的“執”義同“引”、“挽”來看，其字很可能本作“埶”通“</w:t>
      </w:r>
      <w:r>
        <w:rPr>
          <w:noProof/>
          <w:sz w:val="24"/>
          <w:szCs w:val="22"/>
        </w:rPr>
        <w:drawing>
          <wp:inline distT="0" distB="0" distL="0" distR="0">
            <wp:extent cx="139700" cy="139700"/>
            <wp:effectExtent l="19050" t="0" r="0" b="0"/>
            <wp:docPr id="66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2"/>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”訓引，後訛誤為“執”，且“執紼”一詞為後代襲用，致使其字的本形、本義湮沒不聞。</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 xml:space="preserve"> </w:t>
      </w:r>
      <w:r>
        <w:rPr>
          <w:rFonts w:hint="eastAsia"/>
          <w:sz w:val="24"/>
          <w:szCs w:val="22"/>
          <w:lang w:eastAsia="zh-TW"/>
        </w:rPr>
        <w:t>“埶”、“制”音同而通假，而“埶”字又常常訛作“執”，這對我們校訂、理解古書中某些“執”的形與義，很有幫助。</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《淮南子·主術》云：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故法律度量者，人主之所以執下。釋之而不用，是猶無轡銜而弛也。</w:t>
      </w:r>
    </w:p>
    <w:p w:rsidR="00C620C9" w:rsidRDefault="00C620C9" w:rsidP="00C620C9">
      <w:pPr>
        <w:spacing w:line="300" w:lineRule="auto"/>
        <w:textAlignment w:val="center"/>
        <w:rPr>
          <w:sz w:val="24"/>
          <w:szCs w:val="22"/>
          <w:lang w:eastAsia="zh-TW"/>
        </w:rPr>
      </w:pPr>
      <w:r>
        <w:rPr>
          <w:rFonts w:hint="eastAsia"/>
          <w:sz w:val="24"/>
          <w:szCs w:val="22"/>
          <w:lang w:eastAsia="zh-TW"/>
        </w:rPr>
        <w:lastRenderedPageBreak/>
        <w:t>高誘注：“執，制也。”因下言“無轡銜而弛”，這裡的“執”很容易理解為“執轡”之“執”，其訓制，大概是“執轡”之義的引申。但聯繫古書中的其他“執”字，這裡的“執”應該就是“制”的通假字“埶”之訛。《漢書·外戚傳下》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諸侯拘迫漢制，牧相執持之也。</w:t>
      </w:r>
    </w:p>
    <w:p w:rsidR="00C620C9" w:rsidRDefault="00C620C9" w:rsidP="00C620C9">
      <w:pPr>
        <w:spacing w:line="300" w:lineRule="auto"/>
        <w:textAlignment w:val="center"/>
        <w:rPr>
          <w:sz w:val="24"/>
          <w:szCs w:val="22"/>
          <w:lang w:eastAsia="zh-TW"/>
        </w:rPr>
      </w:pPr>
      <w:r>
        <w:rPr>
          <w:rFonts w:hint="eastAsia"/>
          <w:sz w:val="24"/>
          <w:szCs w:val="22"/>
          <w:lang w:eastAsia="zh-TW"/>
        </w:rPr>
        <w:t>這裡的“執持”義同“制持”，“執”字乃“埶”之訛，故通“制”。《漢書·五行志》：“居人之所由，制持其要也。”《風俗通·正失》：“如其聰明遠識，不忘數十年事，制持萬機，天資治理之寸，恐文帝亦且不及孝宣皇帝。”“制”、“持”同義。《荀子·正名》“猶引繩以持曲直”楊倞注：“持，制也。”故“制持”同義連言。《日知錄·漢書注》（卷二十七）：“《楚元王傳》：‘上數欲用向為卿，輒不為王氏居位者及丞相御史所持，故終不遷。’持制、挾制之義，而非挾助之解也。”“為丞相御史所持”與“牧相埶（制）持之”意思相同。諸侯為牧相制持，故不得不“拘迫漢制”。</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《史記·仲尼弟子列傳》：</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子路為蒲大夫，辭孔子。孔子曰：“蒲多壯士，又難治。然吾語汝：恭以敬，可以執勇；寬以正，可以比眾。”</w:t>
      </w:r>
    </w:p>
    <w:p w:rsidR="00C620C9" w:rsidRDefault="00C620C9" w:rsidP="00C620C9">
      <w:pPr>
        <w:spacing w:line="300" w:lineRule="auto"/>
        <w:textAlignment w:val="center"/>
        <w:rPr>
          <w:sz w:val="24"/>
          <w:szCs w:val="22"/>
          <w:lang w:eastAsia="zh-TW"/>
        </w:rPr>
      </w:pPr>
      <w:r>
        <w:rPr>
          <w:rFonts w:hint="eastAsia"/>
          <w:sz w:val="24"/>
          <w:szCs w:val="22"/>
          <w:lang w:eastAsia="zh-TW"/>
        </w:rPr>
        <w:t>裴駰《集解》：“言恭謹謙敬，勇猛不能害，故曰‘執’也。”“執勇”即駕馭勇者。“執”亦當係“埶”之訛，通“制”。《國語·晉語六》：“王固而制之。”高誘注：“制，御也。”“埶（制）勇”即“御勇”。晉袁宏《三國名臣序贊》：“御圓者不以信誠率眾，執方者必以權謀自顯。”“御圓”與“執方”相對而言，“執”應該也是“埶”之訛，通“制”，與“御”同義。</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《禮記·中庸》云：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發強剛毅，足以有執也；齊莊中正，足以有敬也；文理密察，足以有別也。</w:t>
      </w:r>
    </w:p>
    <w:p w:rsidR="00C620C9" w:rsidRDefault="00C620C9" w:rsidP="00C620C9">
      <w:pPr>
        <w:spacing w:line="300" w:lineRule="auto"/>
        <w:textAlignment w:val="center"/>
        <w:rPr>
          <w:sz w:val="24"/>
          <w:szCs w:val="22"/>
          <w:lang w:eastAsia="zh-TW"/>
        </w:rPr>
      </w:pPr>
      <w:r>
        <w:rPr>
          <w:rFonts w:hint="eastAsia"/>
          <w:sz w:val="24"/>
          <w:szCs w:val="22"/>
          <w:lang w:eastAsia="zh-TW"/>
        </w:rPr>
        <w:t>孔穎達疏：“執，猶斷也。”從“執”的“拘執”、“握持”之類的本義，很難引申出“斷”義。這裡的“執”也是“埶”之訛，通“制”，訓斷。《淮南子·氾論》：“行無專制。”高誘注：“制，斷也。”《禮記·王制》：“凡制五刑。”鄭玄注：“制，斷也。”</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制”、“折”古音同。《書·呂刑》：“制以刑。”《墨子·尚同中》引“制”作“折”。《呂刑》：“哀矜折獄。”《鹽鐵論·詔聖》引“折”作“制”。折聲與埶聲也有直接通假之例。《禮記·月令》：“鷹隼蚤鷙〈</w:t>
      </w:r>
      <w:r>
        <w:rPr>
          <w:noProof/>
        </w:rPr>
        <w:drawing>
          <wp:inline distT="0" distB="0" distL="0" distR="0">
            <wp:extent cx="139700" cy="158750"/>
            <wp:effectExtent l="19050" t="0" r="0" b="0"/>
            <wp:docPr id="66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9"/>
                    <a:srcRect/>
                    <a:stretch>
                      <a:fillRect/>
                    </a:stretch>
                  </pic:blipFill>
                  <pic:spPr bwMode="auto">
                    <a:xfrm>
                      <a:off x="0" y="0"/>
                      <a:ext cx="139700" cy="158750"/>
                    </a:xfrm>
                    <a:prstGeom prst="rect">
                      <a:avLst/>
                    </a:prstGeom>
                    <a:noFill/>
                    <a:ln w="9525">
                      <a:noFill/>
                      <a:miter lim="800000"/>
                      <a:headEnd/>
                      <a:tailEnd/>
                    </a:ln>
                  </pic:spPr>
                </pic:pic>
              </a:graphicData>
            </a:graphic>
          </wp:inline>
        </w:drawing>
      </w:r>
      <w:r>
        <w:rPr>
          <w:rFonts w:hint="eastAsia"/>
          <w:sz w:val="24"/>
          <w:szCs w:val="22"/>
          <w:lang w:eastAsia="zh-TW"/>
        </w:rPr>
        <w:t>〉。”陸德明</w:t>
      </w:r>
      <w:r>
        <w:rPr>
          <w:rFonts w:hint="eastAsia"/>
          <w:sz w:val="24"/>
          <w:szCs w:val="22"/>
          <w:lang w:eastAsia="zh-TW"/>
        </w:rPr>
        <w:lastRenderedPageBreak/>
        <w:t>《釋文》：“鷙亦作</w:t>
      </w:r>
      <w:r>
        <w:rPr>
          <w:noProof/>
        </w:rPr>
        <w:drawing>
          <wp:inline distT="0" distB="0" distL="0" distR="0">
            <wp:extent cx="139700" cy="152400"/>
            <wp:effectExtent l="19050" t="0" r="0" b="0"/>
            <wp:docPr id="66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3"/>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rPr>
        <w:t>。</w:t>
      </w:r>
      <w:r>
        <w:rPr>
          <w:rFonts w:hint="eastAsia"/>
          <w:sz w:val="24"/>
          <w:szCs w:val="22"/>
          <w:lang w:eastAsia="zh-TW"/>
        </w:rPr>
        <w:t>”《禮記·月令》：“夏霜大摯。”陸德明《釋文》引蔡云：“摯，傷折也。”王引之《經義述聞》則謂“摯亦至也”。訓傷折者，以“摯”為“折”之通假；訓至者，則為“摯”為“至”之通假。《漢書·五行志下之上》：“傷人曰凶，禽獸曰短，屮木</w:t>
      </w:r>
      <w:r w:rsidRPr="00376397">
        <w:rPr>
          <w:rFonts w:hint="eastAsia"/>
          <w:sz w:val="24"/>
          <w:szCs w:val="22"/>
          <w:lang w:eastAsia="zh-TW"/>
        </w:rPr>
        <w:t>曰</w:t>
      </w:r>
      <w:r>
        <w:rPr>
          <w:rFonts w:hint="eastAsia"/>
          <w:sz w:val="24"/>
          <w:szCs w:val="22"/>
          <w:lang w:eastAsia="zh-TW"/>
        </w:rPr>
        <w:t>折。”“夏霜大摯”讀為“夏霜大折”更為合適，謂夏霜折損草木也。《說文·艸部》：“</w:t>
      </w:r>
      <w:r>
        <w:rPr>
          <w:noProof/>
        </w:rPr>
        <w:drawing>
          <wp:inline distT="0" distB="0" distL="0" distR="0">
            <wp:extent cx="114300" cy="165100"/>
            <wp:effectExtent l="19050" t="0" r="0" b="0"/>
            <wp:docPr id="6683" name="Picture 418" descr="31zhou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31zhou00"/>
                    <pic:cNvPicPr>
                      <a:picLocks noChangeAspect="1" noChangeArrowheads="1"/>
                    </pic:cNvPicPr>
                  </pic:nvPicPr>
                  <pic:blipFill>
                    <a:blip r:embed="rId244"/>
                    <a:srcRect/>
                    <a:stretch>
                      <a:fillRect/>
                    </a:stretch>
                  </pic:blipFill>
                  <pic:spPr bwMode="auto">
                    <a:xfrm>
                      <a:off x="0" y="0"/>
                      <a:ext cx="114300" cy="165100"/>
                    </a:xfrm>
                    <a:prstGeom prst="rect">
                      <a:avLst/>
                    </a:prstGeom>
                    <a:noFill/>
                    <a:ln w="9525">
                      <a:noFill/>
                      <a:miter lim="800000"/>
                      <a:headEnd/>
                      <a:tailEnd/>
                    </a:ln>
                  </pic:spPr>
                </pic:pic>
              </a:graphicData>
            </a:graphic>
          </wp:inline>
        </w:drawing>
      </w:r>
      <w:r>
        <w:rPr>
          <w:rFonts w:hint="eastAsia"/>
          <w:sz w:val="24"/>
          <w:szCs w:val="22"/>
          <w:lang w:eastAsia="zh-TW"/>
        </w:rPr>
        <w:t>，籀文折，</w:t>
      </w:r>
      <w:r w:rsidRPr="006F1671">
        <w:rPr>
          <w:rFonts w:hint="eastAsia"/>
          <w:sz w:val="24"/>
          <w:szCs w:val="22"/>
          <w:lang w:eastAsia="zh-TW"/>
        </w:rPr>
        <w:t>从</w:t>
      </w:r>
      <w:r>
        <w:rPr>
          <w:rFonts w:hint="eastAsia"/>
          <w:sz w:val="24"/>
          <w:szCs w:val="22"/>
          <w:lang w:eastAsia="zh-TW"/>
        </w:rPr>
        <w:t>艸在仌中，仌寒，故折。”</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——“埶”與“</w:t>
      </w:r>
      <w:r>
        <w:rPr>
          <w:noProof/>
        </w:rPr>
        <w:drawing>
          <wp:inline distT="0" distB="0" distL="0" distR="0">
            <wp:extent cx="139700" cy="139700"/>
            <wp:effectExtent l="19050" t="0" r="0" b="0"/>
            <wp:docPr id="66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2"/>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”、“介”</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我們在論述“埶”與“制”通時，已經徵引《廣雅·釋詁一》“</w:t>
      </w:r>
      <w:r>
        <w:rPr>
          <w:noProof/>
          <w:sz w:val="24"/>
          <w:szCs w:val="22"/>
        </w:rPr>
        <w:drawing>
          <wp:inline distT="0" distB="0" distL="0" distR="0">
            <wp:extent cx="139700" cy="139700"/>
            <wp:effectExtent l="19050" t="0" r="0" b="0"/>
            <wp:docPr id="66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0"/>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，解也”王念孫《疏證》：“</w:t>
      </w:r>
      <w:r>
        <w:rPr>
          <w:noProof/>
          <w:sz w:val="24"/>
          <w:szCs w:val="22"/>
        </w:rPr>
        <w:drawing>
          <wp:inline distT="0" distB="0" distL="0" distR="0">
            <wp:extent cx="139700" cy="139700"/>
            <wp:effectExtent l="19050" t="0" r="0" b="0"/>
            <wp:docPr id="66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0"/>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與</w:t>
      </w:r>
      <w:r>
        <w:rPr>
          <w:noProof/>
          <w:sz w:val="24"/>
          <w:szCs w:val="22"/>
        </w:rPr>
        <w:drawing>
          <wp:inline distT="0" distB="0" distL="0" distR="0">
            <wp:extent cx="146050" cy="152400"/>
            <wp:effectExtent l="19050" t="0" r="6350" b="0"/>
            <wp:docPr id="66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1"/>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、掣同”。裘先生文中的一處注釋摘錄了蔡偉先生的一段意見：</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《廣雅疏證》卷一下“</w:t>
      </w:r>
      <w:r>
        <w:rPr>
          <w:rFonts w:ascii="楷体" w:eastAsia="楷体" w:hAnsi="楷体" w:cs="楷体"/>
          <w:noProof/>
          <w:sz w:val="24"/>
          <w:szCs w:val="24"/>
        </w:rPr>
        <w:drawing>
          <wp:inline distT="0" distB="0" distL="0" distR="0">
            <wp:extent cx="107950" cy="107950"/>
            <wp:effectExtent l="19050" t="0" r="6350" b="0"/>
            <wp:docPr id="66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0"/>
                    <a:srcRect/>
                    <a:stretch>
                      <a:fillRect/>
                    </a:stretch>
                  </pic:blipFill>
                  <pic:spPr bwMode="auto">
                    <a:xfrm>
                      <a:off x="0" y="0"/>
                      <a:ext cx="107950" cy="1079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解也”，王念孫謂即《方言》之“瘛”字，音充世切，與掣同音。《馬王堆漢墓帛書（叁）·戰國縱橫家書》“割摯馬免而西走”，“摯”亦當作“摰”。《趙策》作“割挈馬兔〈免〉而西走”。“摰”、“挈”同音相近，猶《方言》之“瘛”，《廣雅》作“</w:t>
      </w:r>
      <w:r>
        <w:rPr>
          <w:rFonts w:ascii="楷体" w:eastAsia="楷体" w:hAnsi="楷体" w:cs="楷体"/>
          <w:noProof/>
          <w:sz w:val="24"/>
          <w:szCs w:val="24"/>
        </w:rPr>
        <w:drawing>
          <wp:inline distT="0" distB="0" distL="0" distR="0">
            <wp:extent cx="114300" cy="114300"/>
            <wp:effectExtent l="19050" t="0" r="0" b="0"/>
            <wp:docPr id="66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w:t>
      </w:r>
      <w:r>
        <w:rPr>
          <w:rFonts w:ascii="楷体" w:eastAsia="楷体" w:hAnsi="楷体" w:cs="楷体"/>
          <w:noProof/>
          <w:sz w:val="24"/>
          <w:szCs w:val="24"/>
        </w:rPr>
        <w:drawing>
          <wp:inline distT="0" distB="0" distL="0" distR="0">
            <wp:extent cx="114300" cy="114300"/>
            <wp:effectExtent l="19050" t="0" r="0" b="0"/>
            <wp:docPr id="66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0"/>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”、“挈”當讀為“</w:t>
      </w:r>
      <w:r>
        <w:rPr>
          <w:rFonts w:ascii="楷体" w:eastAsia="楷体" w:hAnsi="楷体" w:cs="楷体"/>
          <w:noProof/>
          <w:sz w:val="24"/>
          <w:szCs w:val="24"/>
        </w:rPr>
        <w:drawing>
          <wp:inline distT="0" distB="0" distL="0" distR="0">
            <wp:extent cx="114300" cy="114300"/>
            <wp:effectExtent l="19050" t="0" r="0" b="0"/>
            <wp:docPr id="66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5"/>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”。《廣雅》卷三上：“</w:t>
      </w:r>
      <w:r>
        <w:rPr>
          <w:rFonts w:ascii="楷体" w:eastAsia="楷体" w:hAnsi="楷体" w:cs="楷体"/>
          <w:noProof/>
          <w:sz w:val="24"/>
          <w:szCs w:val="24"/>
        </w:rPr>
        <w:drawing>
          <wp:inline distT="0" distB="0" distL="0" distR="0">
            <wp:extent cx="107950" cy="107950"/>
            <wp:effectExtent l="19050" t="0" r="6350" b="0"/>
            <wp:docPr id="66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5"/>
                    <a:srcRect/>
                    <a:stretch>
                      <a:fillRect/>
                    </a:stretch>
                  </pic:blipFill>
                  <pic:spPr bwMode="auto">
                    <a:xfrm>
                      <a:off x="0" y="0"/>
                      <a:ext cx="107950" cy="10795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 xml:space="preserve">，束也。” </w:t>
      </w:r>
    </w:p>
    <w:p w:rsidR="00C620C9" w:rsidRDefault="00C620C9" w:rsidP="00C620C9">
      <w:pPr>
        <w:spacing w:line="300" w:lineRule="auto"/>
        <w:textAlignment w:val="center"/>
        <w:rPr>
          <w:sz w:val="24"/>
          <w:szCs w:val="22"/>
          <w:lang w:eastAsia="zh-TW"/>
        </w:rPr>
      </w:pPr>
      <w:r>
        <w:rPr>
          <w:rFonts w:hint="eastAsia"/>
          <w:sz w:val="24"/>
          <w:szCs w:val="22"/>
          <w:lang w:eastAsia="zh-TW"/>
        </w:rPr>
        <w:t>蔡偉先生還提到《大戴禮記·文王官人》“挈之【謀】，以觀其智”，《逸周書·官人》作“設之以謀，以觀其智”。我在《〈大戴禮記〉通假辨識三則》中，則認為《大戴禮記》和《逸周書》各有偽脫，其原文當作“考之以囗</w:t>
      </w:r>
      <w:r>
        <w:rPr>
          <w:rFonts w:ascii="宋体" w:hAnsi="宋体" w:hint="eastAsia"/>
          <w:sz w:val="24"/>
          <w:szCs w:val="22"/>
          <w:lang w:eastAsia="zh-TW"/>
        </w:rPr>
        <w:t>，以觀其信；</w:t>
      </w:r>
      <w:r>
        <w:rPr>
          <w:rFonts w:hint="eastAsia"/>
          <w:sz w:val="24"/>
          <w:szCs w:val="22"/>
          <w:lang w:eastAsia="zh-TW"/>
        </w:rPr>
        <w:t>挈</w:t>
      </w:r>
      <w:r>
        <w:rPr>
          <w:rFonts w:ascii="宋体" w:hAnsi="宋体" w:hint="eastAsia"/>
          <w:sz w:val="24"/>
          <w:szCs w:val="22"/>
          <w:lang w:eastAsia="zh-TW"/>
        </w:rPr>
        <w:t>（設）之以謀，以觀其知（智）；示之以難，以觀其勇；煩之以事，以觀其治。</w:t>
      </w:r>
      <w:r>
        <w:rPr>
          <w:rFonts w:hint="eastAsia"/>
          <w:sz w:val="24"/>
          <w:szCs w:val="22"/>
          <w:lang w:eastAsia="zh-TW"/>
        </w:rPr>
        <w:t>”“挈（設）”的用法同賈誼《過秦論》“試使山東之國與陳涉度長絜大”的“絜”，都是“察”的假借字，“考之以囗”與“察之以謀”相對為文。“埶”、“</w:t>
      </w:r>
      <w:r>
        <w:rPr>
          <w:noProof/>
        </w:rPr>
        <w:drawing>
          <wp:inline distT="0" distB="0" distL="0" distR="0">
            <wp:extent cx="139700" cy="139700"/>
            <wp:effectExtent l="19050" t="0" r="0" b="0"/>
            <wp:docPr id="66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2"/>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”、“設”、“察”古音同屬月部，故得通假。《禮記·鄉飲酒義》：“愁之以時察守義者也。”鄭玄注：“察或為殺。”“殺”也是月部字，與“埶”亦有相通之證。</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知“埶”可與</w:t>
      </w:r>
      <w:r w:rsidRPr="006F1671">
        <w:rPr>
          <w:rFonts w:hint="eastAsia"/>
          <w:sz w:val="24"/>
          <w:szCs w:val="22"/>
          <w:lang w:eastAsia="zh-TW"/>
        </w:rPr>
        <w:t>从</w:t>
      </w:r>
      <w:r>
        <w:rPr>
          <w:rFonts w:hint="eastAsia"/>
          <w:sz w:val="24"/>
          <w:szCs w:val="22"/>
          <w:lang w:eastAsia="zh-TW"/>
        </w:rPr>
        <w:t>“</w:t>
      </w:r>
      <w:r>
        <w:rPr>
          <w:noProof/>
        </w:rPr>
        <w:drawing>
          <wp:inline distT="0" distB="0" distL="0" distR="0">
            <wp:extent cx="139700" cy="139700"/>
            <wp:effectExtent l="19050" t="0" r="0" b="0"/>
            <wp:docPr id="66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2"/>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”得聲的字相通假，可以幫助我們理解、校訂《國語·越語上》中的“執讎”一詞：</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寡人不知其力之不足也，而又與大國執讎，以暴露百姓之骨於中原，此則寡人之罪也。</w:t>
      </w:r>
    </w:p>
    <w:p w:rsidR="00C620C9" w:rsidRDefault="00C620C9" w:rsidP="00C620C9">
      <w:pPr>
        <w:spacing w:line="300" w:lineRule="auto"/>
        <w:textAlignment w:val="center"/>
        <w:rPr>
          <w:sz w:val="24"/>
          <w:szCs w:val="22"/>
          <w:lang w:eastAsia="zh-TW"/>
        </w:rPr>
      </w:pPr>
      <w:r>
        <w:rPr>
          <w:rFonts w:hint="eastAsia"/>
          <w:sz w:val="24"/>
          <w:szCs w:val="22"/>
          <w:lang w:eastAsia="zh-TW"/>
        </w:rPr>
        <w:t>韋昭注：“執，猶結也。”“執”何以有“結”義？實“執”乃“埶”之誤，通“絜”。《禮記·大學》“是以君子有絜矩之道也”鄭玄注：“絜，猶結也、挈</w:t>
      </w:r>
      <w:r>
        <w:rPr>
          <w:rFonts w:hint="eastAsia"/>
          <w:sz w:val="24"/>
          <w:szCs w:val="22"/>
          <w:lang w:eastAsia="zh-TW"/>
        </w:rPr>
        <w:lastRenderedPageBreak/>
        <w:t>也”。《易·坤》“括囊無咎無譽”王弼注：“括，結也。”惠棟《述》：“《說文》曰：括，絜也。絜與結古文通。”“括”古音也屬月部。</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w:t>
      </w:r>
      <w:r>
        <w:rPr>
          <w:noProof/>
          <w:sz w:val="24"/>
          <w:szCs w:val="22"/>
        </w:rPr>
        <w:drawing>
          <wp:inline distT="0" distB="0" distL="0" distR="0">
            <wp:extent cx="139700" cy="139700"/>
            <wp:effectExtent l="19050" t="0" r="0" b="0"/>
            <wp:docPr id="66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2"/>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hint="eastAsia"/>
          <w:sz w:val="24"/>
          <w:szCs w:val="22"/>
          <w:lang w:eastAsia="zh-TW"/>
        </w:rPr>
        <w:t>”</w:t>
      </w:r>
      <w:r w:rsidRPr="006F1671">
        <w:rPr>
          <w:rFonts w:hint="eastAsia"/>
          <w:lang w:eastAsia="zh-TW"/>
        </w:rPr>
        <w:t xml:space="preserve"> </w:t>
      </w:r>
      <w:r w:rsidRPr="006F1671">
        <w:rPr>
          <w:rFonts w:hint="eastAsia"/>
          <w:sz w:val="24"/>
          <w:szCs w:val="22"/>
          <w:lang w:eastAsia="zh-TW"/>
        </w:rPr>
        <w:t>从</w:t>
      </w:r>
      <w:r>
        <w:rPr>
          <w:rFonts w:hint="eastAsia"/>
          <w:sz w:val="24"/>
          <w:szCs w:val="22"/>
          <w:lang w:eastAsia="zh-TW"/>
        </w:rPr>
        <w:t>丯得聲。《說文·</w:t>
      </w:r>
      <w:r>
        <w:rPr>
          <w:noProof/>
          <w:sz w:val="24"/>
          <w:szCs w:val="22"/>
        </w:rPr>
        <w:drawing>
          <wp:inline distT="0" distB="0" distL="0" distR="0">
            <wp:extent cx="133350" cy="133350"/>
            <wp:effectExtent l="19050" t="0" r="0" b="0"/>
            <wp:docPr id="66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hint="eastAsia"/>
          <w:sz w:val="24"/>
          <w:szCs w:val="22"/>
          <w:lang w:eastAsia="zh-TW"/>
        </w:rPr>
        <w:t>部》：“丯讀若介。”故“絜”亦通“紒”。《儀禮·士冠禮》“采衣，紒”鄭玄注：“古文紒為結”。“絜”、“吉”亦有相通之例。《詩·小雅·天保》：“吉蠲為饎。”《大戴禮記·遷廟》、《周禮·秋官·蜡氏》賈公彥疏引“吉”作“絜”。</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分析上述通假例證，“執讎”的“執”為“埶”之誤，通“絜”、“紒”、“結”，是可以肯定的。由“埶”通“絜”、“紒”，還可以幫助我們更準確</w:t>
      </w:r>
      <w:r w:rsidRPr="00067414">
        <w:rPr>
          <w:rFonts w:hint="eastAsia"/>
          <w:sz w:val="24"/>
          <w:szCs w:val="22"/>
          <w:lang w:eastAsia="zh-TW"/>
        </w:rPr>
        <w:t>地</w:t>
      </w:r>
      <w:r>
        <w:rPr>
          <w:rFonts w:hint="eastAsia"/>
          <w:sz w:val="24"/>
          <w:szCs w:val="22"/>
          <w:lang w:eastAsia="zh-TW"/>
        </w:rPr>
        <w:t>理解前面討論過的“位執戒輔”句。這裡的“執”視為“埶”之訛，通“介”，也是合適的。“介”有間、厠、夾之義。《左傳》襄公九年：“天禍鄭國，使介居二大國之間。”襄公三十年：“以介於大國。”三十一年：“以敞邑褊小，介於大國。”“介”皆用此義。《史記·十二諸侯年表》“楚介江淮”司馬貞《索隱》：“介，夾也。”司馬貞之說有誤。王念孫《讀書雜志》已指出“介亦恃也”。司馬貞云“介，夾也”，與杜預注“介，間也”實相通。“位介戒輔”即位夾在戒輔之間。</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古書中“攝”有時也義同“介”。《漢書·五行志下》“鄭以小國攝乎晉楚之間”，與《左傳》襄公九年“天禍鄭國，使介居二大國之間”意思相同。顏師古注：“攝，收持之。”不確。如此看來，《論語·先進》“攝乎大國之間”的“攝”理解為間、厠、介，應該更準確。而銸、鑷之類用來夾持物品者又名“籋”，應該與“埶”通“介”有關。俞樾讀“攝”為“籋”，亦通。</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——“埶”與“</w:t>
      </w:r>
      <w:r>
        <w:rPr>
          <w:noProof/>
        </w:rPr>
        <w:drawing>
          <wp:inline distT="0" distB="0" distL="0" distR="0">
            <wp:extent cx="152400" cy="127000"/>
            <wp:effectExtent l="19050" t="0" r="0" b="0"/>
            <wp:docPr id="6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7"/>
                    <a:srcRect/>
                    <a:stretch>
                      <a:fillRect/>
                    </a:stretch>
                  </pic:blipFill>
                  <pic:spPr bwMode="auto">
                    <a:xfrm>
                      <a:off x="0" y="0"/>
                      <a:ext cx="152400" cy="127000"/>
                    </a:xfrm>
                    <a:prstGeom prst="rect">
                      <a:avLst/>
                    </a:prstGeom>
                    <a:noFill/>
                    <a:ln w="9525">
                      <a:noFill/>
                      <a:miter lim="800000"/>
                      <a:headEnd/>
                      <a:tailEnd/>
                    </a:ln>
                  </pic:spPr>
                </pic:pic>
              </a:graphicData>
            </a:graphic>
          </wp:inline>
        </w:drawing>
      </w:r>
      <w:r>
        <w:rPr>
          <w:rFonts w:hint="eastAsia"/>
          <w:sz w:val="24"/>
          <w:szCs w:val="22"/>
          <w:lang w:eastAsia="zh-TW"/>
        </w:rPr>
        <w:t>”、“乂”</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尚書·禹貢》：“淮沂其乂，蒙羽其藝。”又：“岷嶓既藝。”蔡沈《書集傳》：“藝者，言可種藝。”“埶”、“蓺”、“藝”皆可訓種植。《說文·丮部》、《廣雅·釋地》皆云“埶，種也”。《詩·大雅·生民》：“蓺之荏菽。”《孟子·滕文公上》：“樹藝五穀。”故不少學者認為“蒙羽其藝”、“岷嶓既藝”的“藝”即今日所謂植樹造林。但也有學者引《廣雅·釋詁三》“蓺，治也”之訓解之，以“其乂”、“其藝”對文。</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禹貢》中，治河稱“乂”、稱“導”，治山、治土（即正域）稱“治”、稱“載”、稱“略”、稱“修”，都是治的意思。“蒙羽”、“岷嶓”為山，稱“藝”訓治是合適的。“冀州”說：“既載壺口，治梁及岐。”壺口為黃河最狹窄處。“既載壺口”指治理黃河壺口段。“青州”說：“嵎夷既略，</w:t>
      </w:r>
      <w:r w:rsidRPr="00067414">
        <w:rPr>
          <w:rFonts w:hint="eastAsia"/>
          <w:sz w:val="24"/>
          <w:szCs w:val="22"/>
          <w:lang w:eastAsia="zh-TW"/>
        </w:rPr>
        <w:t>濰淄</w:t>
      </w:r>
      <w:r>
        <w:rPr>
          <w:rFonts w:hint="eastAsia"/>
          <w:sz w:val="24"/>
          <w:szCs w:val="22"/>
          <w:lang w:eastAsia="zh-TW"/>
        </w:rPr>
        <w:t>其道（導）。”</w:t>
      </w:r>
      <w:r>
        <w:rPr>
          <w:rFonts w:hint="eastAsia"/>
          <w:sz w:val="24"/>
          <w:szCs w:val="22"/>
          <w:lang w:eastAsia="zh-TW"/>
        </w:rPr>
        <w:lastRenderedPageBreak/>
        <w:t>《廣雅·釋詁三》：“略，治也。”《漢書·地理志上》“九河既道”顏師古注：“道讀曰導。導，治也。”《論語·學而》“導千乘之國”即“治千乘之國”。“荊州”說：“沱潛既道（導），雲夢土作乂。”《爾雅·釋詁下》：“乂，治也。”“徐州”說：“淮沂其乂，蒙羽其藝。”“梁州”說：“岷嶓既藝，沱潛既道（導）。”都是河流與山脈、區域並舉。把“藝”理解成治理，整體上是協調的，且有《廣雅》故訓的支持，是可信的。</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問題是“藝”何以訓治？王念孫《廣雅疏證》也沒有給出很好的解答。《</w:t>
      </w:r>
      <w:r w:rsidRPr="00067414">
        <w:rPr>
          <w:rFonts w:hint="eastAsia"/>
          <w:sz w:val="24"/>
          <w:szCs w:val="22"/>
          <w:highlight w:val="yellow"/>
          <w:lang w:eastAsia="zh-TW"/>
        </w:rPr>
        <w:t>廣雅》</w:t>
      </w:r>
      <w:r>
        <w:rPr>
          <w:rFonts w:hint="eastAsia"/>
          <w:sz w:val="24"/>
          <w:szCs w:val="22"/>
          <w:lang w:eastAsia="zh-TW"/>
        </w:rPr>
        <w:t>云：“修、</w:t>
      </w:r>
      <w:r>
        <w:rPr>
          <w:noProof/>
        </w:rPr>
        <w:drawing>
          <wp:inline distT="0" distB="0" distL="0" distR="0">
            <wp:extent cx="139700" cy="146050"/>
            <wp:effectExtent l="19050" t="0" r="0" b="0"/>
            <wp:docPr id="66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8"/>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rPr>
        <w:t>、</w:t>
      </w:r>
      <w:r>
        <w:rPr>
          <w:rFonts w:hint="eastAsia"/>
          <w:sz w:val="24"/>
          <w:szCs w:val="22"/>
          <w:lang w:eastAsia="zh-TW"/>
        </w:rPr>
        <w:t>略……，治也。”《疏證》以為“</w:t>
      </w:r>
      <w:r>
        <w:rPr>
          <w:noProof/>
        </w:rPr>
        <w:drawing>
          <wp:inline distT="0" distB="0" distL="0" distR="0">
            <wp:extent cx="139700" cy="146050"/>
            <wp:effectExtent l="19050" t="0" r="0" b="0"/>
            <wp:docPr id="66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8"/>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”隸或作“</w:t>
      </w:r>
      <w:r>
        <w:rPr>
          <w:noProof/>
        </w:rPr>
        <w:drawing>
          <wp:inline distT="0" distB="0" distL="0" distR="0">
            <wp:extent cx="133350" cy="139700"/>
            <wp:effectExtent l="19050" t="0" r="0" b="0"/>
            <wp:docPr id="67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9"/>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w:t>
      </w:r>
      <w:r>
        <w:rPr>
          <w:noProof/>
        </w:rPr>
        <w:drawing>
          <wp:inline distT="0" distB="0" distL="0" distR="0">
            <wp:extent cx="133350" cy="139700"/>
            <wp:effectExtent l="19050" t="0" r="0" b="0"/>
            <wp:docPr id="67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9"/>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”為“蓻”之訛。《說文·竹部》：“</w:t>
      </w:r>
      <w:r>
        <w:rPr>
          <w:noProof/>
        </w:rPr>
        <w:drawing>
          <wp:inline distT="0" distB="0" distL="0" distR="0">
            <wp:extent cx="152400" cy="158750"/>
            <wp:effectExtent l="19050" t="0" r="0" b="0"/>
            <wp:docPr id="67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0"/>
                    <a:srcRect/>
                    <a:stretch>
                      <a:fillRect/>
                    </a:stretch>
                  </pic:blipFill>
                  <pic:spPr bwMode="auto">
                    <a:xfrm>
                      <a:off x="0" y="0"/>
                      <a:ext cx="152400" cy="158750"/>
                    </a:xfrm>
                    <a:prstGeom prst="rect">
                      <a:avLst/>
                    </a:prstGeom>
                    <a:noFill/>
                    <a:ln w="9525">
                      <a:noFill/>
                      <a:miter lim="800000"/>
                      <a:headEnd/>
                      <a:tailEnd/>
                    </a:ln>
                  </pic:spPr>
                </pic:pic>
              </a:graphicData>
            </a:graphic>
          </wp:inline>
        </w:drawing>
      </w:r>
      <w:r>
        <w:rPr>
          <w:rFonts w:hint="eastAsia"/>
        </w:rPr>
        <w:t>，</w:t>
      </w:r>
      <w:r>
        <w:rPr>
          <w:rFonts w:hint="eastAsia"/>
          <w:sz w:val="24"/>
          <w:szCs w:val="22"/>
          <w:lang w:eastAsia="zh-TW"/>
        </w:rPr>
        <w:t>窮治犯人也。</w:t>
      </w:r>
      <w:r w:rsidRPr="006F1671">
        <w:rPr>
          <w:rFonts w:hint="eastAsia"/>
          <w:sz w:val="24"/>
          <w:szCs w:val="22"/>
          <w:lang w:eastAsia="zh-TW"/>
        </w:rPr>
        <w:t>从</w:t>
      </w:r>
      <w:r>
        <w:rPr>
          <w:noProof/>
          <w:sz w:val="24"/>
          <w:szCs w:val="22"/>
        </w:rPr>
        <w:drawing>
          <wp:inline distT="0" distB="0" distL="0" distR="0">
            <wp:extent cx="133350" cy="139700"/>
            <wp:effectExtent l="19050" t="0" r="0" b="0"/>
            <wp:docPr id="67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1"/>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hint="eastAsia"/>
          <w:sz w:val="24"/>
          <w:szCs w:val="22"/>
          <w:lang w:eastAsia="zh-TW"/>
        </w:rPr>
        <w:t>人言，竹聲。或省作‘</w:t>
      </w:r>
      <w:r>
        <w:rPr>
          <w:noProof/>
          <w:sz w:val="24"/>
          <w:szCs w:val="22"/>
        </w:rPr>
        <w:drawing>
          <wp:inline distT="0" distB="0" distL="0" distR="0">
            <wp:extent cx="139700" cy="146050"/>
            <wp:effectExtent l="19050" t="0" r="0" b="0"/>
            <wp:docPr id="67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8"/>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hint="eastAsia"/>
          <w:sz w:val="24"/>
          <w:szCs w:val="22"/>
          <w:lang w:eastAsia="zh-TW"/>
        </w:rPr>
        <w:t>’。”又“鞠治”連言。今按“藝”、“乂”古音均屬疑紐月部，完全可以通假。“臬”、“藝”音義皆同。《說文·</w:t>
      </w:r>
      <w:r>
        <w:rPr>
          <w:noProof/>
        </w:rPr>
        <w:drawing>
          <wp:inline distT="0" distB="0" distL="0" distR="0">
            <wp:extent cx="152400" cy="127000"/>
            <wp:effectExtent l="19050" t="0" r="0" b="0"/>
            <wp:docPr id="67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7"/>
                    <a:srcRect/>
                    <a:stretch>
                      <a:fillRect/>
                    </a:stretch>
                  </pic:blipFill>
                  <pic:spPr bwMode="auto">
                    <a:xfrm>
                      <a:off x="0" y="0"/>
                      <a:ext cx="152400" cy="127000"/>
                    </a:xfrm>
                    <a:prstGeom prst="rect">
                      <a:avLst/>
                    </a:prstGeom>
                    <a:noFill/>
                    <a:ln w="9525">
                      <a:noFill/>
                      <a:miter lim="800000"/>
                      <a:headEnd/>
                      <a:tailEnd/>
                    </a:ln>
                  </pic:spPr>
                </pic:pic>
              </a:graphicData>
            </a:graphic>
          </wp:inline>
        </w:drawing>
      </w:r>
      <w:r>
        <w:rPr>
          <w:rFonts w:hint="eastAsia"/>
          <w:sz w:val="24"/>
          <w:szCs w:val="22"/>
          <w:lang w:eastAsia="zh-TW"/>
        </w:rPr>
        <w:t>部》：“</w:t>
      </w:r>
      <w:r>
        <w:rPr>
          <w:noProof/>
        </w:rPr>
        <w:drawing>
          <wp:inline distT="0" distB="0" distL="0" distR="0">
            <wp:extent cx="152400" cy="127000"/>
            <wp:effectExtent l="19050" t="0" r="0" b="0"/>
            <wp:docPr id="67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7"/>
                    <a:srcRect/>
                    <a:stretch>
                      <a:fillRect/>
                    </a:stretch>
                  </pic:blipFill>
                  <pic:spPr bwMode="auto">
                    <a:xfrm>
                      <a:off x="0" y="0"/>
                      <a:ext cx="152400" cy="127000"/>
                    </a:xfrm>
                    <a:prstGeom prst="rect">
                      <a:avLst/>
                    </a:prstGeom>
                    <a:noFill/>
                    <a:ln w="9525">
                      <a:noFill/>
                      <a:miter lim="800000"/>
                      <a:headEnd/>
                      <a:tailEnd/>
                    </a:ln>
                  </pic:spPr>
                </pic:pic>
              </a:graphicData>
            </a:graphic>
          </wp:inline>
        </w:drawing>
      </w:r>
      <w:r>
        <w:rPr>
          <w:rFonts w:hint="eastAsia"/>
          <w:sz w:val="24"/>
          <w:szCs w:val="22"/>
          <w:lang w:eastAsia="zh-TW"/>
        </w:rPr>
        <w:t>讀若臬。”金文“乂”作“辥”，</w:t>
      </w:r>
      <w:r w:rsidRPr="006F1671">
        <w:rPr>
          <w:rFonts w:hint="eastAsia"/>
          <w:sz w:val="24"/>
          <w:szCs w:val="22"/>
          <w:lang w:eastAsia="zh-TW"/>
        </w:rPr>
        <w:t>从</w:t>
      </w:r>
      <w:r>
        <w:rPr>
          <w:noProof/>
          <w:sz w:val="24"/>
          <w:szCs w:val="22"/>
        </w:rPr>
        <w:drawing>
          <wp:inline distT="0" distB="0" distL="0" distR="0">
            <wp:extent cx="152400" cy="127000"/>
            <wp:effectExtent l="19050" t="0" r="0" b="0"/>
            <wp:docPr id="67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7"/>
                    <a:srcRect/>
                    <a:stretch>
                      <a:fillRect/>
                    </a:stretch>
                  </pic:blipFill>
                  <pic:spPr bwMode="auto">
                    <a:xfrm>
                      <a:off x="0" y="0"/>
                      <a:ext cx="152400" cy="127000"/>
                    </a:xfrm>
                    <a:prstGeom prst="rect">
                      <a:avLst/>
                    </a:prstGeom>
                    <a:noFill/>
                    <a:ln w="9525">
                      <a:noFill/>
                      <a:miter lim="800000"/>
                      <a:headEnd/>
                      <a:tailEnd/>
                    </a:ln>
                  </pic:spPr>
                </pic:pic>
              </a:graphicData>
            </a:graphic>
          </wp:inline>
        </w:drawing>
      </w:r>
      <w:r>
        <w:rPr>
          <w:rFonts w:hint="eastAsia"/>
          <w:sz w:val="24"/>
          <w:szCs w:val="22"/>
          <w:lang w:eastAsia="zh-TW"/>
        </w:rPr>
        <w:t>得聲。表木橛、木椿、木楔義的“槷”，與同屬月部的“橛”、“樧”音義相同，乃是一組同源字。《周禮·考工記·輪人》“牙得則無槷而固”鄭玄注引鄭司農云：“槷，樧也。”《廣雅·釋宮》：“橛，杙也。”“杙”、“弋”通。“槷”、“弋”相通之例見前舉。而</w:t>
      </w:r>
      <w:r>
        <w:rPr>
          <w:noProof/>
          <w:sz w:val="24"/>
          <w:szCs w:val="22"/>
        </w:rPr>
        <w:drawing>
          <wp:inline distT="0" distB="0" distL="0" distR="0">
            <wp:extent cx="152400" cy="127000"/>
            <wp:effectExtent l="19050" t="0" r="0" b="0"/>
            <wp:docPr id="67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7"/>
                    <a:srcRect/>
                    <a:stretch>
                      <a:fillRect/>
                    </a:stretch>
                  </pic:blipFill>
                  <pic:spPr bwMode="auto">
                    <a:xfrm>
                      <a:off x="0" y="0"/>
                      <a:ext cx="152400" cy="127000"/>
                    </a:xfrm>
                    <a:prstGeom prst="rect">
                      <a:avLst/>
                    </a:prstGeom>
                    <a:noFill/>
                    <a:ln w="9525">
                      <a:noFill/>
                      <a:miter lim="800000"/>
                      <a:headEnd/>
                      <a:tailEnd/>
                    </a:ln>
                  </pic:spPr>
                </pic:pic>
              </a:graphicData>
            </a:graphic>
          </wp:inline>
        </w:drawing>
      </w:r>
      <w:r>
        <w:rPr>
          <w:rFonts w:hint="eastAsia"/>
          <w:sz w:val="24"/>
          <w:szCs w:val="22"/>
          <w:lang w:eastAsia="zh-TW"/>
        </w:rPr>
        <w:t>聲與殺聲亦有相通之例。《莊子·馬蹄》“蹩躠為仁”陸德明《釋文》：“躠本又作薛，向、崔本作殺，音同。”埶聲與弋聲可通，如“槷”通“弋”、“杙”，而乂聲與弋聲亦有相通之例。《爾雅·釋天》：“在壬曰玄黓。”《史記·曆書》“玄黓”作“橫艾”。王引之《經義述聞·春秋名字解詁上》“楚蒍艾獵字叔敖”按語：“‘艾’可讀為‘弋’。”</w:t>
      </w:r>
    </w:p>
    <w:p w:rsidR="00C620C9" w:rsidRDefault="00C620C9" w:rsidP="00C620C9">
      <w:pPr>
        <w:ind w:firstLineChars="200" w:firstLine="480"/>
        <w:rPr>
          <w:rFonts w:ascii="宋体" w:hAnsi="宋体" w:cs="宋体"/>
          <w:kern w:val="0"/>
          <w:sz w:val="24"/>
          <w:szCs w:val="24"/>
          <w:lang w:eastAsia="zh-TW"/>
        </w:rPr>
      </w:pPr>
      <w:r>
        <w:rPr>
          <w:rFonts w:hint="eastAsia"/>
          <w:sz w:val="24"/>
          <w:szCs w:val="22"/>
          <w:lang w:eastAsia="zh-TW"/>
        </w:rPr>
        <w:t>理解了“蓺”訓治的音義原理，可以幫助我們校訂《禮記》中的一處文字錯訛。《內則》：“執麻枲，治絲繭，織紝組紃。”“執”當是“埶”之誤，訓治。“埶麻枲”與“治絲繭”對言，猶如“淮沂其乂”與“岷嶓既藝”並舉。</w:t>
      </w:r>
      <w:r>
        <w:rPr>
          <w:rFonts w:hint="eastAsia"/>
          <w:sz w:val="24"/>
          <w:szCs w:val="22"/>
        </w:rPr>
        <w:t>《說文·麻部》：“麻，枲也。</w:t>
      </w:r>
      <w:r w:rsidRPr="006F1671">
        <w:rPr>
          <w:rFonts w:hint="eastAsia"/>
          <w:sz w:val="24"/>
          <w:szCs w:val="22"/>
        </w:rPr>
        <w:t>从</w:t>
      </w:r>
      <w:r>
        <w:rPr>
          <w:rFonts w:ascii="SimSun-ExtB" w:eastAsia="SimSun-ExtB" w:hAnsi="SimSun-ExtB" w:cs="SimSun-ExtB"/>
          <w:kern w:val="0"/>
          <w:sz w:val="24"/>
          <w:szCs w:val="24"/>
        </w:rPr>
        <w:t>𣏟</w:t>
      </w:r>
      <w:r w:rsidRPr="006F1671">
        <w:rPr>
          <w:rFonts w:hint="eastAsia"/>
          <w:sz w:val="24"/>
          <w:szCs w:val="22"/>
        </w:rPr>
        <w:t>从</w:t>
      </w:r>
      <w:r>
        <w:rPr>
          <w:rFonts w:hint="eastAsia"/>
          <w:sz w:val="24"/>
          <w:szCs w:val="22"/>
        </w:rPr>
        <w:t>广。</w:t>
      </w:r>
      <w:r>
        <w:rPr>
          <w:rFonts w:ascii="SimSun-ExtB" w:eastAsia="SimSun-ExtB" w:hAnsi="SimSun-ExtB" w:cs="SimSun-ExtB"/>
          <w:kern w:val="0"/>
          <w:sz w:val="24"/>
          <w:szCs w:val="24"/>
        </w:rPr>
        <w:t>𣏟</w:t>
      </w:r>
      <w:r>
        <w:rPr>
          <w:rFonts w:hint="eastAsia"/>
          <w:sz w:val="24"/>
          <w:szCs w:val="22"/>
        </w:rPr>
        <w:t>，人所治也，在屋下。</w:t>
      </w:r>
      <w:r>
        <w:rPr>
          <w:rFonts w:hint="eastAsia"/>
          <w:sz w:val="24"/>
          <w:szCs w:val="22"/>
          <w:lang w:eastAsia="zh-TW"/>
        </w:rPr>
        <w:t>”段注：“未治謂之枲，治之謂之麻。以己治之稱加諸未治則統謂之麻。”《麻部》又云：“䵈，未練治纑也。”《儀禮·燕禮》：“冪用綌若錫。”鄭玄注：“今文錫為緆。緆，易也。治其布使其滑易也。”《說文·糸部》：“緆，細布也。”段注：“布一本作麻。古亦呼布為麻。”故鄭玄所謂“治其布使易滑也”，亦可言“治其麻使滑易也”。“枲”治之而成麻，“麻”治之而成纑。《說文·糸部》：“纑，布縷也。”“麻枲”與“絲繭”既藝（訓治），然後始可“織紝組紃”。織紝成布、麻後，還要繼續治之，使之滑易。</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《禮記》中還有一處表治義的“執”字也應該是“埶”之訛。《月令》云：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（仲夏之日）命樂師脩鞀鞞鼓，均琴瑟管簫，執干戚戈羽，調竽笙竾簧，飭鐘磬柷敔。</w:t>
      </w:r>
    </w:p>
    <w:p w:rsidR="00C620C9" w:rsidRDefault="00C620C9" w:rsidP="00C620C9">
      <w:pPr>
        <w:spacing w:line="300" w:lineRule="auto"/>
        <w:textAlignment w:val="center"/>
        <w:rPr>
          <w:sz w:val="24"/>
          <w:szCs w:val="22"/>
          <w:lang w:eastAsia="zh-TW"/>
        </w:rPr>
      </w:pPr>
      <w:r>
        <w:rPr>
          <w:rFonts w:hint="eastAsia"/>
          <w:sz w:val="24"/>
          <w:szCs w:val="22"/>
          <w:lang w:eastAsia="zh-TW"/>
        </w:rPr>
        <w:lastRenderedPageBreak/>
        <w:t>鄭玄注：“脩、均、執、調、飭者，治其器物、習其事之言。”鄭說是可信的。“執”有治義者，也應該是“埶”之誤。《禮記·檀弓上》：“古不脩墓。”《淮南子·脩務》：“脩彭蠡之防。”“脩”皆治義。《中庸》：“天下國家可均也。”朱熹《集注》：“均，平治也。”是“均”亦有治義。《周禮·考公記序》：“以飭五林。”孫詒讓《正義》：“飭材之飭，當從先鄭訓為治，乃致堅引申之義。”</w:t>
      </w:r>
    </w:p>
    <w:p w:rsidR="00C620C9" w:rsidRDefault="00C620C9" w:rsidP="00C620C9">
      <w:pPr>
        <w:spacing w:line="300" w:lineRule="auto"/>
        <w:textAlignment w:val="center"/>
        <w:rPr>
          <w:sz w:val="24"/>
          <w:szCs w:val="22"/>
          <w:lang w:eastAsia="zh-TW"/>
        </w:rPr>
      </w:pPr>
      <w:r>
        <w:rPr>
          <w:rFonts w:hint="eastAsia"/>
          <w:sz w:val="24"/>
          <w:szCs w:val="22"/>
          <w:lang w:eastAsia="zh-TW"/>
        </w:rPr>
        <w:t xml:space="preserve">    </w:t>
      </w:r>
      <w:r>
        <w:rPr>
          <w:rFonts w:hint="eastAsia"/>
          <w:sz w:val="24"/>
          <w:szCs w:val="22"/>
          <w:lang w:eastAsia="zh-TW"/>
        </w:rPr>
        <w:t>此外，前引《公羊傳》何休注“執，猶治也”，“執”應該也是“埶”之省。</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——“埶”與“殺”</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殺”古音同屬月部。“埶”屬喉音影紐，“殺”屬正齒音山紐。韻部相同，聲紐略有距離，但仍可以通假。《禮記·內則》：“三牲用藙。”鄭玄注：“藙，《爾雅》謂之樧。”“藙”屬疑紐月部，古音同“埶”，通“樧”，也是喉音與正齒音相通。《莊子·馬蹄》：“蹩躠為仁。”陸德明《釋文》：“躠，本又作薛，向、崔本作殺，音同。”“薛”</w:t>
      </w:r>
      <w:r w:rsidRPr="006F1671">
        <w:rPr>
          <w:rFonts w:hint="eastAsia"/>
          <w:sz w:val="24"/>
          <w:szCs w:val="22"/>
          <w:lang w:eastAsia="zh-TW"/>
        </w:rPr>
        <w:t>从</w:t>
      </w:r>
      <w:r>
        <w:rPr>
          <w:rFonts w:hint="eastAsia"/>
          <w:sz w:val="24"/>
          <w:szCs w:val="22"/>
          <w:lang w:eastAsia="zh-TW"/>
        </w:rPr>
        <w:t>辥得聲。金文“辥”，文獻作“乂”或“艾”，古音都是喉音疑紐。而</w:t>
      </w:r>
      <w:r w:rsidRPr="006F1671">
        <w:rPr>
          <w:rFonts w:hint="eastAsia"/>
          <w:sz w:val="24"/>
          <w:szCs w:val="22"/>
          <w:lang w:eastAsia="zh-TW"/>
        </w:rPr>
        <w:t>从</w:t>
      </w:r>
      <w:r>
        <w:rPr>
          <w:rFonts w:hint="eastAsia"/>
          <w:sz w:val="24"/>
          <w:szCs w:val="22"/>
          <w:lang w:eastAsia="zh-TW"/>
        </w:rPr>
        <w:t>辥得聲的“躠”、“薛”通“殺”，也是喉音與正齒音相通之證。前引《周禮》鄭玄注引鄭司農云：“槷，樧也。蜀人言樧曰槷。”更是“埶”、“殺”相通的確證。</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知道“埶”可通“殺”，對我們校讀古書同樣很有用處。</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《逸周書·小開》：</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春育生，素草肅，踈數滿；夏育長，美柯蕐；務水潦，秋初藝；不節落，冬大劉。</w:t>
      </w:r>
    </w:p>
    <w:p w:rsidR="00C620C9" w:rsidRDefault="00C620C9" w:rsidP="00C620C9">
      <w:pPr>
        <w:spacing w:line="300" w:lineRule="auto"/>
        <w:textAlignment w:val="center"/>
        <w:rPr>
          <w:sz w:val="24"/>
          <w:szCs w:val="22"/>
          <w:lang w:eastAsia="zh-TW"/>
        </w:rPr>
      </w:pPr>
      <w:r>
        <w:rPr>
          <w:rFonts w:hint="eastAsia"/>
          <w:sz w:val="24"/>
          <w:szCs w:val="22"/>
          <w:lang w:eastAsia="zh-TW"/>
        </w:rPr>
        <w:t>對“藝”的理解有很大分歧。潘振謂“初藝”即“草木葉初分解也。”“藝”有分解義，於古書無據，不可信。朱右曾則云：“藝，才也，言成才也。”“藝”有才藝、技藝義，但皆用為名詞。朱說也不可信。丁宗洛認為“藝”即樹藝之“藝”：“或疑秋不可言初埶，不知周之七、八月，乃夏之五、六月，正樹藝之候也。”孫詒讓則云：“秋物已成，不可云初藝。‘藝’當為‘刈’。《大武篇》云：‘秋取其刈。’‘刈’、‘藝’音近而誤。下文云：‘冬大劉。’‘大劉’與‘初刈’，文義正相承也。”</w:t>
      </w:r>
      <w:r>
        <w:rPr>
          <w:rStyle w:val="a5"/>
          <w:sz w:val="24"/>
          <w:szCs w:val="22"/>
        </w:rPr>
        <w:footnoteReference w:id="114"/>
      </w:r>
      <w:r>
        <w:rPr>
          <w:rFonts w:hint="eastAsia"/>
          <w:sz w:val="24"/>
          <w:szCs w:val="22"/>
          <w:lang w:eastAsia="zh-TW"/>
        </w:rPr>
        <w:t>孫說似乎更有理據。</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逸周書·小開武》云“春以紀生”、“夏以紀長”、“秋以紀殺”、“冬以紀藏”。“生”、“長”與《小開》“春育生”、“夏育長”相對。“秋初藝”讀為“秋初殺”是合適的。春夏曰“生”、“長”，秋冬曰“殺”、“劉”，“劉”</w:t>
      </w:r>
      <w:r>
        <w:rPr>
          <w:rFonts w:hint="eastAsia"/>
          <w:sz w:val="24"/>
          <w:szCs w:val="22"/>
          <w:lang w:eastAsia="zh-TW"/>
        </w:rPr>
        <w:lastRenderedPageBreak/>
        <w:t>亦“殺”也。《方言》卷一：“劉，殺也。秦晉宋衛之間謂殺為劉，晉之北鄙亦曰劉。”孫詒讓讀“藝”為“刈”，我意表殺、劉義的“藝”、“刈”、“殺”乃是一組音近義同的同源詞。“刈”與“殺”，猶如《莊子·馬蹄》之“躠”、“薛”與“殺”。《廣雅·釋詁》：“刈，殺也。”《左傳》成公十三年：“虔劉我邊陲。”杜預注：“虔、劉皆殺也。”昭公二十年：“斬刈民力。”“斬”、“刈”亦皆殺也。《爾雅·釋詁》：“斬，殺也。”</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古書中“摯”常義擊。《淮南子·時則》：“行冬令，則風寒不時，鷹隼蚤摯，四鄙入保。”高誘注：“鷹隼蚤摯，擊四界之民。”《詩·大雅·常武》“如飛如翰”毛傳“摯如翰”孔穎達疏：“摯，擊也。”《大戴禮記·夏小正》：“鷹如摯。”王聘珍《解詁》：“摯，讀曰擊。”“擊”古音錫部，目前尚未發現“埶”與錫部字相通的確鑿例證，“擊”與“摯”恐怕很難有音義上的同源關係</w:t>
      </w:r>
      <w:r>
        <w:rPr>
          <w:rStyle w:val="a5"/>
          <w:sz w:val="24"/>
          <w:szCs w:val="22"/>
        </w:rPr>
        <w:footnoteReference w:id="115"/>
      </w:r>
      <w:r>
        <w:rPr>
          <w:rFonts w:hint="eastAsia"/>
          <w:sz w:val="24"/>
          <w:szCs w:val="22"/>
          <w:lang w:eastAsia="zh-TW"/>
        </w:rPr>
        <w:t>。從“埶”、“殺”音近相通來看，“摯〈</w:t>
      </w:r>
      <w:r>
        <w:rPr>
          <w:noProof/>
          <w:sz w:val="24"/>
          <w:szCs w:val="22"/>
        </w:rPr>
        <w:drawing>
          <wp:inline distT="0" distB="0" distL="0" distR="0">
            <wp:extent cx="146050" cy="158750"/>
            <wp:effectExtent l="19050" t="0" r="6350" b="0"/>
            <wp:docPr id="6709"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〉”有擊義，很可能即“摋”字之通假。“</w:t>
      </w:r>
      <w:r>
        <w:rPr>
          <w:noProof/>
          <w:sz w:val="24"/>
          <w:szCs w:val="22"/>
        </w:rPr>
        <w:drawing>
          <wp:inline distT="0" distB="0" distL="0" distR="0">
            <wp:extent cx="146050" cy="158750"/>
            <wp:effectExtent l="19050" t="0" r="6350" b="0"/>
            <wp:docPr id="6710"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與“摋”，猶如“槷”與“樧”。《公羊傳》莊公十二年：“萬臂摋仇牧。”何休注：“側手曰摋。”陸德明《釋文》則云“側手擊也”。《集韻·薛韻》云“側擊也”，《點韻》則云“擊也”。慧琳《一切經音義》卷六十“摋拍”注引顧野王云：“摋，猛用力打物也。”也以“摋”義擊。</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如同前論本通“紲”訓繫的“摯〈</w:t>
      </w:r>
      <w:r>
        <w:rPr>
          <w:noProof/>
          <w:sz w:val="24"/>
          <w:szCs w:val="22"/>
        </w:rPr>
        <w:drawing>
          <wp:inline distT="0" distB="0" distL="0" distR="0">
            <wp:extent cx="146050" cy="158750"/>
            <wp:effectExtent l="19050" t="0" r="6350" b="0"/>
            <wp:docPr id="6711"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〉”被誤訓為“擊”，本通“摋”訓擊的“摯”由於訛誤</w:t>
      </w:r>
      <w:r w:rsidRPr="006F1671">
        <w:rPr>
          <w:rFonts w:hint="eastAsia"/>
          <w:sz w:val="24"/>
          <w:szCs w:val="22"/>
          <w:lang w:eastAsia="zh-TW"/>
        </w:rPr>
        <w:t>从</w:t>
      </w:r>
      <w:r>
        <w:rPr>
          <w:rFonts w:hint="eastAsia"/>
          <w:sz w:val="24"/>
          <w:szCs w:val="22"/>
          <w:lang w:eastAsia="zh-TW"/>
        </w:rPr>
        <w:t>“執”，往往被誤訓為“執”，以執取之義讀之。《漢語大字典》“摯”字頭“攫取，執取”義項下，舉有兩個例證。《文選·張衡〈兩京賦〉》：“百卉具零，剛蟲搏摯。”呂延濟注：“搏，擊也；摯，執也。”《漢書·酷吏傳》：“從以鷹擊毛摯為治。”顏師古注：“言如鷹隼之擊，奮羽毛，執取飛鳥也。”《文選·王褒〈四子講德論〉》：“狼摯虎攫。”李周翰注訓“持”，也以“摯”同“執”。現在看來，這些舊注都不對。以上三例“摯”字，應該同《淮南子》“鷹隼蚤摯”的“摯”一樣訓為擊。古書中“搏”訓擊習見，如《戰國策·燕策三》“而乃以習共搏之”鮑彪注、《史記·司馬相如列傳》“搏豺狼”張守節《正義》皆云“搏，擊也”。《禮記·月令》“鷹乃學習”鄭玄注“鷹學習謂攫搏也”孔穎達疏：“搏，謂以翼擊物。”《史記·李斯列傳》“盜跖不搏”司馬貞《索隱》：“凡鳥翼擊物曰搏，足取曰攫，故人取物亦謂之搏。”實“攫”、“搏”義近，故《禮記·儒行》云“鷙蟲攫搏”，《淮南子·說山》云“熊羆之</w:t>
      </w:r>
      <w:r>
        <w:rPr>
          <w:rFonts w:hint="eastAsia"/>
          <w:sz w:val="24"/>
          <w:szCs w:val="22"/>
          <w:lang w:eastAsia="zh-TW"/>
        </w:rPr>
        <w:lastRenderedPageBreak/>
        <w:t>動以攫搏”，皆“攫搏”連言。《四子講德論》云“狼摯虎攫”，“摯”應該義同“搏”訓擊。“摯”、“攫”連言，與“攫搏”連言相同。《儒行》云“鷙蟲攫搏”，“鷙”即前論通“恎”訓猛、很者。“鷙蟲攫搏”與《西京賦》“剛蟲搏摯”意思相同。呂延濟注：“剛蟲，鷹豺也。”“摯”應該義同“搏”，擊也。舊注訓為“執”、“持”，是誤以“摯”為“執”之省。實“摯”</w:t>
      </w:r>
      <w:r w:rsidRPr="006F1671">
        <w:rPr>
          <w:rFonts w:hint="eastAsia"/>
          <w:sz w:val="24"/>
          <w:szCs w:val="22"/>
          <w:lang w:eastAsia="zh-TW"/>
        </w:rPr>
        <w:t>从</w:t>
      </w:r>
      <w:r>
        <w:rPr>
          <w:rFonts w:hint="eastAsia"/>
          <w:sz w:val="24"/>
          <w:szCs w:val="22"/>
          <w:lang w:eastAsia="zh-TW"/>
        </w:rPr>
        <w:t>埶，與“執”無關。</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《漢書·酷吏傳》“從以鷹擊毛摯為治”需要特別說一說。“鷹擊”與“毛摯”連言，而“擊”、“摯”同義，但顏師古注解“毛”為羽毛，很費解。古書中“屯”、“毛”形近易訛</w:t>
      </w:r>
      <w:r>
        <w:rPr>
          <w:rStyle w:val="a5"/>
          <w:sz w:val="24"/>
          <w:szCs w:val="22"/>
        </w:rPr>
        <w:footnoteReference w:id="116"/>
      </w:r>
      <w:r>
        <w:rPr>
          <w:rFonts w:hint="eastAsia"/>
          <w:sz w:val="24"/>
          <w:szCs w:val="22"/>
          <w:lang w:eastAsia="zh-TW"/>
        </w:rPr>
        <w:t>，“鷹擊毛摯”應係“鷹擊屯</w:t>
      </w:r>
      <w:r>
        <w:rPr>
          <w:noProof/>
          <w:sz w:val="24"/>
          <w:szCs w:val="22"/>
        </w:rPr>
        <w:drawing>
          <wp:inline distT="0" distB="0" distL="0" distR="0">
            <wp:extent cx="146050" cy="158750"/>
            <wp:effectExtent l="19050" t="0" r="6350" b="0"/>
            <wp:docPr id="6712"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
                    <pic:cNvPicPr>
                      <a:picLocks noChangeAspect="1" noChangeArrowheads="1"/>
                    </pic:cNvPicPr>
                  </pic:nvPicPr>
                  <pic:blipFill>
                    <a:blip r:embed="rId197" cstate="print"/>
                    <a:srcRect/>
                    <a:stretch>
                      <a:fillRect/>
                    </a:stretch>
                  </pic:blipFill>
                  <pic:spPr bwMode="auto">
                    <a:xfrm>
                      <a:off x="0" y="0"/>
                      <a:ext cx="146050" cy="158750"/>
                    </a:xfrm>
                    <a:prstGeom prst="rect">
                      <a:avLst/>
                    </a:prstGeom>
                    <a:noFill/>
                    <a:ln w="9525">
                      <a:noFill/>
                      <a:miter lim="800000"/>
                      <a:headEnd/>
                      <a:tailEnd/>
                    </a:ln>
                  </pic:spPr>
                </pic:pic>
              </a:graphicData>
            </a:graphic>
          </wp:inline>
        </w:drawing>
      </w:r>
      <w:r>
        <w:rPr>
          <w:rFonts w:hint="eastAsia"/>
          <w:sz w:val="24"/>
          <w:szCs w:val="22"/>
          <w:lang w:eastAsia="zh-TW"/>
        </w:rPr>
        <w:t>”之誤。《說文·鳥部》：“</w:t>
      </w:r>
      <w:r>
        <w:rPr>
          <w:noProof/>
        </w:rPr>
        <w:drawing>
          <wp:inline distT="0" distB="0" distL="0" distR="0">
            <wp:extent cx="158750" cy="190500"/>
            <wp:effectExtent l="19050" t="0" r="0" b="0"/>
            <wp:docPr id="67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2"/>
                    <a:srcRect/>
                    <a:stretch>
                      <a:fillRect/>
                    </a:stretch>
                  </pic:blipFill>
                  <pic:spPr bwMode="auto">
                    <a:xfrm>
                      <a:off x="0" y="0"/>
                      <a:ext cx="158750" cy="190500"/>
                    </a:xfrm>
                    <a:prstGeom prst="rect">
                      <a:avLst/>
                    </a:prstGeom>
                    <a:noFill/>
                    <a:ln w="9525">
                      <a:noFill/>
                      <a:miter lim="800000"/>
                      <a:headEnd/>
                      <a:tailEnd/>
                    </a:ln>
                  </pic:spPr>
                </pic:pic>
              </a:graphicData>
            </a:graphic>
          </wp:inline>
        </w:drawing>
      </w:r>
      <w:r>
        <w:rPr>
          <w:rFonts w:hint="eastAsia"/>
        </w:rPr>
        <w:t>，</w:t>
      </w:r>
      <w:r>
        <w:rPr>
          <w:rFonts w:hint="eastAsia"/>
          <w:sz w:val="24"/>
          <w:szCs w:val="22"/>
          <w:lang w:eastAsia="zh-TW"/>
        </w:rPr>
        <w:t>鵻或</w:t>
      </w:r>
      <w:r w:rsidRPr="006F1671">
        <w:rPr>
          <w:rFonts w:hint="eastAsia"/>
          <w:sz w:val="24"/>
          <w:szCs w:val="22"/>
          <w:lang w:eastAsia="zh-TW"/>
        </w:rPr>
        <w:t>从</w:t>
      </w:r>
      <w:r>
        <w:rPr>
          <w:rFonts w:hint="eastAsia"/>
          <w:sz w:val="24"/>
          <w:szCs w:val="22"/>
          <w:lang w:eastAsia="zh-TW"/>
        </w:rPr>
        <w:t>隹一，一曰鶉字。”《詩·小雅·四月》“匪鶉匪鳶”陸德明《釋文》：“鶉字或作</w:t>
      </w:r>
      <w:r>
        <w:rPr>
          <w:noProof/>
        </w:rPr>
        <w:drawing>
          <wp:inline distT="0" distB="0" distL="0" distR="0">
            <wp:extent cx="133350" cy="146050"/>
            <wp:effectExtent l="19050" t="0" r="0" b="0"/>
            <wp:docPr id="67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3"/>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。”《說文·鳥部》“</w:t>
      </w:r>
      <w:r>
        <w:rPr>
          <w:noProof/>
        </w:rPr>
        <w:drawing>
          <wp:inline distT="0" distB="0" distL="0" distR="0">
            <wp:extent cx="133350" cy="146050"/>
            <wp:effectExtent l="19050" t="0" r="0" b="0"/>
            <wp:docPr id="67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3"/>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”字引“鶉”作“</w:t>
      </w:r>
      <w:r>
        <w:rPr>
          <w:noProof/>
        </w:rPr>
        <w:drawing>
          <wp:inline distT="0" distB="0" distL="0" distR="0">
            <wp:extent cx="133350" cy="146050"/>
            <wp:effectExtent l="19050" t="0" r="0" b="0"/>
            <wp:docPr id="67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3"/>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w:t>
      </w:r>
      <w:r>
        <w:rPr>
          <w:noProof/>
        </w:rPr>
        <w:drawing>
          <wp:inline distT="0" distB="0" distL="0" distR="0">
            <wp:extent cx="133350" cy="146050"/>
            <wp:effectExtent l="19050" t="0" r="0" b="0"/>
            <wp:docPr id="67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3"/>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”又有省作“敦”者。《詩·周頌·有客》：“敦琢其旅。”孔穎達疏：“敦、雕，古今字。”《說文》即云“</w:t>
      </w:r>
      <w:r>
        <w:rPr>
          <w:noProof/>
        </w:rPr>
        <w:drawing>
          <wp:inline distT="0" distB="0" distL="0" distR="0">
            <wp:extent cx="133350" cy="146050"/>
            <wp:effectExtent l="19050" t="0" r="0" b="0"/>
            <wp:docPr id="67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3"/>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hint="eastAsia"/>
          <w:sz w:val="24"/>
          <w:szCs w:val="22"/>
          <w:lang w:eastAsia="zh-TW"/>
        </w:rPr>
        <w:t>，雕也”。“敦”、“屯”古通。《詩·大雅·常武》：“鋪敦淮濆。”鄭玄箋：“敦當作屯。”《漢書》“屯摯”之“屯”，當通表雕、隼義的“敦”、“</w:t>
      </w:r>
      <w:r>
        <w:rPr>
          <w:noProof/>
        </w:rPr>
        <w:drawing>
          <wp:inline distT="0" distB="0" distL="0" distR="0">
            <wp:extent cx="133350" cy="152400"/>
            <wp:effectExtent l="19050" t="0" r="0" b="0"/>
            <wp:docPr id="67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4"/>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”、“鶉”，這樣“鷹擊”與“屯摯”方可並言。《漢書》云杜從“以鷹擊屯摯為治”，言杜從如鷹雕搏擊般兇猛、殘忍。《漢書》好用古字古義，於此可見一斑。</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——“埶”與“夬”</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前言部分已徵引“埶”、“夬”相通之例，如“襼”通“袂”。這裡再補充兩例。</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漢書·司馬遷傳》：“以拾遺補藝，成一家之言。”顏師古注引孟康曰：“蓺音褋，謂裳下壞褋。”按“拾遺補藝”即“拾遺補缺”。《說文·缶部》：“缺，器破也。”引申為破、壞、毀之義。又通“闕”，“闕如”即“缺如”。“缺”、“闕”、“蓺”古音同屬月部，聲紐同屬喉音，故可通假。顏師古注引孟康曰“蓺音褋，謂裳下壞褋”，則以“蓺”通前論“短褐之褻”之“褻”義“衣破壞之餘”，義同“裂”，段注云“引伸為凡分散殘餘之稱”。</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在出土秦漢文字資料以及部分傳世古書如《素問》中，“熱”字常常寫作“炅”。古文字學家一般認為，“炅”字是會意兼形聲字，</w:t>
      </w:r>
      <w:r w:rsidRPr="006F1671">
        <w:rPr>
          <w:rFonts w:hint="eastAsia"/>
          <w:sz w:val="24"/>
          <w:szCs w:val="22"/>
          <w:lang w:eastAsia="zh-TW"/>
        </w:rPr>
        <w:t>从</w:t>
      </w:r>
      <w:r>
        <w:rPr>
          <w:rFonts w:hint="eastAsia"/>
          <w:sz w:val="24"/>
          <w:szCs w:val="22"/>
          <w:lang w:eastAsia="zh-TW"/>
        </w:rPr>
        <w:t>日得聲，故可通“熱”，猶如南越王墓龍節“</w:t>
      </w:r>
      <w:r>
        <w:rPr>
          <w:rFonts w:ascii="宋体" w:hAnsi="宋体" w:cs="宋体" w:hint="eastAsia"/>
          <w:sz w:val="24"/>
          <w:szCs w:val="24"/>
          <w:lang w:eastAsia="zh-TW"/>
        </w:rPr>
        <w:t>馹</w:t>
      </w:r>
      <w:r>
        <w:rPr>
          <w:rFonts w:hint="eastAsia"/>
          <w:sz w:val="24"/>
          <w:szCs w:val="22"/>
          <w:lang w:eastAsia="zh-TW"/>
        </w:rPr>
        <w:t>”寫作“</w:t>
      </w:r>
      <w:r>
        <w:rPr>
          <w:rFonts w:ascii="宋体" w:hAnsi="宋体" w:cs="宋体" w:hint="eastAsia"/>
          <w:noProof/>
          <w:sz w:val="24"/>
          <w:szCs w:val="24"/>
        </w:rPr>
        <w:drawing>
          <wp:inline distT="0" distB="0" distL="0" distR="0">
            <wp:extent cx="152400" cy="152400"/>
            <wp:effectExtent l="19050" t="0" r="0" b="0"/>
            <wp:docPr id="672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5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w:t>
      </w:r>
      <w:r>
        <w:rPr>
          <w:noProof/>
        </w:rPr>
        <w:drawing>
          <wp:inline distT="0" distB="0" distL="0" distR="0">
            <wp:extent cx="152400" cy="152400"/>
            <wp:effectExtent l="19050" t="0" r="0" b="0"/>
            <wp:docPr id="6721"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5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”即“埶”之省。</w:t>
      </w:r>
      <w:r w:rsidRPr="0082085F">
        <w:rPr>
          <w:rFonts w:hint="eastAsia"/>
          <w:sz w:val="24"/>
          <w:szCs w:val="22"/>
          <w:lang w:eastAsia="zh-TW"/>
        </w:rPr>
        <w:t>李學勤</w:t>
      </w:r>
      <w:r w:rsidRPr="0082085F">
        <w:rPr>
          <w:rFonts w:hint="eastAsia"/>
          <w:sz w:val="24"/>
          <w:szCs w:val="22"/>
          <w:lang w:eastAsia="zh-TW"/>
        </w:rPr>
        <w:lastRenderedPageBreak/>
        <w:t>先生</w:t>
      </w:r>
      <w:r>
        <w:rPr>
          <w:rFonts w:hint="eastAsia"/>
          <w:sz w:val="24"/>
          <w:szCs w:val="22"/>
          <w:lang w:eastAsia="zh-TW"/>
        </w:rPr>
        <w:t>認為，用為“熱”的“炅”字與後來讀古迥切的“炅”是形同音異的兩個字</w:t>
      </w:r>
      <w:r>
        <w:rPr>
          <w:rStyle w:val="a5"/>
          <w:sz w:val="24"/>
          <w:szCs w:val="22"/>
        </w:rPr>
        <w:footnoteReference w:id="117"/>
      </w:r>
      <w:r>
        <w:rPr>
          <w:rFonts w:hint="eastAsia"/>
          <w:sz w:val="24"/>
          <w:szCs w:val="22"/>
          <w:lang w:eastAsia="zh-TW"/>
        </w:rPr>
        <w:t>。“炅”又用為姓氏。《漢書·周堪傳》“炅欽”蕭該《音義》引《字詁》曰：“炔，今炅姓也。”“炅”姓又作“炔”，即“熱”通“炔”，也是“埶”、“夬”相通的例證。</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“埶”、“夬”古音都屬月部，而姓氏用字“炅”古音古迥切，一般歸耕部。月部、耕部雖然相距較遠，但也不乏通假之例。如“敻”與“矞”。《說文·玉部》：“瓊或作璚”《辵部》：“</w:t>
      </w:r>
      <w:r>
        <w:rPr>
          <w:noProof/>
          <w:sz w:val="24"/>
          <w:szCs w:val="22"/>
        </w:rPr>
        <w:drawing>
          <wp:inline distT="0" distB="0" distL="0" distR="0">
            <wp:extent cx="158750" cy="165100"/>
            <wp:effectExtent l="19050" t="0" r="0" b="0"/>
            <wp:docPr id="67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5"/>
                    <a:srcRect/>
                    <a:stretch>
                      <a:fillRect/>
                    </a:stretch>
                  </pic:blipFill>
                  <pic:spPr bwMode="auto">
                    <a:xfrm>
                      <a:off x="0" y="0"/>
                      <a:ext cx="158750" cy="165100"/>
                    </a:xfrm>
                    <a:prstGeom prst="rect">
                      <a:avLst/>
                    </a:prstGeom>
                    <a:noFill/>
                    <a:ln w="9525">
                      <a:noFill/>
                      <a:miter lim="800000"/>
                      <a:headEnd/>
                      <a:tailEnd/>
                    </a:ln>
                  </pic:spPr>
                </pic:pic>
              </a:graphicData>
            </a:graphic>
          </wp:inline>
        </w:drawing>
      </w:r>
      <w:r>
        <w:rPr>
          <w:rFonts w:hint="eastAsia"/>
          <w:sz w:val="24"/>
          <w:szCs w:val="22"/>
          <w:lang w:eastAsia="zh-TW"/>
        </w:rPr>
        <w:t>讀若繘。”《角部》：“觼或作鐍。”又如“省”與“誓”。《周禮·春官·典命》：“誓于天子，攝其君。”《大戴禮記·朝事》“誓”作“省”。因此古迥切的“炅”與用作“熱”的“炅”是否完全形同音異，還有待進一步研究。姓氏用字“炅”又“炔”，視為月耕旁轉，也是合適。</w:t>
      </w:r>
    </w:p>
    <w:p w:rsidR="00C620C9" w:rsidRDefault="00C620C9" w:rsidP="00C620C9">
      <w:pPr>
        <w:spacing w:line="300" w:lineRule="auto"/>
        <w:ind w:firstLine="480"/>
        <w:textAlignment w:val="center"/>
        <w:rPr>
          <w:sz w:val="24"/>
          <w:szCs w:val="22"/>
          <w:lang w:eastAsia="zh-TW"/>
        </w:rPr>
      </w:pPr>
      <w:r>
        <w:rPr>
          <w:rFonts w:hint="eastAsia"/>
          <w:sz w:val="24"/>
          <w:szCs w:val="22"/>
          <w:lang w:eastAsia="zh-TW"/>
        </w:rPr>
        <w:t>——“埶”與“</w:t>
      </w:r>
      <w:r>
        <w:rPr>
          <w:noProof/>
        </w:rPr>
        <w:drawing>
          <wp:inline distT="0" distB="0" distL="0" distR="0">
            <wp:extent cx="127000" cy="133350"/>
            <wp:effectExtent l="19050" t="0" r="6350" b="0"/>
            <wp:docPr id="67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6"/>
                    <a:srcRect/>
                    <a:stretch>
                      <a:fillRect/>
                    </a:stretch>
                  </pic:blipFill>
                  <pic:spPr bwMode="auto">
                    <a:xfrm>
                      <a:off x="0" y="0"/>
                      <a:ext cx="127000" cy="133350"/>
                    </a:xfrm>
                    <a:prstGeom prst="rect">
                      <a:avLst/>
                    </a:prstGeom>
                    <a:noFill/>
                    <a:ln w="9525">
                      <a:noFill/>
                      <a:miter lim="800000"/>
                      <a:headEnd/>
                      <a:tailEnd/>
                    </a:ln>
                  </pic:spPr>
                </pic:pic>
              </a:graphicData>
            </a:graphic>
          </wp:inline>
        </w:drawing>
      </w:r>
      <w:r>
        <w:rPr>
          <w:rFonts w:hint="eastAsia"/>
          <w:sz w:val="24"/>
          <w:szCs w:val="22"/>
          <w:lang w:eastAsia="zh-TW"/>
        </w:rPr>
        <w:t>”、“會”</w:t>
      </w:r>
    </w:p>
    <w:p w:rsidR="00C620C9" w:rsidRDefault="00C620C9" w:rsidP="00C620C9">
      <w:pPr>
        <w:ind w:firstLine="480"/>
        <w:rPr>
          <w:sz w:val="24"/>
          <w:szCs w:val="22"/>
          <w:lang w:eastAsia="zh-TW"/>
        </w:rPr>
      </w:pPr>
      <w:r>
        <w:rPr>
          <w:rFonts w:hint="eastAsia"/>
          <w:sz w:val="24"/>
          <w:szCs w:val="22"/>
          <w:lang w:eastAsia="zh-TW"/>
        </w:rPr>
        <w:t>《周禮·地官·牧人》：“凡外祭毀事用尨可也。”鄭玄注：“故書毀為甈。杜子春云：甈，當為毀。”俞樾《群經平議》：“甈，當讀為禬。”《說文》“甈”之或體作“</w:t>
      </w:r>
      <w:r>
        <w:rPr>
          <w:noProof/>
        </w:rPr>
        <w:drawing>
          <wp:inline distT="0" distB="0" distL="0" distR="0">
            <wp:extent cx="146050" cy="146050"/>
            <wp:effectExtent l="19050" t="0" r="6350" b="0"/>
            <wp:docPr id="6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7"/>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hint="eastAsia"/>
          <w:sz w:val="24"/>
          <w:szCs w:val="22"/>
          <w:lang w:eastAsia="zh-TW"/>
        </w:rPr>
        <w:t>”，</w:t>
      </w:r>
      <w:r w:rsidRPr="006F1671">
        <w:rPr>
          <w:rFonts w:hint="eastAsia"/>
          <w:sz w:val="24"/>
          <w:szCs w:val="22"/>
          <w:lang w:eastAsia="zh-TW"/>
        </w:rPr>
        <w:t>从</w:t>
      </w:r>
      <w:r>
        <w:rPr>
          <w:rFonts w:hint="eastAsia"/>
          <w:sz w:val="24"/>
          <w:szCs w:val="22"/>
          <w:lang w:eastAsia="zh-TW"/>
        </w:rPr>
        <w:t>埶得聲。這是埶聲與會聲直接通假的證據。而“毀”與“圼”關係密切，《說文》云“陧</w:t>
      </w:r>
      <w:r w:rsidRPr="006F1671">
        <w:rPr>
          <w:rFonts w:hint="eastAsia"/>
          <w:sz w:val="24"/>
          <w:szCs w:val="22"/>
          <w:lang w:eastAsia="zh-TW"/>
        </w:rPr>
        <w:t>从</w:t>
      </w:r>
      <w:r>
        <w:rPr>
          <w:rFonts w:hint="eastAsia"/>
          <w:sz w:val="24"/>
          <w:szCs w:val="22"/>
          <w:lang w:eastAsia="zh-TW"/>
        </w:rPr>
        <w:t>毀省”，而“陧㐳”亦可寫作“臬兀”。“毀”古音屬微部，而“炔”“古又借為桂”（徐鍇《繫傳》）、“快”通“㕟”、“會”、“繪”通“繢”（見高亨、董治安編纂《古字通假會典》第</w:t>
      </w:r>
      <w:r>
        <w:rPr>
          <w:rFonts w:hint="eastAsia"/>
          <w:sz w:val="24"/>
          <w:szCs w:val="22"/>
          <w:lang w:eastAsia="zh-TW"/>
        </w:rPr>
        <w:t>491-492</w:t>
      </w:r>
      <w:r>
        <w:rPr>
          <w:rFonts w:hint="eastAsia"/>
          <w:sz w:val="24"/>
          <w:szCs w:val="22"/>
          <w:lang w:eastAsia="zh-TW"/>
        </w:rPr>
        <w:t>頁【繢與會】、【繢與繪】條），“桂”、“㕟”、“繢”古音都屬微部。“圼”、“臬”與“毀”之間一定存在某種形、音上的關聯，故《周禮》古書以“甈”為“毀”。俞樾讀“甈”、“毀”為“禬”，是非常恰當的。</w:t>
      </w:r>
    </w:p>
    <w:p w:rsidR="00C620C9" w:rsidRDefault="00C620C9" w:rsidP="00C620C9">
      <w:pPr>
        <w:ind w:firstLine="480"/>
        <w:rPr>
          <w:sz w:val="24"/>
          <w:szCs w:val="22"/>
          <w:lang w:eastAsia="zh-TW"/>
        </w:rPr>
      </w:pPr>
      <w:r>
        <w:rPr>
          <w:rFonts w:hint="eastAsia"/>
          <w:sz w:val="24"/>
          <w:szCs w:val="22"/>
          <w:lang w:eastAsia="zh-TW"/>
        </w:rPr>
        <w:t>《說文·示部》：“禬，會福祭也。</w:t>
      </w:r>
      <w:r w:rsidRPr="006F1671">
        <w:rPr>
          <w:rFonts w:hint="eastAsia"/>
          <w:sz w:val="24"/>
          <w:szCs w:val="22"/>
          <w:lang w:eastAsia="zh-TW"/>
        </w:rPr>
        <w:t>从</w:t>
      </w:r>
      <w:r>
        <w:rPr>
          <w:rFonts w:hint="eastAsia"/>
          <w:sz w:val="24"/>
          <w:szCs w:val="22"/>
          <w:lang w:eastAsia="zh-TW"/>
        </w:rPr>
        <w:t>示會聲。《周禮》曰：禬之祝號。”《周禮》鄭玄注：“禬，除災害曰禬。禬，刮去也。”《示部》又云：“䄆，祀也。</w:t>
      </w:r>
      <w:r w:rsidRPr="006F1671">
        <w:rPr>
          <w:rFonts w:hint="eastAsia"/>
          <w:sz w:val="24"/>
          <w:szCs w:val="22"/>
          <w:lang w:eastAsia="zh-TW"/>
        </w:rPr>
        <w:t>从</w:t>
      </w:r>
      <w:r>
        <w:rPr>
          <w:rFonts w:hint="eastAsia"/>
          <w:sz w:val="24"/>
          <w:szCs w:val="22"/>
          <w:lang w:eastAsia="zh-TW"/>
        </w:rPr>
        <w:t>示</w:t>
      </w:r>
      <w:r>
        <w:rPr>
          <w:rFonts w:ascii="SimSun-ExtB" w:eastAsia="SimSun-ExtB" w:hAnsi="SimSun-ExtB" w:cs="SimSun-ExtB" w:hint="eastAsia"/>
          <w:sz w:val="24"/>
          <w:szCs w:val="22"/>
          <w:lang w:eastAsia="zh-TW"/>
        </w:rPr>
        <w:t>𠯑</w:t>
      </w:r>
      <w:r>
        <w:rPr>
          <w:rFonts w:hint="eastAsia"/>
          <w:sz w:val="24"/>
          <w:szCs w:val="22"/>
          <w:lang w:eastAsia="zh-TW"/>
        </w:rPr>
        <w:t>聲。”段玉裁《說文解字注》：“禬，刮也。疑</w:t>
      </w:r>
      <w:r>
        <w:rPr>
          <w:rFonts w:ascii="SimSun-ExtB" w:eastAsia="SimSun-ExtB" w:hAnsi="SimSun-ExtB" w:cs="SimSun-ExtB" w:hint="eastAsia"/>
          <w:sz w:val="24"/>
          <w:szCs w:val="22"/>
          <w:lang w:eastAsia="zh-TW"/>
        </w:rPr>
        <w:t>𥙱</w:t>
      </w:r>
      <w:r>
        <w:rPr>
          <w:rFonts w:hint="eastAsia"/>
          <w:sz w:val="24"/>
          <w:szCs w:val="22"/>
          <w:lang w:eastAsia="zh-TW"/>
        </w:rPr>
        <w:t>乃禬之或體。”朱駿聲《說文通訓定聲》則說：“䄆，與禬與禊略同，刮除災禍之意。”《廣雅·釋天》：“禊，祭也。”《廣韻·霽韻》：“禊，祓除不祥也。”《集韻·霽韻》：“禊，除惡祭。”《史記·外戚世家》：“武帝祓霸上還。”裴駰《集解》引徐廣曰：“三月上巳，臨水祓除謂之禊。”除惡之祭又名“禊”，也應該從刮除取義得聲。《說文·手部》：“括，絜也。</w:t>
      </w:r>
      <w:r>
        <w:rPr>
          <w:rFonts w:ascii="宋体" w:hAnsi="宋体" w:cs="宋体" w:hint="eastAsia"/>
          <w:kern w:val="0"/>
          <w:sz w:val="24"/>
          <w:szCs w:val="24"/>
          <w:lang w:eastAsia="zh-TW"/>
        </w:rPr>
        <w:t>”“㓞”</w:t>
      </w:r>
      <w:r>
        <w:rPr>
          <w:rFonts w:hint="eastAsia"/>
          <w:sz w:val="24"/>
          <w:szCs w:val="22"/>
          <w:lang w:eastAsia="zh-TW"/>
        </w:rPr>
        <w:t>、“</w:t>
      </w:r>
      <w:r>
        <w:rPr>
          <w:rFonts w:ascii="SimSun-ExtB" w:eastAsia="SimSun-ExtB" w:hAnsi="SimSun-ExtB" w:cs="SimSun-ExtB" w:hint="eastAsia"/>
          <w:sz w:val="24"/>
          <w:szCs w:val="22"/>
          <w:lang w:eastAsia="zh-TW"/>
        </w:rPr>
        <w:t>𠯑</w:t>
      </w:r>
      <w:r>
        <w:rPr>
          <w:rFonts w:hint="eastAsia"/>
          <w:sz w:val="24"/>
          <w:szCs w:val="22"/>
          <w:lang w:eastAsia="zh-TW"/>
        </w:rPr>
        <w:t>”、</w:t>
      </w:r>
      <w:r>
        <w:rPr>
          <w:rFonts w:ascii="宋体" w:hAnsi="宋体" w:cs="宋体" w:hint="eastAsia"/>
          <w:kern w:val="0"/>
          <w:sz w:val="24"/>
          <w:szCs w:val="24"/>
          <w:lang w:eastAsia="zh-TW"/>
        </w:rPr>
        <w:t>“會”古音同屬月部。</w:t>
      </w:r>
      <w:r>
        <w:rPr>
          <w:rFonts w:hint="eastAsia"/>
          <w:sz w:val="24"/>
          <w:szCs w:val="22"/>
          <w:lang w:eastAsia="zh-TW"/>
        </w:rPr>
        <w:t xml:space="preserve"> </w:t>
      </w:r>
      <w:r>
        <w:rPr>
          <w:rFonts w:hint="eastAsia"/>
          <w:sz w:val="24"/>
          <w:szCs w:val="22"/>
          <w:lang w:eastAsia="zh-TW"/>
        </w:rPr>
        <w:t>“</w:t>
      </w:r>
      <w:r>
        <w:rPr>
          <w:rFonts w:ascii="SimSun-ExtB" w:eastAsia="SimSun-ExtB" w:hAnsi="SimSun-ExtB" w:cs="SimSun-ExtB" w:hint="eastAsia"/>
          <w:sz w:val="24"/>
          <w:szCs w:val="22"/>
          <w:lang w:eastAsia="zh-TW"/>
        </w:rPr>
        <w:t>𠯑</w:t>
      </w:r>
      <w:r>
        <w:rPr>
          <w:rFonts w:hint="eastAsia"/>
          <w:sz w:val="24"/>
          <w:szCs w:val="22"/>
          <w:lang w:eastAsia="zh-TW"/>
        </w:rPr>
        <w:t>”、“會”多有通假。《說文·言部》：“話，籀文作譮。”《儀禮·士冠禮》：“鬠用組。”鄭玄注：“古文鬠皆用括。”《太玄·</w:t>
      </w:r>
      <w:r>
        <w:rPr>
          <w:noProof/>
        </w:rPr>
        <w:drawing>
          <wp:inline distT="0" distB="0" distL="0" distR="0">
            <wp:extent cx="146050" cy="133350"/>
            <wp:effectExtent l="19050" t="0" r="6350" b="0"/>
            <wp:docPr id="67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8"/>
                    <a:srcRect/>
                    <a:stretch>
                      <a:fillRect/>
                    </a:stretch>
                  </pic:blipFill>
                  <pic:spPr bwMode="auto">
                    <a:xfrm>
                      <a:off x="0" y="0"/>
                      <a:ext cx="146050" cy="133350"/>
                    </a:xfrm>
                    <a:prstGeom prst="rect">
                      <a:avLst/>
                    </a:prstGeom>
                    <a:noFill/>
                    <a:ln w="9525">
                      <a:noFill/>
                      <a:miter lim="800000"/>
                      <a:headEnd/>
                      <a:tailEnd/>
                    </a:ln>
                  </pic:spPr>
                </pic:pic>
              </a:graphicData>
            </a:graphic>
          </wp:inline>
        </w:drawing>
      </w:r>
      <w:r>
        <w:rPr>
          <w:rFonts w:hint="eastAsia"/>
          <w:sz w:val="24"/>
          <w:szCs w:val="22"/>
          <w:lang w:eastAsia="zh-TW"/>
        </w:rPr>
        <w:t>·次二》：“瑩</w:t>
      </w:r>
      <w:r>
        <w:rPr>
          <w:noProof/>
        </w:rPr>
        <w:drawing>
          <wp:inline distT="0" distB="0" distL="0" distR="0">
            <wp:extent cx="146050" cy="133350"/>
            <wp:effectExtent l="19050" t="0" r="6350" b="0"/>
            <wp:docPr id="67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8"/>
                    <a:srcRect/>
                    <a:stretch>
                      <a:fillRect/>
                    </a:stretch>
                  </pic:blipFill>
                  <pic:spPr bwMode="auto">
                    <a:xfrm>
                      <a:off x="0" y="0"/>
                      <a:ext cx="146050" cy="133350"/>
                    </a:xfrm>
                    <a:prstGeom prst="rect">
                      <a:avLst/>
                    </a:prstGeom>
                    <a:noFill/>
                    <a:ln w="9525">
                      <a:noFill/>
                      <a:miter lim="800000"/>
                      <a:headEnd/>
                      <a:tailEnd/>
                    </a:ln>
                  </pic:spPr>
                </pic:pic>
              </a:graphicData>
            </a:graphic>
          </wp:inline>
        </w:drawing>
      </w:r>
      <w:r>
        <w:rPr>
          <w:rFonts w:hint="eastAsia"/>
          <w:sz w:val="24"/>
          <w:szCs w:val="22"/>
          <w:lang w:eastAsia="zh-TW"/>
        </w:rPr>
        <w:t>狧狧。”林瑀《釋文》：“獪字，狧古文。”“會”、“夬”也常常通假。《說文·口部》：“噲讀若快。”《公羊傳》昭公二十七年經：“邾婁快來奔。”陸德明《釋文》：“快又作噲。”</w:t>
      </w:r>
    </w:p>
    <w:p w:rsidR="00C620C9" w:rsidRDefault="00C620C9" w:rsidP="00C620C9">
      <w:pPr>
        <w:ind w:firstLine="480"/>
        <w:rPr>
          <w:rFonts w:ascii="宋体" w:hAnsi="宋体" w:cs="宋体"/>
          <w:sz w:val="24"/>
          <w:szCs w:val="22"/>
          <w:lang w:eastAsia="zh-TW"/>
        </w:rPr>
      </w:pPr>
      <w:r>
        <w:rPr>
          <w:rFonts w:hint="eastAsia"/>
          <w:sz w:val="24"/>
          <w:szCs w:val="22"/>
          <w:lang w:eastAsia="zh-TW"/>
        </w:rPr>
        <w:lastRenderedPageBreak/>
        <w:t>《</w:t>
      </w:r>
      <w:r>
        <w:rPr>
          <w:rFonts w:ascii="宋体" w:hAnsi="宋体" w:cs="宋体" w:hint="eastAsia"/>
          <w:sz w:val="24"/>
          <w:szCs w:val="22"/>
          <w:lang w:eastAsia="zh-TW"/>
        </w:rPr>
        <w:t>說文·糸部》：“絬，衣堅也。</w:t>
      </w:r>
      <w:r w:rsidRPr="006F1671">
        <w:rPr>
          <w:rFonts w:ascii="宋体" w:hAnsi="宋体" w:cs="宋体" w:hint="eastAsia"/>
          <w:sz w:val="24"/>
          <w:szCs w:val="22"/>
          <w:lang w:eastAsia="zh-TW"/>
        </w:rPr>
        <w:t>从</w:t>
      </w:r>
      <w:r>
        <w:rPr>
          <w:rFonts w:ascii="宋体" w:hAnsi="宋体" w:cs="宋体" w:hint="eastAsia"/>
          <w:sz w:val="24"/>
          <w:szCs w:val="22"/>
          <w:lang w:eastAsia="zh-TW"/>
        </w:rPr>
        <w:t>糸舌聲。《論語》曰：絬衣長，短右袂。”此為段注所校改者。各本則做：“絬，《論語》曰：絬衣長，短右袂。</w:t>
      </w:r>
      <w:r w:rsidRPr="006F1671">
        <w:rPr>
          <w:rFonts w:ascii="宋体" w:hAnsi="宋体" w:cs="宋体" w:hint="eastAsia"/>
          <w:sz w:val="24"/>
          <w:szCs w:val="22"/>
          <w:lang w:eastAsia="zh-TW"/>
        </w:rPr>
        <w:t>从</w:t>
      </w:r>
      <w:r>
        <w:rPr>
          <w:rFonts w:ascii="宋体" w:hAnsi="宋体" w:cs="宋体" w:hint="eastAsia"/>
          <w:sz w:val="24"/>
          <w:szCs w:val="22"/>
          <w:lang w:eastAsia="zh-TW"/>
        </w:rPr>
        <w:t>糸舌聲。”今本《論語·鄉黨》“絬衣”則作“褻裘”。段注補“衣堅也”，乃據《玉篇·糸部》“絬，堅也”、《廣韻·屑韻》“絬，堅絬”，認為《篇》、《韻》“皆本諸《說文》古本，非能杜撰也。自淺人不知許有引經說假借之例，則訓《論語》‘絬衣’之‘堅衣’而不可通，乃刪其本義，經引《論語》使‘絬’為‘褻’之或體，孰不思‘絬’果‘褻’或字，則當於《衣部》‘褻’篆下出一‘絬’篆，云‘褻’或</w:t>
      </w:r>
      <w:r w:rsidRPr="006F1671">
        <w:rPr>
          <w:rFonts w:ascii="宋体" w:hAnsi="宋体" w:cs="宋体" w:hint="eastAsia"/>
          <w:sz w:val="24"/>
          <w:szCs w:val="22"/>
          <w:lang w:eastAsia="zh-TW"/>
        </w:rPr>
        <w:t>从</w:t>
      </w:r>
      <w:r>
        <w:rPr>
          <w:rFonts w:ascii="宋体" w:hAnsi="宋体" w:cs="宋体" w:hint="eastAsia"/>
          <w:sz w:val="24"/>
          <w:szCs w:val="22"/>
          <w:lang w:eastAsia="zh-TW"/>
        </w:rPr>
        <w:t>舌聲，不得憒憒如是。”段注所云“引經說假借”之例，即引文與字頭釋義不合者：“如</w:t>
      </w:r>
      <w:r>
        <w:rPr>
          <w:noProof/>
        </w:rPr>
        <w:drawing>
          <wp:inline distT="0" distB="0" distL="0" distR="0">
            <wp:extent cx="127000" cy="139700"/>
            <wp:effectExtent l="19050" t="0" r="6350" b="0"/>
            <wp:docPr id="67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9"/>
                    <a:srcRect/>
                    <a:stretch>
                      <a:fillRect/>
                    </a:stretch>
                  </pic:blipFill>
                  <pic:spPr bwMode="auto">
                    <a:xfrm>
                      <a:off x="0" y="0"/>
                      <a:ext cx="127000" cy="139700"/>
                    </a:xfrm>
                    <a:prstGeom prst="rect">
                      <a:avLst/>
                    </a:prstGeom>
                    <a:noFill/>
                    <a:ln w="9525">
                      <a:noFill/>
                      <a:miter lim="800000"/>
                      <a:headEnd/>
                      <a:tailEnd/>
                    </a:ln>
                  </pic:spPr>
                </pic:pic>
              </a:graphicData>
            </a:graphic>
          </wp:inline>
        </w:drawing>
      </w:r>
      <w:r>
        <w:rPr>
          <w:rFonts w:ascii="宋体" w:hAnsi="宋体" w:cs="宋体" w:hint="eastAsia"/>
          <w:sz w:val="24"/>
          <w:szCs w:val="22"/>
          <w:lang w:eastAsia="zh-TW"/>
        </w:rPr>
        <w:t>，人姓也，而偁‘無有作</w:t>
      </w:r>
      <w:r>
        <w:rPr>
          <w:noProof/>
        </w:rPr>
        <w:drawing>
          <wp:inline distT="0" distB="0" distL="0" distR="0">
            <wp:extent cx="127000" cy="139700"/>
            <wp:effectExtent l="19050" t="0" r="6350" b="0"/>
            <wp:docPr id="67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9"/>
                    <a:srcRect/>
                    <a:stretch>
                      <a:fillRect/>
                    </a:stretch>
                  </pic:blipFill>
                  <pic:spPr bwMode="auto">
                    <a:xfrm>
                      <a:off x="0" y="0"/>
                      <a:ext cx="127000" cy="139700"/>
                    </a:xfrm>
                    <a:prstGeom prst="rect">
                      <a:avLst/>
                    </a:prstGeom>
                    <a:noFill/>
                    <a:ln w="9525">
                      <a:noFill/>
                      <a:miter lim="800000"/>
                      <a:headEnd/>
                      <a:tailEnd/>
                    </a:ln>
                  </pic:spPr>
                </pic:pic>
              </a:graphicData>
            </a:graphic>
          </wp:inline>
        </w:drawing>
      </w:r>
      <w:r>
        <w:rPr>
          <w:rFonts w:ascii="宋体" w:hAnsi="宋体" w:cs="宋体" w:hint="eastAsia"/>
          <w:sz w:val="24"/>
          <w:szCs w:val="22"/>
          <w:lang w:eastAsia="zh-TW"/>
        </w:rPr>
        <w:t>’。堋，喪葬下土也，而偁‘堋淫于家’。《尚書》假‘</w:t>
      </w:r>
      <w:r>
        <w:rPr>
          <w:noProof/>
        </w:rPr>
        <w:drawing>
          <wp:inline distT="0" distB="0" distL="0" distR="0">
            <wp:extent cx="127000" cy="139700"/>
            <wp:effectExtent l="19050" t="0" r="6350" b="0"/>
            <wp:docPr id="67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9"/>
                    <a:srcRect/>
                    <a:stretch>
                      <a:fillRect/>
                    </a:stretch>
                  </pic:blipFill>
                  <pic:spPr bwMode="auto">
                    <a:xfrm>
                      <a:off x="0" y="0"/>
                      <a:ext cx="127000" cy="139700"/>
                    </a:xfrm>
                    <a:prstGeom prst="rect">
                      <a:avLst/>
                    </a:prstGeom>
                    <a:noFill/>
                    <a:ln w="9525">
                      <a:noFill/>
                      <a:miter lim="800000"/>
                      <a:headEnd/>
                      <a:tailEnd/>
                    </a:ln>
                  </pic:spPr>
                </pic:pic>
              </a:graphicData>
            </a:graphic>
          </wp:inline>
        </w:drawing>
      </w:r>
      <w:r>
        <w:rPr>
          <w:rFonts w:ascii="宋体" w:hAnsi="宋体" w:cs="宋体" w:hint="eastAsia"/>
          <w:sz w:val="24"/>
          <w:szCs w:val="22"/>
          <w:lang w:eastAsia="zh-TW"/>
        </w:rPr>
        <w:t>’為‘好，’假‘堋’為‘朋’也。”</w:t>
      </w:r>
    </w:p>
    <w:p w:rsidR="00C620C9" w:rsidRDefault="00C620C9" w:rsidP="00C620C9">
      <w:pPr>
        <w:ind w:firstLine="480"/>
        <w:rPr>
          <w:rFonts w:ascii="宋体" w:hAnsi="宋体" w:cs="宋体"/>
          <w:kern w:val="0"/>
          <w:sz w:val="24"/>
          <w:szCs w:val="24"/>
          <w:lang w:eastAsia="zh-TW"/>
        </w:rPr>
      </w:pPr>
      <w:r>
        <w:rPr>
          <w:rFonts w:ascii="宋体" w:hAnsi="宋体" w:cs="宋体" w:hint="eastAsia"/>
          <w:sz w:val="24"/>
          <w:szCs w:val="22"/>
          <w:lang w:eastAsia="zh-TW"/>
        </w:rPr>
        <w:t>《說文》云“絬”</w:t>
      </w:r>
      <w:r w:rsidRPr="006F1671">
        <w:rPr>
          <w:rFonts w:ascii="宋体" w:hAnsi="宋体" w:cs="宋体" w:hint="eastAsia"/>
          <w:sz w:val="24"/>
          <w:szCs w:val="22"/>
          <w:lang w:eastAsia="zh-TW"/>
        </w:rPr>
        <w:t>从</w:t>
      </w:r>
      <w:r>
        <w:rPr>
          <w:rFonts w:ascii="宋体" w:hAnsi="宋体" w:cs="宋体" w:hint="eastAsia"/>
          <w:sz w:val="24"/>
          <w:szCs w:val="22"/>
          <w:lang w:eastAsia="zh-TW"/>
        </w:rPr>
        <w:t>糸舌聲。段注云：“舌以柔而存，天下之至柔，馳騁天下之至剛，</w:t>
      </w:r>
      <w:r w:rsidRPr="006F1671">
        <w:rPr>
          <w:rFonts w:ascii="宋体" w:hAnsi="宋体" w:cs="宋体" w:hint="eastAsia"/>
          <w:sz w:val="24"/>
          <w:szCs w:val="22"/>
          <w:lang w:eastAsia="zh-TW"/>
        </w:rPr>
        <w:t>从</w:t>
      </w:r>
      <w:r>
        <w:rPr>
          <w:rFonts w:ascii="宋体" w:hAnsi="宋体" w:cs="宋体" w:hint="eastAsia"/>
          <w:sz w:val="24"/>
          <w:szCs w:val="22"/>
          <w:lang w:eastAsia="zh-TW"/>
        </w:rPr>
        <w:t>舌非會意也。”頗為牽強。“絬”，《廣韻·屑韻》音私列切，同“褻”。而“褻”異體作“媟”，依照《說文》體例，亦可謂“絬讀若媟”，與“狧讀如比目魚鰈之鰈”可資參照。</w:t>
      </w:r>
    </w:p>
    <w:p w:rsidR="00C620C9" w:rsidRDefault="00C620C9" w:rsidP="00C620C9">
      <w:pPr>
        <w:ind w:firstLine="480"/>
        <w:rPr>
          <w:rFonts w:ascii="宋体" w:hAnsi="宋体" w:cs="宋体"/>
          <w:kern w:val="0"/>
          <w:sz w:val="24"/>
          <w:szCs w:val="24"/>
          <w:lang w:eastAsia="zh-TW"/>
        </w:rPr>
      </w:pPr>
      <w:r>
        <w:rPr>
          <w:rFonts w:ascii="宋体" w:hAnsi="宋体" w:cs="宋体" w:hint="eastAsia"/>
          <w:kern w:val="0"/>
          <w:sz w:val="24"/>
          <w:szCs w:val="24"/>
          <w:lang w:eastAsia="zh-TW"/>
        </w:rPr>
        <w:t>《說文·犬部》：“</w:t>
      </w:r>
      <w:r>
        <w:rPr>
          <w:rFonts w:ascii="宋体" w:hAnsi="宋体" w:cs="宋体" w:hint="eastAsia"/>
          <w:sz w:val="24"/>
          <w:szCs w:val="22"/>
          <w:lang w:eastAsia="zh-TW"/>
        </w:rPr>
        <w:t>狧，犬食也。</w:t>
      </w:r>
      <w:r w:rsidRPr="006F1671">
        <w:rPr>
          <w:rFonts w:ascii="宋体" w:hAnsi="宋体" w:cs="宋体" w:hint="eastAsia"/>
          <w:sz w:val="24"/>
          <w:szCs w:val="22"/>
          <w:lang w:eastAsia="zh-TW"/>
        </w:rPr>
        <w:t>从</w:t>
      </w:r>
      <w:r>
        <w:rPr>
          <w:rFonts w:ascii="宋体" w:hAnsi="宋体" w:cs="宋体" w:hint="eastAsia"/>
          <w:sz w:val="24"/>
          <w:szCs w:val="22"/>
          <w:lang w:eastAsia="zh-TW"/>
        </w:rPr>
        <w:t>犬舌。讀如比目魚鰈之鰈。</w:t>
      </w:r>
      <w:r>
        <w:rPr>
          <w:rFonts w:ascii="宋体" w:hAnsi="宋体" w:cs="宋体" w:hint="eastAsia"/>
          <w:kern w:val="0"/>
          <w:sz w:val="24"/>
          <w:szCs w:val="24"/>
          <w:lang w:eastAsia="zh-TW"/>
        </w:rPr>
        <w:t>”此</w:t>
      </w:r>
      <w:r w:rsidRPr="006F1671">
        <w:rPr>
          <w:rFonts w:ascii="宋体" w:hAnsi="宋体" w:cs="宋体" w:hint="eastAsia"/>
          <w:kern w:val="0"/>
          <w:sz w:val="24"/>
          <w:szCs w:val="24"/>
          <w:lang w:eastAsia="zh-TW"/>
        </w:rPr>
        <w:t>从</w:t>
      </w:r>
      <w:r>
        <w:rPr>
          <w:rFonts w:ascii="宋体" w:hAnsi="宋体" w:cs="宋体" w:hint="eastAsia"/>
          <w:kern w:val="0"/>
          <w:sz w:val="24"/>
          <w:szCs w:val="24"/>
          <w:lang w:eastAsia="zh-TW"/>
        </w:rPr>
        <w:t>大徐，小徐則云“</w:t>
      </w:r>
      <w:r w:rsidRPr="006F1671">
        <w:rPr>
          <w:rFonts w:ascii="宋体" w:hAnsi="宋体" w:cs="宋体" w:hint="eastAsia"/>
          <w:kern w:val="0"/>
          <w:sz w:val="24"/>
          <w:szCs w:val="24"/>
          <w:lang w:eastAsia="zh-TW"/>
        </w:rPr>
        <w:t>从</w:t>
      </w:r>
      <w:r>
        <w:rPr>
          <w:rFonts w:ascii="宋体" w:hAnsi="宋体" w:cs="宋体" w:hint="eastAsia"/>
          <w:kern w:val="0"/>
          <w:sz w:val="24"/>
          <w:szCs w:val="24"/>
          <w:lang w:eastAsia="zh-TW"/>
        </w:rPr>
        <w:t>犬舌聲”。若</w:t>
      </w:r>
      <w:r w:rsidRPr="006F1671">
        <w:rPr>
          <w:rFonts w:ascii="宋体" w:hAnsi="宋体" w:cs="宋体" w:hint="eastAsia"/>
          <w:kern w:val="0"/>
          <w:sz w:val="24"/>
          <w:szCs w:val="24"/>
          <w:lang w:eastAsia="zh-TW"/>
        </w:rPr>
        <w:t>从</w:t>
      </w:r>
      <w:r>
        <w:rPr>
          <w:rFonts w:ascii="宋体" w:hAnsi="宋体" w:cs="宋体" w:hint="eastAsia"/>
          <w:kern w:val="0"/>
          <w:sz w:val="24"/>
          <w:szCs w:val="24"/>
          <w:lang w:eastAsia="zh-TW"/>
        </w:rPr>
        <w:t>舌聲，古音當屬月部，與葉部的“</w:t>
      </w:r>
      <w:r>
        <w:rPr>
          <w:rFonts w:ascii="宋体" w:hAnsi="宋体" w:cs="宋体" w:hint="eastAsia"/>
          <w:sz w:val="24"/>
          <w:szCs w:val="22"/>
          <w:lang w:eastAsia="zh-TW"/>
        </w:rPr>
        <w:t>鰈</w:t>
      </w:r>
      <w:r>
        <w:rPr>
          <w:rFonts w:ascii="宋体" w:hAnsi="宋体" w:cs="宋体" w:hint="eastAsia"/>
          <w:kern w:val="0"/>
          <w:sz w:val="24"/>
          <w:szCs w:val="24"/>
          <w:lang w:eastAsia="zh-TW"/>
        </w:rPr>
        <w:t>”旁轉。《爾雅·釋地》：“</w:t>
      </w:r>
      <w:r>
        <w:rPr>
          <w:rFonts w:ascii="宋体" w:hAnsi="宋体" w:cs="宋体" w:hint="eastAsia"/>
          <w:sz w:val="24"/>
          <w:szCs w:val="22"/>
          <w:lang w:eastAsia="zh-TW"/>
        </w:rPr>
        <w:t>鰈，本或作鰨。</w:t>
      </w:r>
      <w:r>
        <w:rPr>
          <w:rFonts w:ascii="宋体" w:hAnsi="宋体" w:cs="宋体" w:hint="eastAsia"/>
          <w:kern w:val="0"/>
          <w:sz w:val="24"/>
          <w:szCs w:val="24"/>
          <w:lang w:eastAsia="zh-TW"/>
        </w:rPr>
        <w:t>”“</w:t>
      </w:r>
      <w:r>
        <w:rPr>
          <w:rFonts w:ascii="宋体" w:hAnsi="宋体" w:cs="宋体" w:hint="eastAsia"/>
          <w:sz w:val="24"/>
          <w:szCs w:val="22"/>
          <w:lang w:eastAsia="zh-TW"/>
        </w:rPr>
        <w:t>鰨</w:t>
      </w:r>
      <w:r>
        <w:rPr>
          <w:rFonts w:ascii="宋体" w:hAnsi="宋体" w:cs="宋体" w:hint="eastAsia"/>
          <w:kern w:val="0"/>
          <w:sz w:val="24"/>
          <w:szCs w:val="24"/>
          <w:lang w:eastAsia="zh-TW"/>
        </w:rPr>
        <w:t>”屬葉部，故“</w:t>
      </w:r>
      <w:r>
        <w:rPr>
          <w:rFonts w:ascii="宋体" w:hAnsi="宋体" w:cs="宋体" w:hint="eastAsia"/>
          <w:sz w:val="24"/>
          <w:szCs w:val="22"/>
          <w:lang w:eastAsia="zh-TW"/>
        </w:rPr>
        <w:t>狧</w:t>
      </w:r>
      <w:r>
        <w:rPr>
          <w:rFonts w:ascii="宋体" w:hAnsi="宋体" w:cs="宋体" w:hint="eastAsia"/>
          <w:kern w:val="0"/>
          <w:sz w:val="24"/>
          <w:szCs w:val="24"/>
          <w:lang w:eastAsia="zh-TW"/>
        </w:rPr>
        <w:t>”也有歸入葉部者。</w:t>
      </w:r>
    </w:p>
    <w:p w:rsidR="00C620C9" w:rsidRDefault="00C620C9" w:rsidP="00C620C9">
      <w:pPr>
        <w:ind w:firstLine="480"/>
        <w:rPr>
          <w:rFonts w:ascii="宋体" w:hAnsi="宋体" w:cs="宋体"/>
          <w:sz w:val="24"/>
          <w:szCs w:val="22"/>
          <w:lang w:eastAsia="zh-TW"/>
        </w:rPr>
      </w:pPr>
      <w:r>
        <w:rPr>
          <w:rFonts w:ascii="宋体" w:hAnsi="宋体" w:cs="宋体" w:hint="eastAsia"/>
          <w:kern w:val="0"/>
          <w:sz w:val="24"/>
          <w:szCs w:val="24"/>
        </w:rPr>
        <w:t>依《說文》，“</w:t>
      </w:r>
      <w:r>
        <w:rPr>
          <w:rFonts w:ascii="宋体" w:hAnsi="宋体" w:cs="宋体" w:hint="eastAsia"/>
          <w:sz w:val="24"/>
          <w:szCs w:val="22"/>
        </w:rPr>
        <w:t>狧</w:t>
      </w:r>
      <w:r>
        <w:rPr>
          <w:rFonts w:ascii="宋体" w:hAnsi="宋体" w:cs="宋体" w:hint="eastAsia"/>
          <w:kern w:val="0"/>
          <w:sz w:val="24"/>
          <w:szCs w:val="24"/>
        </w:rPr>
        <w:t>”</w:t>
      </w:r>
      <w:r w:rsidRPr="006F1671">
        <w:rPr>
          <w:rFonts w:ascii="宋体" w:hAnsi="宋体" w:cs="宋体" w:hint="eastAsia"/>
          <w:kern w:val="0"/>
          <w:sz w:val="24"/>
          <w:szCs w:val="24"/>
        </w:rPr>
        <w:t>从</w:t>
      </w:r>
      <w:r>
        <w:rPr>
          <w:rFonts w:ascii="宋体" w:hAnsi="宋体" w:cs="宋体" w:hint="eastAsia"/>
          <w:kern w:val="0"/>
          <w:sz w:val="24"/>
          <w:szCs w:val="24"/>
        </w:rPr>
        <w:t>舌不</w:t>
      </w:r>
      <w:r w:rsidRPr="006F1671">
        <w:rPr>
          <w:rFonts w:ascii="宋体" w:hAnsi="宋体" w:cs="宋体" w:hint="eastAsia"/>
          <w:kern w:val="0"/>
          <w:sz w:val="24"/>
          <w:szCs w:val="24"/>
        </w:rPr>
        <w:t>从</w:t>
      </w:r>
      <w:r>
        <w:rPr>
          <w:rFonts w:ascii="SimSun-ExtB" w:eastAsia="SimSun-ExtB" w:hAnsi="SimSun-ExtB" w:cs="SimSun-ExtB" w:hint="eastAsia"/>
          <w:sz w:val="24"/>
          <w:szCs w:val="22"/>
        </w:rPr>
        <w:t>𠯑</w:t>
      </w:r>
      <w:r>
        <w:rPr>
          <w:rFonts w:ascii="宋体" w:hAnsi="宋体" w:cs="宋体" w:hint="eastAsia"/>
          <w:kern w:val="0"/>
          <w:sz w:val="24"/>
          <w:szCs w:val="24"/>
        </w:rPr>
        <w:t>。</w:t>
      </w:r>
      <w:r>
        <w:rPr>
          <w:rFonts w:ascii="宋体" w:hAnsi="宋体" w:cs="宋体" w:hint="eastAsia"/>
          <w:kern w:val="0"/>
          <w:sz w:val="24"/>
          <w:szCs w:val="24"/>
          <w:lang w:eastAsia="zh-TW"/>
        </w:rPr>
        <w:t>但《太玄》所用“</w:t>
      </w:r>
      <w:r>
        <w:rPr>
          <w:rFonts w:ascii="宋体" w:hAnsi="宋体" w:cs="宋体" w:hint="eastAsia"/>
          <w:sz w:val="24"/>
          <w:szCs w:val="22"/>
          <w:lang w:eastAsia="zh-TW"/>
        </w:rPr>
        <w:t>狧</w:t>
      </w:r>
      <w:r>
        <w:rPr>
          <w:rFonts w:ascii="宋体" w:hAnsi="宋体" w:cs="宋体" w:hint="eastAsia"/>
          <w:kern w:val="0"/>
          <w:sz w:val="24"/>
          <w:szCs w:val="24"/>
          <w:lang w:eastAsia="zh-TW"/>
        </w:rPr>
        <w:t>”字，如依林</w:t>
      </w:r>
      <w:r>
        <w:rPr>
          <w:rFonts w:hint="eastAsia"/>
          <w:sz w:val="24"/>
          <w:szCs w:val="22"/>
          <w:lang w:eastAsia="zh-TW"/>
        </w:rPr>
        <w:t>瑀《釋文》：“獪字，狧古文。</w:t>
      </w:r>
      <w:r>
        <w:rPr>
          <w:rFonts w:ascii="宋体" w:hAnsi="宋体" w:cs="宋体" w:hint="eastAsia"/>
          <w:kern w:val="0"/>
          <w:sz w:val="24"/>
          <w:szCs w:val="24"/>
          <w:lang w:eastAsia="zh-TW"/>
        </w:rPr>
        <w:t>”以及</w:t>
      </w:r>
      <w:r>
        <w:rPr>
          <w:rFonts w:ascii="SimSun-ExtB" w:eastAsia="SimSun-ExtB" w:hAnsi="SimSun-ExtB" w:cs="SimSun-ExtB" w:hint="eastAsia"/>
          <w:sz w:val="24"/>
          <w:szCs w:val="22"/>
          <w:lang w:eastAsia="zh-TW"/>
        </w:rPr>
        <w:t>𠯑</w:t>
      </w:r>
      <w:r>
        <w:rPr>
          <w:rFonts w:ascii="宋体" w:hAnsi="宋体" w:cs="宋体" w:hint="eastAsia"/>
          <w:kern w:val="0"/>
          <w:sz w:val="24"/>
          <w:szCs w:val="24"/>
          <w:lang w:eastAsia="zh-TW"/>
        </w:rPr>
        <w:t>聲、會聲、夬聲之間大量通假實例來看，應該</w:t>
      </w:r>
      <w:r w:rsidRPr="006F1671">
        <w:rPr>
          <w:rFonts w:ascii="宋体" w:hAnsi="宋体" w:cs="宋体" w:hint="eastAsia"/>
          <w:kern w:val="0"/>
          <w:sz w:val="24"/>
          <w:szCs w:val="24"/>
          <w:lang w:eastAsia="zh-TW"/>
        </w:rPr>
        <w:t>从</w:t>
      </w:r>
      <w:r>
        <w:rPr>
          <w:rFonts w:ascii="SimSun-ExtB" w:eastAsia="SimSun-ExtB" w:hAnsi="SimSun-ExtB" w:cs="SimSun-ExtB" w:hint="eastAsia"/>
          <w:sz w:val="24"/>
          <w:szCs w:val="22"/>
          <w:lang w:eastAsia="zh-TW"/>
        </w:rPr>
        <w:t>𠯑</w:t>
      </w:r>
      <w:r>
        <w:rPr>
          <w:rFonts w:ascii="宋体" w:hAnsi="宋体" w:cs="宋体" w:hint="eastAsia"/>
          <w:sz w:val="24"/>
          <w:szCs w:val="22"/>
          <w:lang w:eastAsia="zh-TW"/>
        </w:rPr>
        <w:t>不</w:t>
      </w:r>
      <w:r w:rsidRPr="006F1671">
        <w:rPr>
          <w:rFonts w:ascii="宋体" w:hAnsi="宋体" w:cs="宋体" w:hint="eastAsia"/>
          <w:sz w:val="24"/>
          <w:szCs w:val="22"/>
          <w:lang w:eastAsia="zh-TW"/>
        </w:rPr>
        <w:t>从</w:t>
      </w:r>
      <w:r>
        <w:rPr>
          <w:rFonts w:ascii="宋体" w:hAnsi="宋体" w:cs="宋体" w:hint="eastAsia"/>
          <w:sz w:val="24"/>
          <w:szCs w:val="22"/>
          <w:lang w:eastAsia="zh-TW"/>
        </w:rPr>
        <w:t>舌。是確有</w:t>
      </w:r>
      <w:r w:rsidRPr="006F1671">
        <w:rPr>
          <w:rFonts w:ascii="宋体" w:hAnsi="宋体" w:cs="宋体" w:hint="eastAsia"/>
          <w:sz w:val="24"/>
          <w:szCs w:val="22"/>
          <w:lang w:eastAsia="zh-TW"/>
        </w:rPr>
        <w:t>从</w:t>
      </w:r>
      <w:r>
        <w:rPr>
          <w:rFonts w:ascii="宋体" w:hAnsi="宋体" w:cs="宋体" w:hint="eastAsia"/>
          <w:sz w:val="24"/>
          <w:szCs w:val="22"/>
          <w:lang w:eastAsia="zh-TW"/>
        </w:rPr>
        <w:t>舌的“狧”以及</w:t>
      </w:r>
      <w:r w:rsidRPr="006F1671">
        <w:rPr>
          <w:rFonts w:ascii="宋体" w:hAnsi="宋体" w:cs="宋体" w:hint="eastAsia"/>
          <w:sz w:val="24"/>
          <w:szCs w:val="22"/>
          <w:lang w:eastAsia="zh-TW"/>
        </w:rPr>
        <w:t>从</w:t>
      </w:r>
      <w:r>
        <w:rPr>
          <w:rFonts w:ascii="SimSun-ExtB" w:eastAsia="SimSun-ExtB" w:hAnsi="SimSun-ExtB" w:cs="SimSun-ExtB" w:hint="eastAsia"/>
          <w:sz w:val="24"/>
          <w:szCs w:val="22"/>
          <w:lang w:eastAsia="zh-TW"/>
        </w:rPr>
        <w:t>𠯑</w:t>
      </w:r>
      <w:r>
        <w:rPr>
          <w:rFonts w:ascii="宋体" w:hAnsi="宋体" w:cs="宋体" w:hint="eastAsia"/>
          <w:sz w:val="24"/>
          <w:szCs w:val="22"/>
          <w:lang w:eastAsia="zh-TW"/>
        </w:rPr>
        <w:t>的“</w:t>
      </w:r>
      <w:r>
        <w:rPr>
          <w:noProof/>
        </w:rPr>
        <w:drawing>
          <wp:inline distT="0" distB="0" distL="0" distR="0">
            <wp:extent cx="139700" cy="146050"/>
            <wp:effectExtent l="19050" t="0" r="0" b="0"/>
            <wp:docPr id="6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0"/>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ascii="宋体" w:hAnsi="宋体" w:cs="宋体" w:hint="eastAsia"/>
          <w:sz w:val="24"/>
          <w:szCs w:val="22"/>
          <w:lang w:eastAsia="zh-TW"/>
        </w:rPr>
        <w:t>”（隸變後作‘狧’）兩字，還是《說文》云“狧”</w:t>
      </w:r>
      <w:r w:rsidRPr="006F1671">
        <w:rPr>
          <w:rFonts w:ascii="宋体" w:hAnsi="宋体" w:cs="宋体" w:hint="eastAsia"/>
          <w:sz w:val="24"/>
          <w:szCs w:val="22"/>
          <w:lang w:eastAsia="zh-TW"/>
        </w:rPr>
        <w:t>从</w:t>
      </w:r>
      <w:r>
        <w:rPr>
          <w:rFonts w:ascii="宋体" w:hAnsi="宋体" w:cs="宋体" w:hint="eastAsia"/>
          <w:sz w:val="24"/>
          <w:szCs w:val="22"/>
          <w:lang w:eastAsia="zh-TW"/>
        </w:rPr>
        <w:t>舌或舌聲有誤，目前還難下結論。同樣，“褻”之異體“絬”也有可能本</w:t>
      </w:r>
      <w:r w:rsidRPr="006F1671">
        <w:rPr>
          <w:rFonts w:ascii="宋体" w:hAnsi="宋体" w:cs="宋体" w:hint="eastAsia"/>
          <w:sz w:val="24"/>
          <w:szCs w:val="22"/>
          <w:lang w:eastAsia="zh-TW"/>
        </w:rPr>
        <w:t>从</w:t>
      </w:r>
      <w:r>
        <w:rPr>
          <w:rFonts w:ascii="SimSun-ExtB" w:eastAsia="SimSun-ExtB" w:hAnsi="SimSun-ExtB" w:cs="SimSun-ExtB" w:hint="eastAsia"/>
          <w:sz w:val="24"/>
          <w:szCs w:val="22"/>
          <w:lang w:eastAsia="zh-TW"/>
        </w:rPr>
        <w:t>𠯑</w:t>
      </w:r>
      <w:r>
        <w:rPr>
          <w:rFonts w:ascii="宋体" w:hAnsi="宋体" w:cs="宋体" w:hint="eastAsia"/>
          <w:sz w:val="24"/>
          <w:szCs w:val="22"/>
          <w:lang w:eastAsia="zh-TW"/>
        </w:rPr>
        <w:t>。很可能“狧”、“姡”本</w:t>
      </w:r>
      <w:r w:rsidRPr="006F1671">
        <w:rPr>
          <w:rFonts w:ascii="宋体" w:hAnsi="宋体" w:cs="宋体" w:hint="eastAsia"/>
          <w:sz w:val="24"/>
          <w:szCs w:val="22"/>
          <w:lang w:eastAsia="zh-TW"/>
        </w:rPr>
        <w:t>从</w:t>
      </w:r>
      <w:r>
        <w:rPr>
          <w:rFonts w:ascii="SimSun-ExtB" w:eastAsia="SimSun-ExtB" w:hAnsi="SimSun-ExtB" w:cs="SimSun-ExtB" w:hint="eastAsia"/>
          <w:sz w:val="24"/>
          <w:szCs w:val="22"/>
          <w:lang w:eastAsia="zh-TW"/>
        </w:rPr>
        <w:t>𠯑</w:t>
      </w:r>
      <w:r>
        <w:rPr>
          <w:rFonts w:ascii="宋体" w:hAnsi="宋体" w:cs="宋体" w:hint="eastAsia"/>
          <w:sz w:val="24"/>
          <w:szCs w:val="22"/>
          <w:lang w:eastAsia="zh-TW"/>
        </w:rPr>
        <w:t>，隸變後</w:t>
      </w:r>
      <w:r w:rsidRPr="006F1671">
        <w:rPr>
          <w:rFonts w:ascii="宋体" w:hAnsi="宋体" w:cs="宋体" w:hint="eastAsia"/>
          <w:sz w:val="24"/>
          <w:szCs w:val="22"/>
          <w:lang w:eastAsia="zh-TW"/>
        </w:rPr>
        <w:t>从</w:t>
      </w:r>
      <w:r>
        <w:rPr>
          <w:rFonts w:ascii="宋体" w:hAnsi="宋体" w:cs="宋体" w:hint="eastAsia"/>
          <w:sz w:val="24"/>
          <w:szCs w:val="22"/>
          <w:lang w:eastAsia="zh-TW"/>
        </w:rPr>
        <w:t>舌，而舌、</w:t>
      </w:r>
      <w:r>
        <w:rPr>
          <w:rFonts w:ascii="SimSun-ExtB" w:eastAsia="SimSun-ExtB" w:hAnsi="SimSun-ExtB" w:cs="SimSun-ExtB" w:hint="eastAsia"/>
          <w:sz w:val="24"/>
          <w:szCs w:val="22"/>
          <w:lang w:eastAsia="zh-TW"/>
        </w:rPr>
        <w:t>𠯑古音同屬月部，</w:t>
      </w:r>
      <w:r>
        <w:rPr>
          <w:rFonts w:ascii="宋体" w:hAnsi="宋体" w:cs="宋体" w:hint="eastAsia"/>
          <w:sz w:val="24"/>
          <w:szCs w:val="22"/>
          <w:lang w:eastAsia="zh-TW"/>
        </w:rPr>
        <w:t>《說文》</w:t>
      </w:r>
      <w:r>
        <w:rPr>
          <w:rFonts w:ascii="SimSun-ExtB" w:eastAsia="SimSun-ExtB" w:hAnsi="SimSun-ExtB" w:cs="SimSun-ExtB" w:hint="eastAsia"/>
          <w:sz w:val="24"/>
          <w:szCs w:val="22"/>
          <w:lang w:eastAsia="zh-TW"/>
        </w:rPr>
        <w:t>以隸</w:t>
      </w:r>
      <w:r>
        <w:rPr>
          <w:rFonts w:ascii="宋体" w:hAnsi="宋体" w:cs="宋体" w:hint="eastAsia"/>
          <w:sz w:val="24"/>
          <w:szCs w:val="22"/>
          <w:lang w:eastAsia="zh-TW"/>
        </w:rPr>
        <w:t>變後</w:t>
      </w:r>
      <w:r w:rsidRPr="006F1671">
        <w:rPr>
          <w:rFonts w:ascii="宋体" w:hAnsi="宋体" w:cs="宋体" w:hint="eastAsia"/>
          <w:sz w:val="24"/>
          <w:szCs w:val="22"/>
          <w:lang w:eastAsia="zh-TW"/>
        </w:rPr>
        <w:t>从</w:t>
      </w:r>
      <w:r>
        <w:rPr>
          <w:rFonts w:ascii="宋体" w:hAnsi="宋体" w:cs="宋体" w:hint="eastAsia"/>
          <w:sz w:val="24"/>
          <w:szCs w:val="22"/>
          <w:lang w:eastAsia="zh-TW"/>
        </w:rPr>
        <w:t>舌的“狧”、“姡”為依據重構小篆，以至訛誤至今。</w:t>
      </w:r>
    </w:p>
    <w:p w:rsidR="00C620C9" w:rsidRDefault="00C620C9" w:rsidP="00C620C9">
      <w:pPr>
        <w:ind w:firstLine="480"/>
        <w:rPr>
          <w:rFonts w:ascii="宋体" w:hAnsi="宋体" w:cs="宋体"/>
          <w:sz w:val="24"/>
          <w:szCs w:val="22"/>
          <w:lang w:eastAsia="zh-TW"/>
        </w:rPr>
      </w:pPr>
      <w:r>
        <w:rPr>
          <w:rFonts w:ascii="宋体" w:hAnsi="宋体" w:cs="宋体" w:hint="eastAsia"/>
          <w:sz w:val="24"/>
          <w:szCs w:val="22"/>
          <w:lang w:eastAsia="zh-TW"/>
        </w:rPr>
        <w:t>——“埶”與“屈”</w:t>
      </w:r>
    </w:p>
    <w:p w:rsidR="00C620C9" w:rsidRDefault="00C620C9" w:rsidP="00C620C9">
      <w:pPr>
        <w:ind w:firstLine="480"/>
        <w:rPr>
          <w:rFonts w:ascii="宋体" w:hAnsi="宋体" w:cs="宋体"/>
          <w:sz w:val="24"/>
          <w:szCs w:val="22"/>
          <w:lang w:eastAsia="zh-TW"/>
        </w:rPr>
      </w:pPr>
      <w:r>
        <w:rPr>
          <w:rFonts w:ascii="宋体" w:hAnsi="宋体" w:cs="宋体" w:hint="eastAsia"/>
          <w:sz w:val="24"/>
          <w:szCs w:val="22"/>
          <w:lang w:eastAsia="zh-TW"/>
        </w:rPr>
        <w:t>《莊子·外物》：“厠足而墊之。”陸德明《釋文》：“墊，本又作塹，掘也。”成玄英疏：“墊，掘也。”《後漢書·方術傳論》“賒無用之功”李賢注：“墊猶掘也。”“墊”何以通掘？知“墊”本</w:t>
      </w:r>
      <w:r w:rsidRPr="006F1671">
        <w:rPr>
          <w:rFonts w:ascii="宋体" w:hAnsi="宋体" w:cs="宋体" w:hint="eastAsia"/>
          <w:sz w:val="24"/>
          <w:szCs w:val="22"/>
          <w:lang w:eastAsia="zh-TW"/>
        </w:rPr>
        <w:t>从</w:t>
      </w:r>
      <w:r>
        <w:rPr>
          <w:rFonts w:ascii="宋体" w:hAnsi="宋体" w:cs="宋体" w:hint="eastAsia"/>
          <w:sz w:val="24"/>
          <w:szCs w:val="22"/>
          <w:lang w:eastAsia="zh-TW"/>
        </w:rPr>
        <w:t>埶得聲，則不難理解，“墊”與“掘”乃通假關係。“埶”與“出”、“屈”、“厥”、“叕”、“辥”古音同屬月部。“埶”與“厥”、“叕”、“辥”通假之例，前已列舉。而“出”、“屈”與“厥”、“叕”、“辥”亦有通假。《禮記·聘禮》：“其終詘然樂也。”《荀子·法行》“詘”作“輟”。《荀子·法行》：“扣之其聲清揚而遠聞，其止輟然辭也。”楊倞注曰：“《禮記》作‘扣之其聲清越以長，其終屈然樂也。’”屈字《禮記》一般作“詘”。此“叕”、“出”通假之證。《左傳》宣公十二年“韓厥”，《公羊傳》襄公六年作“韓屈”。《周禮·天官·內司服》“闕狄”，《禮記·玉藻》及《喪大記》作“屈狄”。此“欮”、“厥”與“屈”相通之證。《說文·耳部》：“聉讀若孽。”此“辥”、“出”相通之證。故“墊</w:t>
      </w:r>
      <w:r>
        <w:rPr>
          <w:rFonts w:hint="eastAsia"/>
          <w:sz w:val="24"/>
          <w:szCs w:val="22"/>
          <w:lang w:eastAsia="zh-TW"/>
        </w:rPr>
        <w:t>〈</w:t>
      </w:r>
      <w:r>
        <w:rPr>
          <w:noProof/>
        </w:rPr>
        <w:drawing>
          <wp:inline distT="0" distB="0" distL="0" distR="0">
            <wp:extent cx="133350" cy="152400"/>
            <wp:effectExtent l="19050" t="0" r="0" b="0"/>
            <wp:docPr id="6731"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25" cstate="print"/>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2"/>
          <w:lang w:eastAsia="zh-TW"/>
        </w:rPr>
        <w:t>〉</w:t>
      </w:r>
      <w:r>
        <w:rPr>
          <w:rFonts w:ascii="宋体" w:hAnsi="宋体" w:cs="宋体" w:hint="eastAsia"/>
          <w:sz w:val="24"/>
          <w:szCs w:val="22"/>
          <w:lang w:eastAsia="zh-TW"/>
        </w:rPr>
        <w:t>”可通“掘”。作“塹”者，則是月談旁轉。</w:t>
      </w:r>
    </w:p>
    <w:p w:rsidR="00C620C9" w:rsidRDefault="00C620C9" w:rsidP="00C620C9">
      <w:pPr>
        <w:ind w:firstLine="480"/>
        <w:rPr>
          <w:rFonts w:ascii="宋体" w:hAnsi="宋体" w:cs="宋体"/>
          <w:sz w:val="24"/>
          <w:szCs w:val="22"/>
          <w:lang w:eastAsia="zh-TW"/>
        </w:rPr>
      </w:pPr>
      <w:r>
        <w:rPr>
          <w:rFonts w:ascii="宋体" w:hAnsi="宋体" w:cs="宋体" w:hint="eastAsia"/>
          <w:sz w:val="24"/>
          <w:szCs w:val="22"/>
          <w:lang w:eastAsia="zh-TW"/>
        </w:rPr>
        <w:lastRenderedPageBreak/>
        <w:t>——“埶”與“列”</w:t>
      </w:r>
    </w:p>
    <w:p w:rsidR="00C620C9" w:rsidRDefault="00C620C9" w:rsidP="00C620C9">
      <w:pPr>
        <w:ind w:firstLine="480"/>
        <w:rPr>
          <w:rFonts w:ascii="宋体" w:hAnsi="宋体" w:cs="宋体"/>
          <w:kern w:val="0"/>
          <w:sz w:val="24"/>
          <w:szCs w:val="24"/>
          <w:lang w:eastAsia="zh-TW"/>
        </w:rPr>
      </w:pPr>
      <w:r>
        <w:rPr>
          <w:rFonts w:ascii="宋体" w:hAnsi="宋体" w:cs="宋体" w:hint="eastAsia"/>
          <w:sz w:val="24"/>
          <w:szCs w:val="22"/>
          <w:lang w:eastAsia="zh-TW"/>
        </w:rPr>
        <w:t>關於“埶”與“列”音近相通，我們在第五部分討論“褻”有餘義時，已經詳細論證過了。</w:t>
      </w:r>
      <w:r>
        <w:rPr>
          <w:rFonts w:ascii="宋体" w:hAnsi="宋体" w:cs="宋体" w:hint="eastAsia"/>
          <w:kern w:val="0"/>
          <w:sz w:val="24"/>
          <w:szCs w:val="24"/>
          <w:lang w:eastAsia="zh-TW"/>
        </w:rPr>
        <w:t>知“埶”與“列”聲可通假，而“埶”又常常訛作“執”，可以幫助我們更好地理解古書中的某些詞語和文句。</w:t>
      </w:r>
    </w:p>
    <w:p w:rsidR="00C620C9" w:rsidRDefault="00C620C9" w:rsidP="00C620C9">
      <w:pPr>
        <w:ind w:firstLine="480"/>
        <w:rPr>
          <w:sz w:val="24"/>
          <w:szCs w:val="22"/>
          <w:lang w:eastAsia="zh-TW"/>
        </w:rPr>
      </w:pPr>
      <w:r>
        <w:rPr>
          <w:rFonts w:ascii="宋体" w:hAnsi="宋体" w:cs="宋体" w:hint="eastAsia"/>
          <w:kern w:val="0"/>
          <w:sz w:val="24"/>
          <w:szCs w:val="24"/>
          <w:lang w:eastAsia="zh-TW"/>
        </w:rPr>
        <w:t>《左傳》宣公十六年：“武子歸而講求典禮，以修晉國之法。”《國語·周語中》亦載此事，其文較繁。末云：“武子遂不敢對而退，歸而講聚三代之典禮，於是乎修執秩以為晉法。”“執秩”一詞又見於《左傳》僖公二十七年：“於是乎大蒐以示之禮，作執秩以正其官。”杜預注：“執秩，主爵秩之官。”昭公二十九年亦有“執秩”一詞：“文公是以作執秩之官，為被盧之法。”似可佐證杜預注之不誤。但《漢書·刑法志》顏師古注引應劭云：“搜於被盧之地，作執秩以為六官之法。”似以“執秩”為法名，官主爵秩，法當即《周禮·天官·大宰》所謂“以八法治官府”之法</w:t>
      </w:r>
      <w:r>
        <w:rPr>
          <w:rStyle w:val="a5"/>
          <w:rFonts w:ascii="宋体" w:hAnsi="宋体" w:cs="宋体"/>
          <w:kern w:val="0"/>
          <w:sz w:val="24"/>
          <w:szCs w:val="24"/>
        </w:rPr>
        <w:footnoteReference w:id="118"/>
      </w:r>
      <w:r>
        <w:rPr>
          <w:rFonts w:ascii="宋体" w:hAnsi="宋体" w:cs="宋体" w:hint="eastAsia"/>
          <w:kern w:val="0"/>
          <w:sz w:val="24"/>
          <w:szCs w:val="24"/>
          <w:lang w:eastAsia="zh-TW"/>
        </w:rPr>
        <w:t>。我認為“執秩”很可能乃“埶秩”之誤，讀為“列秩”。《周禮·秋官·朝士》：“掌建外邦朝之灋。”孫詒讓《正義》：“灋，謂位次及刑禁之類。”《周禮·天官·酒正》：“皆有法以行之。”鄭玄注：“法，尊卑之差。”而“列”、“秩”皆有位次、尊卑之義。《左傳》隱公五年：“辨等列。”《管子·四時》：“賦爵列。”《禮記·月令》：“以令諸侯之列。”“列”皆位次、序列。而“秩”亦義次第、序列、尊卑。《周禮·天官·小宰》：“五曰敘受其令。”鄭玄注：“敘，秩次也，謂先尊後卑也。”孫詒讓《正義》：“秩次，與次第義同。”《尚書·皋陶謨》：“天秩有禮。”孔穎達疏：“秩，謂制其羌等。”蔡沈《集傳》：“秩者，尊卑貴賤等級隆殺之品秩也。”《公羊傳》僖公三十一年：“天下秩而敘之。”何休注：“秩者，隨其大小尊卑高下所宜。”《資治通鑒·周紀二》：“明尊卑爵等級。”《管子》言“爵列”，《通鑒》言“爵秩”，亦可證“列”、“秩”同義，故可連言。“修執</w:t>
      </w:r>
      <w:r>
        <w:rPr>
          <w:rFonts w:hint="eastAsia"/>
          <w:sz w:val="24"/>
          <w:szCs w:val="22"/>
          <w:lang w:eastAsia="zh-TW"/>
        </w:rPr>
        <w:t>〈埶，列〉秩以為晉法”即言定尊卑、次第、等級以為法。這種理解放在《左傳》各例的具體語境中，都是合適的。宣公十六年，晉侯使士會前往周室調和周室與諸卿士之間的矛盾，定王享之，周大夫原襄公相其禮儀。“殺烝，武季私問其故，王聞之，召武子曰：‘季氏，而弗聞乎？王享有體薦，宴有折俎。公當享，卿當宴，王室之禮也。’”關於“殺烝”，楊伯峻《春秋左傳注》解釋得很清楚：</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古代祭祀、宴會，殺牲以置於俎（載牲之器）曰烝。烝者，升也。謂升之於俎也。若將整個牲體置於俎上，並不煮熟，曰全烝，唯祭天用之。若將半個牲體置於俎，曰房烝，亦曰體薦。若節解其牲體，連肉帶骨置於俎，則曰殺烝，亦曰折俎。殽即肴，凡非穀物而可食者曰肴，此則殽對胾而言。骨有肉曰殽，猶今之排骨，純肉切之曰胾。殽烝，賓主可食，至全烝、房烝則只是虛設，不能食。</w:t>
      </w:r>
    </w:p>
    <w:p w:rsidR="00C620C9" w:rsidRDefault="00C620C9" w:rsidP="00C620C9">
      <w:pPr>
        <w:rPr>
          <w:rFonts w:ascii="宋体" w:hAnsi="宋体" w:cs="宋体"/>
          <w:kern w:val="0"/>
          <w:sz w:val="24"/>
          <w:szCs w:val="24"/>
          <w:lang w:eastAsia="zh-TW"/>
        </w:rPr>
      </w:pPr>
      <w:r>
        <w:rPr>
          <w:rFonts w:ascii="宋体" w:hAnsi="宋体" w:cs="宋体" w:hint="eastAsia"/>
          <w:kern w:val="0"/>
          <w:sz w:val="24"/>
          <w:szCs w:val="24"/>
          <w:lang w:eastAsia="zh-TW"/>
        </w:rPr>
        <w:t>看來武子是個“土包子”，沒有見過尊卑、列秩甚明的王室之禮，受了刺激，“歸</w:t>
      </w:r>
      <w:r>
        <w:rPr>
          <w:rFonts w:ascii="宋体" w:hAnsi="宋体" w:cs="宋体" w:hint="eastAsia"/>
          <w:kern w:val="0"/>
          <w:sz w:val="24"/>
          <w:szCs w:val="24"/>
          <w:lang w:eastAsia="zh-TW"/>
        </w:rPr>
        <w:lastRenderedPageBreak/>
        <w:t>乃聚三代之典禮”，修“列秩”以為晉法。僖公二十七年亦先言“示之禮”，乃“作列秩以正其官”，使官屬明尊卑、列秩之差等。昭公二十九年則云：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仲尼曰：“晉其亡乎！失其度矣。夫晉國將守唐叔所受法度，以經緯其民，卿大夫以序守之，民是以能尊其貴，貴是以能守其業。貴賤不愆，所謂度也。文公是以作執秩之官，為被盧之法，以為盟主。今棄是度也，而為刑鼎，民在鼎矣，何以尊貴？何以業之守？貴賤無序，何以為國？且夫宣子之刑，夷之蒐也，晉國之亂制也，若之何以為法？”</w:t>
      </w:r>
    </w:p>
    <w:p w:rsidR="00C620C9" w:rsidRDefault="00C620C9" w:rsidP="00C620C9">
      <w:pPr>
        <w:rPr>
          <w:rFonts w:ascii="宋体" w:hAnsi="宋体" w:cs="宋体"/>
          <w:kern w:val="0"/>
          <w:sz w:val="24"/>
          <w:szCs w:val="24"/>
          <w:lang w:eastAsia="zh-TW"/>
        </w:rPr>
      </w:pPr>
      <w:r>
        <w:rPr>
          <w:rFonts w:ascii="宋体" w:hAnsi="宋体" w:cs="宋体" w:hint="eastAsia"/>
          <w:kern w:val="0"/>
          <w:sz w:val="24"/>
          <w:szCs w:val="24"/>
          <w:lang w:eastAsia="zh-TW"/>
        </w:rPr>
        <w:t>孔子的意思很明確，晉國本明“列秩”，以禮為法度。而范宣子鑄刑鼎，崇法而亂禮制，不能明尊貴等級列秩，何以為國？《北堂書鈔》卷九十五引鄭玄《六藝論》：“禮者，序尊卑之制，崇敬讓之節也。”《管子·心術上》：“登降揖讓，貴賤有等，親疏之體，謂之禮。”《禮記·曲禮上》“禮不逾命”孔穎達疏：“禮者，所以辨尊卑，別等級，使上不逼下，下不僭上。”都說明了禮與“列秩”即尊卑、等級、次列之間的關係。</w:t>
      </w:r>
    </w:p>
    <w:p w:rsidR="00C620C9" w:rsidRDefault="00C620C9" w:rsidP="00C620C9">
      <w:pPr>
        <w:ind w:firstLine="480"/>
        <w:rPr>
          <w:rFonts w:ascii="宋体" w:hAnsi="宋体" w:cs="宋体"/>
          <w:kern w:val="0"/>
          <w:sz w:val="24"/>
          <w:szCs w:val="24"/>
          <w:lang w:eastAsia="zh-TW"/>
        </w:rPr>
      </w:pPr>
      <w:r>
        <w:rPr>
          <w:rFonts w:ascii="宋体" w:hAnsi="宋体" w:cs="宋体" w:hint="eastAsia"/>
          <w:kern w:val="0"/>
          <w:sz w:val="24"/>
          <w:szCs w:val="24"/>
          <w:lang w:eastAsia="zh-TW"/>
        </w:rPr>
        <w:t>昭公二十九年“作執秩之官”與“為被盧之法”並言，疑“官”讀為“管”，義同《呂氏春秋·用民》“以信為管”之“管”，高誘注云“準法也”。“作執秩之官”義同“作執秩之法”。這樣以“執秩”為“主爵秩之官”也就失去了依據。而“管”有準法之義，大概是“榦”之通假。《說文·木部》：“檥，榦也。”段注：“人儀表曰榦，木所立表亦為榦，其義一也。”《左傳》文公六年：“為之建度，陳之藝極，引之表儀，予之法制。”“表儀”與“藝極”義近，“藝極”即“臬極”，都代指法度。“榦”有表儀之義，故有準法之義。字又作“幹”。《詩·大雅·板》“大宗維翰”毛傳“翰，幹也”孔穎達疏：“幹是施法之稱。”“倝”聲與“官”聲相通之例，可參見《古字通假會典》第171-172頁【幹與管】、【斡與管】條。</w:t>
      </w:r>
    </w:p>
    <w:p w:rsidR="00C620C9" w:rsidRDefault="00C620C9" w:rsidP="00C620C9">
      <w:pPr>
        <w:ind w:firstLine="480"/>
        <w:rPr>
          <w:rFonts w:ascii="宋体" w:hAnsi="宋体" w:cs="宋体"/>
          <w:kern w:val="0"/>
          <w:sz w:val="24"/>
          <w:szCs w:val="24"/>
          <w:lang w:eastAsia="zh-TW"/>
        </w:rPr>
      </w:pPr>
      <w:r>
        <w:rPr>
          <w:rFonts w:ascii="宋体" w:hAnsi="宋体" w:cs="宋体" w:hint="eastAsia"/>
          <w:kern w:val="0"/>
          <w:sz w:val="24"/>
          <w:szCs w:val="24"/>
          <w:lang w:eastAsia="zh-TW"/>
        </w:rPr>
        <w:t>——“埶”與“帶”</w:t>
      </w:r>
    </w:p>
    <w:p w:rsidR="00C620C9" w:rsidRDefault="00C620C9" w:rsidP="00C620C9">
      <w:pPr>
        <w:ind w:firstLine="480"/>
        <w:rPr>
          <w:rFonts w:ascii="宋体" w:hAnsi="宋体" w:cs="宋体"/>
          <w:kern w:val="0"/>
          <w:sz w:val="24"/>
          <w:szCs w:val="24"/>
          <w:lang w:eastAsia="zh-TW"/>
        </w:rPr>
      </w:pPr>
      <w:r>
        <w:rPr>
          <w:rFonts w:ascii="宋体" w:hAnsi="宋体" w:cs="宋体" w:hint="eastAsia"/>
          <w:kern w:val="0"/>
          <w:sz w:val="24"/>
          <w:szCs w:val="24"/>
          <w:lang w:eastAsia="zh-TW"/>
        </w:rPr>
        <w:t>“埶”、“帶”古音同屬月部。“埶”聲紐為疑紐，“帶”聲紐為端紐。</w:t>
      </w:r>
      <w:r w:rsidRPr="006F1671">
        <w:rPr>
          <w:rFonts w:ascii="宋体" w:hAnsi="宋体" w:cs="宋体" w:hint="eastAsia"/>
          <w:kern w:val="0"/>
          <w:sz w:val="24"/>
          <w:szCs w:val="24"/>
          <w:lang w:eastAsia="zh-TW"/>
        </w:rPr>
        <w:t>从</w:t>
      </w:r>
      <w:r>
        <w:rPr>
          <w:rFonts w:ascii="宋体" w:hAnsi="宋体" w:cs="宋体" w:hint="eastAsia"/>
          <w:kern w:val="0"/>
          <w:sz w:val="24"/>
          <w:szCs w:val="24"/>
          <w:lang w:eastAsia="zh-TW"/>
        </w:rPr>
        <w:t>“埶”得聲而今訛</w:t>
      </w:r>
      <w:r w:rsidRPr="006F1671">
        <w:rPr>
          <w:rFonts w:ascii="宋体" w:hAnsi="宋体" w:cs="宋体" w:hint="eastAsia"/>
          <w:kern w:val="0"/>
          <w:sz w:val="24"/>
          <w:szCs w:val="24"/>
          <w:lang w:eastAsia="zh-TW"/>
        </w:rPr>
        <w:t>从</w:t>
      </w:r>
      <w:r>
        <w:rPr>
          <w:rFonts w:ascii="宋体" w:hAnsi="宋体" w:cs="宋体" w:hint="eastAsia"/>
          <w:kern w:val="0"/>
          <w:sz w:val="24"/>
          <w:szCs w:val="24"/>
          <w:lang w:eastAsia="zh-TW"/>
        </w:rPr>
        <w:t>“執”的“</w:t>
      </w:r>
      <w:r>
        <w:rPr>
          <w:rFonts w:ascii="宋体" w:hAnsi="宋体" w:cs="宋体"/>
          <w:noProof/>
          <w:kern w:val="0"/>
          <w:sz w:val="24"/>
          <w:szCs w:val="24"/>
        </w:rPr>
        <w:drawing>
          <wp:inline distT="0" distB="0" distL="0" distR="0">
            <wp:extent cx="127000" cy="146050"/>
            <wp:effectExtent l="19050" t="0" r="6350" b="0"/>
            <wp:docPr id="673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2"/>
                    <pic:cNvPicPr>
                      <a:picLocks noChangeAspect="1" noChangeArrowheads="1"/>
                    </pic:cNvPicPr>
                  </pic:nvPicPr>
                  <pic:blipFill>
                    <a:blip r:embed="rId261" cstate="print"/>
                    <a:srcRect/>
                    <a:stretch>
                      <a:fillRect/>
                    </a:stretch>
                  </pic:blipFill>
                  <pic:spPr bwMode="auto">
                    <a:xfrm>
                      <a:off x="0" y="0"/>
                      <a:ext cx="12700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”、“騺”古音也屬端紐。因此從音理上說，“埶”、“帶”是可以相通的。《說文·手部》：“摕或作</w:t>
      </w:r>
      <w:r>
        <w:rPr>
          <w:noProof/>
        </w:rPr>
        <w:drawing>
          <wp:inline distT="0" distB="0" distL="0" distR="0">
            <wp:extent cx="133350" cy="133350"/>
            <wp:effectExtent l="19050" t="0" r="0" b="0"/>
            <wp:docPr id="6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hint="eastAsia"/>
        </w:rPr>
        <w:t>。</w:t>
      </w:r>
      <w:r>
        <w:rPr>
          <w:rFonts w:ascii="宋体" w:hAnsi="宋体" w:cs="宋体" w:hint="eastAsia"/>
          <w:kern w:val="0"/>
          <w:sz w:val="24"/>
          <w:szCs w:val="24"/>
          <w:lang w:eastAsia="zh-TW"/>
        </w:rPr>
        <w:t>”《易·大有》“明辨晢也”陸德明《釋文》：“晢，鄭本作遰。”《史記·屈原賈生列傳》：“鳳漂漂其高遰兮。”《漢書·賈誼傳》“遰”作“逝”。此“帶”、“折”相通之例。《爾雅·釋天》：“螮蝀謂之雩。”陸德明《釋文》：“螮本或作蝃。”此“帶”、“叕”相通之例。《穀梁傳》莊公六年“王使榮叔來錫桓公命”范甯注“致遠則泥”陸德明《釋文》：“泥，一本作滯。”此“帶”、“尼”相通之例。而“折”、“叕”、“尼”都可以通“埶”。</w:t>
      </w:r>
    </w:p>
    <w:p w:rsidR="00C620C9" w:rsidRDefault="00C620C9" w:rsidP="00C620C9">
      <w:pPr>
        <w:ind w:firstLine="480"/>
        <w:rPr>
          <w:rFonts w:ascii="宋体" w:hAnsi="宋体" w:cs="宋体"/>
          <w:kern w:val="0"/>
          <w:sz w:val="24"/>
          <w:szCs w:val="24"/>
          <w:lang w:eastAsia="zh-TW"/>
        </w:rPr>
      </w:pPr>
      <w:r>
        <w:rPr>
          <w:rFonts w:ascii="宋体" w:hAnsi="宋体" w:cs="宋体" w:hint="eastAsia"/>
          <w:kern w:val="0"/>
          <w:sz w:val="24"/>
          <w:szCs w:val="24"/>
          <w:lang w:eastAsia="zh-TW"/>
        </w:rPr>
        <w:t>《莊子·人間世》：</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將執而不化，升合而內不訾，其庸詎可乎？</w:t>
      </w:r>
    </w:p>
    <w:p w:rsidR="00C620C9" w:rsidRDefault="00C620C9" w:rsidP="00C620C9">
      <w:pPr>
        <w:rPr>
          <w:rFonts w:ascii="宋体" w:hAnsi="宋体" w:cs="宋体"/>
          <w:kern w:val="0"/>
          <w:sz w:val="24"/>
          <w:szCs w:val="24"/>
          <w:lang w:eastAsia="zh-TW"/>
        </w:rPr>
      </w:pPr>
      <w:r>
        <w:rPr>
          <w:rFonts w:ascii="宋体" w:hAnsi="宋体" w:cs="宋体" w:hint="eastAsia"/>
          <w:kern w:val="0"/>
          <w:sz w:val="24"/>
          <w:szCs w:val="24"/>
        </w:rPr>
        <w:t>郭象注：“故守其本意也。</w:t>
      </w:r>
      <w:r>
        <w:rPr>
          <w:rFonts w:ascii="宋体" w:hAnsi="宋体" w:cs="宋体" w:hint="eastAsia"/>
          <w:kern w:val="0"/>
          <w:sz w:val="24"/>
          <w:szCs w:val="24"/>
          <w:lang w:eastAsia="zh-TW"/>
        </w:rPr>
        <w:t>”成玄英疏：“固執本心，誰肯變惡為善者也？”“執</w:t>
      </w:r>
      <w:r>
        <w:rPr>
          <w:rFonts w:ascii="宋体" w:hAnsi="宋体" w:cs="宋体" w:hint="eastAsia"/>
          <w:kern w:val="0"/>
          <w:sz w:val="24"/>
          <w:szCs w:val="24"/>
          <w:lang w:eastAsia="zh-TW"/>
        </w:rPr>
        <w:lastRenderedPageBreak/>
        <w:t>而不化”疑“埶而不化”之訛，讀為“滯而不化”。“滯”義陷滯、滯留，與“化”義變化、改變正相反。“滯”、“化”的用法與“泥古不化”的“泥”、“化”相同。“泥古不化”亦當讀為“滯古不化”，如同“致遠則泥”的“泥”又作“滯”。</w:t>
      </w:r>
    </w:p>
    <w:p w:rsidR="00C620C9" w:rsidRDefault="00C620C9" w:rsidP="00C620C9">
      <w:pPr>
        <w:rPr>
          <w:rFonts w:ascii="宋体" w:hAnsi="宋体" w:cs="宋体"/>
          <w:kern w:val="0"/>
          <w:sz w:val="24"/>
          <w:szCs w:val="24"/>
          <w:lang w:eastAsia="zh-TW"/>
        </w:rPr>
      </w:pPr>
    </w:p>
    <w:p w:rsidR="00C620C9" w:rsidRDefault="00C620C9" w:rsidP="00C620C9">
      <w:pPr>
        <w:spacing w:line="300" w:lineRule="auto"/>
        <w:ind w:firstLine="480"/>
        <w:jc w:val="center"/>
        <w:textAlignment w:val="center"/>
        <w:rPr>
          <w:b/>
          <w:sz w:val="28"/>
          <w:szCs w:val="28"/>
          <w:lang w:eastAsia="zh-TW"/>
        </w:rPr>
      </w:pPr>
      <w:r>
        <w:rPr>
          <w:rFonts w:hint="eastAsia"/>
          <w:b/>
          <w:sz w:val="28"/>
          <w:szCs w:val="28"/>
          <w:lang w:eastAsia="zh-TW"/>
        </w:rPr>
        <w:t>七</w:t>
      </w:r>
    </w:p>
    <w:p w:rsidR="00C620C9" w:rsidRDefault="00C620C9" w:rsidP="00C620C9">
      <w:pPr>
        <w:textAlignment w:val="center"/>
        <w:rPr>
          <w:rFonts w:ascii="宋体" w:hAnsi="宋体" w:cs="宋体"/>
          <w:kern w:val="0"/>
          <w:sz w:val="24"/>
          <w:szCs w:val="24"/>
          <w:lang w:eastAsia="zh-TW"/>
        </w:rPr>
      </w:pPr>
    </w:p>
    <w:p w:rsidR="00C620C9" w:rsidRDefault="00C620C9" w:rsidP="00C620C9">
      <w:pPr>
        <w:ind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上節所增補、疏證的，都是月部聲符。本節增補、疏證月部以外的聲符。</w:t>
      </w:r>
    </w:p>
    <w:p w:rsidR="00C620C9" w:rsidRDefault="00C620C9" w:rsidP="00C620C9">
      <w:pPr>
        <w:ind w:firstLine="480"/>
        <w:textAlignment w:val="center"/>
        <w:rPr>
          <w:rFonts w:ascii="宋体" w:hAnsi="宋体" w:cs="宋体"/>
          <w:kern w:val="0"/>
          <w:sz w:val="24"/>
          <w:szCs w:val="24"/>
          <w:lang w:eastAsia="zh-TW"/>
        </w:rPr>
      </w:pPr>
    </w:p>
    <w:p w:rsidR="00C620C9" w:rsidRDefault="00C620C9" w:rsidP="00C620C9">
      <w:pPr>
        <w:ind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【從“蟄”本</w:t>
      </w:r>
      <w:r>
        <w:rPr>
          <w:rFonts w:hint="eastAsia"/>
          <w:sz w:val="24"/>
          <w:szCs w:val="22"/>
          <w:lang w:eastAsia="zh-TW"/>
        </w:rPr>
        <w:t>从</w:t>
      </w:r>
      <w:r>
        <w:rPr>
          <w:rFonts w:ascii="宋体" w:hAnsi="宋体" w:cs="宋体" w:hint="eastAsia"/>
          <w:kern w:val="0"/>
          <w:sz w:val="24"/>
          <w:szCs w:val="24"/>
          <w:lang w:eastAsia="zh-TW"/>
        </w:rPr>
        <w:t>埶訛</w:t>
      </w:r>
      <w:r>
        <w:rPr>
          <w:rFonts w:hint="eastAsia"/>
          <w:sz w:val="24"/>
          <w:szCs w:val="22"/>
          <w:lang w:eastAsia="zh-TW"/>
        </w:rPr>
        <w:t>从</w:t>
      </w:r>
      <w:r>
        <w:rPr>
          <w:rFonts w:ascii="宋体" w:hAnsi="宋体" w:cs="宋体" w:hint="eastAsia"/>
          <w:kern w:val="0"/>
          <w:sz w:val="24"/>
          <w:szCs w:val="24"/>
          <w:lang w:eastAsia="zh-TW"/>
        </w:rPr>
        <w:t>執得聲，還可以推導出“埶”與“劦”音近相通，使我們對古書中某些字的形音義有新的認識。</w:t>
      </w:r>
    </w:p>
    <w:p w:rsidR="00C620C9" w:rsidRDefault="00C620C9" w:rsidP="00C620C9">
      <w:pPr>
        <w:ind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《呂氏春秋·孟春紀》：“蟄蟲始振。”《音律》：“蟄蟲入穴。”高誘注並曰：“蟄，讀如《詩·文王之什》。”《原道》：“昆蟲蟄藏。”高誘注：“蟄，讀如什伍之什。”過去認為“蟄”</w:t>
      </w:r>
      <w:r>
        <w:rPr>
          <w:rFonts w:hint="eastAsia"/>
          <w:sz w:val="24"/>
          <w:szCs w:val="22"/>
          <w:lang w:eastAsia="zh-TW"/>
        </w:rPr>
        <w:t>从</w:t>
      </w:r>
      <w:r>
        <w:rPr>
          <w:rFonts w:ascii="宋体" w:hAnsi="宋体" w:cs="宋体" w:hint="eastAsia"/>
          <w:kern w:val="0"/>
          <w:sz w:val="24"/>
          <w:szCs w:val="24"/>
          <w:lang w:eastAsia="zh-TW"/>
        </w:rPr>
        <w:t>執得聲歸緝部，而“什”亦歸緝部，兩者同部，故音近通假。今已辨明“蟄</w:t>
      </w:r>
      <w:r>
        <w:rPr>
          <w:rFonts w:hint="eastAsia"/>
          <w:sz w:val="24"/>
          <w:szCs w:val="22"/>
          <w:lang w:eastAsia="zh-TW"/>
        </w:rPr>
        <w:t>〈</w:t>
      </w:r>
      <w:r>
        <w:rPr>
          <w:noProof/>
        </w:rPr>
        <w:drawing>
          <wp:inline distT="0" distB="0" distL="0" distR="0">
            <wp:extent cx="146050" cy="152400"/>
            <wp:effectExtent l="19050" t="0" r="6350" b="0"/>
            <wp:docPr id="673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63"/>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lang w:eastAsia="zh-TW"/>
        </w:rPr>
        <w:t>〉</w:t>
      </w:r>
      <w:r>
        <w:rPr>
          <w:rFonts w:ascii="宋体" w:hAnsi="宋体" w:cs="宋体" w:hint="eastAsia"/>
          <w:kern w:val="0"/>
          <w:sz w:val="24"/>
          <w:szCs w:val="24"/>
          <w:lang w:eastAsia="zh-TW"/>
        </w:rPr>
        <w:t>”本</w:t>
      </w:r>
      <w:r>
        <w:rPr>
          <w:rFonts w:hint="eastAsia"/>
          <w:sz w:val="24"/>
          <w:szCs w:val="22"/>
          <w:lang w:eastAsia="zh-TW"/>
        </w:rPr>
        <w:t>从</w:t>
      </w:r>
      <w:r>
        <w:rPr>
          <w:rFonts w:ascii="宋体" w:hAnsi="宋体" w:cs="宋体" w:hint="eastAsia"/>
          <w:kern w:val="0"/>
          <w:sz w:val="24"/>
          <w:szCs w:val="24"/>
          <w:lang w:eastAsia="zh-TW"/>
        </w:rPr>
        <w:t>埶得聲，“蟄</w:t>
      </w:r>
      <w:r>
        <w:rPr>
          <w:rFonts w:hint="eastAsia"/>
          <w:sz w:val="24"/>
          <w:szCs w:val="22"/>
          <w:lang w:eastAsia="zh-TW"/>
        </w:rPr>
        <w:t>〈</w:t>
      </w:r>
      <w:r>
        <w:rPr>
          <w:noProof/>
        </w:rPr>
        <w:drawing>
          <wp:inline distT="0" distB="0" distL="0" distR="0">
            <wp:extent cx="146050" cy="152400"/>
            <wp:effectExtent l="19050" t="0" r="6350" b="0"/>
            <wp:docPr id="6735"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4"/>
                    <pic:cNvPicPr>
                      <a:picLocks noChangeAspect="1" noChangeArrowheads="1"/>
                    </pic:cNvPicPr>
                  </pic:nvPicPr>
                  <pic:blipFill>
                    <a:blip r:embed="rId263"/>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lang w:eastAsia="zh-TW"/>
        </w:rPr>
        <w:t>〉</w:t>
      </w:r>
      <w:r>
        <w:rPr>
          <w:rFonts w:ascii="宋体" w:hAnsi="宋体" w:cs="宋体" w:hint="eastAsia"/>
          <w:kern w:val="0"/>
          <w:sz w:val="24"/>
          <w:szCs w:val="24"/>
          <w:lang w:eastAsia="zh-TW"/>
        </w:rPr>
        <w:t>”與“什”，猶如表靜義的“蟄</w:t>
      </w:r>
      <w:r>
        <w:rPr>
          <w:rFonts w:hint="eastAsia"/>
          <w:sz w:val="24"/>
          <w:szCs w:val="22"/>
          <w:lang w:eastAsia="zh-TW"/>
        </w:rPr>
        <w:t>〈</w:t>
      </w:r>
      <w:r>
        <w:rPr>
          <w:noProof/>
        </w:rPr>
        <w:drawing>
          <wp:inline distT="0" distB="0" distL="0" distR="0">
            <wp:extent cx="146050" cy="152400"/>
            <wp:effectExtent l="19050" t="0" r="6350" b="0"/>
            <wp:docPr id="6736"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263"/>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lang w:eastAsia="zh-TW"/>
        </w:rPr>
        <w:t>〉</w:t>
      </w:r>
      <w:r>
        <w:rPr>
          <w:rFonts w:ascii="宋体" w:hAnsi="宋体" w:cs="宋体" w:hint="eastAsia"/>
          <w:kern w:val="0"/>
          <w:sz w:val="24"/>
          <w:szCs w:val="24"/>
          <w:lang w:eastAsia="zh-TW"/>
        </w:rPr>
        <w:t>”與“</w:t>
      </w:r>
      <w:r>
        <w:rPr>
          <w:noProof/>
          <w:sz w:val="24"/>
        </w:rPr>
        <w:drawing>
          <wp:inline distT="0" distB="0" distL="0" distR="0">
            <wp:extent cx="139700" cy="146050"/>
            <wp:effectExtent l="19050" t="0" r="0" b="0"/>
            <wp:docPr id="6737"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64"/>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”，以及“</w:t>
      </w:r>
      <w:r>
        <w:rPr>
          <w:rFonts w:hint="eastAsia"/>
          <w:sz w:val="24"/>
          <w:szCs w:val="22"/>
          <w:lang w:eastAsia="zh-TW"/>
        </w:rPr>
        <w:t>爇</w:t>
      </w:r>
      <w:r>
        <w:rPr>
          <w:rFonts w:ascii="宋体" w:hAnsi="宋体" w:cs="宋体" w:hint="eastAsia"/>
          <w:kern w:val="0"/>
          <w:sz w:val="24"/>
          <w:szCs w:val="24"/>
          <w:lang w:eastAsia="zh-TW"/>
        </w:rPr>
        <w:t>”與“焫”，都是緝月通假之例。</w:t>
      </w:r>
    </w:p>
    <w:p w:rsidR="00C620C9" w:rsidRDefault="00C620C9" w:rsidP="00C620C9">
      <w:pPr>
        <w:ind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據《說文》，“什”、“汁”都</w:t>
      </w:r>
      <w:r>
        <w:rPr>
          <w:rFonts w:hint="eastAsia"/>
          <w:sz w:val="24"/>
          <w:szCs w:val="22"/>
          <w:lang w:eastAsia="zh-TW"/>
        </w:rPr>
        <w:t>从</w:t>
      </w:r>
      <w:r>
        <w:rPr>
          <w:rFonts w:ascii="宋体" w:hAnsi="宋体" w:cs="宋体" w:hint="eastAsia"/>
          <w:kern w:val="0"/>
          <w:sz w:val="24"/>
          <w:szCs w:val="24"/>
          <w:lang w:eastAsia="zh-TW"/>
        </w:rPr>
        <w:t>十得聲，故古音同為禪紐緝部。《說文·劦部》：“叶，古文協。”“協”之古文“叶”亦作“汁”。《周禮·春官·大史》“讀禮書而協事”鄭玄注：“故書協為叶。杜子春云：叶，書或為汁。”《周禮·春官·鄉士》“協日刑殺”陸德明《釋文》“協”作“汁”，云“本亦作協”。《爾雅·釋天》：“在未日協洽。”《史記·歷書》、《隸釋》卷十一《樊敏碑》“協洽”作“汁洽”。“叶”與“汁”亦有互作之例。《周禮·春官·大行人》“協辭命”鄭玄注：“故書協辭命作叶詞命。鄭司農云：叶當作汁。”</w:t>
      </w:r>
    </w:p>
    <w:p w:rsidR="00C620C9" w:rsidRDefault="00C620C9" w:rsidP="00C620C9">
      <w:pPr>
        <w:ind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“叶”古音或歸葉部，或歸緝部。歸葉部者，以其為“協”之古文而同歸葉部。歸緝部者，以其與“汁”通假且有可能同</w:t>
      </w:r>
      <w:r>
        <w:rPr>
          <w:rFonts w:hint="eastAsia"/>
          <w:sz w:val="24"/>
          <w:szCs w:val="22"/>
          <w:lang w:eastAsia="zh-TW"/>
        </w:rPr>
        <w:t>从</w:t>
      </w:r>
      <w:r>
        <w:rPr>
          <w:rFonts w:ascii="宋体" w:hAnsi="宋体" w:cs="宋体" w:hint="eastAsia"/>
          <w:kern w:val="0"/>
          <w:sz w:val="24"/>
          <w:szCs w:val="24"/>
          <w:lang w:eastAsia="zh-TW"/>
        </w:rPr>
        <w:t>十得聲而歸緝部。高誘注云“蟄</w:t>
      </w:r>
      <w:r>
        <w:rPr>
          <w:rFonts w:hint="eastAsia"/>
          <w:sz w:val="24"/>
          <w:szCs w:val="22"/>
          <w:lang w:eastAsia="zh-TW"/>
        </w:rPr>
        <w:t>〈</w:t>
      </w:r>
      <w:r>
        <w:rPr>
          <w:noProof/>
        </w:rPr>
        <w:drawing>
          <wp:inline distT="0" distB="0" distL="0" distR="0">
            <wp:extent cx="146050" cy="152400"/>
            <wp:effectExtent l="19050" t="0" r="6350" b="0"/>
            <wp:docPr id="6738"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63"/>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lang w:eastAsia="zh-TW"/>
        </w:rPr>
        <w:t>〉</w:t>
      </w:r>
      <w:r>
        <w:rPr>
          <w:rFonts w:ascii="宋体" w:hAnsi="宋体" w:cs="宋体" w:hint="eastAsia"/>
          <w:kern w:val="0"/>
          <w:sz w:val="24"/>
          <w:szCs w:val="24"/>
          <w:lang w:eastAsia="zh-TW"/>
        </w:rPr>
        <w:t>”讀如“什”，而“什”、“汁”古音同，且“汁”、“叶”皆可通“協”，亦可謂“蟄</w:t>
      </w:r>
      <w:r>
        <w:rPr>
          <w:rFonts w:hint="eastAsia"/>
          <w:sz w:val="24"/>
          <w:szCs w:val="22"/>
          <w:lang w:eastAsia="zh-TW"/>
        </w:rPr>
        <w:t>〈</w:t>
      </w:r>
      <w:r>
        <w:rPr>
          <w:noProof/>
        </w:rPr>
        <w:drawing>
          <wp:inline distT="0" distB="0" distL="0" distR="0">
            <wp:extent cx="146050" cy="152400"/>
            <wp:effectExtent l="19050" t="0" r="6350" b="0"/>
            <wp:docPr id="673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63"/>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lang w:eastAsia="zh-TW"/>
        </w:rPr>
        <w:t>〉</w:t>
      </w:r>
      <w:r>
        <w:rPr>
          <w:rFonts w:ascii="宋体" w:hAnsi="宋体" w:cs="宋体" w:hint="eastAsia"/>
          <w:kern w:val="0"/>
          <w:sz w:val="24"/>
          <w:szCs w:val="24"/>
          <w:lang w:eastAsia="zh-TW"/>
        </w:rPr>
        <w:t>”讀如“協”。</w:t>
      </w:r>
      <w:r>
        <w:rPr>
          <w:rFonts w:hint="eastAsia"/>
          <w:sz w:val="24"/>
          <w:szCs w:val="22"/>
          <w:lang w:eastAsia="zh-TW"/>
        </w:rPr>
        <w:t>从</w:t>
      </w:r>
      <w:r>
        <w:rPr>
          <w:rFonts w:ascii="宋体" w:hAnsi="宋体" w:cs="宋体" w:hint="eastAsia"/>
          <w:kern w:val="0"/>
          <w:sz w:val="24"/>
          <w:szCs w:val="24"/>
          <w:lang w:eastAsia="zh-TW"/>
        </w:rPr>
        <w:t>埶得聲的字古音多屬疑紐月部，</w:t>
      </w:r>
      <w:r>
        <w:rPr>
          <w:rFonts w:hint="eastAsia"/>
          <w:sz w:val="24"/>
          <w:szCs w:val="22"/>
          <w:lang w:eastAsia="zh-TW"/>
        </w:rPr>
        <w:t>从</w:t>
      </w:r>
      <w:r>
        <w:rPr>
          <w:rFonts w:ascii="宋体" w:hAnsi="宋体" w:cs="宋体" w:hint="eastAsia"/>
          <w:kern w:val="0"/>
          <w:sz w:val="24"/>
          <w:szCs w:val="24"/>
          <w:lang w:eastAsia="zh-TW"/>
        </w:rPr>
        <w:t>劦得聲的字古音屬曉紐、匣紐葉部，韻部為旁轉，聲紐都屬喉音。而月、葉兩部通假之例甚多，如“褻”又作“媟”，“媟”即心紐葉部。因此，從音理上說，埶聲完全可以與劦聲相通假。</w:t>
      </w:r>
    </w:p>
    <w:p w:rsidR="00C620C9" w:rsidRDefault="00C620C9" w:rsidP="00C620C9">
      <w:pPr>
        <w:ind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廣雅·釋詁一》云：“執，脅也。”王念孫《疏證》：“執，與懾通。”按“懾”、“惵”、“慴”音近義通，皆訓為“懼也”。《廣雅·釋詁二》亦云“脅，懼也”，似乎王念孫之說頗有道理。但《荀子·不苟》云“易懼而難脅”，則“懼”、“脅”實有區別，籠統地說“脅”有懼義，故“執”通“脅”，並不精準。以上論“埶”、“劦”相通例之，訓“脅也”的“執”，應該是“埶”之誤，故通假為“脅”。</w:t>
      </w:r>
    </w:p>
    <w:p w:rsidR="00C620C9" w:rsidRDefault="00C620C9" w:rsidP="00C620C9">
      <w:pPr>
        <w:ind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《公羊傳》莊公六年：“於其乘焉，搚幹而殺之。”何休注：“搚，折聲也。”</w:t>
      </w:r>
      <w:r>
        <w:rPr>
          <w:rFonts w:ascii="宋体" w:hAnsi="宋体" w:cs="宋体" w:hint="eastAsia"/>
          <w:kern w:val="0"/>
          <w:sz w:val="24"/>
          <w:szCs w:val="24"/>
          <w:lang w:eastAsia="zh-TW"/>
        </w:rPr>
        <w:lastRenderedPageBreak/>
        <w:t>《廣雅·釋詁一》：“搚、摺，折也。”王念孫《疏證》：“《釋文》作拹，《齊世家》作拉，《魯世家》作摺。並字異而義同。”“搚”、“拹”古音屬葉部，“拉”、“摺”古音屬緝部，緝葉旁轉。《廣雅》云“脅，懼也”，則是“脅”與“慴”相通，如同“搚”通“摺”，故“脅”有懼義。</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漢語大字典》於“執，脅也”之訓下未舉文例。《左傳》定公四年《經》云：“冬十有一月庚午，蔡侯以吳子及楚人戰于柏舉，楚師敗績。楚囊瓦出奔鄭。庚辰，吳入郢。”《傳》記柏舉之戰後，吳軍又五戰皆勝，及郢。在“庚辰，吳入郢”的前一天，“已卯，楚子取其妹季羋畀我以出，涉雎。</w:t>
      </w:r>
      <w:r>
        <w:rPr>
          <w:rFonts w:ascii="宋体" w:hAnsi="宋体" w:cs="宋体"/>
          <w:kern w:val="0"/>
          <w:sz w:val="24"/>
          <w:szCs w:val="24"/>
          <w:lang w:eastAsia="zh-TW"/>
        </w:rPr>
        <w:t>鍼</w:t>
      </w:r>
      <w:r>
        <w:rPr>
          <w:rFonts w:ascii="宋体" w:hAnsi="宋体" w:cs="宋体" w:hint="eastAsia"/>
          <w:kern w:val="0"/>
          <w:sz w:val="24"/>
          <w:szCs w:val="24"/>
          <w:lang w:eastAsia="zh-TW"/>
        </w:rPr>
        <w:t>尹固與王同舟。王使執</w:t>
      </w:r>
      <w:r>
        <w:rPr>
          <w:rFonts w:ascii="宋体" w:hAnsi="宋体" w:cs="宋体"/>
          <w:kern w:val="0"/>
          <w:sz w:val="24"/>
          <w:szCs w:val="24"/>
          <w:lang w:eastAsia="zh-TW"/>
        </w:rPr>
        <w:t>燧</w:t>
      </w:r>
      <w:r>
        <w:rPr>
          <w:rFonts w:ascii="宋体" w:hAnsi="宋体" w:cs="宋体" w:hint="eastAsia"/>
          <w:kern w:val="0"/>
          <w:sz w:val="24"/>
          <w:szCs w:val="24"/>
          <w:lang w:eastAsia="zh-TW"/>
        </w:rPr>
        <w:t>象以奔吳師”。杜預注：“燒火</w:t>
      </w:r>
      <w:r>
        <w:rPr>
          <w:rFonts w:ascii="宋体" w:hAnsi="宋体" w:cs="宋体"/>
          <w:kern w:val="0"/>
          <w:sz w:val="24"/>
          <w:szCs w:val="24"/>
          <w:lang w:eastAsia="zh-TW"/>
        </w:rPr>
        <w:t>燧</w:t>
      </w:r>
      <w:r>
        <w:rPr>
          <w:rFonts w:ascii="宋体" w:hAnsi="宋体" w:cs="宋体" w:hint="eastAsia"/>
          <w:kern w:val="0"/>
          <w:sz w:val="24"/>
          <w:szCs w:val="24"/>
          <w:lang w:eastAsia="zh-TW"/>
        </w:rPr>
        <w:t>繫象尾使赴吳師驚卻之。”楊伯峻《春秋左傳注》引《廣雅》“執，脅也”之訓，云“此謂迫使火象入吳軍使之奔逃”。這裡用來表“脅”義的“執”，顯然也是“埶”之訛，且用“脅”之本義，表脅迫、劫脅，不能理解為“慴”、“懼”之類詞義。</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《墨子·兼愛中》云：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天下之人皆相愛，強不執弱，眾不劫寡，富不侮貧，貴不敖賤，詐不欺愚。</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《兼愛中》同時又反面立論說：</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天下之人皆不相愛，強必執弱，富必侮貧，貴必敖賤，詐必欺愚。</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2014年9月18日，習近平主席在印度新德里世界事務委員會發表題為《攜手追尋民族復興之夢》的演講，演講中說：</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中國自古就宣導“強不執弱，富不侮貧”，深刻總結了“國雖大，好戰必亡”的箴言。</w:t>
      </w:r>
    </w:p>
    <w:p w:rsidR="00C620C9" w:rsidRDefault="00C620C9" w:rsidP="00C620C9">
      <w:pPr>
        <w:spacing w:line="300" w:lineRule="auto"/>
        <w:textAlignment w:val="center"/>
        <w:rPr>
          <w:sz w:val="24"/>
          <w:lang w:eastAsia="zh-TW"/>
        </w:rPr>
      </w:pPr>
      <w:r>
        <w:rPr>
          <w:rFonts w:ascii="宋体" w:hAnsi="宋体" w:cs="宋体" w:hint="eastAsia"/>
          <w:kern w:val="0"/>
          <w:sz w:val="24"/>
          <w:szCs w:val="24"/>
          <w:lang w:eastAsia="zh-TW"/>
        </w:rPr>
        <w:t>網上一般將“強不執弱”、“富不侮貧”翻譯為“強者不壓制/壓迫弱者”、“富人不侮辱/欺侮窮人”。而《墨子》譯注類書籍，或釋“執”、“侮”為“控御/控制”、“欺侮”</w:t>
      </w:r>
      <w:r>
        <w:footnoteReference w:id="119"/>
      </w:r>
      <w:r>
        <w:rPr>
          <w:rFonts w:ascii="宋体" w:hAnsi="宋体" w:cs="宋体" w:hint="eastAsia"/>
          <w:kern w:val="0"/>
          <w:sz w:val="24"/>
          <w:szCs w:val="24"/>
          <w:lang w:eastAsia="zh-TW"/>
        </w:rPr>
        <w:t>；或以“淩”釋“執”，以“慢”釋“侮”</w:t>
      </w:r>
      <w:r>
        <w:footnoteReference w:id="120"/>
      </w:r>
      <w:r>
        <w:rPr>
          <w:rFonts w:ascii="宋体" w:hAnsi="宋体" w:cs="宋体" w:hint="eastAsia"/>
          <w:kern w:val="0"/>
          <w:sz w:val="24"/>
          <w:szCs w:val="24"/>
          <w:lang w:eastAsia="zh-TW"/>
        </w:rPr>
        <w:t>。我認為這裡的“執”訓脅極為合適。這段話，“強不執弱”、“眾不劫寡”為一組，“富不侮貧”、“貴不敖賤”為一組，“詐不欺愚”則別為一類。“敖”通“傲”，“侮”、“傲”皆義輕慢。《廣雅·釋詁三》：“侮，輕也。”《呂氏春秋·遇合》“是侮也”高誘注：“侮，慢也。”《禮記·曲禮下》“不侵侮”陸德明《釋文》：“侮，輕慢也。”《呂氏春秋·士容》“傲小物而志屬於大”高誘注：“傲，輕也。”《爾雅·釋言》：“敖，傲也。”郭璞注：“傲，慢也。”《子華子》卷二：“彼庶人也，而傲侮公上，</w:t>
      </w:r>
      <w:r>
        <w:rPr>
          <w:rFonts w:ascii="宋体" w:hAnsi="宋体" w:cs="宋体"/>
          <w:kern w:val="0"/>
          <w:sz w:val="24"/>
          <w:szCs w:val="24"/>
          <w:lang w:eastAsia="zh-TW"/>
        </w:rPr>
        <w:t>法所弗置也</w:t>
      </w:r>
      <w:r>
        <w:rPr>
          <w:rFonts w:ascii="宋体" w:hAnsi="宋体" w:cs="宋体" w:hint="eastAsia"/>
          <w:kern w:val="0"/>
          <w:sz w:val="24"/>
          <w:szCs w:val="24"/>
          <w:lang w:eastAsia="zh-TW"/>
        </w:rPr>
        <w:t>。</w:t>
      </w:r>
      <w:r>
        <w:rPr>
          <w:rFonts w:ascii="宋体" w:hAnsi="宋体" w:cs="宋体" w:hint="eastAsia"/>
          <w:kern w:val="0"/>
          <w:sz w:val="24"/>
          <w:szCs w:val="24"/>
        </w:rPr>
        <w:t>”《魏書》列傳文苑第七十三：</w:t>
      </w:r>
      <w:r>
        <w:rPr>
          <w:rFonts w:ascii="宋体" w:hAnsi="宋体" w:cs="宋体" w:hint="eastAsia"/>
          <w:kern w:val="0"/>
          <w:sz w:val="24"/>
          <w:szCs w:val="24"/>
        </w:rPr>
        <w:lastRenderedPageBreak/>
        <w:t>“時人以伯茂性侮傲，</w:t>
      </w:r>
      <w:r>
        <w:rPr>
          <w:rFonts w:ascii="宋体" w:hAnsi="宋体" w:cs="宋体"/>
          <w:kern w:val="0"/>
          <w:sz w:val="24"/>
          <w:szCs w:val="24"/>
        </w:rPr>
        <w:t>谓收诗颇得事实。</w:t>
      </w:r>
      <w:r>
        <w:rPr>
          <w:rFonts w:ascii="宋体" w:hAnsi="宋体" w:cs="宋体" w:hint="eastAsia"/>
          <w:kern w:val="0"/>
          <w:sz w:val="24"/>
          <w:szCs w:val="24"/>
          <w:lang w:eastAsia="zh-TW"/>
        </w:rPr>
        <w:t>”此“傲”、“侮”同義連言之例。“劫”、“執</w:t>
      </w:r>
      <w:r>
        <w:rPr>
          <w:rFonts w:hint="eastAsia"/>
          <w:sz w:val="24"/>
          <w:szCs w:val="22"/>
          <w:lang w:eastAsia="zh-TW"/>
        </w:rPr>
        <w:t>〈埶，通脅〉”義近並言，與“侮”、“傲”義近並列類似。《說文·力部》：“劫，人欲去以力脅止曰劫。或曰，以力止去曰劫。”《禮記·儒行》“劫之以眾”鄭玄注：“劫，劫脅也。”《國語·晉語六》“乃脅欒中行而言於公曰”韋昭注：“脅，劫也。”《禮記·禮運》“是謂脅君”孔穎達疏：“脅，劫脅也。”“強不執〈埶，通脅〉弱，眾不劫寡”，義近並列，可合而言之為“強眾不劫脅弱寡”，如同“富不侮貧”、“貴不敖賤”可合而言之為“富貴不傲侮貧賤”。《禮記·樂記》和《史記·樂書》皆云：“是故強者脅弱，眾者暴寡，知者詐愚，勇者苦怯，疾病不養，老幼孤寡不得其所，此大亂之道也。”“眾者暴寡”義近《墨子》之“眾必劫寡”，“知者詐愚”義同“詐必欺愚”，而“強者脅弱”正對應“強必執弱”，更是“執〈埶〉”通“脅”的確證。】</w:t>
      </w:r>
    </w:p>
    <w:p w:rsidR="00C620C9" w:rsidRDefault="00C620C9" w:rsidP="00C620C9">
      <w:pPr>
        <w:spacing w:line="300" w:lineRule="auto"/>
        <w:textAlignment w:val="center"/>
        <w:rPr>
          <w:sz w:val="24"/>
          <w:lang w:eastAsia="zh-TW"/>
        </w:rPr>
      </w:pPr>
    </w:p>
    <w:p w:rsidR="00C620C9" w:rsidRDefault="00C620C9" w:rsidP="00C620C9">
      <w:pPr>
        <w:pStyle w:val="af5"/>
        <w:jc w:val="center"/>
        <w:rPr>
          <w:sz w:val="24"/>
          <w:highlight w:val="yellow"/>
        </w:rPr>
      </w:pPr>
      <w:r>
        <w:rPr>
          <w:rFonts w:hint="eastAsia"/>
          <w:sz w:val="24"/>
          <w:highlight w:val="yellow"/>
        </w:rPr>
        <w:t>作者注：此段併入讀“蟄”從“埶”得聲之後。</w:t>
      </w:r>
    </w:p>
    <w:p w:rsidR="00C620C9" w:rsidRDefault="00C620C9" w:rsidP="00C620C9">
      <w:pPr>
        <w:ind w:firstLineChars="200" w:firstLine="480"/>
        <w:textAlignment w:val="center"/>
        <w:rPr>
          <w:rFonts w:ascii="宋体" w:hAnsi="宋体" w:cs="宋体"/>
          <w:kern w:val="0"/>
          <w:sz w:val="24"/>
          <w:szCs w:val="24"/>
          <w:lang w:eastAsia="zh-TW"/>
        </w:rPr>
      </w:pP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——“埶”與“即”、“既”</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《汗簡》“節”古文作</w:t>
      </w:r>
      <w:r>
        <w:rPr>
          <w:noProof/>
        </w:rPr>
        <w:drawing>
          <wp:inline distT="0" distB="0" distL="0" distR="0">
            <wp:extent cx="146050" cy="203200"/>
            <wp:effectExtent l="19050" t="0" r="6350" b="0"/>
            <wp:docPr id="674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65"/>
                    <a:srcRect/>
                    <a:stretch>
                      <a:fillRect/>
                    </a:stretch>
                  </pic:blipFill>
                  <pic:spPr bwMode="auto">
                    <a:xfrm>
                      <a:off x="0" y="0"/>
                      <a:ext cx="146050" cy="2032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，魏三體石經“節”古文作</w:t>
      </w:r>
      <w:r>
        <w:rPr>
          <w:noProof/>
        </w:rPr>
        <w:drawing>
          <wp:inline distT="0" distB="0" distL="0" distR="0">
            <wp:extent cx="133350" cy="184150"/>
            <wp:effectExtent l="19050" t="0" r="0" b="0"/>
            <wp:docPr id="674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66"/>
                    <a:srcRect/>
                    <a:stretch>
                      <a:fillRect/>
                    </a:stretch>
                  </pic:blipFill>
                  <pic:spPr bwMode="auto">
                    <a:xfrm>
                      <a:off x="0" y="0"/>
                      <a:ext cx="133350" cy="1841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。郭店楚簡《語叢》簡五十一：“少（小）不忍，伐（廢）大</w:t>
      </w:r>
      <w:r>
        <w:rPr>
          <w:noProof/>
        </w:rPr>
        <w:drawing>
          <wp:inline distT="0" distB="0" distL="0" distR="0">
            <wp:extent cx="127000" cy="127000"/>
            <wp:effectExtent l="19050" t="0" r="6350" b="0"/>
            <wp:docPr id="674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6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w:t>
      </w:r>
      <w:r>
        <w:rPr>
          <w:noProof/>
        </w:rPr>
        <w:drawing>
          <wp:inline distT="0" distB="0" distL="0" distR="0">
            <wp:extent cx="127000" cy="127000"/>
            <wp:effectExtent l="19050" t="0" r="6350" b="0"/>
            <wp:docPr id="67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6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”即“埶”之省。整理者引《汗簡》、三體石經為證，讀“</w:t>
      </w:r>
      <w:r>
        <w:rPr>
          <w:noProof/>
        </w:rPr>
        <w:drawing>
          <wp:inline distT="0" distB="0" distL="0" distR="0">
            <wp:extent cx="127000" cy="127000"/>
            <wp:effectExtent l="19050" t="0" r="6350" b="0"/>
            <wp:docPr id="674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67"/>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”為“節”。“節”古音屬質部。“埶”之通“節”，為“埶”與質部字相通又添一例證。</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“埶”可通“節”，對我們校勘、理解古書中的“執操”、“執行”等詞很有用處。</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古書中常見“執操”一詞：</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立節參民，執操不侵，怨言過於耳必隨之以劍，世主必從而禮之，以為自好之士。                                          《韓非子·顯學》</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怨靈脩之浩蕩兮，夫何執操之不固。            《楚辭·七諫·謬諫》</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於乎，貞明執操，其丈夫女哉。        《吳越春秋·王僚使公子光傳》</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地皇四年，漢起兵於南陽，順同縣隗囂等起兵，自稱上將軍，西州大震，唯順修道山居，執操不回。                            《高士傳·韓順》</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漢語大詞典》認為“執操”即“持守節操”，以持守訓“執”。但《吳越春秋》一例，“貞明”與“執操”連言，將“執”視為動詞訓持守，顯然是不合適的。《高士傳》“執操不回”，“執操”也是名詞。這幾例“執操”應該是“埶操”之誤，讀為“節操”。《廣韻·屑韻》、《集韻·屑韻》皆云“節，操也”。《文選·盧諶〈覽古〉》“屈節邯鄲中”李善注：“節，猶操也。”《後漢書·安帝</w:t>
      </w:r>
      <w:r>
        <w:rPr>
          <w:rFonts w:ascii="宋体" w:hAnsi="宋体" w:cs="宋体" w:hint="eastAsia"/>
          <w:kern w:val="0"/>
          <w:sz w:val="24"/>
          <w:szCs w:val="24"/>
          <w:lang w:eastAsia="zh-TW"/>
        </w:rPr>
        <w:lastRenderedPageBreak/>
        <w:t>紀》“貞婦有節義十斛”李賢注：“節，謂志操也。”《莊子·庚桑楚》“固以死償節”成玄英疏：“節者，至操也。”《大戴禮記·文王官人》“雖有隱節見行”王聘珍《解詁》：“節，操也。”《韓非子·五蠹》：“其帶劍者，聚徒屬，立節操，以顯名，而犯五官之禁。”是“節操”同義連言之例。《五蠹》云“帶劍者”“立節操”、“犯五官之禁”，與《顯學》所云“執</w:t>
      </w:r>
      <w:r>
        <w:rPr>
          <w:rFonts w:hint="eastAsia"/>
          <w:sz w:val="24"/>
          <w:szCs w:val="22"/>
          <w:lang w:eastAsia="zh-TW"/>
        </w:rPr>
        <w:t>〈埶〉操不侵，怨言過於耳必隨之以劍</w:t>
      </w:r>
      <w:r>
        <w:rPr>
          <w:rFonts w:ascii="宋体" w:hAnsi="宋体" w:cs="宋体" w:hint="eastAsia"/>
          <w:kern w:val="0"/>
          <w:sz w:val="24"/>
          <w:szCs w:val="24"/>
          <w:lang w:eastAsia="zh-TW"/>
        </w:rPr>
        <w:t>”，意思相近。《楚辭》云“執</w:t>
      </w:r>
      <w:r>
        <w:rPr>
          <w:rFonts w:hint="eastAsia"/>
          <w:sz w:val="24"/>
          <w:szCs w:val="22"/>
          <w:lang w:eastAsia="zh-TW"/>
        </w:rPr>
        <w:t>〈埶〉操不固</w:t>
      </w:r>
      <w:r>
        <w:rPr>
          <w:rFonts w:ascii="宋体" w:hAnsi="宋体" w:cs="宋体" w:hint="eastAsia"/>
          <w:kern w:val="0"/>
          <w:sz w:val="24"/>
          <w:szCs w:val="24"/>
          <w:lang w:eastAsia="zh-TW"/>
        </w:rPr>
        <w:t>”；《文選·桓溫〈薦譙元彥表〉》云“植操貞固”，“植操”即“志操”，義同“節操”。兩者文意正相反。“執操之不固”的“執”應該也是“埶”之訛，“埶操”即“節操”。《薦譙元彥表》云“植操貞固”，《吳越春秋》云“貞明執</w:t>
      </w:r>
      <w:r>
        <w:rPr>
          <w:rFonts w:hint="eastAsia"/>
          <w:sz w:val="24"/>
          <w:szCs w:val="22"/>
          <w:lang w:eastAsia="zh-TW"/>
        </w:rPr>
        <w:t>〈埶〉操</w:t>
      </w:r>
      <w:r>
        <w:rPr>
          <w:rFonts w:ascii="宋体" w:hAnsi="宋体" w:cs="宋体" w:hint="eastAsia"/>
          <w:kern w:val="0"/>
          <w:sz w:val="24"/>
          <w:szCs w:val="24"/>
          <w:lang w:eastAsia="zh-TW"/>
        </w:rPr>
        <w:t>”，意思相同，也證明“執</w:t>
      </w:r>
      <w:r>
        <w:rPr>
          <w:rFonts w:hint="eastAsia"/>
          <w:sz w:val="24"/>
          <w:szCs w:val="22"/>
          <w:lang w:eastAsia="zh-TW"/>
        </w:rPr>
        <w:t>〈埶〉操</w:t>
      </w:r>
      <w:r>
        <w:rPr>
          <w:rFonts w:ascii="宋体" w:hAnsi="宋体" w:cs="宋体" w:hint="eastAsia"/>
          <w:kern w:val="0"/>
          <w:sz w:val="24"/>
          <w:szCs w:val="24"/>
          <w:lang w:eastAsia="zh-TW"/>
        </w:rPr>
        <w:t>”應讀為“節操”。《高士傳》之“執</w:t>
      </w:r>
      <w:r>
        <w:rPr>
          <w:rFonts w:hint="eastAsia"/>
          <w:sz w:val="24"/>
          <w:szCs w:val="22"/>
          <w:lang w:eastAsia="zh-TW"/>
        </w:rPr>
        <w:t>〈埶〉操不回</w:t>
      </w:r>
      <w:r>
        <w:rPr>
          <w:rFonts w:ascii="宋体" w:hAnsi="宋体" w:cs="宋体" w:hint="eastAsia"/>
          <w:kern w:val="0"/>
          <w:sz w:val="24"/>
          <w:szCs w:val="24"/>
          <w:lang w:eastAsia="zh-TW"/>
        </w:rPr>
        <w:t>”與“執</w:t>
      </w:r>
      <w:r>
        <w:rPr>
          <w:rFonts w:hint="eastAsia"/>
          <w:sz w:val="24"/>
          <w:szCs w:val="22"/>
          <w:lang w:eastAsia="zh-TW"/>
        </w:rPr>
        <w:t>〈埶〉操之不固</w:t>
      </w:r>
      <w:r>
        <w:rPr>
          <w:rFonts w:ascii="宋体" w:hAnsi="宋体" w:cs="宋体" w:hint="eastAsia"/>
          <w:kern w:val="0"/>
          <w:sz w:val="24"/>
          <w:szCs w:val="24"/>
          <w:lang w:eastAsia="zh-TW"/>
        </w:rPr>
        <w:t>”句法、文義相近，也應當讀為“節操”。</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大戴禮記》“隱節”與“見行”並言，“節”、“行”理當義近。“節”義操守，而“行”亦有德行之義，“操守”、“德行”義近。《周禮·地官·師氏》“二曰敏德以為行本”鄭玄注：“德、行，內外之稱。在心為德，施之為行。”《論語·述而》“文、行、忠、信”邢昺疏：“行，謂德行。在心為德，施之為行。”故古書中有“節行”連言之例：</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高主之節行，言其利而不言其害。                《戰國策·楚策一》</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於是乃選長者士之有節行者與居。              《史記·李將軍列傳》</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《列女傳·黎莊夫人》有“執行”一詞：</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黎莊夫人，執行不衰，莊公不遇，行節反乖。</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這裡的“執行”顯然不能理解為今語之“執行”。《漢語大詞典》同樣以堅守釋“執”，謂“執行”即“堅守節操”。以“節操”釋“行”，無疑是對的。前言“執行不衰”，後言“行節反乖”，頗疑“執行”乃“埶行”之誤，讀為“節行”。</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上論“埶（節）操”與“埶（節）行”之例中，都有“埶”、“節”同出現象。如《韓非子·顯學》云“立節參民”，又假“埶”為“節”；《列女傳》云“行節”，又把“節行”寫作“埶行”。這種現象，裘先生文中有一段說明：</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導術》篇“設”、“埶（設）”並出，毫不奇怪。我在“前文”中已經指出，武威《儀禮》簡中，“設”、“埶（設）”二字不但可以出現在同篇之中，甚至偶爾還會出現在同簡之中。“前文”指出帛書《繆和》有“埶（設）”字，其實此篇亦有“設”字。估計這些書較原始的本字是全用“埶”來表“設”的，傳抄者或改為“設”，或不改（當既有知其義而不改者，也有因不知其義而不能改者），遂致二字錯出。情況與《素問》中“炅（熱）”、“熱”二字錯出相類。</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這段話對理解“埶（節）”、“節”错出情形，也是合適的。</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lastRenderedPageBreak/>
        <w:t>《莊子·徐無鬼》：“狙執死。”《太平御覽》卷七四五引“執”作“既”。按“即”、“既”可通。《書·顧命》：“茲既受命還。”漢石經“既”作“即”。《易·旅》：“旅即次，懷其資。”馬王堆帛書“即”作“既”。“即”可與“埶”通，“既”與“埶”通也有跡可循。《書·禹貢》：“淮夷</w:t>
      </w:r>
      <w:r w:rsidRPr="00263CF6">
        <w:rPr>
          <w:rFonts w:ascii="宋体" w:hAnsi="宋体" w:cs="宋体" w:hint="eastAsia"/>
          <w:kern w:val="0"/>
          <w:sz w:val="24"/>
          <w:szCs w:val="24"/>
          <w:lang w:eastAsia="zh-TW"/>
        </w:rPr>
        <w:t>蠙</w:t>
      </w:r>
      <w:r>
        <w:rPr>
          <w:rFonts w:ascii="宋体" w:hAnsi="宋体" w:cs="宋体" w:hint="eastAsia"/>
          <w:kern w:val="0"/>
          <w:sz w:val="24"/>
          <w:szCs w:val="24"/>
          <w:lang w:eastAsia="zh-TW"/>
        </w:rPr>
        <w:t>珠暨魚。”《詩·魯頌·泮水》孔穎達疏引“暨”作“洎”。《書·無逸》：“爰暨小人。”《詩·商頌》《譜》作“爰洎小人。”“洎”</w:t>
      </w:r>
      <w:r>
        <w:rPr>
          <w:rFonts w:hint="eastAsia"/>
          <w:sz w:val="24"/>
          <w:szCs w:val="22"/>
          <w:lang w:eastAsia="zh-TW"/>
        </w:rPr>
        <w:t>从</w:t>
      </w:r>
      <w:r>
        <w:rPr>
          <w:rFonts w:ascii="宋体" w:hAnsi="宋体" w:cs="宋体" w:hint="eastAsia"/>
          <w:kern w:val="0"/>
          <w:sz w:val="24"/>
          <w:szCs w:val="24"/>
          <w:lang w:eastAsia="zh-TW"/>
        </w:rPr>
        <w:t>自得聲，而《說文》云“自讀若鼻”，而“鼻”與“埶”通之例前已列舉。故“狙執”很可能本作“狙埶”，《太平御覽》作“既”者，乃“埶”之通假。</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古人常以“執</w:t>
      </w:r>
      <w:r>
        <w:rPr>
          <w:rFonts w:hint="eastAsia"/>
          <w:sz w:val="24"/>
          <w:szCs w:val="22"/>
          <w:lang w:eastAsia="zh-TW"/>
        </w:rPr>
        <w:t>〈埶〉</w:t>
      </w:r>
      <w:r>
        <w:rPr>
          <w:rFonts w:ascii="宋体" w:hAnsi="宋体" w:cs="宋体" w:hint="eastAsia"/>
          <w:kern w:val="0"/>
          <w:sz w:val="24"/>
          <w:szCs w:val="24"/>
          <w:lang w:eastAsia="zh-TW"/>
        </w:rPr>
        <w:t>”、“摯”、“贄”、“鷙”、“縶”為名。略舉幾個例子：《史記·高祖功臣侯者年表》：“平棘，懿侯執。”裴駰《集解》引徐廣曰：“《漢表》作林摯。”《呂氏春秋·尊師》：“禹師丈成贄。”《新序·雜事五》“贄”作“執”，《群書治要》作“摯”。《左傳》僖公二十六年“熊摯”，《史記·年表》作“鷙”。《左傳》昭公二十年《經》：“盜殺衛侯之兄</w:t>
      </w:r>
      <w:r>
        <w:rPr>
          <w:rFonts w:hint="eastAsia"/>
          <w:sz w:val="24"/>
          <w:szCs w:val="22"/>
          <w:lang w:eastAsia="zh-TW"/>
        </w:rPr>
        <w:t>縶</w:t>
      </w:r>
      <w:r>
        <w:rPr>
          <w:rFonts w:ascii="宋体" w:hAnsi="宋体" w:cs="宋体" w:hint="eastAsia"/>
          <w:kern w:val="0"/>
          <w:sz w:val="24"/>
          <w:szCs w:val="24"/>
          <w:lang w:eastAsia="zh-TW"/>
        </w:rPr>
        <w:t>。”《公羊》、《穀梁》作“輒”。還有前面提到過的“少皞摯”又作“少皞贄”，以及“摯”又作“濞”、“</w:t>
      </w:r>
      <w:r>
        <w:rPr>
          <w:noProof/>
        </w:rPr>
        <w:drawing>
          <wp:inline distT="0" distB="0" distL="0" distR="0">
            <wp:extent cx="146050" cy="152400"/>
            <wp:effectExtent l="19050" t="0" r="6350" b="0"/>
            <wp:docPr id="6745"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68"/>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”、“嚊”、“</w:t>
      </w:r>
      <w:r>
        <w:rPr>
          <w:noProof/>
        </w:rPr>
        <w:drawing>
          <wp:inline distT="0" distB="0" distL="0" distR="0">
            <wp:extent cx="127000" cy="133350"/>
            <wp:effectExtent l="19050" t="0" r="6350" b="0"/>
            <wp:docPr id="674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69"/>
                    <a:srcRect/>
                    <a:stretch>
                      <a:fillRect/>
                    </a:stretch>
                  </pic:blipFill>
                  <pic:spPr bwMode="auto">
                    <a:xfrm>
                      <a:off x="0" y="0"/>
                      <a:ext cx="127000" cy="1333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”、“埶”等。這些古人名作“執”或</w:t>
      </w:r>
      <w:r>
        <w:rPr>
          <w:rFonts w:hint="eastAsia"/>
          <w:sz w:val="24"/>
          <w:szCs w:val="22"/>
          <w:lang w:eastAsia="zh-TW"/>
        </w:rPr>
        <w:t>从</w:t>
      </w:r>
      <w:r>
        <w:rPr>
          <w:rFonts w:ascii="宋体" w:hAnsi="宋体" w:cs="宋体" w:hint="eastAsia"/>
          <w:kern w:val="0"/>
          <w:sz w:val="24"/>
          <w:szCs w:val="24"/>
          <w:lang w:eastAsia="zh-TW"/>
        </w:rPr>
        <w:t>執得聲之字者，其實都本作“埶”訛作“執”。《莊子》“狙執</w:t>
      </w:r>
      <w:r>
        <w:rPr>
          <w:rFonts w:hint="eastAsia"/>
          <w:sz w:val="24"/>
          <w:szCs w:val="22"/>
          <w:lang w:eastAsia="zh-TW"/>
        </w:rPr>
        <w:t>〈埶〉</w:t>
      </w:r>
      <w:r>
        <w:rPr>
          <w:rFonts w:ascii="宋体" w:hAnsi="宋体" w:cs="宋体" w:hint="eastAsia"/>
          <w:kern w:val="0"/>
          <w:sz w:val="24"/>
          <w:szCs w:val="24"/>
          <w:lang w:eastAsia="zh-TW"/>
        </w:rPr>
        <w:t>”應該也屬同類情況，否則無由與“既”通假。</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——“埶”與“肆”</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前言部分已經徵引古書中“肆”、“褻”相通之例。“埶”與“肆”相通，屬月質旁轉。這一通假關係再結合古書中大量誤“執”為“埶”之例，可以幫助我們校讀古書中與“執”有關的某些詞語。</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尚書·盤庚》：“古我先王，暨乃祖乃文，胥及逸勤，予敢動用非罰。”“逸勤”，又作“肄勤”。蔡邕《司空文烈侯楊公碑》：“皇祖考以懿德胥及肄勤。”“肄勤”即勞勤。《詩·邶風·谷風》“既詒我肄”毛傳：“肄，勞也。”《左傳》昭公三十年“若為三師以肄焉”杜預注：“故書肄為肆。”蔡邕《中鼎銘》云：“宣力肆勤。”“肆勤”即“肄勤”。</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肆”、“肄”訓勞，而“肆”又通“褻”，且“埶”聲、“世”聲常常通假，與勤、勞同義的“肆”、“肄”當即“勩”之假借。《說文·力部》：“肆，勞也。”《詩·邶風·谷風》“既詒我肄”陸德明《釋文》：“肄，《爾雅》作勩。”《詩·小雅·雨無正》：“莫知我勩。”《左傳》昭公十六年引“勩”作“肄”。</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古書中有“執勤”一詞：</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願以身居作，主人許，因為執勤不懈。          《東觀漢記·梁鴻傳》</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晚寢早作，勿憚夙夜，執務私事，不辭劇易，所作必成，手跡整理，是謂執勤也。                                        《後漢書·列女傳》</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這裡的“執勤”顯然不能理解為今語之“執勤”。以古書中大量“埶”訛為“執”，且“埶”聲與同表勤、勞的“肆”、“勩”相通來看，“執勤”應該是</w:t>
      </w:r>
      <w:r>
        <w:rPr>
          <w:rFonts w:ascii="宋体" w:hAnsi="宋体" w:cs="宋体" w:hint="eastAsia"/>
          <w:kern w:val="0"/>
          <w:sz w:val="24"/>
          <w:szCs w:val="24"/>
          <w:lang w:eastAsia="zh-TW"/>
        </w:rPr>
        <w:lastRenderedPageBreak/>
        <w:t>“埶勤”之誤，讀為“肆勤”或“勩勤”。“執</w:t>
      </w:r>
      <w:r>
        <w:rPr>
          <w:rFonts w:hint="eastAsia"/>
          <w:sz w:val="24"/>
          <w:szCs w:val="22"/>
          <w:lang w:eastAsia="zh-TW"/>
        </w:rPr>
        <w:t>〈埶〉</w:t>
      </w:r>
      <w:r>
        <w:rPr>
          <w:rFonts w:ascii="宋体" w:hAnsi="宋体" w:cs="宋体" w:hint="eastAsia"/>
          <w:kern w:val="0"/>
          <w:sz w:val="24"/>
          <w:szCs w:val="24"/>
          <w:lang w:eastAsia="zh-TW"/>
        </w:rPr>
        <w:t>勤不懈”即勤勞不懈。“執務私事”的“執”也應該是“埶”之誤，通“肄”或“勩”。“務”也有勉力、勤力之義。《公羊傳》定公四年“不務乎公室也”何休注：“務，勉也。”《大戴禮記·五帝德》：“務勤嘉穀。”王引之《經義述聞》引其父王念孫之說，謂“務”亦勉也。“務勤”、“埶（勩）勤”都是同義連言，意思相同。《公羊傳》云“務乎公室”，《後漢書》云“執</w:t>
      </w:r>
      <w:r>
        <w:rPr>
          <w:rFonts w:hint="eastAsia"/>
          <w:sz w:val="24"/>
          <w:szCs w:val="22"/>
          <w:lang w:eastAsia="zh-TW"/>
        </w:rPr>
        <w:t>〈埶〉</w:t>
      </w:r>
      <w:r>
        <w:rPr>
          <w:rFonts w:ascii="宋体" w:hAnsi="宋体" w:cs="宋体" w:hint="eastAsia"/>
          <w:kern w:val="0"/>
          <w:sz w:val="24"/>
          <w:szCs w:val="24"/>
          <w:lang w:eastAsia="zh-TW"/>
        </w:rPr>
        <w:t>務私事”，意思相類。</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——“埶”與“戠”</w:t>
      </w:r>
    </w:p>
    <w:p w:rsidR="00C620C9" w:rsidRDefault="00C620C9" w:rsidP="00C620C9">
      <w:pPr>
        <w:ind w:firstLineChars="200" w:firstLine="480"/>
        <w:textAlignment w:val="center"/>
        <w:rPr>
          <w:sz w:val="24"/>
          <w:lang w:eastAsia="zh-TW"/>
        </w:rPr>
      </w:pPr>
      <w:r>
        <w:rPr>
          <w:rFonts w:ascii="宋体" w:hAnsi="宋体" w:cs="宋体" w:hint="eastAsia"/>
          <w:kern w:val="0"/>
          <w:sz w:val="24"/>
          <w:szCs w:val="24"/>
          <w:lang w:eastAsia="zh-TW"/>
        </w:rPr>
        <w:t>前已引表木橛、木楔義的“</w:t>
      </w:r>
      <w:r>
        <w:rPr>
          <w:rFonts w:hint="eastAsia"/>
          <w:sz w:val="24"/>
          <w:szCs w:val="22"/>
          <w:lang w:eastAsia="zh-TW"/>
        </w:rPr>
        <w:t>槷</w:t>
      </w:r>
      <w:r>
        <w:rPr>
          <w:rFonts w:ascii="宋体" w:hAnsi="宋体" w:cs="宋体" w:hint="eastAsia"/>
          <w:kern w:val="0"/>
          <w:sz w:val="24"/>
          <w:szCs w:val="24"/>
          <w:lang w:eastAsia="zh-TW"/>
        </w:rPr>
        <w:t>”又作“弋”、“杙”。古書中表木橛、木楔義的字還有“橛”、“</w:t>
      </w:r>
      <w:r>
        <w:rPr>
          <w:rFonts w:hint="eastAsia"/>
          <w:sz w:val="24"/>
          <w:szCs w:val="22"/>
          <w:lang w:eastAsia="zh-TW"/>
        </w:rPr>
        <w:t>楔”、</w:t>
      </w:r>
      <w:r>
        <w:rPr>
          <w:rFonts w:ascii="宋体" w:hAnsi="宋体" w:cs="宋体" w:hint="eastAsia"/>
          <w:kern w:val="0"/>
          <w:sz w:val="24"/>
          <w:szCs w:val="24"/>
          <w:lang w:eastAsia="zh-TW"/>
        </w:rPr>
        <w:t>“</w:t>
      </w:r>
      <w:r>
        <w:rPr>
          <w:rFonts w:hint="eastAsia"/>
          <w:sz w:val="24"/>
          <w:szCs w:val="22"/>
          <w:lang w:eastAsia="zh-TW"/>
        </w:rPr>
        <w:t>樧”、“樴”等。《說文·木部》：“樴，弋也。”《爾雅·釋宮》：“樴謂之杙。在牆者謂之楎，在地者為之臬。”《木部》又云：“橛，弋也。从木厥聲。一曰門梱也。”“梱，門橜也。”段注：“此亦樴弋之一耑耳。”“楔，櫼也。”《周禮·考工記·輪人》“牙得則無槷而固”鄭玄注引鄭司農云：“槷，樧也。蜀人言樧曰槷也。”段注：“槷、樧皆假借之。樧即楔之假借也。”</w:t>
      </w:r>
      <w:r>
        <w:rPr>
          <w:rFonts w:hint="eastAsia"/>
          <w:sz w:val="24"/>
          <w:szCs w:val="22"/>
          <w:lang w:eastAsia="zh-TW"/>
        </w:rPr>
        <w:t xml:space="preserve"> </w:t>
      </w:r>
      <w:r>
        <w:rPr>
          <w:rFonts w:hint="eastAsia"/>
          <w:sz w:val="24"/>
          <w:szCs w:val="22"/>
          <w:lang w:eastAsia="zh-TW"/>
        </w:rPr>
        <w:t>“槷”、“橛”、“楔”、“樧”古音同在月部。關於“埶”與“厥”、“㓞”、“殺”相通，前面已論述。而“</w:t>
      </w:r>
      <w:r>
        <w:rPr>
          <w:rFonts w:ascii="宋体" w:hAnsi="宋体" w:cs="宋体" w:hint="eastAsia"/>
          <w:kern w:val="0"/>
          <w:sz w:val="24"/>
          <w:szCs w:val="24"/>
          <w:lang w:eastAsia="zh-TW"/>
        </w:rPr>
        <w:t>杙</w:t>
      </w:r>
      <w:r>
        <w:rPr>
          <w:rFonts w:hint="eastAsia"/>
          <w:sz w:val="24"/>
          <w:szCs w:val="22"/>
          <w:lang w:eastAsia="zh-TW"/>
        </w:rPr>
        <w:t>”、“樴”古音同屬職部，故“槷”又作“</w:t>
      </w:r>
      <w:r>
        <w:rPr>
          <w:rFonts w:ascii="宋体" w:hAnsi="宋体" w:cs="宋体" w:hint="eastAsia"/>
          <w:kern w:val="0"/>
          <w:sz w:val="24"/>
          <w:szCs w:val="24"/>
          <w:lang w:eastAsia="zh-TW"/>
        </w:rPr>
        <w:t>杙</w:t>
      </w:r>
      <w:r>
        <w:rPr>
          <w:rFonts w:hint="eastAsia"/>
          <w:sz w:val="24"/>
          <w:szCs w:val="22"/>
          <w:lang w:eastAsia="zh-TW"/>
        </w:rPr>
        <w:t>”、“樴”。</w:t>
      </w:r>
    </w:p>
    <w:p w:rsidR="00C620C9" w:rsidRDefault="00C620C9" w:rsidP="00C620C9">
      <w:pPr>
        <w:ind w:firstLineChars="200" w:firstLine="480"/>
        <w:textAlignment w:val="center"/>
        <w:rPr>
          <w:sz w:val="24"/>
          <w:lang w:eastAsia="zh-TW"/>
        </w:rPr>
      </w:pPr>
      <w:r>
        <w:rPr>
          <w:rFonts w:hint="eastAsia"/>
          <w:sz w:val="24"/>
          <w:szCs w:val="22"/>
          <w:lang w:eastAsia="zh-TW"/>
        </w:rPr>
        <w:t>“埶”聲可與“</w:t>
      </w:r>
      <w:r>
        <w:rPr>
          <w:rFonts w:ascii="宋体" w:hAnsi="宋体" w:cs="宋体" w:hint="eastAsia"/>
          <w:kern w:val="0"/>
          <w:sz w:val="24"/>
          <w:szCs w:val="24"/>
          <w:lang w:eastAsia="zh-TW"/>
        </w:rPr>
        <w:t>戠</w:t>
      </w:r>
      <w:r>
        <w:rPr>
          <w:rFonts w:hint="eastAsia"/>
          <w:sz w:val="24"/>
          <w:szCs w:val="22"/>
          <w:lang w:eastAsia="zh-TW"/>
        </w:rPr>
        <w:t>”聲通假，猶如“埶”聲與同屬職部的“弋”聲、“匿”聲通假。這一發現，對我們校讀、理解古書同樣很有用處。</w:t>
      </w:r>
    </w:p>
    <w:p w:rsidR="00C620C9" w:rsidRDefault="00C620C9" w:rsidP="00C620C9">
      <w:pPr>
        <w:ind w:firstLineChars="200" w:firstLine="480"/>
        <w:textAlignment w:val="center"/>
        <w:rPr>
          <w:sz w:val="24"/>
          <w:lang w:eastAsia="zh-TW"/>
        </w:rPr>
      </w:pPr>
      <w:r>
        <w:rPr>
          <w:rFonts w:hint="eastAsia"/>
          <w:sz w:val="24"/>
          <w:szCs w:val="22"/>
          <w:lang w:eastAsia="zh-TW"/>
        </w:rPr>
        <w:t>《楚辭·九歌·離世》：“執組者不能制兮。”王逸注：“執組，猶織組也。”以“槷”通“樴”例之，則“執組”當作“埶組”，故通“織組”。“職”訓主，古書故訓習見。如《左傳》僖公二十六年“大師職之”杜預注：“職，主也。”“職”又有守義。《周禮·夏官·掌固》：“民皆有職焉。”鄭玄注：“職，謂守與任。”而所謂“執”訓守者，也應該是“埶”之誤，通“執”，故訓守。《戰國策·楚策一》“人有以其狗為有執而愛之”鮑彪注：“執，為善守。”《戰國策·楚策一》之“有執〈埶〉”與《周禮·夏官》之“有職”，顯然是同一個詞。</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禮記·禮運》“協于分藝”孔穎達疏：“藝，人之才也。”《孔子家語·禮運》王肅注：“藝，猶職也。”《逸周書·皇門》：“自其善臣以至有分私子。”朱右曾《集訓校釋》即引此鄭玄注訓“分”為“職”。《國語·楚語下》：“別有分主者也。”韋昭注：“分，任也。”即言職任也，也是“分”訓職之例。《史記·五帝本紀》“未有分職”張守節《正義》：“分，謂封疆爵土也。”“封疆爵土”即授之以職。《周禮·夏官·大司馬》：“施貢分職以任邦國。”“任邦國”者，有職貢於王庭，故“封疆爵土”亦謂“職”。《史記》“分職”應該是同義連言。《禮運》“協于分藝”即“協于分職”。</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禮記·樂記》和《史記·樂志》都記載了子貢問樂於師乙之事。子貢問師乙：“賜聞聲歌者各有宜也，如賜者宜何歌也？”師乙回答說：“乙，賤工也，何足以問所宜。請誦其所聞，而君子自執焉。”之後說了一大段如“寬而靜、柔而正者”、“廣大而靜、疏達而信者”、“恭任好禮者”、“正直清廉而謙者”、“肆直而慈愛者”、“溫良而能斷者”各自“宜何歌也”。“君子自執焉”的</w:t>
      </w:r>
      <w:r>
        <w:rPr>
          <w:rFonts w:ascii="宋体" w:hAnsi="宋体" w:cs="宋体" w:hint="eastAsia"/>
          <w:kern w:val="0"/>
          <w:sz w:val="24"/>
          <w:szCs w:val="24"/>
          <w:lang w:eastAsia="zh-TW"/>
        </w:rPr>
        <w:lastRenderedPageBreak/>
        <w:t>“執”，《禮記》鄭玄注：“執猶處也。”《史記》裴駰《集解》亦引鄭注。今按“執”字應該是“埶”之訛，通“識”，審別、辨識也。《周禮·秋官·司刺》“壹宥曰不識”鄭玄注：“識，審也。”《資治通鑒·唐紀五十七》“召夏侯澄使識之”胡三省注：“識，辨識也。”師乙的意思是說，我“誦其所聞”，你子貢自己來辨識屬於哪種性格而“宜何歌”。鄭玄注曰“處也”，很可能以“執</w:t>
      </w:r>
      <w:r>
        <w:rPr>
          <w:rFonts w:hint="eastAsia"/>
          <w:sz w:val="24"/>
          <w:szCs w:val="22"/>
          <w:lang w:eastAsia="zh-TW"/>
        </w:rPr>
        <w:t>〈埶〉</w:t>
      </w:r>
      <w:r>
        <w:rPr>
          <w:rFonts w:ascii="宋体" w:hAnsi="宋体" w:cs="宋体"/>
          <w:kern w:val="0"/>
          <w:sz w:val="24"/>
          <w:szCs w:val="24"/>
          <w:lang w:eastAsia="zh-TW"/>
        </w:rPr>
        <w:t>”</w:t>
      </w:r>
      <w:r>
        <w:rPr>
          <w:rFonts w:ascii="宋体" w:hAnsi="宋体" w:cs="宋体" w:hint="eastAsia"/>
          <w:kern w:val="0"/>
          <w:sz w:val="24"/>
          <w:szCs w:val="24"/>
          <w:lang w:eastAsia="zh-TW"/>
        </w:rPr>
        <w:t>通“設”。“設”有置、處之義，如《禮記·禮器》“設之不當”即置之、處之不當。讀“執</w:t>
      </w:r>
      <w:r>
        <w:rPr>
          <w:rFonts w:hint="eastAsia"/>
          <w:sz w:val="24"/>
          <w:szCs w:val="22"/>
          <w:lang w:eastAsia="zh-TW"/>
        </w:rPr>
        <w:t>〈埶〉</w:t>
      </w:r>
      <w:r>
        <w:rPr>
          <w:rFonts w:ascii="宋体" w:hAnsi="宋体" w:cs="宋体" w:hint="eastAsia"/>
          <w:kern w:val="0"/>
          <w:sz w:val="24"/>
          <w:szCs w:val="24"/>
          <w:lang w:eastAsia="zh-TW"/>
        </w:rPr>
        <w:t>”為“識”，顯然比鄭注更通順合理。</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《逸周書·嘗麥》中也有一個“執</w:t>
      </w:r>
      <w:r>
        <w:rPr>
          <w:rFonts w:hint="eastAsia"/>
          <w:sz w:val="24"/>
          <w:szCs w:val="22"/>
          <w:lang w:eastAsia="zh-TW"/>
        </w:rPr>
        <w:t>〈埶〉</w:t>
      </w:r>
      <w:r>
        <w:rPr>
          <w:rFonts w:ascii="宋体" w:hAnsi="宋体" w:cs="宋体" w:hint="eastAsia"/>
          <w:kern w:val="0"/>
          <w:sz w:val="24"/>
          <w:szCs w:val="24"/>
          <w:lang w:eastAsia="zh-TW"/>
        </w:rPr>
        <w:t>”字應該讀為“職”：</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爾弗敬恤爾執，以屏助予一人集天之顯，亦爾子孫其能常憂恤乃事？</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執”，明鍾惺輯刊附評之《秘書九鍾》本作“職”，其他各本均作“執”。孫詒讓《周書斠補》以“爾弗”連上“作休”讀，云“作休爾弗”與“敬恤爾執”相對為文，以善釋“休”，“弗”則讀《詩·周頌·敬之》“佛時仔肩”之“佛”，謂輔助。“言善女之輔弼大臣，念女之執事小臣。”劉師培《尚書補注》讀同孫詒讓，但以“執”為“埶”之訛，而“埶”又是“</w:t>
      </w:r>
      <w:r>
        <w:rPr>
          <w:rFonts w:hint="eastAsia"/>
          <w:sz w:val="24"/>
          <w:szCs w:val="22"/>
          <w:lang w:eastAsia="zh-TW"/>
        </w:rPr>
        <w:t>暬</w:t>
      </w:r>
      <w:r>
        <w:rPr>
          <w:rFonts w:ascii="宋体" w:hAnsi="宋体" w:cs="宋体" w:hint="eastAsia"/>
          <w:kern w:val="0"/>
          <w:sz w:val="24"/>
          <w:szCs w:val="24"/>
          <w:lang w:eastAsia="zh-TW"/>
        </w:rPr>
        <w:t>”之省，即《國語·楚語下》“居寢有</w:t>
      </w:r>
      <w:r>
        <w:rPr>
          <w:rFonts w:hint="eastAsia"/>
          <w:sz w:val="24"/>
          <w:szCs w:val="22"/>
          <w:lang w:eastAsia="zh-TW"/>
        </w:rPr>
        <w:t>暬御之箴</w:t>
      </w:r>
      <w:r>
        <w:rPr>
          <w:rFonts w:ascii="宋体" w:hAnsi="宋体" w:cs="宋体" w:hint="eastAsia"/>
          <w:kern w:val="0"/>
          <w:sz w:val="24"/>
          <w:szCs w:val="24"/>
          <w:lang w:eastAsia="zh-TW"/>
        </w:rPr>
        <w:t>”的“</w:t>
      </w:r>
      <w:r>
        <w:rPr>
          <w:rFonts w:hint="eastAsia"/>
          <w:sz w:val="24"/>
          <w:szCs w:val="22"/>
          <w:lang w:eastAsia="zh-TW"/>
        </w:rPr>
        <w:t>暬</w:t>
      </w:r>
      <w:r>
        <w:rPr>
          <w:rFonts w:ascii="宋体" w:hAnsi="宋体" w:cs="宋体" w:hint="eastAsia"/>
          <w:kern w:val="0"/>
          <w:sz w:val="24"/>
          <w:szCs w:val="24"/>
          <w:lang w:eastAsia="zh-TW"/>
        </w:rPr>
        <w:t>”，以為“敬恤爾職，猶言恤爾之親近侍臣也”。孫、劉之說均不可信。“作休”應屬上句作“如木既顛其厥巢，其猶有枝葉作休”，“休”通“茠”，芘陰也。“敬恤爾執”與“憂恤爾事”倒是相對為文。第一個“恤”，慎也，與“敬”同義。《書·堯典》“欽哉敬哉，惟刑之卹”與《多士》“罔不明德卹祀”的“卹”同“恤”，王引之《經義述聞》俱謂“恤，慎也”。第二個“恤”，憂也，“憂恤”同義連言。《說文·心部》：“恤，憂也。”“執”與“事”相對，視“執”為“埶”之訛通“職”，是極合適的。《廣雅·釋詁三》：“職，事也。”莊述祖謂“執，亦事也”，丁宗洛以“所執之事”釋“執”，唐大沛串講中也以“職”代“執”，都已得其意</w:t>
      </w:r>
      <w:r>
        <w:rPr>
          <w:rStyle w:val="a5"/>
          <w:rFonts w:ascii="宋体" w:hAnsi="宋体" w:cs="宋体"/>
          <w:kern w:val="0"/>
          <w:sz w:val="24"/>
          <w:szCs w:val="24"/>
        </w:rPr>
        <w:footnoteReference w:id="121"/>
      </w:r>
      <w:r>
        <w:rPr>
          <w:rFonts w:ascii="宋体" w:hAnsi="宋体" w:cs="宋体" w:hint="eastAsia"/>
          <w:kern w:val="0"/>
          <w:sz w:val="24"/>
          <w:szCs w:val="24"/>
          <w:lang w:eastAsia="zh-TW"/>
        </w:rPr>
        <w:t>，倒是孫詒讓、劉師培兩位大家把簡單問題複雜化了，反而不得其解。</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詩經》中也有一個“執”字，疑即“埶”之訛，通“職”。《詩·豳風·七月》：“嗟我農夫，我稼既同，上入執宮功。”鄭玄箋：“既同，言已聚也。可以上入都邑之宅，治宮中之事矣。於是時男之野功畢。”是以治訓“執”。我們知道，兩周時期服從者需要向其統治者提供各種服務和實物，稱之為“職”、“服”、“貢”、“賦”。“貢”、“賦”多為實物，“職”、“服”則是事務性質的力役，即所謂“宮中之事”。有時“職”、“服”也泛指職事和貢賦兩個方面。《淮南子·原道》“四夷來職”高誘注：“職，貢也。”《周禮·夏官·大司馬》“施貢分職以任邦國”鄭玄注：“職，謂賦稅也。”而“服”有職貢義，董珊博士有很好的闡發</w:t>
      </w:r>
      <w:r>
        <w:rPr>
          <w:rStyle w:val="a5"/>
          <w:rFonts w:ascii="宋体" w:hAnsi="宋体" w:cs="宋体"/>
          <w:kern w:val="0"/>
          <w:sz w:val="24"/>
          <w:szCs w:val="24"/>
        </w:rPr>
        <w:footnoteReference w:id="122"/>
      </w:r>
      <w:r>
        <w:rPr>
          <w:rFonts w:ascii="宋体" w:hAnsi="宋体" w:cs="宋体" w:hint="eastAsia"/>
          <w:kern w:val="0"/>
          <w:sz w:val="24"/>
          <w:szCs w:val="24"/>
          <w:lang w:eastAsia="zh-TW"/>
        </w:rPr>
        <w:t>。“上入執宮功”的“執</w:t>
      </w:r>
      <w:r>
        <w:rPr>
          <w:rFonts w:hint="eastAsia"/>
          <w:sz w:val="24"/>
          <w:szCs w:val="22"/>
          <w:lang w:eastAsia="zh-TW"/>
        </w:rPr>
        <w:t>〈埶〉</w:t>
      </w:r>
      <w:r>
        <w:rPr>
          <w:rFonts w:ascii="宋体" w:hAnsi="宋体" w:cs="宋体" w:hint="eastAsia"/>
          <w:kern w:val="0"/>
          <w:sz w:val="24"/>
          <w:szCs w:val="24"/>
          <w:lang w:eastAsia="zh-TW"/>
        </w:rPr>
        <w:t>”讀為“職”，指職服官府、宮中之役，是十分合適的。馬瑞辰《毛詩傳箋通釋》則認為“古者通謂民室為宮，因謂民室中事為宮事”，並引《夏小正》、《儀禮·昏禮》中的“宮事”例，且據《爾雅·釋詁一》“公，事也”，以“宮公”為“宮事”，孔穎達疏本</w:t>
      </w:r>
      <w:r>
        <w:rPr>
          <w:rFonts w:ascii="宋体" w:hAnsi="宋体" w:cs="宋体" w:hint="eastAsia"/>
          <w:kern w:val="0"/>
          <w:sz w:val="24"/>
          <w:szCs w:val="24"/>
          <w:lang w:eastAsia="zh-TW"/>
        </w:rPr>
        <w:lastRenderedPageBreak/>
        <w:t>作“執宮公”，今本作“執宮功”乃從唐定本改，不同意宋儒以“宮公”為公室宮府之役之說。馬說看似頗有理致，但無法解釋農夫執民室中事何以言“上”，故不取馬說。</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古書中還有一些“執”字，也有可能如上論讀為“職”的“埶”訛誤作“執”。如《周禮·天官·小宰》：“執邦執九貢、九賦、九式之貳，以均財節邦用。”這裡的“執”的用法與《禮記·燕禮》“庶子官職諸侯卿大夫士之庶子之卒”的“職”基本相同。“卒”通“倅”。鄭玄注：“卒讀皆為倅。”孔穎達疏：“若旁置人者，是副倅之倅；若不置人者，則百人為卒之卒。”“倅”、“貳”同義。《儀禮·檀弓上》“佐車授綏”鄭玄注“戎車執貳曰佐”孔穎達疏：“戎車之貳曰倅。”《詩·小雅·</w:t>
      </w:r>
      <w:r>
        <w:rPr>
          <w:rFonts w:ascii="宋体" w:hAnsi="宋体" w:cs="宋体"/>
          <w:kern w:val="0"/>
          <w:sz w:val="24"/>
          <w:szCs w:val="24"/>
          <w:lang w:eastAsia="zh-TW"/>
        </w:rPr>
        <w:t>緜蠻</w:t>
      </w:r>
      <w:r>
        <w:rPr>
          <w:rFonts w:ascii="宋体" w:hAnsi="宋体" w:cs="宋体" w:hint="eastAsia"/>
          <w:kern w:val="0"/>
          <w:sz w:val="24"/>
          <w:szCs w:val="24"/>
          <w:lang w:eastAsia="zh-TW"/>
        </w:rPr>
        <w:t>》“命彼後車”鄭玄注“後車，倅車也”孔穎達疏：“貳、倅皆副也，散則義通。”因此頗疑“執邦之九貢、九賦、九式之貳”的“執</w:t>
      </w:r>
      <w:r>
        <w:rPr>
          <w:rFonts w:hint="eastAsia"/>
          <w:sz w:val="24"/>
          <w:szCs w:val="22"/>
          <w:lang w:eastAsia="zh-TW"/>
        </w:rPr>
        <w:t>〈埶〉</w:t>
      </w:r>
      <w:r>
        <w:rPr>
          <w:rFonts w:ascii="宋体" w:hAnsi="宋体" w:cs="宋体" w:hint="eastAsia"/>
          <w:kern w:val="0"/>
          <w:sz w:val="24"/>
          <w:szCs w:val="24"/>
          <w:lang w:eastAsia="zh-TW"/>
        </w:rPr>
        <w:t>”即“職”。</w:t>
      </w:r>
    </w:p>
    <w:p w:rsidR="00C620C9" w:rsidRDefault="00C620C9" w:rsidP="00C620C9">
      <w:pPr>
        <w:ind w:firstLineChars="200" w:firstLine="480"/>
        <w:textAlignment w:val="center"/>
        <w:rPr>
          <w:rFonts w:ascii="宋体" w:hAnsi="宋体" w:cs="宋体"/>
          <w:kern w:val="0"/>
          <w:sz w:val="24"/>
          <w:szCs w:val="24"/>
          <w:highlight w:val="yellow"/>
          <w:lang w:eastAsia="zh-TW"/>
        </w:rPr>
      </w:pPr>
      <w:r>
        <w:rPr>
          <w:rFonts w:ascii="宋体" w:hAnsi="宋体" w:cs="宋体" w:hint="eastAsia"/>
          <w:kern w:val="0"/>
          <w:sz w:val="24"/>
          <w:szCs w:val="24"/>
          <w:highlight w:val="yellow"/>
          <w:lang w:eastAsia="zh-TW"/>
        </w:rPr>
        <w:t>【作者注：插入談“執競”一詞。】</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知“埶”可通</w:t>
      </w:r>
      <w:r>
        <w:rPr>
          <w:rFonts w:hint="eastAsia"/>
          <w:sz w:val="24"/>
          <w:szCs w:val="22"/>
          <w:lang w:eastAsia="zh-TW"/>
        </w:rPr>
        <w:t>从</w:t>
      </w:r>
      <w:r>
        <w:rPr>
          <w:rFonts w:ascii="宋体" w:hAnsi="宋体" w:cs="宋体" w:hint="eastAsia"/>
          <w:kern w:val="0"/>
          <w:sz w:val="24"/>
          <w:szCs w:val="24"/>
          <w:lang w:eastAsia="zh-TW"/>
        </w:rPr>
        <w:t>戠得聲的字，使我們對西周青銅器銘文中的某些“埶”字、</w:t>
      </w:r>
      <w:r>
        <w:rPr>
          <w:rFonts w:hint="eastAsia"/>
          <w:sz w:val="24"/>
          <w:szCs w:val="22"/>
          <w:lang w:eastAsia="zh-TW"/>
        </w:rPr>
        <w:t>从</w:t>
      </w:r>
      <w:r>
        <w:rPr>
          <w:rFonts w:ascii="宋体" w:hAnsi="宋体" w:cs="宋体" w:hint="eastAsia"/>
          <w:kern w:val="0"/>
          <w:sz w:val="24"/>
          <w:szCs w:val="24"/>
          <w:lang w:eastAsia="zh-TW"/>
        </w:rPr>
        <w:t>埶得聲的字以及與“埶”聲有關的字，可能有新的理解。</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北宋出土的“安州六器”中，中方鼎銘文有“埶王</w:t>
      </w:r>
      <w:r>
        <w:rPr>
          <w:noProof/>
        </w:rPr>
        <w:drawing>
          <wp:inline distT="0" distB="0" distL="0" distR="0">
            <wp:extent cx="133350" cy="139700"/>
            <wp:effectExtent l="19050" t="0" r="0" b="0"/>
            <wp:docPr id="674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70"/>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”，中甗和靜方鼎銘文有“埶</w:t>
      </w:r>
      <w:r>
        <w:rPr>
          <w:noProof/>
        </w:rPr>
        <w:drawing>
          <wp:inline distT="0" distB="0" distL="0" distR="0">
            <wp:extent cx="133350" cy="146050"/>
            <wp:effectExtent l="19050" t="0" r="0" b="0"/>
            <wp:docPr id="674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71"/>
                    <a:srcRect/>
                    <a:stretch>
                      <a:fillRect/>
                    </a:stretch>
                  </pic:blipFill>
                  <pic:spPr bwMode="auto">
                    <a:xfrm>
                      <a:off x="0" y="0"/>
                      <a:ext cx="1333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”，都指為昭王南征準備之事。李學勤先生在《盤龍城與商朝的南土》</w:t>
      </w:r>
      <w:r>
        <w:rPr>
          <w:rStyle w:val="a5"/>
          <w:rFonts w:ascii="宋体" w:hAnsi="宋体" w:cs="宋体"/>
          <w:kern w:val="0"/>
          <w:sz w:val="24"/>
          <w:szCs w:val="24"/>
        </w:rPr>
        <w:footnoteReference w:id="123"/>
      </w:r>
      <w:r>
        <w:rPr>
          <w:rFonts w:ascii="宋体" w:hAnsi="宋体" w:cs="宋体" w:hint="eastAsia"/>
          <w:kern w:val="0"/>
          <w:sz w:val="24"/>
          <w:szCs w:val="24"/>
          <w:lang w:eastAsia="zh-TW"/>
        </w:rPr>
        <w:t>一文中，在所引中甗和靜中方鼎銘文“埶王</w:t>
      </w:r>
      <w:r>
        <w:rPr>
          <w:noProof/>
        </w:rPr>
        <w:drawing>
          <wp:inline distT="0" distB="0" distL="0" distR="0">
            <wp:extent cx="133350" cy="139700"/>
            <wp:effectExtent l="19050" t="0" r="0" b="0"/>
            <wp:docPr id="674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270"/>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”、“埶</w:t>
      </w:r>
      <w:r>
        <w:rPr>
          <w:noProof/>
        </w:rPr>
        <w:drawing>
          <wp:inline distT="0" distB="0" distL="0" distR="0">
            <wp:extent cx="133350" cy="139700"/>
            <wp:effectExtent l="19050" t="0" r="0" b="0"/>
            <wp:docPr id="675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70"/>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”的“埶”字後括注“設”字，裘錫圭先生表示贊同。保利藝術博物館收藏的豳公盨，其銘文開頭講天帝命禹治水的一段文字中有一段化，李學勤先生釋讀為“差彖（地）埶（設）征”</w:t>
      </w:r>
      <w:r>
        <w:rPr>
          <w:rStyle w:val="a5"/>
          <w:rFonts w:ascii="宋体" w:hAnsi="宋体" w:cs="宋体"/>
          <w:kern w:val="0"/>
          <w:sz w:val="24"/>
          <w:szCs w:val="24"/>
        </w:rPr>
        <w:footnoteReference w:id="124"/>
      </w:r>
      <w:r>
        <w:rPr>
          <w:rFonts w:ascii="宋体" w:hAnsi="宋体" w:cs="宋体" w:hint="eastAsia"/>
          <w:kern w:val="0"/>
          <w:sz w:val="24"/>
          <w:szCs w:val="24"/>
          <w:lang w:eastAsia="zh-TW"/>
        </w:rPr>
        <w:t>，裘錫圭先生釋讀為“</w:t>
      </w:r>
      <w:r>
        <w:rPr>
          <w:noProof/>
        </w:rPr>
        <w:drawing>
          <wp:inline distT="0" distB="0" distL="0" distR="0">
            <wp:extent cx="101600" cy="114300"/>
            <wp:effectExtent l="19050" t="0" r="0" b="0"/>
            <wp:docPr id="675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72"/>
                    <a:srcRect/>
                    <a:stretch>
                      <a:fillRect/>
                    </a:stretch>
                  </pic:blipFill>
                  <pic:spPr bwMode="auto">
                    <a:xfrm>
                      <a:off x="0" y="0"/>
                      <a:ext cx="101600" cy="1143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（疇）方埶（設）征（正）”</w:t>
      </w:r>
      <w:r>
        <w:rPr>
          <w:rStyle w:val="a5"/>
          <w:rFonts w:ascii="宋体" w:hAnsi="宋体" w:cs="宋体"/>
          <w:kern w:val="0"/>
          <w:sz w:val="24"/>
          <w:szCs w:val="24"/>
        </w:rPr>
        <w:footnoteReference w:id="125"/>
      </w:r>
      <w:r>
        <w:rPr>
          <w:rFonts w:ascii="宋体" w:hAnsi="宋体" w:cs="宋体" w:hint="eastAsia"/>
          <w:kern w:val="0"/>
          <w:sz w:val="24"/>
          <w:szCs w:val="24"/>
          <w:lang w:eastAsia="zh-TW"/>
        </w:rPr>
        <w:t>，意見雖有很大分歧，讀“埶”為“設”則是一致的。兩位先生對這幾個“埶”字的釋讀，是正確而精當的。</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中方鼎、中觶和新出周初銅器</w:t>
      </w:r>
      <w:r>
        <w:rPr>
          <w:rFonts w:ascii="宋体" w:hAnsi="宋体" w:cs="宋体"/>
          <w:noProof/>
          <w:kern w:val="0"/>
          <w:sz w:val="24"/>
          <w:szCs w:val="24"/>
        </w:rPr>
        <w:drawing>
          <wp:inline distT="0" distB="0" distL="0" distR="0">
            <wp:extent cx="139700" cy="139700"/>
            <wp:effectExtent l="19050" t="0" r="0" b="0"/>
            <wp:docPr id="675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73"/>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簋（</w:t>
      </w:r>
      <w:r>
        <w:rPr>
          <w:rFonts w:ascii="宋体" w:hAnsi="宋体" w:cs="宋体"/>
          <w:noProof/>
          <w:kern w:val="0"/>
          <w:sz w:val="24"/>
          <w:szCs w:val="24"/>
        </w:rPr>
        <w:drawing>
          <wp:inline distT="0" distB="0" distL="0" distR="0">
            <wp:extent cx="139700" cy="139700"/>
            <wp:effectExtent l="19050" t="0" r="0" b="0"/>
            <wp:docPr id="675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73"/>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簋新出，故未收入《集成》）銘文中還有一個用法比較特殊的“埶”字和</w:t>
      </w:r>
      <w:r>
        <w:rPr>
          <w:rFonts w:hint="eastAsia"/>
          <w:sz w:val="24"/>
          <w:szCs w:val="22"/>
          <w:lang w:eastAsia="zh-TW"/>
        </w:rPr>
        <w:t>从</w:t>
      </w:r>
      <w:r>
        <w:rPr>
          <w:rFonts w:ascii="宋体" w:hAnsi="宋体" w:cs="宋体" w:hint="eastAsia"/>
          <w:kern w:val="0"/>
          <w:sz w:val="24"/>
          <w:szCs w:val="24"/>
          <w:lang w:eastAsia="zh-TW"/>
        </w:rPr>
        <w:t>“埶”得聲的“褻”字：</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中乎歸生</w:t>
      </w:r>
      <w:r>
        <w:rPr>
          <w:rFonts w:ascii="楷体" w:eastAsia="楷体" w:hAnsi="楷体" w:cs="楷体"/>
          <w:noProof/>
          <w:sz w:val="24"/>
          <w:szCs w:val="24"/>
        </w:rPr>
        <w:drawing>
          <wp:inline distT="0" distB="0" distL="0" distR="0">
            <wp:extent cx="133350" cy="152400"/>
            <wp:effectExtent l="19050" t="0" r="0" b="0"/>
            <wp:docPr id="675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274"/>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于王，埶于寶彝                     中方鼎（集成02751）</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中埶王休，用作父乙寶尊彝                       中觶（集成06514）</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 xml:space="preserve">用茲簋褻公休，用作祖乙尊彝                                </w:t>
      </w:r>
      <w:r>
        <w:rPr>
          <w:rFonts w:ascii="楷体" w:eastAsia="楷体" w:hAnsi="楷体" w:cs="楷体"/>
          <w:noProof/>
          <w:sz w:val="24"/>
          <w:szCs w:val="24"/>
        </w:rPr>
        <w:drawing>
          <wp:inline distT="0" distB="0" distL="0" distR="0">
            <wp:extent cx="139700" cy="139700"/>
            <wp:effectExtent l="19050" t="0" r="0" b="0"/>
            <wp:docPr id="675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273"/>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簋</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陳劍先生懷疑中方鼎、中觶的“埶”應該讀為“設”，用法與《禮記·祭統》所引孔悝鼎銘末尾“施于</w:t>
      </w:r>
      <w:r w:rsidRPr="00263CF6">
        <w:rPr>
          <w:rFonts w:ascii="宋体" w:hAnsi="宋体" w:cs="宋体" w:hint="eastAsia"/>
          <w:kern w:val="0"/>
          <w:sz w:val="24"/>
          <w:szCs w:val="24"/>
          <w:lang w:eastAsia="zh-TW"/>
        </w:rPr>
        <w:t>烝</w:t>
      </w:r>
      <w:r>
        <w:rPr>
          <w:rFonts w:ascii="宋体" w:hAnsi="宋体" w:cs="宋体" w:hint="eastAsia"/>
          <w:kern w:val="0"/>
          <w:sz w:val="24"/>
          <w:szCs w:val="24"/>
          <w:lang w:eastAsia="zh-TW"/>
        </w:rPr>
        <w:t>彝鼎”的“施”相似，指將銘文所言之事“陳設出來”</w:t>
      </w:r>
      <w:r>
        <w:rPr>
          <w:rStyle w:val="a5"/>
          <w:rFonts w:ascii="宋体" w:hAnsi="宋体" w:cs="宋体"/>
          <w:kern w:val="0"/>
          <w:sz w:val="24"/>
          <w:szCs w:val="24"/>
        </w:rPr>
        <w:footnoteReference w:id="126"/>
      </w:r>
      <w:r>
        <w:rPr>
          <w:rFonts w:ascii="宋体" w:hAnsi="宋体" w:cs="宋体" w:hint="eastAsia"/>
          <w:kern w:val="0"/>
          <w:sz w:val="24"/>
          <w:szCs w:val="24"/>
          <w:lang w:eastAsia="zh-TW"/>
        </w:rPr>
        <w:t>。沈培先生在</w:t>
      </w:r>
      <w:r>
        <w:rPr>
          <w:rFonts w:ascii="楷体" w:eastAsia="楷体" w:hAnsi="楷体" w:cs="楷体"/>
          <w:noProof/>
          <w:sz w:val="24"/>
          <w:szCs w:val="24"/>
        </w:rPr>
        <w:drawing>
          <wp:inline distT="0" distB="0" distL="0" distR="0">
            <wp:extent cx="139700" cy="139700"/>
            <wp:effectExtent l="19050" t="0" r="0" b="0"/>
            <wp:docPr id="675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273"/>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Pr="00263CF6">
        <w:rPr>
          <w:rFonts w:ascii="宋体" w:hAnsi="宋体" w:cs="宋体" w:hint="eastAsia"/>
          <w:kern w:val="0"/>
          <w:sz w:val="24"/>
          <w:szCs w:val="24"/>
          <w:lang w:eastAsia="zh-TW"/>
        </w:rPr>
        <w:t>簋</w:t>
      </w:r>
      <w:r>
        <w:rPr>
          <w:rFonts w:ascii="宋体" w:hAnsi="宋体" w:cs="宋体" w:hint="eastAsia"/>
          <w:kern w:val="0"/>
          <w:sz w:val="24"/>
          <w:szCs w:val="24"/>
          <w:lang w:eastAsia="zh-TW"/>
        </w:rPr>
        <w:t>公開發表前，也指出“褻”字應該讀為“設”。陳劍和沈培先生的釋讀都得到裘錫圭先生的肯定。如以“埶”通“識”例之，我認為“埶”或“褻”更有可能讀為“識”，即“款識”的“識”，訓為記或誌，義同“銘”。</w:t>
      </w:r>
      <w:r>
        <w:rPr>
          <w:rFonts w:ascii="宋体" w:hAnsi="宋体" w:cs="宋体" w:hint="eastAsia"/>
          <w:kern w:val="0"/>
          <w:sz w:val="24"/>
          <w:szCs w:val="24"/>
          <w:lang w:eastAsia="zh-TW"/>
        </w:rPr>
        <w:lastRenderedPageBreak/>
        <w:t>《周禮·夏官·司勳》“銘書於王之大常”鄭玄注：“銘之言名也。”《禮記·祭統》：“銘者，自名也。自名以稱揚先祖之美而明著之後世也。”鄭玄於“銘者，自名也”注云：“銘，謂書之刻之以識事也。”《祭統》又云：“銘者，論譔其先祖之有嘉德、功勞、勳勞、慶賞、聲名，列於天下而酌之祭器，自成其名也。”《荀子·禮論》：“其銘誄繫世，敬傳其名。”中方鼎將中隨昭王準備南征之功勳“識于寶彝”，中觶言中為識誌周王之美休，鑄造了父乙寶尊彝。</w:t>
      </w:r>
      <w:r>
        <w:rPr>
          <w:rFonts w:ascii="宋体" w:hAnsi="宋体" w:cs="宋体"/>
          <w:noProof/>
          <w:kern w:val="0"/>
          <w:sz w:val="24"/>
          <w:szCs w:val="24"/>
        </w:rPr>
        <w:drawing>
          <wp:inline distT="0" distB="0" distL="0" distR="0">
            <wp:extent cx="139700" cy="139700"/>
            <wp:effectExtent l="19050" t="0" r="0" b="0"/>
            <wp:docPr id="675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273"/>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簋“用茲簋褻公休”讀為“用茲簋識公休”尤為貼切，遠勝“用茲簋陳設公休”這類理解。《周禮》言“銘書於王之大常”，中觶云“中識王休”，意思非常接近。</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劉樂賢先生《釋〈說文〉古文慎字》</w:t>
      </w:r>
      <w:r>
        <w:rPr>
          <w:rStyle w:val="a5"/>
          <w:rFonts w:ascii="宋体" w:hAnsi="宋体" w:cs="宋体"/>
          <w:kern w:val="0"/>
          <w:sz w:val="24"/>
          <w:szCs w:val="24"/>
        </w:rPr>
        <w:footnoteReference w:id="127"/>
      </w:r>
      <w:r>
        <w:rPr>
          <w:rFonts w:ascii="宋体" w:hAnsi="宋体" w:cs="宋体" w:hint="eastAsia"/>
          <w:kern w:val="0"/>
          <w:sz w:val="24"/>
          <w:szCs w:val="24"/>
          <w:lang w:eastAsia="zh-TW"/>
        </w:rPr>
        <w:t>一文中，引及邾公華鏡的一段話：“台（以）樂大夫，台（以）宴士庶子，昚為之銘。”劉先生遵從舊說，讀“昚”為“慎”。劉先生認為《說文》古文“慎”作“昚”，“昚”同“熱”之異體“炅”，“昚”、“炅”皆</w:t>
      </w:r>
      <w:r>
        <w:rPr>
          <w:rFonts w:hint="eastAsia"/>
          <w:sz w:val="24"/>
          <w:szCs w:val="22"/>
          <w:lang w:eastAsia="zh-TW"/>
        </w:rPr>
        <w:t>从</w:t>
      </w:r>
      <w:r>
        <w:rPr>
          <w:rFonts w:ascii="宋体" w:hAnsi="宋体" w:cs="宋体" w:hint="eastAsia"/>
          <w:kern w:val="0"/>
          <w:sz w:val="24"/>
          <w:szCs w:val="24"/>
          <w:lang w:eastAsia="zh-TW"/>
        </w:rPr>
        <w:t>日得聲，是正確的。無論以“昚”</w:t>
      </w:r>
      <w:r>
        <w:rPr>
          <w:rFonts w:hint="eastAsia"/>
          <w:sz w:val="24"/>
          <w:szCs w:val="22"/>
          <w:lang w:eastAsia="zh-TW"/>
        </w:rPr>
        <w:t>从</w:t>
      </w:r>
      <w:r>
        <w:rPr>
          <w:rFonts w:ascii="宋体" w:hAnsi="宋体" w:cs="宋体" w:hint="eastAsia"/>
          <w:kern w:val="0"/>
          <w:sz w:val="24"/>
          <w:szCs w:val="24"/>
          <w:lang w:eastAsia="zh-TW"/>
        </w:rPr>
        <w:t>日得聲，還是“昚”同“熱”之異體“炅”聲近“埶”，把“昚為之銘”的“昚”讀為“識”都是合適的。《周禮·考工記·弓人》“凡昵之類，不能方”鄭玄注：“故書昵或為樴。杜子春云：樴或為</w:t>
      </w:r>
      <w:r>
        <w:rPr>
          <w:rFonts w:ascii="宋体" w:hAnsi="宋体" w:cs="宋体"/>
          <w:noProof/>
          <w:kern w:val="0"/>
          <w:sz w:val="24"/>
          <w:szCs w:val="24"/>
        </w:rPr>
        <w:drawing>
          <wp:inline distT="0" distB="0" distL="0" distR="0">
            <wp:extent cx="127000" cy="114300"/>
            <wp:effectExtent l="19050" t="0" r="6350" b="0"/>
            <wp:docPr id="675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275"/>
                    <a:srcRect/>
                    <a:stretch>
                      <a:fillRect/>
                    </a:stretch>
                  </pic:blipFill>
                  <pic:spPr bwMode="auto">
                    <a:xfrm>
                      <a:off x="0" y="0"/>
                      <a:ext cx="127000" cy="1143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w:t>
      </w:r>
      <w:r>
        <w:rPr>
          <w:rFonts w:ascii="宋体" w:hAnsi="宋体" w:cs="宋体"/>
          <w:noProof/>
          <w:kern w:val="0"/>
          <w:sz w:val="24"/>
          <w:szCs w:val="24"/>
        </w:rPr>
        <w:drawing>
          <wp:inline distT="0" distB="0" distL="0" distR="0">
            <wp:extent cx="127000" cy="114300"/>
            <wp:effectExtent l="19050" t="0" r="6350" b="0"/>
            <wp:docPr id="675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pic:cNvPicPr>
                      <a:picLocks noChangeAspect="1" noChangeArrowheads="1"/>
                    </pic:cNvPicPr>
                  </pic:nvPicPr>
                  <pic:blipFill>
                    <a:blip r:embed="rId275"/>
                    <a:srcRect/>
                    <a:stretch>
                      <a:fillRect/>
                    </a:stretch>
                  </pic:blipFill>
                  <pic:spPr bwMode="auto">
                    <a:xfrm>
                      <a:off x="0" y="0"/>
                      <a:ext cx="127000" cy="1143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”即“</w:t>
      </w:r>
      <w:r>
        <w:rPr>
          <w:rFonts w:ascii="宋体" w:hAnsi="宋体" w:cs="宋体"/>
          <w:noProof/>
          <w:kern w:val="0"/>
          <w:sz w:val="24"/>
          <w:szCs w:val="24"/>
        </w:rPr>
        <w:drawing>
          <wp:inline distT="0" distB="0" distL="0" distR="0">
            <wp:extent cx="127000" cy="127000"/>
            <wp:effectExtent l="19050" t="0" r="6350" b="0"/>
            <wp:docPr id="676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276"/>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”之或體。《說文·黍部》：“</w:t>
      </w:r>
      <w:r>
        <w:rPr>
          <w:rFonts w:ascii="宋体" w:hAnsi="宋体" w:cs="宋体"/>
          <w:noProof/>
          <w:kern w:val="0"/>
          <w:sz w:val="24"/>
          <w:szCs w:val="24"/>
        </w:rPr>
        <w:drawing>
          <wp:inline distT="0" distB="0" distL="0" distR="0">
            <wp:extent cx="127000" cy="127000"/>
            <wp:effectExtent l="19050" t="0" r="6350" b="0"/>
            <wp:docPr id="676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276"/>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或作</w:t>
      </w:r>
      <w:r>
        <w:rPr>
          <w:rFonts w:ascii="宋体" w:hAnsi="宋体" w:cs="宋体"/>
          <w:noProof/>
          <w:kern w:val="0"/>
          <w:sz w:val="24"/>
          <w:szCs w:val="24"/>
        </w:rPr>
        <w:drawing>
          <wp:inline distT="0" distB="0" distL="0" distR="0">
            <wp:extent cx="127000" cy="114300"/>
            <wp:effectExtent l="19050" t="0" r="6350" b="0"/>
            <wp:docPr id="676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275"/>
                    <a:srcRect/>
                    <a:stretch>
                      <a:fillRect/>
                    </a:stretch>
                  </pic:blipFill>
                  <pic:spPr bwMode="auto">
                    <a:xfrm>
                      <a:off x="0" y="0"/>
                      <a:ext cx="127000" cy="1143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。”《爾雅·釋言》：“</w:t>
      </w:r>
      <w:r>
        <w:rPr>
          <w:rFonts w:ascii="宋体" w:hAnsi="宋体" w:cs="宋体"/>
          <w:noProof/>
          <w:kern w:val="0"/>
          <w:sz w:val="24"/>
          <w:szCs w:val="24"/>
        </w:rPr>
        <w:drawing>
          <wp:inline distT="0" distB="0" distL="0" distR="0">
            <wp:extent cx="127000" cy="114300"/>
            <wp:effectExtent l="19050" t="0" r="6350" b="0"/>
            <wp:docPr id="676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275"/>
                    <a:srcRect/>
                    <a:stretch>
                      <a:fillRect/>
                    </a:stretch>
                  </pic:blipFill>
                  <pic:spPr bwMode="auto">
                    <a:xfrm>
                      <a:off x="0" y="0"/>
                      <a:ext cx="127000" cy="1143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，膠也。”陸德明《釋文》“</w:t>
      </w:r>
      <w:r>
        <w:rPr>
          <w:rFonts w:ascii="宋体" w:hAnsi="宋体" w:cs="宋体"/>
          <w:noProof/>
          <w:kern w:val="0"/>
          <w:sz w:val="24"/>
          <w:szCs w:val="24"/>
        </w:rPr>
        <w:drawing>
          <wp:inline distT="0" distB="0" distL="0" distR="0">
            <wp:extent cx="127000" cy="114300"/>
            <wp:effectExtent l="19050" t="0" r="6350" b="0"/>
            <wp:docPr id="676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275"/>
                    <a:srcRect/>
                    <a:stretch>
                      <a:fillRect/>
                    </a:stretch>
                  </pic:blipFill>
                  <pic:spPr bwMode="auto">
                    <a:xfrm>
                      <a:off x="0" y="0"/>
                      <a:ext cx="127000" cy="1143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”字又作“</w:t>
      </w:r>
      <w:r>
        <w:rPr>
          <w:rFonts w:ascii="宋体" w:hAnsi="宋体" w:cs="宋体"/>
          <w:noProof/>
          <w:kern w:val="0"/>
          <w:sz w:val="24"/>
          <w:szCs w:val="24"/>
        </w:rPr>
        <w:drawing>
          <wp:inline distT="0" distB="0" distL="0" distR="0">
            <wp:extent cx="127000" cy="127000"/>
            <wp:effectExtent l="19050" t="0" r="6350" b="0"/>
            <wp:docPr id="676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276"/>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”。杜子春云“樴或為</w:t>
      </w:r>
      <w:r>
        <w:rPr>
          <w:rFonts w:ascii="宋体" w:hAnsi="宋体" w:cs="宋体"/>
          <w:noProof/>
          <w:kern w:val="0"/>
          <w:sz w:val="24"/>
          <w:szCs w:val="24"/>
        </w:rPr>
        <w:drawing>
          <wp:inline distT="0" distB="0" distL="0" distR="0">
            <wp:extent cx="127000" cy="114300"/>
            <wp:effectExtent l="19050" t="0" r="6350" b="0"/>
            <wp:docPr id="6766"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275"/>
                    <a:srcRect/>
                    <a:stretch>
                      <a:fillRect/>
                    </a:stretch>
                  </pic:blipFill>
                  <pic:spPr bwMode="auto">
                    <a:xfrm>
                      <a:off x="0" y="0"/>
                      <a:ext cx="127000" cy="1143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”即言“樴或為</w:t>
      </w:r>
      <w:r>
        <w:rPr>
          <w:rFonts w:ascii="宋体" w:hAnsi="宋体" w:cs="宋体"/>
          <w:noProof/>
          <w:kern w:val="0"/>
          <w:sz w:val="24"/>
          <w:szCs w:val="24"/>
        </w:rPr>
        <w:drawing>
          <wp:inline distT="0" distB="0" distL="0" distR="0">
            <wp:extent cx="127000" cy="127000"/>
            <wp:effectExtent l="19050" t="0" r="6350" b="0"/>
            <wp:docPr id="6767"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276"/>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是日聲與戠相通假之證，故从日得聲的“昚”可讀為“識”。即使直接讀為“慎”字，也可以通假為“識”。如“寘”同“置”，而直聲與戠聲通假之例甚多。如上引《考工記》“凡昵之類”鄭玄注：“故書昵或為樴。樴讀‘脂膏</w:t>
      </w:r>
      <w:r>
        <w:rPr>
          <w:noProof/>
        </w:rPr>
        <w:drawing>
          <wp:inline distT="0" distB="0" distL="0" distR="0">
            <wp:extent cx="146050" cy="139700"/>
            <wp:effectExtent l="19050" t="0" r="6350" b="0"/>
            <wp:docPr id="676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77"/>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敗’之</w:t>
      </w:r>
      <w:r>
        <w:rPr>
          <w:noProof/>
        </w:rPr>
        <w:drawing>
          <wp:inline distT="0" distB="0" distL="0" distR="0">
            <wp:extent cx="146050" cy="139700"/>
            <wp:effectExtent l="19050" t="0" r="6350" b="0"/>
            <wp:docPr id="676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77"/>
                    <a:srcRect/>
                    <a:stretch>
                      <a:fillRect/>
                    </a:stretch>
                  </pic:blipFill>
                  <pic:spPr bwMode="auto">
                    <a:xfrm>
                      <a:off x="0" y="0"/>
                      <a:ext cx="146050" cy="139700"/>
                    </a:xfrm>
                    <a:prstGeom prst="rect">
                      <a:avLst/>
                    </a:prstGeom>
                    <a:noFill/>
                    <a:ln w="9525">
                      <a:noFill/>
                      <a:miter lim="800000"/>
                      <a:headEnd/>
                      <a:tailEnd/>
                    </a:ln>
                  </pic:spPr>
                </pic:pic>
              </a:graphicData>
            </a:graphic>
          </wp:inline>
        </w:drawing>
      </w:r>
      <w:r>
        <w:rPr>
          <w:rFonts w:hint="eastAsia"/>
          <w:lang w:eastAsia="zh-TW"/>
        </w:rPr>
        <w:t>。</w:t>
      </w:r>
      <w:r>
        <w:rPr>
          <w:rFonts w:ascii="宋体" w:hAnsi="宋体" w:cs="宋体" w:hint="eastAsia"/>
          <w:kern w:val="0"/>
          <w:sz w:val="24"/>
          <w:szCs w:val="24"/>
          <w:lang w:eastAsia="zh-TW"/>
        </w:rPr>
        <w:t>”正所謂“條條大路通羅馬”，所有證據的指向都相同，且互相印證。而從文意來看，“識為之銘”顯然比“慎為之銘”更順暢、合理。這也再次證明劉樂賢先生對“慎”的古文“昚”</w:t>
      </w:r>
      <w:r>
        <w:rPr>
          <w:rFonts w:hint="eastAsia"/>
          <w:sz w:val="24"/>
          <w:szCs w:val="22"/>
          <w:lang w:eastAsia="zh-TW"/>
        </w:rPr>
        <w:t>从</w:t>
      </w:r>
      <w:r>
        <w:rPr>
          <w:rFonts w:ascii="宋体" w:hAnsi="宋体" w:cs="宋体" w:hint="eastAsia"/>
          <w:kern w:val="0"/>
          <w:sz w:val="24"/>
          <w:szCs w:val="24"/>
          <w:lang w:eastAsia="zh-TW"/>
        </w:rPr>
        <w:t>日得聲的分析是正確的，同時也為我們把中方鼎、中觶的“埶”和</w:t>
      </w:r>
      <w:r>
        <w:rPr>
          <w:rFonts w:ascii="楷体" w:eastAsia="楷体" w:hAnsi="楷体" w:cs="楷体"/>
          <w:noProof/>
          <w:sz w:val="24"/>
          <w:szCs w:val="24"/>
        </w:rPr>
        <w:drawing>
          <wp:inline distT="0" distB="0" distL="0" distR="0">
            <wp:extent cx="139700" cy="139700"/>
            <wp:effectExtent l="19050" t="0" r="0" b="0"/>
            <wp:docPr id="677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73"/>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簋的“褻”讀為“識”提供了旁證。</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——“埶”與“卉”</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戰國策·韓策一》：“虎摯之士。”王念孫《讀書雜志·戰國策第三·韓》云：“《史記·張儀傳》虎摯作虎賁，是也。”即言“摯”可通“賁”。《說文·貝部》：“欪讀若卉。”段注改“卉”可“屮”。今按“聉”通“孽”。《說文·耳部》：“聉讀若孽。”而“枿”亦通“蘖”。《書·盤庚》：“若顛木之有由蘖。”《說文·</w:t>
      </w:r>
      <w:r>
        <w:rPr>
          <w:rFonts w:ascii="SimSun-ExtB" w:eastAsia="SimSun-ExtB" w:hAnsi="SimSun-ExtB" w:cs="SimSun-ExtB" w:hint="eastAsia"/>
          <w:color w:val="333333"/>
          <w:sz w:val="20"/>
          <w:shd w:val="clear" w:color="auto" w:fill="FFFFFF"/>
          <w:lang w:eastAsia="zh-TW"/>
        </w:rPr>
        <w:t>𢎘</w:t>
      </w:r>
      <w:r>
        <w:rPr>
          <w:rFonts w:ascii="宋体" w:hAnsi="宋体" w:cs="宋体" w:hint="eastAsia"/>
          <w:kern w:val="0"/>
          <w:sz w:val="24"/>
          <w:szCs w:val="24"/>
          <w:lang w:eastAsia="zh-TW"/>
        </w:rPr>
        <w:t>部》“</w:t>
      </w:r>
      <w:r>
        <w:rPr>
          <w:rFonts w:ascii="宋体" w:hAnsi="宋体" w:cs="宋体"/>
          <w:kern w:val="0"/>
          <w:sz w:val="24"/>
          <w:szCs w:val="24"/>
          <w:lang w:eastAsia="zh-TW"/>
        </w:rPr>
        <w:t>㽕</w:t>
      </w:r>
      <w:r>
        <w:rPr>
          <w:rFonts w:ascii="宋体" w:hAnsi="宋体" w:cs="宋体" w:hint="eastAsia"/>
          <w:kern w:val="0"/>
          <w:sz w:val="24"/>
          <w:szCs w:val="24"/>
          <w:lang w:eastAsia="zh-TW"/>
        </w:rPr>
        <w:t>”下引作“</w:t>
      </w:r>
      <w:r>
        <w:rPr>
          <w:rFonts w:ascii="宋体" w:hAnsi="宋体" w:cs="宋体"/>
          <w:kern w:val="0"/>
          <w:sz w:val="24"/>
          <w:szCs w:val="24"/>
          <w:lang w:eastAsia="zh-TW"/>
        </w:rPr>
        <w:t>㽕</w:t>
      </w:r>
      <w:r>
        <w:rPr>
          <w:rFonts w:ascii="宋体" w:hAnsi="宋体" w:cs="宋体" w:hint="eastAsia"/>
          <w:kern w:val="0"/>
          <w:sz w:val="24"/>
          <w:szCs w:val="24"/>
          <w:lang w:eastAsia="zh-TW"/>
        </w:rPr>
        <w:t>枿”，又云“古文作由枿”。“欪”、“蘖”古音同屬月部，皆可與微部“卉”及</w:t>
      </w:r>
      <w:r>
        <w:rPr>
          <w:rFonts w:hint="eastAsia"/>
          <w:sz w:val="24"/>
          <w:szCs w:val="22"/>
          <w:lang w:eastAsia="zh-TW"/>
        </w:rPr>
        <w:t>从</w:t>
      </w:r>
      <w:r>
        <w:rPr>
          <w:rFonts w:ascii="宋体" w:hAnsi="宋体" w:cs="宋体" w:hint="eastAsia"/>
          <w:kern w:val="0"/>
          <w:sz w:val="24"/>
          <w:szCs w:val="24"/>
          <w:lang w:eastAsia="zh-TW"/>
        </w:rPr>
        <w:t>卉得聲之字通假。《說文》云“欪讀若卉”，作卉應不誤，段注校改不可信。“孽”</w:t>
      </w:r>
      <w:r>
        <w:rPr>
          <w:rFonts w:hint="eastAsia"/>
          <w:sz w:val="24"/>
          <w:szCs w:val="22"/>
          <w:lang w:eastAsia="zh-TW"/>
        </w:rPr>
        <w:t>从</w:t>
      </w:r>
      <w:r>
        <w:rPr>
          <w:noProof/>
        </w:rPr>
        <w:drawing>
          <wp:inline distT="0" distB="0" distL="0" distR="0">
            <wp:extent cx="152400" cy="127000"/>
            <wp:effectExtent l="19050" t="0" r="0" b="0"/>
            <wp:docPr id="677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78"/>
                    <a:srcRect/>
                    <a:stretch>
                      <a:fillRect/>
                    </a:stretch>
                  </pic:blipFill>
                  <pic:spPr bwMode="auto">
                    <a:xfrm>
                      <a:off x="0" y="0"/>
                      <a:ext cx="1524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得聲。《說文·</w:t>
      </w:r>
      <w:r>
        <w:rPr>
          <w:noProof/>
        </w:rPr>
        <w:drawing>
          <wp:inline distT="0" distB="0" distL="0" distR="0">
            <wp:extent cx="152400" cy="127000"/>
            <wp:effectExtent l="19050" t="0" r="0" b="0"/>
            <wp:docPr id="677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78"/>
                    <a:srcRect/>
                    <a:stretch>
                      <a:fillRect/>
                    </a:stretch>
                  </pic:blipFill>
                  <pic:spPr bwMode="auto">
                    <a:xfrm>
                      <a:off x="0" y="0"/>
                      <a:ext cx="1524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部》：“</w:t>
      </w:r>
      <w:r>
        <w:rPr>
          <w:noProof/>
        </w:rPr>
        <w:drawing>
          <wp:inline distT="0" distB="0" distL="0" distR="0">
            <wp:extent cx="152400" cy="127000"/>
            <wp:effectExtent l="19050" t="0" r="0" b="0"/>
            <wp:docPr id="677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78"/>
                    <a:srcRect/>
                    <a:stretch>
                      <a:fillRect/>
                    </a:stretch>
                  </pic:blipFill>
                  <pic:spPr bwMode="auto">
                    <a:xfrm>
                      <a:off x="0" y="0"/>
                      <a:ext cx="1524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讀若臬”，即言“</w:t>
      </w:r>
      <w:r>
        <w:rPr>
          <w:noProof/>
        </w:rPr>
        <w:drawing>
          <wp:inline distT="0" distB="0" distL="0" distR="0">
            <wp:extent cx="152400" cy="127000"/>
            <wp:effectExtent l="19050" t="0" r="0" b="0"/>
            <wp:docPr id="677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78"/>
                    <a:srcRect/>
                    <a:stretch>
                      <a:fillRect/>
                    </a:stretch>
                  </pic:blipFill>
                  <pic:spPr bwMode="auto">
                    <a:xfrm>
                      <a:off x="0" y="0"/>
                      <a:ext cx="1524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”讀若“藝”。所謂“摯〈</w:t>
      </w:r>
      <w:r>
        <w:rPr>
          <w:noProof/>
          <w:sz w:val="24"/>
        </w:rPr>
        <w:drawing>
          <wp:inline distT="0" distB="0" distL="0" distR="0">
            <wp:extent cx="146050" cy="146050"/>
            <wp:effectExtent l="19050" t="0" r="6350" b="0"/>
            <wp:docPr id="6775"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pic:cNvPicPr>
                      <a:picLocks noChangeAspect="1" noChangeArrowheads="1"/>
                    </pic:cNvPicPr>
                  </pic:nvPicPr>
                  <pic:blipFill>
                    <a:blip r:embed="rId175"/>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〉”通“賁”者，應即“摯”通“卉”，也是月部、微部相通之例，與前舉“</w:t>
      </w:r>
      <w:r>
        <w:rPr>
          <w:rFonts w:hint="eastAsia"/>
          <w:sz w:val="24"/>
          <w:szCs w:val="22"/>
          <w:lang w:eastAsia="zh-TW"/>
        </w:rPr>
        <w:t>炔</w:t>
      </w:r>
      <w:r>
        <w:rPr>
          <w:rFonts w:ascii="宋体" w:hAnsi="宋体" w:cs="宋体" w:hint="eastAsia"/>
          <w:kern w:val="0"/>
          <w:sz w:val="24"/>
          <w:szCs w:val="24"/>
          <w:lang w:eastAsia="zh-TW"/>
        </w:rPr>
        <w:t>”與“桂”、“快”與“</w:t>
      </w:r>
      <w:r>
        <w:rPr>
          <w:rFonts w:hint="eastAsia"/>
          <w:sz w:val="24"/>
          <w:szCs w:val="22"/>
          <w:lang w:eastAsia="zh-TW"/>
        </w:rPr>
        <w:t>㕟</w:t>
      </w:r>
      <w:r>
        <w:rPr>
          <w:rFonts w:ascii="宋体" w:hAnsi="宋体" w:cs="宋体" w:hint="eastAsia"/>
          <w:kern w:val="0"/>
          <w:sz w:val="24"/>
          <w:szCs w:val="24"/>
          <w:lang w:eastAsia="zh-TW"/>
        </w:rPr>
        <w:t>”同類。</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——“埶”與“占”</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前言部分已徵引李家浩先生之說，讀戰國兵器銘文中的“</w:t>
      </w:r>
      <w:r>
        <w:rPr>
          <w:noProof/>
        </w:rPr>
        <w:drawing>
          <wp:inline distT="0" distB="0" distL="0" distR="0">
            <wp:extent cx="152400" cy="152400"/>
            <wp:effectExtent l="19050" t="0" r="0" b="0"/>
            <wp:docPr id="677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7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”即“埶”之</w:t>
      </w:r>
      <w:r>
        <w:rPr>
          <w:rFonts w:ascii="宋体" w:hAnsi="宋体" w:cs="宋体" w:hint="eastAsia"/>
          <w:kern w:val="0"/>
          <w:sz w:val="24"/>
          <w:szCs w:val="24"/>
          <w:lang w:eastAsia="zh-TW"/>
        </w:rPr>
        <w:lastRenderedPageBreak/>
        <w:t>省為“廉”。我們又從幾個方面論證了“攝生”作“執生”者，“執”乃“埶”之訛。而兼聲、聶聲都可與占聲通假。《周禮·考工記·輪人》“亦弗之溓也”鄭玄注：“鄭司農云：溓讀為黏。”《史記·貨殖列傳》“躡利屣”裴駰《集解》引徐廣曰：“躡一作跕。”“溓”與“黏”為疊韻，“躡”與“跕”則是葉談陽入對轉。前已論證“墊”本</w:t>
      </w:r>
      <w:r>
        <w:rPr>
          <w:rFonts w:hint="eastAsia"/>
          <w:sz w:val="24"/>
          <w:szCs w:val="22"/>
          <w:lang w:eastAsia="zh-TW"/>
        </w:rPr>
        <w:t>从</w:t>
      </w:r>
      <w:r>
        <w:rPr>
          <w:rFonts w:ascii="宋体" w:hAnsi="宋体" w:cs="宋体" w:hint="eastAsia"/>
          <w:kern w:val="0"/>
          <w:sz w:val="24"/>
          <w:szCs w:val="24"/>
          <w:lang w:eastAsia="zh-TW"/>
        </w:rPr>
        <w:t>埶得聲而訛</w:t>
      </w:r>
      <w:r>
        <w:rPr>
          <w:rFonts w:hint="eastAsia"/>
          <w:sz w:val="24"/>
          <w:szCs w:val="22"/>
          <w:lang w:eastAsia="zh-TW"/>
        </w:rPr>
        <w:t>从</w:t>
      </w:r>
      <w:r>
        <w:rPr>
          <w:rFonts w:ascii="宋体" w:hAnsi="宋体" w:cs="宋体" w:hint="eastAsia"/>
          <w:kern w:val="0"/>
          <w:sz w:val="24"/>
          <w:szCs w:val="24"/>
          <w:lang w:eastAsia="zh-TW"/>
        </w:rPr>
        <w:t>執。《集韻·栝韻》：“墊，或作阽。”即言月部的“墊（</w:t>
      </w:r>
      <w:r>
        <w:rPr>
          <w:noProof/>
          <w:sz w:val="24"/>
        </w:rPr>
        <w:drawing>
          <wp:inline distT="0" distB="0" distL="0" distR="0">
            <wp:extent cx="139700" cy="152400"/>
            <wp:effectExtent l="19050" t="0" r="0" b="0"/>
            <wp:docPr id="677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80"/>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hint="eastAsia"/>
          <w:sz w:val="24"/>
          <w:szCs w:val="22"/>
          <w:lang w:eastAsia="zh-TW"/>
        </w:rPr>
        <w:t>）</w:t>
      </w:r>
      <w:r>
        <w:rPr>
          <w:rFonts w:ascii="宋体" w:hAnsi="宋体" w:cs="宋体" w:hint="eastAsia"/>
          <w:kern w:val="0"/>
          <w:sz w:val="24"/>
          <w:szCs w:val="24"/>
          <w:lang w:eastAsia="zh-TW"/>
        </w:rPr>
        <w:t>”可讀如談部的“阽”，如同《莊子·外物》“厠足而墊之”的“墊”本通“掘”，又作“塹”，都是月談旁轉之例。</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知埶聲可與占聲可通假，可以幫助我們校定《墨子·經上》中的一處誤“埶”為“執”。《經上》：“服執誽。”孫詒讓《閒詁》：“執，謂言相執而不服。”《說文·言部》：“誽，言相誽司也。”徐鍇《繫傳》：“誽，謂以言伺人執意旨也。”段注：“誽司，猶刺探。誽之言惹也，司之言伺也。”朱駿聲《說文通訓定聲》則謂：“誽，言時刺探人意而睨伺之。”以“誽”的這一義項來解釋“服執誽”，顯然不通。《集韻·佳韻》“誽”字引《埤倉》云：“詀誽，言不正也。”清末民初龍璋所輯《小學蒐佚·埤倉》則云“誽頡、詀誽，言不正也。”“詀誽，言不正也”很不好理解。《玉篇·言部》：“謵，謵讋，言不正也。”《集韻·葉韻》則云：“謵，謵讋，言不正也。”我在一篇小文中指出，《說文·手部》云“告言不正曰抌”的“抌”，與訓驚、懼的“動”、“</w:t>
      </w:r>
      <w:r>
        <w:rPr>
          <w:rFonts w:ascii="宋体" w:hAnsi="宋体" w:cs="宋体" w:hint="eastAsia"/>
          <w:sz w:val="24"/>
          <w:szCs w:val="24"/>
          <w:lang w:eastAsia="zh-TW"/>
        </w:rPr>
        <w:t>慴</w:t>
      </w:r>
      <w:r>
        <w:rPr>
          <w:rFonts w:ascii="宋体" w:hAnsi="宋体" w:cs="宋体" w:hint="eastAsia"/>
          <w:kern w:val="0"/>
          <w:sz w:val="24"/>
          <w:szCs w:val="24"/>
          <w:lang w:eastAsia="zh-TW"/>
        </w:rPr>
        <w:t>”、“謵”有著音義上的同源關係。“告言不正”即“言不正”，“告言”同義連言，故可省曰“言”，宋本正作“言不正”。“抌”與“</w:t>
      </w:r>
      <w:r>
        <w:rPr>
          <w:rFonts w:ascii="宋体" w:hAnsi="宋体" w:cs="宋体" w:hint="eastAsia"/>
          <w:sz w:val="24"/>
          <w:szCs w:val="24"/>
          <w:lang w:eastAsia="zh-TW"/>
        </w:rPr>
        <w:t>慴</w:t>
      </w:r>
      <w:r>
        <w:rPr>
          <w:rFonts w:ascii="宋体" w:hAnsi="宋体" w:cs="宋体" w:hint="eastAsia"/>
          <w:kern w:val="0"/>
          <w:sz w:val="24"/>
          <w:szCs w:val="24"/>
          <w:lang w:eastAsia="zh-TW"/>
        </w:rPr>
        <w:t>”、“謵”為緝侵對轉，“抌”與“動”為侵中旁轉</w:t>
      </w:r>
      <w:r>
        <w:rPr>
          <w:rStyle w:val="a5"/>
          <w:rFonts w:ascii="宋体" w:hAnsi="宋体" w:cs="宋体"/>
          <w:kern w:val="0"/>
          <w:sz w:val="24"/>
          <w:szCs w:val="24"/>
        </w:rPr>
        <w:footnoteReference w:id="128"/>
      </w:r>
      <w:r>
        <w:rPr>
          <w:rFonts w:ascii="宋体" w:hAnsi="宋体" w:cs="宋体" w:hint="eastAsia"/>
          <w:kern w:val="0"/>
          <w:sz w:val="24"/>
          <w:szCs w:val="24"/>
          <w:lang w:eastAsia="zh-TW"/>
        </w:rPr>
        <w:t>。但“詀誽”之“言不正”與“謵”之“言不正”，似乎很難劃上等號。</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正”有適、當、善諸義。《國語·吳語》“遠無正就”韋昭注：“正，適也。”王引之《經義述聞》謂《易·巽》“正乎凶也”、《公羊傳》與《穀梁傳》隱公三年“食正朔也”的“正”皆義當。《世說新語·政事》：“庾公正料事。”劉淇《助字辨略》云：“此正字，猶適當也。言正直其時也。”《儀禮·士喪禮》：“決用正。”《士冠禮》：“以歲之正。”鄭玄注皆云“正”猶善也。“言不正”即言語不適不當、言語不相善之義，即言語抵啎而頡頏、對抗，故“詀誽”又作“誽頡”。《楚辭·九辨》“吾固知其鉏鋙而難入也”洪興祖《補述》：“鉏鋙，不相當也。”“鉏鋙”又作“鉏</w:t>
      </w:r>
      <w:r>
        <w:rPr>
          <w:noProof/>
        </w:rPr>
        <w:drawing>
          <wp:inline distT="0" distB="0" distL="0" distR="0">
            <wp:extent cx="133350" cy="133350"/>
            <wp:effectExtent l="19050" t="0" r="0" b="0"/>
            <wp:docPr id="677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8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”。《說文·金部》“</w:t>
      </w:r>
      <w:r>
        <w:rPr>
          <w:noProof/>
        </w:rPr>
        <w:drawing>
          <wp:inline distT="0" distB="0" distL="0" distR="0">
            <wp:extent cx="133350" cy="133350"/>
            <wp:effectExtent l="19050" t="0" r="0" b="0"/>
            <wp:docPr id="677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8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”字段玉裁注：“鉏</w:t>
      </w:r>
      <w:r>
        <w:rPr>
          <w:noProof/>
        </w:rPr>
        <w:drawing>
          <wp:inline distT="0" distB="0" distL="0" distR="0">
            <wp:extent cx="133350" cy="133350"/>
            <wp:effectExtent l="19050" t="0" r="0" b="0"/>
            <wp:docPr id="678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1"/>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蓋義器之能相抵拒錯摩者。”“鉏鋙”又作“齟齬”。《說文·齒部》：“齬，齒不清也。”《廣韻·語韻》：“齟齬，不相當也。”《太玄·親》“其志齟齬”范望注：“齟齬，相惡也。”“不相當”、“不相值”義同“言不正”。“相惡也”也就是言語不相善。故“詀誽”、“誽頡”、“頡頏”、“齟齬”都有言語抵啎、對抗之義。《經上》“服執誽”很可能本作“服埶誽”，“埶誽”通“詀誽”。</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“詀”又有多言義，見《玉篇·言部》。此義項亦與“</w:t>
      </w:r>
      <w:r>
        <w:rPr>
          <w:rFonts w:hint="eastAsia"/>
          <w:sz w:val="24"/>
          <w:szCs w:val="22"/>
          <w:lang w:eastAsia="zh-TW"/>
        </w:rPr>
        <w:t>謺〈</w:t>
      </w:r>
      <w:r>
        <w:rPr>
          <w:noProof/>
        </w:rPr>
        <w:drawing>
          <wp:inline distT="0" distB="0" distL="0" distR="0">
            <wp:extent cx="127000" cy="127000"/>
            <wp:effectExtent l="19050" t="0" r="6350" b="0"/>
            <wp:docPr id="678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82"/>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hint="eastAsia"/>
          <w:sz w:val="24"/>
          <w:szCs w:val="22"/>
          <w:lang w:eastAsia="zh-TW"/>
        </w:rPr>
        <w:t>〉</w:t>
      </w:r>
      <w:r>
        <w:rPr>
          <w:rFonts w:ascii="宋体" w:hAnsi="宋体" w:cs="宋体" w:hint="eastAsia"/>
          <w:kern w:val="0"/>
          <w:sz w:val="24"/>
          <w:szCs w:val="24"/>
          <w:lang w:eastAsia="zh-TW"/>
        </w:rPr>
        <w:t>”、</w:t>
      </w:r>
      <w:r>
        <w:rPr>
          <w:rFonts w:hint="eastAsia"/>
          <w:sz w:val="24"/>
          <w:szCs w:val="22"/>
          <w:lang w:eastAsia="zh-TW"/>
        </w:rPr>
        <w:t>“諜”、</w:t>
      </w:r>
      <w:r>
        <w:rPr>
          <w:rFonts w:ascii="宋体" w:hAnsi="宋体" w:cs="宋体" w:hint="eastAsia"/>
          <w:kern w:val="0"/>
          <w:sz w:val="24"/>
          <w:szCs w:val="24"/>
          <w:lang w:eastAsia="zh-TW"/>
        </w:rPr>
        <w:lastRenderedPageBreak/>
        <w:t>“喋”、</w:t>
      </w:r>
      <w:r>
        <w:rPr>
          <w:rFonts w:hint="eastAsia"/>
          <w:sz w:val="24"/>
          <w:szCs w:val="22"/>
          <w:lang w:eastAsia="zh-TW"/>
        </w:rPr>
        <w:t xml:space="preserve"> </w:t>
      </w:r>
      <w:r>
        <w:rPr>
          <w:rFonts w:hint="eastAsia"/>
          <w:sz w:val="24"/>
          <w:szCs w:val="22"/>
          <w:lang w:eastAsia="zh-TW"/>
        </w:rPr>
        <w:t>“讘”有著音義同源關係。這也再次證明我們認為“謺”本从埶訛从執得聲的判斷是正確的。</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——“埶”與“鮮”</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“埶”通“鮮”，猶如“蘖”通“</w:t>
      </w:r>
      <w:r>
        <w:rPr>
          <w:rFonts w:ascii="宋体" w:hAnsi="宋体" w:cs="宋体"/>
          <w:noProof/>
          <w:kern w:val="0"/>
          <w:sz w:val="24"/>
          <w:szCs w:val="24"/>
        </w:rPr>
        <w:drawing>
          <wp:inline distT="0" distB="0" distL="0" distR="0">
            <wp:extent cx="133350" cy="127000"/>
            <wp:effectExtent l="19050" t="0" r="0" b="0"/>
            <wp:docPr id="678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83"/>
                    <a:srcRect/>
                    <a:stretch>
                      <a:fillRect/>
                    </a:stretch>
                  </pic:blipFill>
                  <pic:spPr bwMode="auto">
                    <a:xfrm>
                      <a:off x="0" y="0"/>
                      <a:ext cx="13335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”、“孽”通“</w:t>
      </w:r>
      <w:r>
        <w:rPr>
          <w:rFonts w:ascii="宋体" w:hAnsi="宋体" w:cs="宋体"/>
          <w:noProof/>
          <w:kern w:val="0"/>
          <w:sz w:val="24"/>
          <w:szCs w:val="24"/>
        </w:rPr>
        <w:drawing>
          <wp:inline distT="0" distB="0" distL="0" distR="0">
            <wp:extent cx="146050" cy="146050"/>
            <wp:effectExtent l="19050" t="0" r="6350" b="0"/>
            <wp:docPr id="678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84"/>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”，都是月元對轉。《書·盤庚上》：“若顛木之有由蘖。”《說文·木部》引“由蘖”作“</w:t>
      </w:r>
      <w:r>
        <w:rPr>
          <w:rFonts w:ascii="宋体" w:hAnsi="宋体" w:cs="宋体"/>
          <w:kern w:val="0"/>
          <w:sz w:val="24"/>
          <w:szCs w:val="24"/>
          <w:lang w:eastAsia="zh-TW"/>
        </w:rPr>
        <w:t>㽕</w:t>
      </w:r>
      <w:r>
        <w:rPr>
          <w:rFonts w:ascii="宋体" w:hAnsi="宋体" w:cs="宋体"/>
          <w:noProof/>
          <w:kern w:val="0"/>
          <w:sz w:val="24"/>
          <w:szCs w:val="24"/>
        </w:rPr>
        <w:drawing>
          <wp:inline distT="0" distB="0" distL="0" distR="0">
            <wp:extent cx="133350" cy="127000"/>
            <wp:effectExtent l="19050" t="0" r="0" b="0"/>
            <wp:docPr id="678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83"/>
                    <a:srcRect/>
                    <a:stretch>
                      <a:fillRect/>
                    </a:stretch>
                  </pic:blipFill>
                  <pic:spPr bwMode="auto">
                    <a:xfrm>
                      <a:off x="0" y="0"/>
                      <a:ext cx="13335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”。《詩·衛風·碩人》“庶姜孽孽”陸德明《釋文》：“孽，《韓詩》作</w:t>
      </w:r>
      <w:r>
        <w:rPr>
          <w:rFonts w:ascii="宋体" w:hAnsi="宋体" w:cs="宋体"/>
          <w:noProof/>
          <w:kern w:val="0"/>
          <w:sz w:val="24"/>
          <w:szCs w:val="24"/>
        </w:rPr>
        <w:drawing>
          <wp:inline distT="0" distB="0" distL="0" distR="0">
            <wp:extent cx="146050" cy="146050"/>
            <wp:effectExtent l="19050" t="0" r="6350" b="0"/>
            <wp:docPr id="678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84"/>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。”《呂氏春秋·過理》高誘注引“孽”作“</w:t>
      </w:r>
      <w:r>
        <w:rPr>
          <w:rFonts w:ascii="宋体" w:hAnsi="宋体" w:cs="宋体"/>
          <w:noProof/>
          <w:kern w:val="0"/>
          <w:sz w:val="24"/>
          <w:szCs w:val="24"/>
        </w:rPr>
        <w:drawing>
          <wp:inline distT="0" distB="0" distL="0" distR="0">
            <wp:extent cx="146050" cy="146050"/>
            <wp:effectExtent l="19050" t="0" r="6350" b="0"/>
            <wp:docPr id="678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84"/>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獻聲、鮮聲古音同屬元部，“獻”為曉紐，“鮮”為心紐，聲紐亦近，故多通假。《禮記·月令》“天子乃鮮羔開冰”鄭玄注：“鮮當為獻，聲之誤也。”《周禮·天官·淩人》鄭玄注、《呂氏春秋·仲春紀》皆引“鮮”作“獻”。《爾雅·釋山》：“小山別大山，鮮。”《釋名》、《釋山》“鮮”作“獻”，《詩·大雅·公劉》毛傳則作“巘”。</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艾”有美好義。《孟子·萬章上》“則慕少艾”趙岐注：“艾，美好也。”《楚辭·九歌·少司命》：“慫長劍兮擁幼艾。”《戰國策·趙策三》：“乃與幼艾。”“艾”皆義美好。疑“艾”訓美好者，乃“鮮”之假借。金文“艾”作“辥”。“艾”通“鮮”，猶“蘖”通“</w:t>
      </w:r>
      <w:r>
        <w:rPr>
          <w:rFonts w:ascii="宋体" w:hAnsi="宋体" w:cs="宋体"/>
          <w:noProof/>
          <w:kern w:val="0"/>
          <w:sz w:val="24"/>
          <w:szCs w:val="24"/>
        </w:rPr>
        <w:drawing>
          <wp:inline distT="0" distB="0" distL="0" distR="0">
            <wp:extent cx="133350" cy="127000"/>
            <wp:effectExtent l="19050" t="0" r="0" b="0"/>
            <wp:docPr id="678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83"/>
                    <a:srcRect/>
                    <a:stretch>
                      <a:fillRect/>
                    </a:stretch>
                  </pic:blipFill>
                  <pic:spPr bwMode="auto">
                    <a:xfrm>
                      <a:off x="0" y="0"/>
                      <a:ext cx="13335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”。“鮮”有美好之義。《廣雅·釋詁一》：“鮮，好也。”《方言》卷十：“鮮，好也。南楚之外通語也。”</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“艾”有美好義，而“埶”聲又可通“乂”，可以幫助我們理解《莊子》中的一段話。《盜跖篇》說：</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窮美究埶，</w:t>
      </w:r>
      <w:r>
        <w:rPr>
          <w:rFonts w:ascii="楷体" w:eastAsia="楷体" w:hAnsi="楷体" w:cs="楷体"/>
          <w:sz w:val="24"/>
          <w:szCs w:val="24"/>
          <w:lang w:eastAsia="zh-TW"/>
        </w:rPr>
        <w:t>至人之所不得逮</w:t>
      </w:r>
      <w:r>
        <w:rPr>
          <w:rFonts w:ascii="楷体" w:eastAsia="楷体" w:hAnsi="楷体" w:cs="楷体" w:hint="eastAsia"/>
          <w:sz w:val="24"/>
          <w:szCs w:val="24"/>
          <w:lang w:eastAsia="zh-TW"/>
        </w:rPr>
        <w:t>，</w:t>
      </w:r>
      <w:r>
        <w:rPr>
          <w:rFonts w:ascii="楷体" w:eastAsia="楷体" w:hAnsi="楷体" w:cs="楷体"/>
          <w:sz w:val="24"/>
          <w:szCs w:val="24"/>
          <w:lang w:eastAsia="zh-TW"/>
        </w:rPr>
        <w:t>賢人之所不能及</w:t>
      </w:r>
      <w:r>
        <w:rPr>
          <w:rFonts w:ascii="楷体" w:eastAsia="楷体" w:hAnsi="楷体" w:cs="楷体" w:hint="eastAsia"/>
          <w:sz w:val="24"/>
          <w:szCs w:val="24"/>
          <w:lang w:eastAsia="zh-TW"/>
        </w:rPr>
        <w:t>。</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陸德明《釋文》：“埶，本亦作勢。”</w:t>
      </w:r>
      <w:r>
        <w:rPr>
          <w:rFonts w:ascii="宋体" w:hAnsi="宋体" w:cs="宋体"/>
          <w:kern w:val="0"/>
          <w:sz w:val="24"/>
          <w:szCs w:val="24"/>
          <w:lang w:eastAsia="zh-TW"/>
        </w:rPr>
        <w:t xml:space="preserve"> 郭</w:t>
      </w:r>
      <w:r>
        <w:rPr>
          <w:rFonts w:ascii="宋体" w:hAnsi="宋体" w:cs="宋体" w:hint="eastAsia"/>
          <w:kern w:val="0"/>
          <w:sz w:val="24"/>
          <w:szCs w:val="24"/>
          <w:lang w:eastAsia="zh-TW"/>
        </w:rPr>
        <w:t>慶</w:t>
      </w:r>
      <w:r>
        <w:rPr>
          <w:rFonts w:ascii="宋体" w:hAnsi="宋体" w:cs="宋体"/>
          <w:kern w:val="0"/>
          <w:sz w:val="24"/>
          <w:szCs w:val="24"/>
          <w:lang w:eastAsia="zh-TW"/>
        </w:rPr>
        <w:t>藩</w:t>
      </w:r>
      <w:r>
        <w:rPr>
          <w:rFonts w:ascii="宋体" w:hAnsi="宋体" w:cs="宋体" w:hint="eastAsia"/>
          <w:kern w:val="0"/>
          <w:sz w:val="24"/>
          <w:szCs w:val="24"/>
          <w:lang w:eastAsia="zh-TW"/>
        </w:rPr>
        <w:t>《莊子集釋》於“究埶”下云：“音勢，本亦作勢，一音藝，究竟也。”。今按“窮”、“究”義同。《說文·穴部》：“究，窮也。”杜預《春秋序》“其所窮”孔穎達疏：“究，亦窮也，言窮盡其所窮之處也。”頗疑“埶”、“勢”應通“艾”，與“美”同義。</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艾”還有老義。《禮記·曲禮上》：“五十曰艾。”鄭玄注：“艾，老也。”《廣雅·釋詁》、《小廣雅·釋言》、《方言》卷六俱載此義。疑訓為老的“艾”通“耋”。“艾”與“耋”，猶如埶聲與至聲相通。《說文》：“耋，年八十曰耋。”但《爾雅·釋言》、《方言》卷一衹言“耋，老也”，郭璞注《爾雅》、《方言》云：“八十為耋。”同許慎。許慎之說本於毛傳。《詩·秦風·車鄰》“逝者其耋”毛傳：“耋，老也。八十曰耋。”劉熙《釋名·釋長幼》：“八十曰耋。耋，鐵也，皮膚變黑，色如鐵也。”亦同許慎。但《易·離》“則大耋之嗟”陸德明《釋文》引馬融云：“七十曰耋。”為《左傳》杜預注、《禮記》孔穎達疏、《後漢書》李賢注、《文選》李善注所襲。《公羊傳》宣公十二年“使帥一二耋老而綏焉”何休注則云“六十稱耋”，《左傳》孔穎達疏亦引舍人曰：“耋，年六十之稱也。”郝懿行《爾雅義疏》云：“耋無正訓，故有六十、七十、八十之異，要為老壽之稱則同。”故疑與“耋”通的“艾”為年五十稱也，亦不足為奇。古書“耆艾”、“耆耋”皆有連言之例。《大戴禮記·曾子疾病》：“年既耆艾”、《禮記·王制》：“耆艾皆朝于庠。”《禮記·射義》：“耆耋好禮。”《文選·左思〈魏都賦〉》：“里罕耆耋。”也是“艾”、“耋”音近而通之旁</w:t>
      </w:r>
      <w:r>
        <w:rPr>
          <w:rFonts w:ascii="宋体" w:hAnsi="宋体" w:cs="宋体" w:hint="eastAsia"/>
          <w:kern w:val="0"/>
          <w:sz w:val="24"/>
          <w:szCs w:val="24"/>
          <w:lang w:eastAsia="zh-TW"/>
        </w:rPr>
        <w:lastRenderedPageBreak/>
        <w:t>證。</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以上，我們為前言部分與“埶”有着通假、同源關係聲符表又增補了月部的“折”、“殺”、“㓞”、“列”、“乂”、“</w:t>
      </w:r>
      <w:r>
        <w:rPr>
          <w:noProof/>
        </w:rPr>
        <w:drawing>
          <wp:inline distT="0" distB="0" distL="0" distR="0">
            <wp:extent cx="152400" cy="127000"/>
            <wp:effectExtent l="19050" t="0" r="0" b="0"/>
            <wp:docPr id="678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78"/>
                    <a:srcRect/>
                    <a:stretch>
                      <a:fillRect/>
                    </a:stretch>
                  </pic:blipFill>
                  <pic:spPr bwMode="auto">
                    <a:xfrm>
                      <a:off x="0" y="0"/>
                      <a:ext cx="1524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w:t>
      </w:r>
      <w:r>
        <w:rPr>
          <w:rFonts w:ascii="SimSun-ExtB" w:eastAsia="SimSun-ExtB" w:hAnsi="SimSun-ExtB" w:cs="SimSun-ExtB" w:hint="eastAsia"/>
          <w:kern w:val="0"/>
          <w:sz w:val="24"/>
          <w:szCs w:val="24"/>
          <w:lang w:eastAsia="zh-TW"/>
        </w:rPr>
        <w:t>𠯑</w:t>
      </w:r>
      <w:r>
        <w:rPr>
          <w:rFonts w:ascii="宋体" w:hAnsi="宋体" w:cs="宋体" w:hint="eastAsia"/>
          <w:kern w:val="0"/>
          <w:sz w:val="24"/>
          <w:szCs w:val="24"/>
          <w:lang w:eastAsia="zh-TW"/>
        </w:rPr>
        <w:t>”，以及質部的“即”、脂部的“尼”、職部的“戠”，據此辨識出古書中大量誤“埶”為“執”之例。古書中還有用為“埶”之種植本義的“埶”訛為“執”之例。</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逸周書·大聚》云：“且以並農力執，成男女之功。”《玉海》卷六十引作“力勢”。劉師培云：“執、勢義均難曉。竊以書無桑字，注言女桑，疑‘執’即‘力桑’二字之訛。桑俗作‘桒’，與㚔俗作‘幸’相似，力、丸兩相亦復互肖。故謂力桑為執。今本有力字，校者據他本增之也。《玉海》作‘勢’，蓋宋本複衍力字之本，校者又合執、力為一也。實則喪農對文，（‘並’即《禮記·檀弓下》‘並植’之並。）故下言男女之功。”劉說曲折糾纏，不可信。“執”當即“埶”之訛。“埶”、“勢”皆通“蓺”。《禮記·坊記》“蓺麻如之何”鄭玄注：“蓺，猶樹也。”孔穎達疏：“蓺，種也。”“樹藝”與“稼穡”義近。《周禮·地官·大司徒》：“以教稼穡樹藝。”“並農力執</w:t>
      </w:r>
      <w:r>
        <w:rPr>
          <w:rFonts w:hint="eastAsia"/>
          <w:sz w:val="24"/>
          <w:szCs w:val="22"/>
          <w:lang w:eastAsia="zh-TW"/>
        </w:rPr>
        <w:t>〈埶〉</w:t>
      </w:r>
      <w:r>
        <w:rPr>
          <w:rFonts w:ascii="宋体" w:hAnsi="宋体" w:cs="宋体" w:hint="eastAsia"/>
          <w:kern w:val="0"/>
          <w:sz w:val="24"/>
          <w:szCs w:val="24"/>
          <w:lang w:eastAsia="zh-TW"/>
        </w:rPr>
        <w:t>”應該讀為</w:t>
      </w:r>
      <w:r>
        <w:rPr>
          <w:rFonts w:ascii="宋体" w:hAnsi="宋体" w:cs="宋体"/>
          <w:kern w:val="0"/>
          <w:sz w:val="24"/>
          <w:szCs w:val="24"/>
          <w:lang w:eastAsia="zh-TW"/>
        </w:rPr>
        <w:t>“</w:t>
      </w:r>
      <w:r>
        <w:rPr>
          <w:noProof/>
        </w:rPr>
        <w:drawing>
          <wp:inline distT="0" distB="0" distL="0" distR="0">
            <wp:extent cx="133350" cy="139700"/>
            <wp:effectExtent l="19050" t="0" r="0" b="0"/>
            <wp:docPr id="678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85"/>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農力蓺</w:t>
      </w:r>
      <w:r>
        <w:rPr>
          <w:rFonts w:ascii="宋体" w:hAnsi="宋体" w:cs="宋体"/>
          <w:kern w:val="0"/>
          <w:sz w:val="24"/>
          <w:szCs w:val="24"/>
          <w:lang w:eastAsia="zh-TW"/>
        </w:rPr>
        <w:t>”</w:t>
      </w:r>
      <w:r>
        <w:rPr>
          <w:rFonts w:ascii="宋体" w:hAnsi="宋体" w:cs="宋体" w:hint="eastAsia"/>
          <w:kern w:val="0"/>
          <w:sz w:val="24"/>
          <w:szCs w:val="24"/>
          <w:lang w:eastAsia="zh-TW"/>
        </w:rPr>
        <w:t>。《廣雅·釋詁一》：“</w:t>
      </w:r>
      <w:r>
        <w:rPr>
          <w:rFonts w:ascii="宋体" w:hAnsi="宋体" w:cs="宋体"/>
          <w:noProof/>
          <w:kern w:val="0"/>
          <w:sz w:val="24"/>
          <w:szCs w:val="24"/>
        </w:rPr>
        <w:drawing>
          <wp:inline distT="0" distB="0" distL="0" distR="0">
            <wp:extent cx="133350" cy="139700"/>
            <wp:effectExtent l="19050" t="0" r="0" b="0"/>
            <wp:docPr id="679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85"/>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，大也。”《集韻·庚韻》則云：“</w:t>
      </w:r>
      <w:r>
        <w:rPr>
          <w:rFonts w:ascii="宋体" w:hAnsi="宋体" w:cs="宋体"/>
          <w:noProof/>
          <w:kern w:val="0"/>
          <w:sz w:val="24"/>
          <w:szCs w:val="24"/>
        </w:rPr>
        <w:drawing>
          <wp:inline distT="0" distB="0" distL="0" distR="0">
            <wp:extent cx="133350" cy="139700"/>
            <wp:effectExtent l="19050" t="0" r="0" b="0"/>
            <wp:docPr id="679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85"/>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，大力也。”“</w:t>
      </w:r>
      <w:r>
        <w:rPr>
          <w:rFonts w:ascii="宋体" w:hAnsi="宋体" w:cs="宋体"/>
          <w:noProof/>
          <w:kern w:val="0"/>
          <w:sz w:val="24"/>
          <w:szCs w:val="24"/>
        </w:rPr>
        <w:drawing>
          <wp:inline distT="0" distB="0" distL="0" distR="0">
            <wp:extent cx="133350" cy="139700"/>
            <wp:effectExtent l="19050" t="0" r="0" b="0"/>
            <wp:docPr id="679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85"/>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”、“力”皆指勤力勞作。《漢書·食貨志》“力耕數耘”顏師古注：“力謂勤作之也。”“農”義種。《左傳》襄公九年“其庶人力於農穡”杜預注：“種曰農。”《漢書·食貨志上》：“辟土殖穀曰農。”“</w:t>
      </w:r>
      <w:r>
        <w:rPr>
          <w:rFonts w:ascii="宋体" w:hAnsi="宋体" w:cs="宋体"/>
          <w:noProof/>
          <w:kern w:val="0"/>
          <w:sz w:val="24"/>
          <w:szCs w:val="24"/>
        </w:rPr>
        <w:drawing>
          <wp:inline distT="0" distB="0" distL="0" distR="0">
            <wp:extent cx="133350" cy="139700"/>
            <wp:effectExtent l="19050" t="0" r="0" b="0"/>
            <wp:docPr id="679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85"/>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農力蓺”亦可換言為“力於農蓺”，與襄公九年“力於農穡”是一個意思。</w:t>
      </w:r>
    </w:p>
    <w:p w:rsidR="00C620C9" w:rsidRDefault="00C620C9" w:rsidP="00C620C9">
      <w:pPr>
        <w:ind w:firstLineChars="200" w:firstLine="480"/>
        <w:textAlignment w:val="center"/>
        <w:rPr>
          <w:rFonts w:ascii="宋体" w:hAnsi="宋体" w:cs="宋体"/>
          <w:kern w:val="0"/>
          <w:sz w:val="24"/>
          <w:szCs w:val="24"/>
          <w:lang w:eastAsia="zh-TW"/>
        </w:rPr>
      </w:pPr>
    </w:p>
    <w:p w:rsidR="00C620C9" w:rsidRDefault="00C620C9" w:rsidP="00C620C9">
      <w:pPr>
        <w:spacing w:line="300" w:lineRule="auto"/>
        <w:ind w:firstLine="480"/>
        <w:jc w:val="center"/>
        <w:textAlignment w:val="center"/>
        <w:rPr>
          <w:b/>
          <w:sz w:val="28"/>
          <w:szCs w:val="28"/>
          <w:lang w:eastAsia="zh-TW"/>
        </w:rPr>
      </w:pPr>
      <w:r>
        <w:rPr>
          <w:rFonts w:hint="eastAsia"/>
          <w:b/>
          <w:sz w:val="28"/>
          <w:szCs w:val="28"/>
          <w:lang w:eastAsia="zh-TW"/>
        </w:rPr>
        <w:t>八</w:t>
      </w:r>
    </w:p>
    <w:p w:rsidR="00C620C9" w:rsidRDefault="00C620C9" w:rsidP="00C620C9">
      <w:pPr>
        <w:textAlignment w:val="center"/>
        <w:rPr>
          <w:rFonts w:ascii="宋体" w:hAnsi="宋体" w:cs="宋体"/>
          <w:kern w:val="0"/>
          <w:sz w:val="24"/>
          <w:szCs w:val="24"/>
          <w:lang w:eastAsia="zh-TW"/>
        </w:rPr>
      </w:pP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裘錫圭先生談讀為“設”的“埶”及其與“執”互訛的兩篇大作，辨識出一大批誤“埶”為“執”之例，解決了很多古書校讀中的疑難問題。這兩篇文章對我的啟發很大，我曾反復繹讀。這裡沿裘先生的思路和論證方法，補充指出古書中讀為“設”的“埶”誤作“執”數例。</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莊子·達生》：“吾處身也，若厥株拘；吾執臂也，若槁木之枝。”成玄英疏：“執，用也。”郭慶藩《莊子集釋》：“執，用也。我安處身心，猶如枯樹，用臂執竿，若枯木之枝，凝寂停審，不動之至。”“處身”與“執臂”對言，“執”應該也是“埶”之訛，讀為“設”。這裡的“設”、“處”義同，都是處、置之類的意思。</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《莊子·山木》又云：“</w:t>
      </w:r>
      <w:r>
        <w:rPr>
          <w:rFonts w:ascii="宋体" w:hAnsi="宋体" w:cs="宋体"/>
          <w:kern w:val="0"/>
          <w:sz w:val="24"/>
          <w:szCs w:val="24"/>
          <w:lang w:eastAsia="zh-TW"/>
        </w:rPr>
        <w:t>此筋骨非有加急而不柔也</w:t>
      </w:r>
      <w:r>
        <w:rPr>
          <w:rFonts w:ascii="宋体" w:hAnsi="宋体" w:cs="宋体" w:hint="eastAsia"/>
          <w:kern w:val="0"/>
          <w:sz w:val="24"/>
          <w:szCs w:val="24"/>
          <w:lang w:eastAsia="zh-TW"/>
        </w:rPr>
        <w:t>，處勢不便。”《韓非子·孤憤》：“處勢卑賤，無黨孤特。”郭慶</w:t>
      </w:r>
      <w:r>
        <w:rPr>
          <w:rFonts w:ascii="宋体" w:hAnsi="宋体" w:cs="宋体"/>
          <w:kern w:val="0"/>
          <w:sz w:val="24"/>
          <w:szCs w:val="24"/>
          <w:lang w:eastAsia="zh-TW"/>
        </w:rPr>
        <w:t>藩</w:t>
      </w:r>
      <w:r>
        <w:rPr>
          <w:rFonts w:ascii="宋体" w:hAnsi="宋体" w:cs="宋体" w:hint="eastAsia"/>
          <w:kern w:val="0"/>
          <w:sz w:val="24"/>
          <w:szCs w:val="24"/>
          <w:lang w:eastAsia="zh-TW"/>
        </w:rPr>
        <w:t>《莊子集釋》引王念孫《讀書雜志·淮南內篇》云：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淮南·俶真篇》曰：“處勢便而利。”“處勢”或曰“勢居”。《逸周書·周祝篇》曰：“勢居小者不能為大。”賈子《過秦篇》曰：“秦地被山帶河以為固，自繆公以來至於秦王二十餘君，常為諸侯雄，其勢居然也。”</w:t>
      </w:r>
      <w:r>
        <w:rPr>
          <w:rFonts w:ascii="楷体" w:eastAsia="楷体" w:hAnsi="楷体" w:cs="楷体" w:hint="eastAsia"/>
          <w:sz w:val="24"/>
          <w:szCs w:val="24"/>
          <w:lang w:eastAsia="zh-TW"/>
        </w:rPr>
        <w:lastRenderedPageBreak/>
        <w:t>《淮南·原道篇》曰：“故橘樹之江北則化而為橙，</w:t>
      </w:r>
      <w:r>
        <w:rPr>
          <w:rFonts w:ascii="楷体" w:eastAsia="楷体" w:hAnsi="楷体" w:cs="楷体"/>
          <w:sz w:val="24"/>
          <w:szCs w:val="24"/>
          <w:lang w:eastAsia="zh-TW"/>
        </w:rPr>
        <w:t>鴝鵒不過濟</w:t>
      </w:r>
      <w:r>
        <w:rPr>
          <w:rFonts w:ascii="楷体" w:eastAsia="楷体" w:hAnsi="楷体" w:cs="楷体" w:hint="eastAsia"/>
          <w:sz w:val="24"/>
          <w:szCs w:val="24"/>
          <w:lang w:eastAsia="zh-TW"/>
        </w:rPr>
        <w:t>貈</w:t>
      </w:r>
      <w:r>
        <w:rPr>
          <w:rFonts w:ascii="楷体" w:eastAsia="楷体" w:hAnsi="楷体" w:cs="楷体"/>
          <w:sz w:val="24"/>
          <w:szCs w:val="24"/>
          <w:lang w:eastAsia="zh-TW"/>
        </w:rPr>
        <w:t>渡汶而死</w:t>
      </w:r>
      <w:r>
        <w:rPr>
          <w:rFonts w:ascii="楷体" w:eastAsia="楷体" w:hAnsi="楷体" w:cs="楷体" w:hint="eastAsia"/>
          <w:sz w:val="24"/>
          <w:szCs w:val="24"/>
          <w:lang w:eastAsia="zh-TW"/>
        </w:rPr>
        <w:t>。形性不可易，勢居不可移也。”或言“處”，或言“勢”，或言“處勢”，或言“勢居”，其義一也。後人不識古義而改“處勢”為“處世”，其失甚矣。（按，“古者謂所居之地曰處勢”句在別一段。）</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處”有居義，且“處”古音昌紐魚部，“居”古音見紐魚部，韻部相同，韻紐亦近，故古書中“處”、“居”往往互作。《儀禮·既夕禮》：“士處適寢。”鄭玄注：“今文處為居。”《老子》八章：“處眾人之所惡。”陸德明《釋文》：“一本作居。”《孟子·萬章下》：“與鄉人處。”《韓詩外傳》作“與鄉人居”。故“勢居”即“勢處”，即“處勢”之倒言。“勢”當讀為“設”，與“處”同義，故正言、倒言無別。《莊子》云“處設不便”，《禮記·禮器》則云“設之不當”。朱彬《禮記訓纂》引吳幼清曰：“設，謂所置之處。”俞樾《群經平議·周易二》“君子以慎辨物處方”按語：“物之所處謂之處，處置其物亦謂之處。”《戰國策·秦策一》“張樂設飲”高誘注：“設，置也。”《漢書·文帝紀》“故高帝設之以撫海內”顏師古注：“設，置立也。”《禮記·經解》“規矩誠設”孔穎達疏：“設，謂置設也。”是“設”、“處”、“置”義同，故有“設處”、“設置”、“處置”等同義連言。且“設處”、“設置”亦可倒言為“處設”、“置設”。《淮南子·原道》“形性”與“勢（設）居（處）”對言，亦證明“埶”應與“居（處）”同義，“勢”應</w:t>
      </w:r>
      <w:r w:rsidRPr="00263CF6">
        <w:rPr>
          <w:rFonts w:ascii="宋体" w:hAnsi="宋体" w:cs="宋体" w:hint="eastAsia"/>
          <w:kern w:val="0"/>
          <w:sz w:val="24"/>
          <w:szCs w:val="24"/>
          <w:lang w:eastAsia="zh-TW"/>
        </w:rPr>
        <w:t>讀</w:t>
      </w:r>
      <w:r>
        <w:rPr>
          <w:rFonts w:ascii="宋体" w:hAnsi="宋体" w:cs="宋体" w:hint="eastAsia"/>
          <w:kern w:val="0"/>
          <w:sz w:val="24"/>
          <w:szCs w:val="24"/>
          <w:lang w:eastAsia="zh-TW"/>
        </w:rPr>
        <w:t>為“設”。《逸周書·周祝》云：“故狐有牙而不敢以噬，獂有蚤而不敢以撅，勢居小者不能為大。”言狐獂雖有爪牙，但由於設處狹小之地而不敢噬撅，因聖人“教之以禮，民不爭；被之以刑，民始聽，因其能，民乃靜”。《過秦論》云秦之先世二十餘均常為諸侯之雄主，乃是其所設所處之地理位置使然。“秦地被山帶河以為固，四塞之國也。”《史記·范雎蔡澤列傳》云：“且夫翠鵠犀象，其處勢非不遠死也，而所以死者，惑于餌也。”言翠、鵠、犀、象其所設所處本來遠離死境，而最終卻死於誘餌之惑。這些“勢居”、“處勢”讀為“設處”、“處設”，莫不通暢合理。如讀“勢”為“形勢”、“地勢”之“勢”，則晦澀難解。</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古書中還有一些“執”字，很可能也是“埶”之誤，讀為“設”。《大戴禮記·投壺》云：</w:t>
      </w:r>
    </w:p>
    <w:p w:rsidR="00C620C9" w:rsidRDefault="00C620C9" w:rsidP="00C620C9">
      <w:pPr>
        <w:spacing w:beforeLines="25" w:before="90" w:afterLines="25" w:after="90" w:line="288" w:lineRule="auto"/>
        <w:ind w:leftChars="400" w:left="4680" w:hangingChars="1600" w:hanging="384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主人奉矢，司射奉中，使人執壺。</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這裡的“執</w:t>
      </w:r>
      <w:r>
        <w:rPr>
          <w:sz w:val="24"/>
          <w:szCs w:val="22"/>
          <w:lang w:eastAsia="zh-TW"/>
        </w:rPr>
        <w:t>〈</w:t>
      </w:r>
      <w:r>
        <w:rPr>
          <w:rFonts w:hint="eastAsia"/>
          <w:sz w:val="24"/>
          <w:szCs w:val="22"/>
          <w:lang w:eastAsia="zh-TW"/>
        </w:rPr>
        <w:t>埶</w:t>
      </w:r>
      <w:r>
        <w:rPr>
          <w:sz w:val="24"/>
          <w:szCs w:val="22"/>
          <w:lang w:eastAsia="zh-TW"/>
        </w:rPr>
        <w:t>〉</w:t>
      </w:r>
      <w:r>
        <w:rPr>
          <w:rFonts w:ascii="宋体" w:hAnsi="宋体" w:cs="宋体" w:hint="eastAsia"/>
          <w:kern w:val="0"/>
          <w:sz w:val="24"/>
          <w:szCs w:val="24"/>
          <w:lang w:eastAsia="zh-TW"/>
        </w:rPr>
        <w:t>壺”應讀為“設壺”。後云“司射進度壺，反位。設中，執八算。”《小戴禮記》則作：“度壺，閒以二矢半。設中南面。”鄭玄注：“度其所設之處。壺去坐二矢半，則堂上去賓席、主人席斜行各七尺也。反位，西階上位也。設中南面。既設中，亦實八算於中，橫委其餘於中西。執算而立，以請賓俟投。”如前無“設壺”之舉，則後何以言“度其所設之處”，故“執</w:t>
      </w:r>
      <w:r>
        <w:rPr>
          <w:sz w:val="24"/>
          <w:szCs w:val="22"/>
          <w:lang w:eastAsia="zh-TW"/>
        </w:rPr>
        <w:t>〈</w:t>
      </w:r>
      <w:r>
        <w:rPr>
          <w:rFonts w:hint="eastAsia"/>
          <w:sz w:val="24"/>
          <w:szCs w:val="22"/>
          <w:lang w:eastAsia="zh-TW"/>
        </w:rPr>
        <w:t>埶</w:t>
      </w:r>
      <w:r>
        <w:rPr>
          <w:sz w:val="24"/>
          <w:szCs w:val="22"/>
          <w:lang w:eastAsia="zh-TW"/>
        </w:rPr>
        <w:t>〉</w:t>
      </w:r>
      <w:r>
        <w:rPr>
          <w:rFonts w:ascii="宋体" w:hAnsi="宋体" w:cs="宋体" w:hint="eastAsia"/>
          <w:kern w:val="0"/>
          <w:sz w:val="24"/>
          <w:szCs w:val="24"/>
          <w:lang w:eastAsia="zh-TW"/>
        </w:rPr>
        <w:t>壺”當讀為“設壺”，非使人奉持以俟投之義。</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《大戴禮記》之“執八算”，《小戴禮記》鄭玄注云“實八算”。這裡的“執”也是“埶”之訛，通“窒”或“涅”。《左傳》僖公二十八年：“子玉使伯棼請</w:t>
      </w:r>
      <w:r>
        <w:rPr>
          <w:rFonts w:ascii="宋体" w:hAnsi="宋体" w:cs="宋体" w:hint="eastAsia"/>
          <w:kern w:val="0"/>
          <w:sz w:val="24"/>
          <w:szCs w:val="24"/>
          <w:lang w:eastAsia="zh-TW"/>
        </w:rPr>
        <w:lastRenderedPageBreak/>
        <w:t>戰，曰：‘非敢必有功也，願以間執讒慝之口。’”《史記·晉世家》亦有此語，裴駰《集解》引杜預注曰：“執，塞。”今按“窒”、“涅”相通，如前舉《周禮·秋官·司刑》“墨罪五百”鄭玄注“先刻其面，以墨窒之”陸德明《釋文》所云“窒，本又作涅”。“窒”、“涅”皆有塞義。《說文·穴部》：“窒，塞也。”《儀禮·既夕禮》“隸人涅廁”鄭玄注：“涅，塞也。”“實”亦訓塞。《廣雅·釋詁三》：“實，塞也。”如作“執”，則無由與“窒”、“涅”、“實”相通。“實”古音屬質部。“埶”之通“實”，與“埶”之通“質”、“至”、“涅”同類，都是月質旁轉。且“實”亦有通“質”、“至”之例。《淮南子·泰族》“知械機而實衰”高誘注：“實，質也。”《禮記·雜記》“使某實”鄭玄注：“實當為至。此讀周秦之人聲之誤也。”</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還要順帶說一下，“間執</w:t>
      </w:r>
      <w:r>
        <w:rPr>
          <w:sz w:val="24"/>
          <w:szCs w:val="22"/>
          <w:lang w:eastAsia="zh-TW"/>
        </w:rPr>
        <w:t>〈</w:t>
      </w:r>
      <w:r>
        <w:rPr>
          <w:rFonts w:hint="eastAsia"/>
          <w:sz w:val="24"/>
          <w:szCs w:val="22"/>
          <w:lang w:eastAsia="zh-TW"/>
        </w:rPr>
        <w:t>埶</w:t>
      </w:r>
      <w:r>
        <w:rPr>
          <w:sz w:val="24"/>
          <w:szCs w:val="22"/>
          <w:lang w:eastAsia="zh-TW"/>
        </w:rPr>
        <w:t>〉</w:t>
      </w:r>
      <w:r>
        <w:rPr>
          <w:rFonts w:ascii="宋体" w:hAnsi="宋体" w:cs="宋体" w:hint="eastAsia"/>
          <w:kern w:val="0"/>
          <w:sz w:val="24"/>
          <w:szCs w:val="24"/>
          <w:lang w:eastAsia="zh-TW"/>
        </w:rPr>
        <w:t>”的“間”字，《左傳》杜預注、《史記》裴駰《集解》、司馬貞《索隱》、張守節《正義》都闕而不注。我認為這裡的“間”應通“闌”，訓閉。“間”聲、“柬”聲可通假。《書·文侯之命》：“簡恤爾都。”魏三體石經“簡”作“柬”。《詩·大雅·板》：“是用大諫。”《左傳》成公八年引“諫”作“簡”。“闌”有閉義，與“埶”通“窒”、“涅”訓塞義近，故“闌埶”連言。《廣雅·釋言》：“闌，閉也。”“間埶讒慝之口”即閉、塞或堵、塞“讒慝之口”。“讒慝之口”指去年蔿賈之言，謂子玉過三百乘不能以入矣。</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古書中還有假“設”為“褻”之例。《荀子·大略》：</w:t>
      </w:r>
    </w:p>
    <w:p w:rsidR="00C620C9" w:rsidRDefault="00C620C9" w:rsidP="00C620C9">
      <w:pPr>
        <w:spacing w:beforeLines="25" w:before="90" w:afterLines="25" w:after="90" w:line="288" w:lineRule="auto"/>
        <w:ind w:leftChars="400" w:left="4680" w:hangingChars="1600" w:hanging="384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寢不逾廟，設衣不逾祭服，禮也。</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楊倞注：“設，宴也。”王念孫《讀書雜志》：</w:t>
      </w:r>
    </w:p>
    <w:p w:rsidR="00C620C9" w:rsidRDefault="00C620C9" w:rsidP="00C620C9">
      <w:pPr>
        <w:spacing w:beforeLines="25" w:before="90" w:afterLines="25" w:after="90"/>
        <w:ind w:leftChars="200" w:left="420"/>
        <w:textAlignment w:val="center"/>
        <w:rPr>
          <w:rFonts w:ascii="楷体" w:eastAsia="楷体" w:hAnsi="楷体" w:cs="楷体"/>
          <w:kern w:val="0"/>
          <w:sz w:val="24"/>
          <w:szCs w:val="24"/>
          <w:lang w:eastAsia="zh-TW"/>
        </w:rPr>
      </w:pPr>
      <w:r>
        <w:rPr>
          <w:rFonts w:ascii="楷体" w:eastAsia="楷体" w:hAnsi="楷体" w:cs="楷体" w:hint="eastAsia"/>
          <w:kern w:val="0"/>
          <w:sz w:val="24"/>
          <w:szCs w:val="24"/>
          <w:lang w:eastAsia="zh-TW"/>
        </w:rPr>
        <w:t xml:space="preserve">    設當為讌，字之誤也。故楊注云：讌，宴也。今注文讌字亦誤作設寢對廟而言，讌衣對祭服而言。《王制》：“燕衣不踰祭，服寢不踰廟。”是其證。</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“設”、“讌”無論古文字還是隸書、楷書、俗字，字形都相距較遠，所謂“字之誤也”實難信服。</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論語·鄉黨》：“君子不以紺緅飾，紅紫不以為褻服。”何宴《集解》引王肅注：“褻服，私房服，非公會之服，皆不正。褻尚不正，正服無所施。”劉寶楠《論語正義》引鄭玄注：“紺緅，紫玄之類也，紅纁之類也。玄纁所以為祭服，等其類也。紺緅木染，不可為衣飾；紅紫草染，不可為褻服而已。飾謂純緣也。”是古有“褻服”、“公會之服”之分。“祭服”屬“公會之服”。公會之服要求隆重、大方，對顏色、材質的要求高於褻服。故《荀子·大略》云“褻衣不逾祭服”。如祭服之顏色、材質施於私居之服，是謂僭逾。《詩·豳風·七月》：“我朱孔陽，為公子裳。”毛傳：“朱，深纁也。祭服玄衣纁裳。”鄭玄以為纁為祭服之色，而紺緅紫為玄類，紅是纁類，與祭服色類，故云“君子不以紺緅飾”，即“褻服不逾祭服”之實例。楊倞注云“設衣”即燕居之服，亦通。如求音義匹配，“設衣”讀為“褻衣”更合適。</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lastRenderedPageBreak/>
        <w:t>對裘先生這兩篇大作以及文後所附郭永秉博士讀書札記中的某些看法，我有一些不成熟的不同意見。這裡寫出來，希望得到裘先生和永秉博士的指正。其中有關《韓非子·有度》“勢在郎中”的不同看法，我在談“蟄”本</w:t>
      </w:r>
      <w:r>
        <w:rPr>
          <w:rFonts w:hint="eastAsia"/>
          <w:sz w:val="24"/>
          <w:szCs w:val="22"/>
          <w:lang w:eastAsia="zh-TW"/>
        </w:rPr>
        <w:t>从</w:t>
      </w:r>
      <w:r>
        <w:rPr>
          <w:rFonts w:ascii="宋体" w:hAnsi="宋体" w:cs="宋体" w:hint="eastAsia"/>
          <w:kern w:val="0"/>
          <w:sz w:val="24"/>
          <w:szCs w:val="24"/>
          <w:lang w:eastAsia="zh-TW"/>
        </w:rPr>
        <w:t>“埶”訛</w:t>
      </w:r>
      <w:r>
        <w:rPr>
          <w:rFonts w:hint="eastAsia"/>
          <w:sz w:val="24"/>
          <w:szCs w:val="22"/>
          <w:lang w:eastAsia="zh-TW"/>
        </w:rPr>
        <w:t>从</w:t>
      </w:r>
      <w:r>
        <w:rPr>
          <w:rFonts w:ascii="宋体" w:hAnsi="宋体" w:cs="宋体" w:hint="eastAsia"/>
          <w:kern w:val="0"/>
          <w:sz w:val="24"/>
          <w:szCs w:val="24"/>
          <w:lang w:eastAsia="zh-TW"/>
        </w:rPr>
        <w:t>“執”得聲時已經談過了，這裡不再重複。</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《逸周書·小開武》云：</w:t>
      </w:r>
    </w:p>
    <w:p w:rsidR="00C620C9" w:rsidRDefault="00C620C9" w:rsidP="00C620C9">
      <w:pPr>
        <w:spacing w:beforeLines="25" w:before="90" w:afterLines="25" w:after="90" w:line="288" w:lineRule="auto"/>
        <w:ind w:leftChars="400" w:left="4680" w:hangingChars="1600" w:hanging="384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明勢天道，九紀咸當。</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九紀”指“一、辰以紀日，二、宿以紀月，三、日以紀德，四、月以紀刑，五、春以紀生，六、夏以紀長，七、秋以紀殺，八、冬以紀藏，九、歲以紀終”，見此篇下文。“九紀”簡言即辰、宿、日、月、春、夏、秋、冬、歲。“明勢天道”的“勢”，陳逢衡認為當作“執”，丁宗洛引丁浮山云“勢”疑“皙”之訛，朱右曾則以為“勢”當為“蓺”，法也</w:t>
      </w:r>
      <w:r>
        <w:rPr>
          <w:rStyle w:val="a5"/>
          <w:rFonts w:ascii="宋体" w:hAnsi="宋体" w:cs="宋体"/>
          <w:kern w:val="0"/>
          <w:sz w:val="24"/>
          <w:szCs w:val="24"/>
        </w:rPr>
        <w:footnoteReference w:id="129"/>
      </w:r>
      <w:r>
        <w:rPr>
          <w:rFonts w:ascii="宋体" w:hAnsi="宋体" w:cs="宋体" w:hint="eastAsia"/>
          <w:kern w:val="0"/>
          <w:sz w:val="24"/>
          <w:szCs w:val="24"/>
          <w:lang w:eastAsia="zh-TW"/>
        </w:rPr>
        <w:t>。裘錫圭先生認為陳逢衡將“勢”校改為“執”，是很值得考慮的意見，“明勢天道”很可能應讀為“明設天道”。裘先生同時也把《逸周書·周祝》“凡勢道者，不可以不大”的“勢”讀為“設”，並引《韓詩外傳》卷五第十六章的一段話：</w:t>
      </w:r>
    </w:p>
    <w:p w:rsidR="00C620C9" w:rsidRDefault="00C620C9" w:rsidP="00C620C9">
      <w:pPr>
        <w:spacing w:beforeLines="25" w:before="90" w:afterLines="25" w:after="90"/>
        <w:ind w:leftChars="300" w:left="630"/>
        <w:textAlignment w:val="center"/>
        <w:rPr>
          <w:rFonts w:ascii="楷体" w:eastAsia="楷体" w:hAnsi="楷体" w:cs="楷体"/>
          <w:kern w:val="0"/>
          <w:sz w:val="24"/>
          <w:szCs w:val="24"/>
          <w:lang w:eastAsia="zh-TW"/>
        </w:rPr>
      </w:pPr>
      <w:r>
        <w:rPr>
          <w:rFonts w:ascii="楷体" w:eastAsia="楷体" w:hAnsi="楷体" w:cs="楷体" w:hint="eastAsia"/>
          <w:kern w:val="0"/>
          <w:sz w:val="24"/>
          <w:szCs w:val="24"/>
          <w:lang w:eastAsia="zh-TW"/>
        </w:rPr>
        <w:t xml:space="preserve">    天設其高，而日月成明。地設其厚，而山陵成名。上設其道，而百事得序。</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認為“設道”的說法是確實存在的；“明設天道，九紀咸當”與“上設其道，而百事得序”，語意也很接近。</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仔細閱讀“明勢天道”的上下文，我認為裘先生的校讀有一些疑點。為說明問題，我們把這句話所在的段落照錄如下：</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周公拜手稽首曰：“在我文考，順明三極，躬是四察，循用五行，戒視七順，順道九紀。三極既明，五行乃常；四察既是，七順乃辨；明勢天道，九紀咸當；順道以謀，罔惟不行。”</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之後是對“三極”、“四察”、“五行”、“七順”、“九紀”的說明。顯然，“順明三極”對應“三極既明”，“躬是四察”對應“四察既是”，“循用五行”對應“五行乃常”，“戒視七順”對應“七順乃辨”，“順道九紀”則對應“明勢天道，九紀咸當；順到以謀，罔惟不行”。“順明三極，躬是四察，循用五行，戒視七順”都是動賓結構，主語都是“我文考”，乃順言之。“三極既明，五行乃常；四察既是，七順乃辨”則將上述各句的賓語變為主語，倒而言之。“明勢天道，九紀咸當；順道以謀，罔惟不行”與“三極既明，……”的句法結構不同。“順道以謀”者，主語仍然是“我文考”，即“在我文考”“順道九紀”。同樣，“明勢天道”者，主語也應該是“我文考”。如讀“勢”為“設”，則云我文考“明設天道”，而“天道”又豈能人設？</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“九紀”即辰、宿、日、月、春、夏、秋、冬、歲。《左傳》昭公七年云歲、時、日、月、星、辰為“六物”。服虔、杜預並云：“時，謂四時也。”“六物”</w:t>
      </w:r>
      <w:r>
        <w:rPr>
          <w:rFonts w:ascii="宋体" w:hAnsi="宋体" w:cs="宋体" w:hint="eastAsia"/>
          <w:kern w:val="0"/>
          <w:sz w:val="24"/>
          <w:szCs w:val="24"/>
          <w:lang w:eastAsia="zh-TW"/>
        </w:rPr>
        <w:lastRenderedPageBreak/>
        <w:t>合四時即為“九紀”。古人認為，“日月星辰陰陽變化謂之天道”（《慧琳音義》卷二十一引《慧苑音義》“天道”注），亦稱“天化”，即天之化運也，如《大戴禮記·虞戴德》云“以上明于天化也”。《書·堯典》云：“乃命羲和，欽若昊天，歷象日月星辰，敬授人時。”“歷象”，《史記·五帝本紀》作“數法”，以法釋“象”，即言法日月星辰之道，以定“人時”。《堯典》又云，堯命羲仲、羲叔、和仲、和叔分宅東南西北，以對太陽、星宿的觀察來正仲春、仲夏、仲秋、仲冬，且“以閏月以定四時成歲”，即每十九年中，置閏月七次，年月始能配合，四時乃能成歲，即《小開武》所說“九紀咸當”。《大戴禮記·誥志》：“日月成歲厤，再閏以順天道，此為歲虞計月。”更是“九紀咸當”對應“順道”即“順天道”的確證。“九紀”中，“日以紀德，月以紀刑”需要略加解釋。古人認為日屬陽，故紀德；月屬陰，故紀刑。《大戴禮記·四代》：“陽曰德，陰曰刑。”董仲舒《春秋繁露》卷十一：“陽為德，陰為刑。”《淮南子·天文》則直接說：“日為德，月為刑。”故人於“天道”，必須“象”或“法”。如上引“歷象日月星辰”，又如《大戴禮記·五帝德》之“履時以象天”。王聘珍《解詁》：“履，步也。履步，為推步四時。象，法也。”即言推步四時以法天道。《大戴禮記·虞戴德》又云：“明法于天明，開施教于民，行此，以上明于天化也，物必起，是故命民而弗改也。”王聘珍《解詁》：“天明，謂天象。《易》曰：‘天垂象，見凶吉，聖人象之。’”“明法于天明”即“明法于天象”、“明法于天道”。《老子》“執大象，天下往”河上公注、《文選·王粲〈七哀詩〉》“兩京亂無象”李善注皆云“象，道也”。故“明勢天道”，才能辰、宿、日、月、春、夏、秋、冬、歲等“九紀咸當”；只有顺天道以謀，才能無有不行。</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蓺”、“藝”、“臬”本指射箭用的準的，“引申為標準法度之稱”（段注）。《廣雅·釋詁一》：“臬，灋也。”王念孫《疏證》：“蓺，與臬通。”“藝與臬古聲義並同。”但古書中訓為灋的“藝”、“臬”幾乎全部用為名詞，罕有用為動詞者。這也許是裘先生不採朱右曾之說的原因。前已提及，“</w:t>
      </w:r>
      <w:r>
        <w:rPr>
          <w:rFonts w:hint="eastAsia"/>
          <w:sz w:val="24"/>
          <w:szCs w:val="22"/>
          <w:lang w:eastAsia="zh-TW"/>
        </w:rPr>
        <w:t>槷</w:t>
      </w:r>
      <w:r>
        <w:rPr>
          <w:rFonts w:ascii="宋体" w:hAnsi="宋体" w:cs="宋体" w:hint="eastAsia"/>
          <w:kern w:val="0"/>
          <w:sz w:val="24"/>
          <w:szCs w:val="24"/>
          <w:lang w:eastAsia="zh-TW"/>
        </w:rPr>
        <w:t>”通“杙”，則“明勢天道”的“勢”完全可以讀為“式”。《說文·工部》：“式，灋也。</w:t>
      </w:r>
      <w:r>
        <w:rPr>
          <w:rFonts w:hint="eastAsia"/>
          <w:sz w:val="24"/>
          <w:szCs w:val="22"/>
          <w:lang w:eastAsia="zh-TW"/>
        </w:rPr>
        <w:t>从</w:t>
      </w:r>
      <w:r>
        <w:rPr>
          <w:rFonts w:ascii="宋体" w:hAnsi="宋体" w:cs="宋体" w:hint="eastAsia"/>
          <w:kern w:val="0"/>
          <w:sz w:val="24"/>
          <w:szCs w:val="24"/>
          <w:lang w:eastAsia="zh-TW"/>
        </w:rPr>
        <w:t>工弋聲。”“式”有治義，與同訓治的“艾”、“藝”是一組音近義同的同源字。都訓灋的“式”、“藝”也應該有音義上的同源關係。《左傳》昭公六年：“儀式刑文王之德。”孔穎達疏：“儀、式、刑三者皆為法也。”“式”即用為動詞。</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古書中“式”亦常訓用，可參見《故訓彙纂》“式”字頭“式，用也”條。“明式天道”理解為“明用天道”、“明行天道”，也是合適的。《說文·用部》：“用，施行也。”《方言》卷五：“用，行也。”《周禮·天官·庖人》：“凡用禽獸。”孫詒讓《正義》：“用，與行同義。”《逸周書·大戒》文末云：“王拜曰：‘允哉允哉！敬行天道。’”“明勢（式）天道”與“敬行天道”語意很接近。</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裘先生把《逸周書·周祝》“凡勢道者，不可以不大”的“勢”也讀為“設”，以此“設道”與《小開武》的所謂“明勢（設）天道”相互印證。今已論證“明</w:t>
      </w:r>
      <w:r>
        <w:rPr>
          <w:rFonts w:ascii="宋体" w:hAnsi="宋体" w:cs="宋体" w:hint="eastAsia"/>
          <w:kern w:val="0"/>
          <w:sz w:val="24"/>
          <w:szCs w:val="24"/>
          <w:lang w:eastAsia="zh-TW"/>
        </w:rPr>
        <w:lastRenderedPageBreak/>
        <w:t>勢天道”不能讀為“明設天道”，則“凡勢道者，不可以不大”也需要重新理解。《周祝》又云：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故天為蓋，地為軫，善用道者終無盡。地為軫，天為蓋，善用道者終無害。天地之間有滄熱，善用道者終不竭。</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善用道者以天為蓋，以地為軫，即以自然為取法對象，法天尊地卑，運行於無窮無止盡之境，正與“凡勢道者，不可以不大”相合。故我懷疑“凡勢道者”的“勢”亦通“式”，正訓用。前言“式道”，後言“用道”，語義相同。且“善用道者終無害”的“害”應讀為“曷”或“遏”。《爾雅·釋詁下》：“曷、遏，止也。”《小廣雅·廣釋》亦謂“盡，止也”。《淮南子·覽冥》：“天下誰敢害言意也。”王念孫《讀書雜志》：“害，讀為曷。曷，止也。”《詩·周頌·長發》：“莫我敢害。”《漢書·刑法志》引“害”作“遏”。“無盡”與“無曷（遏）”語義相同且相對。</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我在讀“埶”與“匿”音近相通時，指出古書中不少“執”字都是“埶”之訛，或通“暱”訓親近，或通“慝”。《韓非子·南面》中也有一處“勢”字，我認為應讀為“慝”，也與裘先生看法不同。</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《南面》云：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人臣為主設事而恐其非，則先出說設言曰：“議是事者，妬事者也。”人主藏是言，不更聽群臣；群臣畏是言，不敢議事。二勢者用，則忠臣不聽而譽臣獨任。如是者謂之壅於言。</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裘先生疑此“勢”字應讀為“設”。“二設者”即指上文所說的既“設事”又“設言”的“人臣”。我認為“勢”應讀為“慝”。“二慝”指“人主藏（通“臧”）是言，不更聽群臣”、“群臣畏是言，不敢議事”這兩種差慝。王先慎《韓非子集解》引王先謙曰：“二勢者，主拒諫，臣緘默，兩者必然之勢。”其讀“勢”為“形勢”之“勢”，固然不對，但他指出“二勢（慝）”即“主拒諫、臣緘默”，則是可取的。《荀子·天論》：“匿則大惑。”王念孫《讀書雜志》：“匿，與慝同。慝，差也。”“二慝者用”即此兩種差慝施行，“則忠臣不聽而譽臣獨任，如是者謂之壅於言。”《管子·七法》云“百匿傷上威”，王念孫《讀書雜志》謂“匿”通“慝”。《南面》所述“二慝”，其中“主納諫”即“百匿傷上威”之屬。故《左傳》僖公二十八年云“糾逖王慝”。且《南面》中的兩個“設”字並不同義。“設事”的“設”義為定、立。《周禮·春官·大祝》“設軍社”孫詒讓《正義》：“設、立義同。”《管子·幼官》：“必設常主，計必先定。”《集校》引丁士涵云：“設、定皆立也。”“設言”的“設”則是假設或豫設的意思。《法言·重黎》“設秦得人如何”李軌注：“設，假。”《戰國策·齊策四》“設為不宦”鮑彪注：“設者，虛假之辭。”《史記·魏其武安侯列天蚡傳》“設百歲後，是屬寧有可信者乎”司馬貞《索隱》：“設者脫也。”劉淇《助詞辨略》卷五：“脫，或辭，猶倘也。”《南面》這段文字的大意是：</w:t>
      </w:r>
      <w:r>
        <w:rPr>
          <w:rFonts w:ascii="宋体" w:hAnsi="宋体" w:cs="宋体" w:hint="eastAsia"/>
          <w:kern w:val="0"/>
          <w:sz w:val="24"/>
          <w:szCs w:val="24"/>
          <w:lang w:eastAsia="zh-TW"/>
        </w:rPr>
        <w:lastRenderedPageBreak/>
        <w:t>人臣為主上定立某些事項又恐其非，於是先說出假設之言曰：“議論我們所定立之事的人，乃是妬嫉此事者。”人主如果肯定這種說法，就不會改聽群臣之言，是為“主拒諫”；群臣如果畏懼這種說法，就不敢議事，是為“臣緘默”。如果“主拒諫”與“臣緘默”這兩種差慝施行，則忠臣不聽而諛譽之臣獨擅其任，這樣就被稱之為言路堵塞。這樣理解，似乎更為通順。</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“埶”聲與“匿”聲可通假，而“埶”又通“設”。古書中有沒有以“設”通“匿”之例？我認為裘先生和永秉博士討論過的某些“執</w:t>
      </w:r>
      <w:r>
        <w:rPr>
          <w:rFonts w:hint="eastAsia"/>
          <w:sz w:val="24"/>
          <w:szCs w:val="22"/>
          <w:lang w:eastAsia="zh-TW"/>
        </w:rPr>
        <w:t>〈埶〉</w:t>
      </w:r>
      <w:r>
        <w:rPr>
          <w:rFonts w:ascii="宋体" w:hAnsi="宋体" w:cs="宋体" w:hint="eastAsia"/>
          <w:kern w:val="0"/>
          <w:sz w:val="24"/>
          <w:szCs w:val="24"/>
          <w:lang w:eastAsia="zh-TW"/>
        </w:rPr>
        <w:t>”和“設”字，讀為“匿”也是合適的，且文意更加通順。</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賈誼《新書·道術》云：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鏡義（或作“儀”）而居，無執不臧（藏），美惡畢至，各得其當。</w:t>
      </w:r>
    </w:p>
    <w:p w:rsidR="00C620C9" w:rsidRDefault="00C620C9" w:rsidP="00C620C9">
      <w:pPr>
        <w:spacing w:beforeLines="25" w:before="90" w:afterLines="25" w:after="90" w:line="288" w:lineRule="auto"/>
        <w:textAlignment w:val="center"/>
        <w:rPr>
          <w:rFonts w:ascii="宋体" w:hAnsi="宋体" w:cs="宋体"/>
          <w:kern w:val="0"/>
          <w:sz w:val="24"/>
          <w:szCs w:val="24"/>
          <w:lang w:eastAsia="zh-TW"/>
        </w:rPr>
      </w:pPr>
      <w:r>
        <w:rPr>
          <w:rFonts w:ascii="宋体" w:hAnsi="宋体" w:cs="宋体" w:hint="eastAsia"/>
          <w:kern w:val="0"/>
          <w:sz w:val="24"/>
          <w:szCs w:val="24"/>
          <w:lang w:eastAsia="zh-TW"/>
        </w:rPr>
        <w:t>裘先生認為：</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此文“執”字無疑是表“設”的“埶”的形近誤字。《文字·上德》“鼓不藏聲，故能有聲。鏡不設形，故能有形。”《淮南子·原道》：“夫鏡，水之與形接也，不設智故，而方圓曲直弗能逃也。”皆其確證。</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裘先生認為“執”是“埶”的形近誤字，是對的。《道術》中的“執</w:t>
      </w:r>
      <w:r>
        <w:rPr>
          <w:rFonts w:hint="eastAsia"/>
          <w:sz w:val="24"/>
          <w:szCs w:val="22"/>
          <w:lang w:eastAsia="zh-TW"/>
        </w:rPr>
        <w:t>〈埶〉</w:t>
      </w:r>
      <w:r>
        <w:rPr>
          <w:rFonts w:ascii="宋体" w:hAnsi="宋体" w:cs="宋体" w:hint="eastAsia"/>
          <w:kern w:val="0"/>
          <w:sz w:val="24"/>
          <w:szCs w:val="24"/>
          <w:lang w:eastAsia="zh-TW"/>
        </w:rPr>
        <w:t>”通“匿”。“無匿”與“不藏”，同義連言。鏡儀而居，一舉一動皆有顯現，無所藏匿，故曰“美惡畢至”。而《文子》這段話中的“設”字，正是裘先生所論讀為“設”的“埶”及其與“執”互訛之例，其字本作“埶”通“匿”，被誤讀為“設”。“鼓不藏聲，故能有聲。鏡不匿形，故能有形。”“藏”、“匿”正相對。《淮南子·覽冥訓》亦云：“故聖若鏡，不將不迎，應而不藏，故萬化而無傷。”也說鏡“應而不藏”。《新序·善謀下》：“清水明鏡，不可以形遯也。”“遯”者，逃也，隱也。《文選·陸機〈演連珠〉》“遯世之士”李善注：“遯，隱也。”《新序》言“遯形”，《文子》言“埶（匿）形”，《淮南子》則言“逃”，其義一也。</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裘先生文後附有郭永秉博士《讀書札記一則》，引《韓非子》、《申子》、《說苑》中的幾段話，以證成裘先生之說。《說苑·談叢》：“鏡以精明，美惡自服（備）；衡平無私，輕重自得。”永秉博士讀“精”為“清”，是對的。“鏡以清明，美惡自備”是說鏡以清澈明亮（而無所掩飾、藏匿），故美惡自具。“鏡以清明”也可以換言為“鏡無藏匿”，與《新序》所說“清水明鏡，不可以形遯也”，以及《新書》所說“無埶（匿）不藏，沒惡畢至”，都是一個意思。《韓非子·飾邪》：“鏡執清而無事，美惡從而比焉；衡執正而無事，輕重從而載焉。”永秉博士認為這兩個“執”字都是“埶”之訛，也是對的。我認為這兩個“執”字都通“至”。“鏡至清”、“衡至正”與《說苑》所說“鏡以清明”、“衡平無私”也是一個意思。尤其是“衡至正”與“衡平無私”之間，“衡至正”，故“無私”。《荀子·禮論》亦云：“衡者，平之至也。”《申子》：“鏡設精而無為，而美惡自備；衡設平而無為，而輕重自得。”這兩個“設”字也確如永秉</w:t>
      </w:r>
      <w:r>
        <w:rPr>
          <w:rFonts w:ascii="宋体" w:hAnsi="宋体" w:cs="宋体" w:hint="eastAsia"/>
          <w:kern w:val="0"/>
          <w:sz w:val="24"/>
          <w:szCs w:val="24"/>
          <w:lang w:eastAsia="zh-TW"/>
        </w:rPr>
        <w:lastRenderedPageBreak/>
        <w:t>博士所說，本作“埶”，因音近而書為“設”，其本字“埶”也通“至”。《三國志·蜀書·劉彭廖李劉魏楊傳》裴松注引東晉習鑿齒曰：“夫水至平而邪者取法，鏡至明而醜者無怒，水鏡之所以能窮物而無怨者，以其無私也。”更是“鏡執清”、“衡執正”的“執</w:t>
      </w:r>
      <w:r>
        <w:rPr>
          <w:rFonts w:hint="eastAsia"/>
          <w:sz w:val="24"/>
          <w:szCs w:val="22"/>
          <w:lang w:eastAsia="zh-TW"/>
        </w:rPr>
        <w:t>〈埶〉</w:t>
      </w:r>
      <w:r>
        <w:rPr>
          <w:rFonts w:ascii="宋体" w:hAnsi="宋体" w:cs="宋体" w:hint="eastAsia"/>
          <w:kern w:val="0"/>
          <w:sz w:val="24"/>
          <w:szCs w:val="24"/>
          <w:lang w:eastAsia="zh-TW"/>
        </w:rPr>
        <w:t>”讀為“至”的確證。《文選·班固〈兩都賦〉》：“於是百姓滌瑕蕩穢而鏡至清，形神寂漠，耳目弗營，嗜欲之源滅，廉恥之心生，莫不優游而自得，玉潤而金聲。”亦言“鏡至清”。“鏡至清而無為”、“衡至平而無為”，與《漢書·東方朔傳》所云“水至清則無魚”、“人至察則無徒”句式相同。前者強調“精而無為”、“平而無為”，是道家虛無主義思想的體現，崇尚自然無為；後者云“清而無魚”、“察而無徒”，指凡事過則走向反面，同樣強調自然無為、適可而止。</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淮南子·詮言》：“聖人無思慮，無設儲。”《新書·道術》亦有“無設儲”之語：“道者，所道接物也。其本者謂之虛，其末者謂之術。虛者言其精緻也。平素無設儲也。”劉殿爵先生依《詮言》校“設諸”為“設儲”，並</w:t>
      </w:r>
      <w:r w:rsidRPr="00263CF6">
        <w:rPr>
          <w:rFonts w:ascii="宋体" w:hAnsi="宋体" w:cs="宋体" w:hint="eastAsia"/>
          <w:kern w:val="0"/>
          <w:sz w:val="24"/>
          <w:szCs w:val="24"/>
          <w:lang w:eastAsia="zh-TW"/>
        </w:rPr>
        <w:t>指</w:t>
      </w:r>
      <w:r>
        <w:rPr>
          <w:rFonts w:ascii="宋体" w:hAnsi="宋体" w:cs="宋体" w:hint="eastAsia"/>
          <w:kern w:val="0"/>
          <w:sz w:val="24"/>
          <w:szCs w:val="24"/>
          <w:lang w:eastAsia="zh-TW"/>
        </w:rPr>
        <w:t>出“無設儲”即“無執不藏”之“不藏”</w:t>
      </w:r>
      <w:r>
        <w:rPr>
          <w:rStyle w:val="a5"/>
          <w:rFonts w:ascii="宋体" w:hAnsi="宋体" w:cs="宋体"/>
          <w:kern w:val="0"/>
          <w:sz w:val="24"/>
          <w:szCs w:val="24"/>
        </w:rPr>
        <w:footnoteReference w:id="130"/>
      </w:r>
      <w:r>
        <w:rPr>
          <w:rFonts w:ascii="宋体" w:hAnsi="宋体" w:cs="宋体" w:hint="eastAsia"/>
          <w:kern w:val="0"/>
          <w:sz w:val="24"/>
          <w:szCs w:val="24"/>
          <w:lang w:eastAsia="zh-TW"/>
        </w:rPr>
        <w:t>。裘先生在劉說的基礎上，申論說，“無設儲”與“無執（</w:t>
      </w:r>
      <w:r>
        <w:rPr>
          <w:rFonts w:hint="eastAsia"/>
          <w:sz w:val="24"/>
          <w:szCs w:val="22"/>
          <w:lang w:eastAsia="zh-TW"/>
        </w:rPr>
        <w:t>〈埶〉，通‘設’）不臧（藏）</w:t>
      </w:r>
      <w:r>
        <w:rPr>
          <w:rFonts w:ascii="宋体" w:hAnsi="宋体" w:cs="宋体" w:hint="eastAsia"/>
          <w:kern w:val="0"/>
          <w:sz w:val="24"/>
          <w:szCs w:val="24"/>
          <w:lang w:eastAsia="zh-TW"/>
        </w:rPr>
        <w:t>”意義全同。《詮言》“無思慮”與“無設儲”對言，“思慮”同義連言，“設儲”亦當如是。如依裘先生的讀法，則“設”、“儲”義不近，恐難連言。我認為“設”也當本作“埶”，通“匿”。“匿”、“儲”都有藏義，故與“思”、“慮”對言。《詮言》說“聖人無思慮，無匿儲”，即言聖人無思無慮，無匿無藏，無掩無飾，虛空淡泊，自然樸素，故《道術》云“虛”者“平素而無匿儲也”。</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裘先生文中引《淮南子·原道》中的一段話，來證明“無執不藏”的“執”乃“埶”之誤，讀為“設”，同“鏡不設形”的“設”。我認為《原道》中的“設”讀為“匿”也是合適的。《呂氏春秋·論人》“不可匿也”高誘注：“匿，伏也。”此言“匿”通“蟄</w:t>
      </w:r>
      <w:r>
        <w:rPr>
          <w:rFonts w:hint="eastAsia"/>
          <w:sz w:val="24"/>
          <w:szCs w:val="22"/>
          <w:lang w:eastAsia="zh-TW"/>
        </w:rPr>
        <w:t>〈</w:t>
      </w:r>
      <w:r>
        <w:rPr>
          <w:noProof/>
        </w:rPr>
        <w:drawing>
          <wp:inline distT="0" distB="0" distL="0" distR="0">
            <wp:extent cx="146050" cy="152400"/>
            <wp:effectExtent l="19050" t="0" r="6350" b="0"/>
            <wp:docPr id="67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63"/>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lang w:eastAsia="zh-TW"/>
        </w:rPr>
        <w:t>〉</w:t>
      </w:r>
      <w:r>
        <w:rPr>
          <w:rFonts w:ascii="宋体" w:hAnsi="宋体" w:cs="宋体" w:hint="eastAsia"/>
          <w:kern w:val="0"/>
          <w:sz w:val="24"/>
          <w:szCs w:val="24"/>
          <w:lang w:eastAsia="zh-TW"/>
        </w:rPr>
        <w:t>”，蟄伏、隱伏。“不匿智故”，即言水中沒有隱伏智故。“人為”與“智故”都是道家所否定的</w:t>
      </w:r>
      <w:r>
        <w:rPr>
          <w:rStyle w:val="a5"/>
          <w:rFonts w:ascii="宋体" w:hAnsi="宋体" w:cs="宋体"/>
          <w:kern w:val="0"/>
          <w:sz w:val="24"/>
          <w:szCs w:val="24"/>
        </w:rPr>
        <w:footnoteReference w:id="131"/>
      </w:r>
      <w:r>
        <w:rPr>
          <w:rFonts w:ascii="宋体" w:hAnsi="宋体" w:cs="宋体" w:hint="eastAsia"/>
          <w:kern w:val="0"/>
          <w:sz w:val="24"/>
          <w:szCs w:val="24"/>
          <w:lang w:eastAsia="zh-TW"/>
        </w:rPr>
        <w:t>。水中沒有隱伏智故，即言水空虛自然，故能顯方圓曲直，與前面所論“鏡不匿形，故能有形”、“鏡不匿藏，美惡畢至”，其義是貫通一致的。</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上述“設”字義藏、匿、隱伏，還可以從另一個角度來論證。古書中，“設”可通“合”或</w:t>
      </w:r>
      <w:r>
        <w:rPr>
          <w:rFonts w:hint="eastAsia"/>
          <w:sz w:val="24"/>
          <w:szCs w:val="22"/>
          <w:lang w:eastAsia="zh-TW"/>
        </w:rPr>
        <w:t>从</w:t>
      </w:r>
      <w:r>
        <w:rPr>
          <w:rFonts w:ascii="宋体" w:hAnsi="宋体" w:cs="宋体" w:hint="eastAsia"/>
          <w:kern w:val="0"/>
          <w:sz w:val="24"/>
          <w:szCs w:val="24"/>
          <w:lang w:eastAsia="zh-TW"/>
        </w:rPr>
        <w:t>合得聲的字。《廣雅·釋詁二》：“設，合也。”王念孫《疏證》：“《禮器》云：‘夫禮者，合於天時，設於地財，順於鬼神，合於人心。’設，亦合也。”《呂氏春秋·長攻》：“凡治亂存亡，安危彊弱，心有其遇，然後可成，各一則不設。”俞樾《群經平議》：“‘各一則不設’者，言各一則不合也。”此“設”通“合”之例。《書·盤庚》“各設中于乃心”，漢石經“設”作“翕”。此“設”與</w:t>
      </w:r>
      <w:r>
        <w:rPr>
          <w:rFonts w:hint="eastAsia"/>
          <w:sz w:val="24"/>
          <w:szCs w:val="22"/>
          <w:lang w:eastAsia="zh-TW"/>
        </w:rPr>
        <w:t>从</w:t>
      </w:r>
      <w:r>
        <w:rPr>
          <w:rFonts w:ascii="宋体" w:hAnsi="宋体" w:cs="宋体" w:hint="eastAsia"/>
          <w:kern w:val="0"/>
          <w:sz w:val="24"/>
          <w:szCs w:val="24"/>
          <w:lang w:eastAsia="zh-TW"/>
        </w:rPr>
        <w:t>合得聲的字相通之例。《逸周書·王會》“笑則上</w:t>
      </w:r>
      <w:r>
        <w:rPr>
          <w:rFonts w:ascii="宋体" w:hAnsi="宋体" w:cs="宋体"/>
          <w:kern w:val="0"/>
          <w:sz w:val="24"/>
          <w:szCs w:val="24"/>
          <w:lang w:eastAsia="zh-TW"/>
        </w:rPr>
        <w:t>脣</w:t>
      </w:r>
      <w:r>
        <w:rPr>
          <w:rFonts w:ascii="宋体" w:hAnsi="宋体" w:cs="宋体" w:hint="eastAsia"/>
          <w:kern w:val="0"/>
          <w:sz w:val="24"/>
          <w:szCs w:val="24"/>
          <w:lang w:eastAsia="zh-TW"/>
        </w:rPr>
        <w:t>翕其目”，《說文·禸部》“</w:t>
      </w:r>
      <w:r>
        <w:rPr>
          <w:rFonts w:ascii="SimSun-ExtB" w:eastAsia="SimSun-ExtB" w:hAnsi="SimSun-ExtB" w:cs="SimSun-ExtB" w:hint="eastAsia"/>
          <w:kern w:val="0"/>
          <w:sz w:val="24"/>
          <w:szCs w:val="24"/>
          <w:lang w:eastAsia="zh-TW"/>
        </w:rPr>
        <w:t>𥝋</w:t>
      </w:r>
      <w:r>
        <w:rPr>
          <w:rFonts w:ascii="宋体" w:hAnsi="宋体" w:cs="宋体" w:hint="eastAsia"/>
          <w:kern w:val="0"/>
          <w:sz w:val="24"/>
          <w:szCs w:val="24"/>
          <w:lang w:eastAsia="zh-TW"/>
        </w:rPr>
        <w:t>”字作“笑即上</w:t>
      </w:r>
      <w:r>
        <w:rPr>
          <w:rFonts w:ascii="宋体" w:hAnsi="宋体" w:cs="宋体"/>
          <w:kern w:val="0"/>
          <w:sz w:val="24"/>
          <w:szCs w:val="24"/>
          <w:lang w:eastAsia="zh-TW"/>
        </w:rPr>
        <w:t>脣</w:t>
      </w:r>
      <w:r>
        <w:rPr>
          <w:rFonts w:ascii="宋体" w:hAnsi="宋体" w:cs="宋体" w:hint="eastAsia"/>
          <w:kern w:val="0"/>
          <w:sz w:val="24"/>
          <w:szCs w:val="24"/>
          <w:lang w:eastAsia="zh-TW"/>
        </w:rPr>
        <w:t>弇其目”。王念孫《讀書雜志》：“翕當為弇，字之誤也。翕與弇不同義。翕，合也；弇，蔽也。此謂上</w:t>
      </w:r>
      <w:r>
        <w:rPr>
          <w:rFonts w:ascii="宋体" w:hAnsi="宋体" w:cs="宋体"/>
          <w:kern w:val="0"/>
          <w:sz w:val="24"/>
          <w:szCs w:val="24"/>
          <w:lang w:eastAsia="zh-TW"/>
        </w:rPr>
        <w:t>脣</w:t>
      </w:r>
      <w:r>
        <w:rPr>
          <w:rFonts w:ascii="宋体" w:hAnsi="宋体" w:cs="宋体" w:hint="eastAsia"/>
          <w:kern w:val="0"/>
          <w:sz w:val="24"/>
          <w:szCs w:val="24"/>
          <w:lang w:eastAsia="zh-TW"/>
        </w:rPr>
        <w:t>蔽其目，非合也目之</w:t>
      </w:r>
      <w:r>
        <w:rPr>
          <w:rFonts w:ascii="宋体" w:hAnsi="宋体" w:cs="宋体" w:hint="eastAsia"/>
          <w:kern w:val="0"/>
          <w:sz w:val="24"/>
          <w:szCs w:val="24"/>
          <w:lang w:eastAsia="zh-TW"/>
        </w:rPr>
        <w:lastRenderedPageBreak/>
        <w:t>謂也。”而古書中“弇”、“奄”多通用。王筠《說文句讀》：“掩、揜、奄、弇通借。”“奄”、“掩”均有藏匿、隱翳之義。《廣韻·琰韻》：“奄，藏也。”慧琳《一切經音義》卷九十五“奄曖”注引顧野王云：“奄，亦匿也，隱翳也。”《左傳》文公十八年“掩賊為藏”杜預注：“掩，匿也。”俞樾《群經平議》則云“掩，猶隱也”。《文選·謝靈運〈祭古塚文〉》“掩骼城曲”劉良注：“掩，藏也。”慧琳《一切經音義》引《字書》、《考聲》、《聲訓》皆云：“掩，藏也。”《禮記·月令》“處以掩身”鄭玄注：“掩，猶隱翳也。”上述“設”字視為“弇”、“奄”、“揜”、“掩”之通假，故有藏匿、隱伏之義，也是合適的。此類義項的“埶”、“匿”、“設”、“揜（掩）”，應該是一組音同音近而詞義相同的同源詞。</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還要說說“自設於隱栝之中”問題。《大戴禮記·衛將軍文子》：</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外寬而內直，自設於隱栝之中，直己而不直於人，以善存亡汲汲，蓋蘧伯玉之行也。</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王聘珍《大戴禮記解詁》謂“設”訓置。同書《盛德》：“是為設陷以賊之也。”《解詁》亦謂“設”訓置。王引之《經義述聞》則謂“設”乃“誤”之誤字，而“誤”則通“娛”：</w:t>
      </w:r>
    </w:p>
    <w:p w:rsidR="00C620C9" w:rsidRDefault="00C620C9" w:rsidP="00C620C9">
      <w:pPr>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設”字文不成義。《史記·仲尼弟子列傳》索隱引此“設”作“娛”。《群書治要》引《尸子·勸學篇》曰：“自娛於檃栝之中，蘧伯玉之行也。”“娛”字與小司馬所見本合。蓋作“娛”者，此記原文也。“娛”與“虞”同，《眾經引義》卷三引《字詁》曰：“古文虞，今文娛。”《廣雅》：“虞，安也。”言自安於隱栝之中也。今本作“設”者，蓋後人用《韓詩外傳》改之。案《韓詩外傳》“自設于隱栝之中”，“設”字當作“誤”。古“虞”、“誤”同聲，故《外傳》借“誤”為“虞”。（《文王管人篇》“營之以物而不虞”，《逸周書》“虞”作“誤”。）寫者偽為“設”耳。（俗書“設”字作“</w:t>
      </w:r>
      <w:r>
        <w:rPr>
          <w:rFonts w:ascii="楷体" w:eastAsia="楷体" w:hAnsi="楷体" w:cs="楷体"/>
          <w:noProof/>
          <w:sz w:val="24"/>
          <w:szCs w:val="24"/>
        </w:rPr>
        <w:drawing>
          <wp:inline distT="0" distB="0" distL="0" distR="0">
            <wp:extent cx="139700" cy="139700"/>
            <wp:effectExtent l="19050" t="0" r="0" b="0"/>
            <wp:docPr id="67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86"/>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”，與“誤”相似。）</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大戴禮記》、《韓詩外傳》作“設”。《史記·索隱》、《尸子》作“娛”。王念孫謂《韓詩外傳》作“設”乃“誤”之訛，後人以《韓詩外傳》改《大戴禮記》，理由並不充分。“設”之俗體與“誤”相似，今作“娛”者，乃誤“設”為“誤”，致使文義不同，而改為“娛”，也不是沒有可能。且“自安于隱栝之中”，與“外寬而內直”、“直已而不直於人”之間的關聯度也不是很強。俞樾《群經平議》則認為“設”當讀為“翕”。“自翕于隱栝之中”即自斂於隱栝之中。</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對“自設于隱栝之中”的理解，關鍵在“隱栝”一詞。其詞又作“隱括”、“檼栝”、“檃栝”，如：</w:t>
      </w:r>
    </w:p>
    <w:p w:rsidR="00C620C9" w:rsidRDefault="00C620C9" w:rsidP="00C620C9">
      <w:pPr>
        <w:spacing w:beforeLines="25" w:before="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府然若渠匽檃栝之於己也                            《荀子·非相》</w:t>
      </w:r>
    </w:p>
    <w:p w:rsidR="00C620C9" w:rsidRDefault="00C620C9" w:rsidP="00C620C9">
      <w:pPr>
        <w:spacing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故枸木必將待檃栝矯烝然後直                        《荀子·性惡》</w:t>
      </w:r>
    </w:p>
    <w:p w:rsidR="00C620C9" w:rsidRDefault="00C620C9" w:rsidP="00C620C9">
      <w:pPr>
        <w:spacing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示諸檃栝                                          《荀子·大略》</w:t>
      </w:r>
    </w:p>
    <w:p w:rsidR="00C620C9" w:rsidRDefault="00C620C9" w:rsidP="00C620C9">
      <w:pPr>
        <w:spacing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lastRenderedPageBreak/>
        <w:t>若檼栝輔檠之正弧棘也                            《鹽鐵論·申韓》</w:t>
      </w:r>
    </w:p>
    <w:p w:rsidR="00C620C9" w:rsidRDefault="00C620C9" w:rsidP="00C620C9">
      <w:pPr>
        <w:spacing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故遂隱括使就繩、墨焉                        何休《春秋公羊傳序》</w:t>
      </w:r>
    </w:p>
    <w:p w:rsidR="00C620C9" w:rsidRDefault="00C620C9" w:rsidP="00C620C9">
      <w:pPr>
        <w:spacing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夫棄隱括之法                                    《韓非子·難勢》</w:t>
      </w:r>
    </w:p>
    <w:p w:rsidR="00C620C9" w:rsidRDefault="00C620C9" w:rsidP="00C620C9">
      <w:pPr>
        <w:spacing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隱括足以矯時                        《文選·蔡邕〈郭有道碑文〉》</w:t>
      </w:r>
    </w:p>
    <w:p w:rsidR="00C620C9" w:rsidRDefault="00C620C9" w:rsidP="00C620C9">
      <w:pPr>
        <w:spacing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相隱栝公為善政            《尚書·盤庚》“尚皆隱哉”偽孔安國傳</w:t>
      </w:r>
    </w:p>
    <w:p w:rsidR="00C620C9" w:rsidRDefault="00C620C9" w:rsidP="00C620C9">
      <w:pPr>
        <w:spacing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檢柙，猶檃栝也          《漢書·揚雄傳下》“蠢迪檢柙”顏師古注</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隱栝”的本義，《荀子》楊倞注說得很清楚。《非相》注：“檃栝，所以製木。”《性惡》注：“檃栝，正曲木之木也。”《大略》注：“檃栝，矯煣木之器也。”《說文·木部》：“檃，栝也。”徐鍇《繫傳》：“檃，即正邪木之器也。古今皆借隱字為主。”什麼是“括”？《廣雅·釋言》：“檢，括也。”《希麟音義》卷五“檢繫”注：“《廣雅》：檢，匣也，括也。謂括束不得開露也。”《說文·木部》：“</w:t>
      </w:r>
      <w:r>
        <w:rPr>
          <w:noProof/>
        </w:rPr>
        <w:drawing>
          <wp:inline distT="0" distB="0" distL="0" distR="0">
            <wp:extent cx="139700" cy="133350"/>
            <wp:effectExtent l="19050" t="0" r="0" b="0"/>
            <wp:docPr id="67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87"/>
                    <a:srcRect/>
                    <a:stretch>
                      <a:fillRect/>
                    </a:stretch>
                  </pic:blipFill>
                  <pic:spPr bwMode="auto">
                    <a:xfrm>
                      <a:off x="0" y="0"/>
                      <a:ext cx="139700" cy="1333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檢柙也。”段注：“檢、柙皆函物之稱。”故“隱栝”即檢柙之類，函欲矯煣之曲木於其中，以括束之，以待其直。故顏師古云“檢柙，猶檃栝也”。《鹽鐵論》“檼栝”與“輔檠”連言，更說明了“隱栝”的功用與性質。《說文·木部》：“</w:t>
      </w:r>
      <w:r>
        <w:rPr>
          <w:rFonts w:ascii="宋体" w:hAnsi="宋体" w:cs="宋体"/>
          <w:noProof/>
          <w:kern w:val="0"/>
          <w:sz w:val="24"/>
          <w:szCs w:val="24"/>
        </w:rPr>
        <w:drawing>
          <wp:inline distT="0" distB="0" distL="0" distR="0">
            <wp:extent cx="146050" cy="146050"/>
            <wp:effectExtent l="19050" t="0" r="6350" b="0"/>
            <wp:docPr id="6797"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28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，榜也。”《詩·小雅·角弓》“騂騂角弓，翩其反矣”毛傳“不善紲</w:t>
      </w:r>
      <w:r>
        <w:rPr>
          <w:rFonts w:ascii="宋体" w:hAnsi="宋体" w:cs="宋体"/>
          <w:noProof/>
          <w:kern w:val="0"/>
          <w:sz w:val="24"/>
          <w:szCs w:val="24"/>
        </w:rPr>
        <w:drawing>
          <wp:inline distT="0" distB="0" distL="0" distR="0">
            <wp:extent cx="146050" cy="146050"/>
            <wp:effectExtent l="19050" t="0" r="6350" b="0"/>
            <wp:docPr id="679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28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巧用則翩然而反”陸德明《釋文》：“</w:t>
      </w:r>
      <w:r>
        <w:rPr>
          <w:rFonts w:ascii="宋体" w:hAnsi="宋体" w:cs="宋体"/>
          <w:noProof/>
          <w:kern w:val="0"/>
          <w:sz w:val="24"/>
          <w:szCs w:val="24"/>
        </w:rPr>
        <w:drawing>
          <wp:inline distT="0" distB="0" distL="0" distR="0">
            <wp:extent cx="146050" cy="146050"/>
            <wp:effectExtent l="19050" t="0" r="6350" b="0"/>
            <wp:docPr id="679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28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，謂輔也，弓匣也。”孔穎達疏：“</w:t>
      </w:r>
      <w:r>
        <w:rPr>
          <w:rFonts w:ascii="宋体" w:hAnsi="宋体" w:cs="宋体"/>
          <w:noProof/>
          <w:kern w:val="0"/>
          <w:sz w:val="24"/>
          <w:szCs w:val="24"/>
        </w:rPr>
        <w:drawing>
          <wp:inline distT="0" distB="0" distL="0" distR="0">
            <wp:extent cx="146050" cy="146050"/>
            <wp:effectExtent l="19050" t="0" r="6350" b="0"/>
            <wp:docPr id="6800"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28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者，藏弓定體之器，謂未成弓時，內於檠中。”《漢書·蘇武傳》“</w:t>
      </w:r>
      <w:r>
        <w:rPr>
          <w:rFonts w:ascii="宋体" w:hAnsi="宋体" w:cs="宋体"/>
          <w:noProof/>
          <w:kern w:val="0"/>
          <w:sz w:val="24"/>
          <w:szCs w:val="24"/>
        </w:rPr>
        <w:drawing>
          <wp:inline distT="0" distB="0" distL="0" distR="0">
            <wp:extent cx="146050" cy="146050"/>
            <wp:effectExtent l="19050" t="0" r="6350" b="0"/>
            <wp:docPr id="680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28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弓弩”顏師古注：“謂輔正弓弩也。”朱駿聲《說文通訓定聲》：“所以檢柙弓弩者，以木為之曰柲、曰</w:t>
      </w:r>
      <w:r>
        <w:rPr>
          <w:rFonts w:ascii="宋体" w:hAnsi="宋体" w:cs="宋体"/>
          <w:noProof/>
          <w:kern w:val="0"/>
          <w:sz w:val="24"/>
          <w:szCs w:val="24"/>
        </w:rPr>
        <w:drawing>
          <wp:inline distT="0" distB="0" distL="0" distR="0">
            <wp:extent cx="146050" cy="146050"/>
            <wp:effectExtent l="19050" t="0" r="6350" b="0"/>
            <wp:docPr id="680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288"/>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、曰榜，以竹為之曰</w:t>
      </w:r>
      <w:r>
        <w:rPr>
          <w:noProof/>
        </w:rPr>
        <w:drawing>
          <wp:inline distT="0" distB="0" distL="0" distR="0">
            <wp:extent cx="133350" cy="139700"/>
            <wp:effectExtent l="19050" t="0" r="0" b="0"/>
            <wp:docPr id="6803"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289"/>
                    <a:srcRect/>
                    <a:stretch>
                      <a:fillRect/>
                    </a:stretch>
                  </pic:blipFill>
                  <pic:spPr bwMode="auto">
                    <a:xfrm>
                      <a:off x="0" y="0"/>
                      <a:ext cx="13335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曰閉，通名曰弼。”故“輔檠”與“隱栝”功用相似。“輔檠”煣直木為曲弓，或納藏曲弓，以防“翩然而反”，即復彈變直；而“隱栝”則煣曲木以為直。能被矯煣之木，大不到哪裡去。故“輔檠”、“隱栝”、“檢栝”之類都不會太大。</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如同“規矩”、“尺寸”、“尋（彠）丈”都可用來指代法度，“隱栝”也常代指法度。《韓非子》云“夫棄隱括之法”，蔡邕《郭有道碑文》云“隱括足以矯時”，皆用此義。《春秋公羊傳序》徐彥疏：“括，謂檢括。”《文選·劉琨〈答盧諶詩並書〉》：“未嘗檢括。”李善注引《倉頡篇》：“檢，法度也。”《廣雅·釋詁一》：“括，法也。”《荀子·儒效》：“禮者，人主所以為群臣寸尺尋丈檢式也。”王念孫《讀書雜志》；“檢、式，皆法也。”</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物函於檢栝之中，可稱之為“藏”。如《列子·湯問》：“柙而藏之。”《荀子》云“府然若渠匽檃栝之於己也”，“渠匽”即“渠堰”。楊倞注：“府，就物之貌。”實“府然”即“俯然”。《別雅》：“府然，俯然也。”“俯”同“俛”。《呂氏春秋·季秋》“蟄蟲咸俯在穴”高誘注：“俯，伏也。”《淮南子·時則》“蟄蟲咸俛”高誘注：“俛，伏也。青州謂伏為俛。”《淮南子·原道》：“昆蟲蟄藏。”《爾雅·釋詁上》“蟄，靜也”邢昺疏：“蟄者，藏伏靜處也。”《說文·虫部》段注：“凡蟲之伏為蟄。”故“蟄”、“匿”皆有伏義，而“伏”又可作“俯”、“俛”。《荀子》以“渠堰”、“檃栝”為喻，謂人立身處事，須俛身蟄伏於“渠堰”、“檃栝”。《大戴禮記》“自設於隱栝之中”文意與之相</w:t>
      </w:r>
      <w:r>
        <w:rPr>
          <w:rFonts w:ascii="宋体" w:hAnsi="宋体" w:cs="宋体" w:hint="eastAsia"/>
          <w:kern w:val="0"/>
          <w:sz w:val="24"/>
          <w:szCs w:val="24"/>
          <w:lang w:eastAsia="zh-TW"/>
        </w:rPr>
        <w:lastRenderedPageBreak/>
        <w:t>仿。如以上論“設”通“埶”、“匿”或“設”通“弇”、“揜”皆義藏匿、隱伏讀之，則《大戴禮記》與《荀子》文意正合。</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矯煣曲木之器名“隱括”，“括”蓋取括束之義，“隱”則當是取隱匿、隱伏、蟄居之義，故言“自隱於隱括之中”。伏身於隱括之中，是謂“直己”，故曰“外寬而內直”。而隱蟄者，必靜處之。《爾雅·釋詁》：“蟄，靜也。”《詩·</w:t>
      </w:r>
      <w:r>
        <w:rPr>
          <w:rFonts w:hint="eastAsia"/>
          <w:sz w:val="24"/>
          <w:szCs w:val="22"/>
          <w:lang w:eastAsia="zh-TW"/>
        </w:rPr>
        <w:t>周南·螽斯</w:t>
      </w:r>
      <w:r>
        <w:rPr>
          <w:rFonts w:ascii="宋体" w:hAnsi="宋体" w:cs="宋体" w:hint="eastAsia"/>
          <w:kern w:val="0"/>
          <w:sz w:val="24"/>
          <w:szCs w:val="24"/>
          <w:lang w:eastAsia="zh-TW"/>
        </w:rPr>
        <w:t>》：“宜爾子孫，蟄蟄兮。”王先謙《詩三家義集疏》引魯說：“蟄，靜也。”前引王念孫云表不動貌義的“</w:t>
      </w:r>
      <w:r>
        <w:rPr>
          <w:rFonts w:hint="eastAsia"/>
          <w:sz w:val="24"/>
          <w:szCs w:val="22"/>
          <w:lang w:eastAsia="zh-TW"/>
        </w:rPr>
        <w:t>慹</w:t>
      </w:r>
      <w:r>
        <w:rPr>
          <w:rFonts w:ascii="宋体" w:hAnsi="宋体" w:cs="宋体" w:hint="eastAsia"/>
          <w:kern w:val="0"/>
          <w:sz w:val="24"/>
          <w:szCs w:val="24"/>
          <w:lang w:eastAsia="zh-TW"/>
        </w:rPr>
        <w:t>”與“攝”、“㘨”聲義並同。《史記》司馬貞《索隱》、《尸子》“設”作“娛”訓安，大概以“埶”、“蟄”通“設”讀之，與我們讀“設”為“匿”、“掩”，其實並無矛盾之處。所謂“誤”、“設”訛誤之說，在沒有找到相同的確鑿例證之前，還是暫時不予採信為妥。</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“設”通“弇”或</w:t>
      </w:r>
      <w:r>
        <w:rPr>
          <w:rFonts w:hint="eastAsia"/>
          <w:sz w:val="24"/>
          <w:szCs w:val="22"/>
          <w:lang w:eastAsia="zh-TW"/>
        </w:rPr>
        <w:t>从</w:t>
      </w:r>
      <w:r>
        <w:rPr>
          <w:rFonts w:ascii="宋体" w:hAnsi="宋体" w:cs="宋体" w:hint="eastAsia"/>
          <w:kern w:val="0"/>
          <w:sz w:val="24"/>
          <w:szCs w:val="24"/>
          <w:lang w:eastAsia="zh-TW"/>
        </w:rPr>
        <w:t>“奄”得聲的字，這種用法又見於《史記·樂書》和《禮記·樂論》：</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奸聲亂色不留聰明，淫樂廢禮不接於心術，惰慢邪辟之氣不設於身體，使耳目鼻口心知百體皆由順正，以行其義。</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留”、“接”、“設”都是常用字。“留”，淹滯、留止之義。“奸聲亂色不留聰明”疑脫“於”字，應作“奸聲亂色不留於聰明”。“聰明”指耳目，即言奸聲亂色不滯留於耳目。“接”，合也、會也。《廣雅·釋詁上》：“接，合也。”“合”、“會”義近，故《儀禮·喪服傳》“諸侯之大夫以時接見乎天子”鄭玄注：“接，猶會也。”“淫樂廢禮不接於心術”，“會合”與“滯留”義近，“惰慢邪辟之氣不設於身體”應該與此相同。“設”當通“淹”，“淹”、“滯”義近。奸聲亂色、淫樂廢禮、惰慢邪辟不滯留、會合、淹滯於耳目、心術、身體，故曰“耳目鼻口心知百體皆由順正”。當然，直接讀“設”為“合”，義同訓合也、會也的“接”，也是合適的。</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還要說說古書中“設”字的一種特殊用法。《儀禮·祭儀》“宮室既脩，牆屋既設”鄭玄注：“脩，設，謂掃除及黝堊。”“脩”訓掃除，又見於《禮記·中庸》“春秋脩其祖廟”鄭玄注：“脩，謂掃糞也。”以及《周禮·天官·大宰》“與其具脩”鄭玄注：“脩，掃除糞洒。”“脩”又作“脩除”。《周禮·春官·典祀》“則帥其屬而脩除”鄭玄注：“脩除，芟掃之。”《周禮·地官·山虞》“則為注而脩除且蹕”鄭玄注：“脩除，治道路場壇。”賈公彥疏：“脩除蟄，謂掃除糞灑。”按“脩”可通“滌”。《周禮·春官·司尊彝》：“凡灑脩酌。”鄭玄注：“脩，讀如滌濯之滌。”“滌”掃、除之義。《詩·豳風·七月》“十月滌場”陸德明《釋文》：“滌，埽也。”《周禮·秋官·序官》“滌狼氏”鄭玄注：“滌，除也。”《儀禮·少牢饋事禮》“乃官戒宗人，命滌”鄭玄注：“滌，灌濯祭器，埽除宗廟。”因此，“宮室既脩”的“脩”通“滌”，訓為掃除，那麼“牆屋既設”的“設”必指黝堊。問題是，“設”為何有黝堊之義？</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“黝”本指黑色。“堊”本指白土。故以黑泥墁地曰“黝”，如《爾雅·釋宮》“地謂之黝”郭璞注：“黝，黑飾地也。”以白堊塗牆曰“堊”，如《爾雅·</w:t>
      </w:r>
      <w:r>
        <w:rPr>
          <w:rFonts w:ascii="宋体" w:hAnsi="宋体" w:cs="宋体" w:hint="eastAsia"/>
          <w:kern w:val="0"/>
          <w:sz w:val="24"/>
          <w:szCs w:val="24"/>
          <w:lang w:eastAsia="zh-TW"/>
        </w:rPr>
        <w:lastRenderedPageBreak/>
        <w:t>釋宮》郭璞注：“堊，白飾牆也。”再引申，凡塗泥圬牆屋皆謂“黝堊”。“牆屋既設”的“設”，也應該屬於裘先生所論本作“埶”者，通“泥”。“泥”本指“土得水而爛者”（《慧琳音義》卷四十五“淤泥”注引顧野王云），用為動詞，義同“塗”、 “堊”、“黝”，《急就章》卷三：“泥塗堊、塈壁垣牆。”《釋名·釋宮室》：“堊，亞也，次也。先泥之，次以白灰飾之。”《廣雅·釋宮》：“黝、堊，塗也。”《廣雅·釋詁三》：“塗，泥也。”故黝堊牆屋可稱“泥”，《禮記·祭禮》本假“埶”為之，卻被誤讀而以“設”代之，但鄭玄注仍保留了“黝堊”即“泥”的本義。</w:t>
      </w:r>
    </w:p>
    <w:p w:rsidR="00C620C9" w:rsidRDefault="00C620C9" w:rsidP="00C620C9">
      <w:pPr>
        <w:ind w:firstLineChars="200" w:firstLine="480"/>
        <w:textAlignment w:val="center"/>
        <w:rPr>
          <w:rFonts w:ascii="宋体" w:hAnsi="宋体" w:cs="宋体"/>
          <w:kern w:val="0"/>
          <w:sz w:val="24"/>
          <w:szCs w:val="24"/>
          <w:lang w:eastAsia="zh-TW"/>
        </w:rPr>
      </w:pPr>
    </w:p>
    <w:p w:rsidR="00C620C9" w:rsidRDefault="00C620C9" w:rsidP="00C620C9">
      <w:pPr>
        <w:spacing w:line="300" w:lineRule="auto"/>
        <w:jc w:val="center"/>
        <w:textAlignment w:val="center"/>
        <w:rPr>
          <w:b/>
          <w:sz w:val="28"/>
          <w:szCs w:val="28"/>
          <w:lang w:eastAsia="zh-TW"/>
        </w:rPr>
      </w:pPr>
      <w:r>
        <w:rPr>
          <w:rFonts w:hint="eastAsia"/>
          <w:b/>
          <w:sz w:val="28"/>
          <w:szCs w:val="28"/>
          <w:lang w:eastAsia="zh-TW"/>
        </w:rPr>
        <w:t>結語</w:t>
      </w:r>
    </w:p>
    <w:p w:rsidR="00C620C9" w:rsidRDefault="00C620C9" w:rsidP="00C620C9">
      <w:pPr>
        <w:ind w:firstLineChars="200" w:firstLine="480"/>
        <w:textAlignment w:val="center"/>
        <w:rPr>
          <w:rFonts w:ascii="宋体" w:hAnsi="宋体" w:cs="宋体"/>
          <w:kern w:val="0"/>
          <w:sz w:val="24"/>
          <w:szCs w:val="24"/>
          <w:lang w:eastAsia="zh-TW"/>
        </w:rPr>
      </w:pP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以上，我們為前言部分與“埶”聲有着通假關係、同源關係聲符表增補了不少內容：</w:t>
      </w:r>
    </w:p>
    <w:p w:rsidR="00C620C9" w:rsidRDefault="00C620C9" w:rsidP="00C620C9">
      <w:pPr>
        <w:ind w:firstLineChars="200" w:firstLine="480"/>
        <w:textAlignment w:val="center"/>
        <w:rPr>
          <w:color w:val="FF0000"/>
          <w:sz w:val="24"/>
          <w:lang w:eastAsia="zh-TW"/>
        </w:rPr>
      </w:pPr>
      <w:r>
        <w:rPr>
          <w:rFonts w:hint="eastAsia"/>
          <w:sz w:val="24"/>
          <w:lang w:eastAsia="zh-TW"/>
        </w:rPr>
        <w:t>月部：世</w:t>
      </w:r>
      <w:r>
        <w:rPr>
          <w:rFonts w:hint="eastAsia"/>
          <w:sz w:val="24"/>
          <w:lang w:eastAsia="zh-TW"/>
        </w:rPr>
        <w:t xml:space="preserve"> </w:t>
      </w:r>
      <w:r>
        <w:rPr>
          <w:rFonts w:hint="eastAsia"/>
          <w:sz w:val="24"/>
          <w:lang w:eastAsia="zh-TW"/>
        </w:rPr>
        <w:t>設</w:t>
      </w:r>
      <w:r>
        <w:rPr>
          <w:rFonts w:hint="eastAsia"/>
          <w:sz w:val="24"/>
          <w:lang w:eastAsia="zh-TW"/>
        </w:rPr>
        <w:t xml:space="preserve"> </w:t>
      </w:r>
      <w:r>
        <w:rPr>
          <w:rFonts w:hint="eastAsia"/>
          <w:sz w:val="24"/>
          <w:lang w:eastAsia="zh-TW"/>
        </w:rPr>
        <w:t>圼</w:t>
      </w:r>
      <w:r>
        <w:rPr>
          <w:rFonts w:hint="eastAsia"/>
          <w:sz w:val="24"/>
          <w:lang w:eastAsia="zh-TW"/>
        </w:rPr>
        <w:t xml:space="preserve"> </w:t>
      </w:r>
      <w:r>
        <w:rPr>
          <w:rFonts w:hint="eastAsia"/>
          <w:sz w:val="24"/>
          <w:lang w:eastAsia="zh-TW"/>
        </w:rPr>
        <w:t>叕</w:t>
      </w:r>
      <w:r>
        <w:rPr>
          <w:rFonts w:hint="eastAsia"/>
          <w:sz w:val="24"/>
          <w:lang w:eastAsia="zh-TW"/>
        </w:rPr>
        <w:t xml:space="preserve"> </w:t>
      </w:r>
      <w:r>
        <w:rPr>
          <w:rFonts w:hint="eastAsia"/>
          <w:sz w:val="24"/>
          <w:lang w:eastAsia="zh-TW"/>
        </w:rPr>
        <w:t>制</w:t>
      </w:r>
      <w:r>
        <w:rPr>
          <w:rFonts w:hint="eastAsia"/>
          <w:sz w:val="24"/>
          <w:lang w:eastAsia="zh-TW"/>
        </w:rPr>
        <w:t xml:space="preserve"> </w:t>
      </w:r>
      <w:r>
        <w:rPr>
          <w:rFonts w:hint="eastAsia"/>
          <w:sz w:val="24"/>
          <w:lang w:eastAsia="zh-TW"/>
        </w:rPr>
        <w:t>夬</w:t>
      </w:r>
      <w:r>
        <w:rPr>
          <w:rFonts w:hint="eastAsia"/>
          <w:sz w:val="24"/>
          <w:lang w:eastAsia="zh-TW"/>
        </w:rPr>
        <w:t xml:space="preserve"> </w:t>
      </w:r>
      <w:r>
        <w:rPr>
          <w:rFonts w:hint="eastAsia"/>
          <w:sz w:val="24"/>
          <w:lang w:eastAsia="zh-TW"/>
        </w:rPr>
        <w:t>臬</w:t>
      </w:r>
      <w:r>
        <w:rPr>
          <w:rFonts w:hint="eastAsia"/>
          <w:sz w:val="24"/>
          <w:lang w:eastAsia="zh-TW"/>
        </w:rPr>
        <w:t xml:space="preserve"> </w:t>
      </w:r>
      <w:r>
        <w:rPr>
          <w:rFonts w:hint="eastAsia"/>
          <w:color w:val="000000"/>
          <w:sz w:val="24"/>
          <w:u w:val="single"/>
          <w:lang w:eastAsia="zh-TW"/>
        </w:rPr>
        <w:t>折</w:t>
      </w:r>
      <w:r>
        <w:rPr>
          <w:rFonts w:hint="eastAsia"/>
          <w:color w:val="000000"/>
          <w:sz w:val="24"/>
          <w:lang w:eastAsia="zh-TW"/>
        </w:rPr>
        <w:t xml:space="preserve"> </w:t>
      </w:r>
      <w:r>
        <w:rPr>
          <w:rFonts w:ascii="宋体" w:hAnsi="宋体" w:cs="宋体"/>
          <w:color w:val="000000"/>
          <w:kern w:val="0"/>
          <w:sz w:val="24"/>
          <w:szCs w:val="24"/>
          <w:u w:val="single"/>
          <w:lang w:eastAsia="zh-TW"/>
        </w:rPr>
        <w:t>㓞</w:t>
      </w:r>
      <w:r>
        <w:rPr>
          <w:rFonts w:ascii="宋体" w:hAnsi="宋体" w:cs="宋体" w:hint="eastAsia"/>
          <w:color w:val="000000"/>
          <w:kern w:val="0"/>
          <w:sz w:val="24"/>
          <w:szCs w:val="24"/>
          <w:lang w:eastAsia="zh-TW"/>
        </w:rPr>
        <w:t xml:space="preserve"> </w:t>
      </w:r>
      <w:r>
        <w:rPr>
          <w:rFonts w:hint="eastAsia"/>
          <w:color w:val="000000"/>
          <w:sz w:val="24"/>
          <w:u w:val="single"/>
          <w:lang w:eastAsia="zh-TW"/>
        </w:rPr>
        <w:t>厥</w:t>
      </w:r>
      <w:r>
        <w:rPr>
          <w:rFonts w:hint="eastAsia"/>
          <w:color w:val="000000"/>
          <w:sz w:val="24"/>
          <w:lang w:eastAsia="zh-TW"/>
        </w:rPr>
        <w:t xml:space="preserve"> </w:t>
      </w:r>
      <w:r>
        <w:rPr>
          <w:rFonts w:hint="eastAsia"/>
          <w:color w:val="000000"/>
          <w:sz w:val="24"/>
          <w:u w:val="single"/>
          <w:lang w:eastAsia="zh-TW"/>
        </w:rPr>
        <w:t>介</w:t>
      </w:r>
      <w:r>
        <w:rPr>
          <w:rFonts w:hint="eastAsia"/>
          <w:sz w:val="24"/>
          <w:szCs w:val="24"/>
          <w:lang w:eastAsia="zh-TW"/>
        </w:rPr>
        <w:t xml:space="preserve"> </w:t>
      </w:r>
      <w:r>
        <w:rPr>
          <w:noProof/>
          <w:u w:val="single"/>
        </w:rPr>
        <w:drawing>
          <wp:inline distT="0" distB="0" distL="0" distR="0">
            <wp:extent cx="139700" cy="127000"/>
            <wp:effectExtent l="19050" t="0" r="0" b="0"/>
            <wp:docPr id="680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290"/>
                    <a:srcRect/>
                    <a:stretch>
                      <a:fillRect/>
                    </a:stretch>
                  </pic:blipFill>
                  <pic:spPr bwMode="auto">
                    <a:xfrm>
                      <a:off x="0" y="0"/>
                      <a:ext cx="139700" cy="127000"/>
                    </a:xfrm>
                    <a:prstGeom prst="rect">
                      <a:avLst/>
                    </a:prstGeom>
                    <a:noFill/>
                    <a:ln w="9525">
                      <a:noFill/>
                      <a:miter lim="800000"/>
                      <a:headEnd/>
                      <a:tailEnd/>
                    </a:ln>
                  </pic:spPr>
                </pic:pic>
              </a:graphicData>
            </a:graphic>
          </wp:inline>
        </w:drawing>
      </w:r>
      <w:r>
        <w:rPr>
          <w:rFonts w:hint="eastAsia"/>
          <w:sz w:val="24"/>
          <w:szCs w:val="24"/>
          <w:lang w:eastAsia="zh-TW"/>
        </w:rPr>
        <w:t xml:space="preserve"> </w:t>
      </w:r>
      <w:r>
        <w:rPr>
          <w:rFonts w:hint="eastAsia"/>
          <w:sz w:val="24"/>
          <w:szCs w:val="24"/>
          <w:u w:val="single"/>
          <w:lang w:eastAsia="zh-TW"/>
        </w:rPr>
        <w:t>乂</w:t>
      </w:r>
      <w:r>
        <w:rPr>
          <w:rFonts w:hint="eastAsia"/>
          <w:sz w:val="24"/>
          <w:szCs w:val="24"/>
          <w:lang w:eastAsia="zh-TW"/>
        </w:rPr>
        <w:t xml:space="preserve"> </w:t>
      </w:r>
      <w:r>
        <w:rPr>
          <w:rFonts w:hint="eastAsia"/>
          <w:color w:val="000000"/>
          <w:sz w:val="24"/>
          <w:u w:val="single"/>
          <w:lang w:eastAsia="zh-TW"/>
        </w:rPr>
        <w:t>殺</w:t>
      </w:r>
      <w:r>
        <w:rPr>
          <w:rFonts w:hint="eastAsia"/>
          <w:color w:val="000000"/>
          <w:sz w:val="24"/>
          <w:lang w:eastAsia="zh-TW"/>
        </w:rPr>
        <w:t xml:space="preserve"> </w:t>
      </w:r>
      <w:r>
        <w:rPr>
          <w:noProof/>
          <w:color w:val="000000"/>
          <w:sz w:val="24"/>
          <w:u w:val="single"/>
        </w:rPr>
        <w:drawing>
          <wp:inline distT="0" distB="0" distL="0" distR="0">
            <wp:extent cx="133350" cy="114300"/>
            <wp:effectExtent l="19050" t="0" r="0" b="0"/>
            <wp:docPr id="680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291"/>
                    <a:srcRect/>
                    <a:stretch>
                      <a:fillRect/>
                    </a:stretch>
                  </pic:blipFill>
                  <pic:spPr bwMode="auto">
                    <a:xfrm>
                      <a:off x="0" y="0"/>
                      <a:ext cx="133350" cy="114300"/>
                    </a:xfrm>
                    <a:prstGeom prst="rect">
                      <a:avLst/>
                    </a:prstGeom>
                    <a:noFill/>
                    <a:ln w="9525">
                      <a:noFill/>
                      <a:miter lim="800000"/>
                      <a:headEnd/>
                      <a:tailEnd/>
                    </a:ln>
                  </pic:spPr>
                </pic:pic>
              </a:graphicData>
            </a:graphic>
          </wp:inline>
        </w:drawing>
      </w:r>
      <w:r>
        <w:rPr>
          <w:rFonts w:hint="eastAsia"/>
          <w:color w:val="000000"/>
          <w:sz w:val="24"/>
          <w:lang w:eastAsia="zh-TW"/>
        </w:rPr>
        <w:t xml:space="preserve"> </w:t>
      </w:r>
      <w:r>
        <w:rPr>
          <w:rFonts w:hint="eastAsia"/>
          <w:color w:val="000000"/>
          <w:sz w:val="24"/>
          <w:u w:val="single"/>
          <w:lang w:eastAsia="zh-TW"/>
        </w:rPr>
        <w:t>會</w:t>
      </w:r>
      <w:r>
        <w:rPr>
          <w:rFonts w:hint="eastAsia"/>
          <w:color w:val="000000"/>
          <w:sz w:val="24"/>
          <w:lang w:eastAsia="zh-TW"/>
        </w:rPr>
        <w:t xml:space="preserve"> </w:t>
      </w:r>
      <w:r>
        <w:rPr>
          <w:rFonts w:hint="eastAsia"/>
          <w:color w:val="000000"/>
          <w:sz w:val="24"/>
          <w:u w:val="single"/>
          <w:lang w:eastAsia="zh-TW"/>
        </w:rPr>
        <w:t>屈</w:t>
      </w:r>
      <w:r>
        <w:rPr>
          <w:rFonts w:hint="eastAsia"/>
          <w:color w:val="000000"/>
          <w:sz w:val="24"/>
          <w:lang w:eastAsia="zh-TW"/>
        </w:rPr>
        <w:t xml:space="preserve"> </w:t>
      </w:r>
      <w:r>
        <w:rPr>
          <w:rFonts w:hint="eastAsia"/>
          <w:color w:val="000000"/>
          <w:sz w:val="24"/>
          <w:u w:val="single"/>
          <w:lang w:eastAsia="zh-TW"/>
        </w:rPr>
        <w:t>列</w:t>
      </w:r>
      <w:r>
        <w:rPr>
          <w:rFonts w:hint="eastAsia"/>
          <w:color w:val="000000"/>
          <w:sz w:val="24"/>
          <w:lang w:eastAsia="zh-TW"/>
        </w:rPr>
        <w:t xml:space="preserve"> </w:t>
      </w:r>
      <w:r>
        <w:rPr>
          <w:rFonts w:hint="eastAsia"/>
          <w:color w:val="000000"/>
          <w:sz w:val="24"/>
          <w:u w:val="single"/>
          <w:lang w:eastAsia="zh-TW"/>
        </w:rPr>
        <w:t>帶</w:t>
      </w:r>
      <w:r>
        <w:rPr>
          <w:rFonts w:hint="eastAsia"/>
          <w:color w:val="000000"/>
          <w:sz w:val="24"/>
          <w:lang w:eastAsia="zh-TW"/>
        </w:rPr>
        <w:t xml:space="preserve"> </w:t>
      </w:r>
      <w:r>
        <w:rPr>
          <w:rFonts w:hint="eastAsia"/>
          <w:color w:val="000000"/>
          <w:sz w:val="24"/>
          <w:u w:val="single"/>
          <w:lang w:eastAsia="zh-TW"/>
        </w:rPr>
        <w:t>厥</w:t>
      </w:r>
    </w:p>
    <w:p w:rsidR="00C620C9" w:rsidRDefault="00C620C9" w:rsidP="00C620C9">
      <w:pPr>
        <w:textAlignment w:val="center"/>
        <w:rPr>
          <w:rFonts w:ascii="宋体" w:hAnsi="宋体" w:cs="宋体"/>
          <w:kern w:val="0"/>
          <w:sz w:val="24"/>
          <w:szCs w:val="24"/>
          <w:lang w:eastAsia="zh-TW"/>
        </w:rPr>
      </w:pPr>
      <w:r>
        <w:rPr>
          <w:rFonts w:hint="eastAsia"/>
          <w:sz w:val="24"/>
          <w:lang w:eastAsia="zh-TW"/>
        </w:rPr>
        <w:t xml:space="preserve">    </w:t>
      </w:r>
      <w:r>
        <w:rPr>
          <w:rFonts w:hint="eastAsia"/>
          <w:sz w:val="24"/>
          <w:lang w:eastAsia="zh-TW"/>
        </w:rPr>
        <w:t>葉部：枼</w:t>
      </w:r>
      <w:r>
        <w:rPr>
          <w:rFonts w:hint="eastAsia"/>
          <w:sz w:val="24"/>
          <w:lang w:eastAsia="zh-TW"/>
        </w:rPr>
        <w:t xml:space="preserve"> </w:t>
      </w:r>
      <w:r>
        <w:rPr>
          <w:rFonts w:hint="eastAsia"/>
          <w:color w:val="000000"/>
          <w:sz w:val="24"/>
          <w:u w:val="single"/>
          <w:lang w:eastAsia="zh-TW"/>
        </w:rPr>
        <w:t>聶</w:t>
      </w:r>
      <w:r>
        <w:rPr>
          <w:rFonts w:hint="eastAsia"/>
          <w:color w:val="000000"/>
          <w:sz w:val="24"/>
          <w:lang w:eastAsia="zh-TW"/>
        </w:rPr>
        <w:t xml:space="preserve"> </w:t>
      </w:r>
      <w:r>
        <w:rPr>
          <w:rFonts w:ascii="宋体" w:hAnsi="宋体" w:cs="宋体"/>
          <w:color w:val="000000"/>
          <w:kern w:val="0"/>
          <w:sz w:val="24"/>
          <w:szCs w:val="24"/>
          <w:u w:val="single"/>
          <w:lang w:eastAsia="zh-TW"/>
        </w:rPr>
        <w:t>耴</w:t>
      </w:r>
      <w:r>
        <w:rPr>
          <w:rFonts w:hint="eastAsia"/>
          <w:color w:val="000000"/>
          <w:sz w:val="24"/>
          <w:lang w:eastAsia="zh-TW"/>
        </w:rPr>
        <w:t xml:space="preserve"> </w:t>
      </w:r>
      <w:r>
        <w:rPr>
          <w:rFonts w:hint="eastAsia"/>
          <w:color w:val="000000"/>
          <w:sz w:val="24"/>
          <w:u w:val="single"/>
          <w:lang w:eastAsia="zh-TW"/>
        </w:rPr>
        <w:t>劦</w:t>
      </w:r>
      <w:r>
        <w:rPr>
          <w:rFonts w:hint="eastAsia"/>
          <w:color w:val="000000"/>
          <w:sz w:val="24"/>
          <w:lang w:eastAsia="zh-TW"/>
        </w:rPr>
        <w:t xml:space="preserve"> </w:t>
      </w:r>
      <w:r>
        <w:rPr>
          <w:rFonts w:hint="eastAsia"/>
          <w:color w:val="000000"/>
          <w:sz w:val="24"/>
          <w:u w:val="single"/>
          <w:lang w:eastAsia="zh-TW"/>
        </w:rPr>
        <w:t>疊</w:t>
      </w:r>
    </w:p>
    <w:p w:rsidR="00C620C9" w:rsidRDefault="00C620C9" w:rsidP="00C620C9">
      <w:pPr>
        <w:ind w:firstLineChars="200" w:firstLine="480"/>
        <w:textAlignment w:val="center"/>
        <w:rPr>
          <w:sz w:val="24"/>
          <w:lang w:eastAsia="zh-TW"/>
        </w:rPr>
      </w:pPr>
      <w:r>
        <w:rPr>
          <w:rFonts w:hint="eastAsia"/>
          <w:sz w:val="24"/>
          <w:lang w:eastAsia="zh-TW"/>
        </w:rPr>
        <w:t>質部：鼻</w:t>
      </w:r>
      <w:r>
        <w:rPr>
          <w:rFonts w:hint="eastAsia"/>
          <w:sz w:val="24"/>
          <w:lang w:eastAsia="zh-TW"/>
        </w:rPr>
        <w:t xml:space="preserve"> </w:t>
      </w:r>
      <w:r>
        <w:rPr>
          <w:rFonts w:hint="eastAsia"/>
          <w:sz w:val="24"/>
          <w:lang w:eastAsia="zh-TW"/>
        </w:rPr>
        <w:t>涅</w:t>
      </w:r>
      <w:r>
        <w:rPr>
          <w:rFonts w:hint="eastAsia"/>
          <w:sz w:val="24"/>
          <w:lang w:eastAsia="zh-TW"/>
        </w:rPr>
        <w:t xml:space="preserve"> </w:t>
      </w:r>
      <w:r>
        <w:rPr>
          <w:rFonts w:hint="eastAsia"/>
          <w:sz w:val="24"/>
          <w:lang w:eastAsia="zh-TW"/>
        </w:rPr>
        <w:t>日</w:t>
      </w:r>
      <w:r>
        <w:rPr>
          <w:rFonts w:hint="eastAsia"/>
          <w:sz w:val="24"/>
          <w:lang w:eastAsia="zh-TW"/>
        </w:rPr>
        <w:t xml:space="preserve"> </w:t>
      </w:r>
      <w:r>
        <w:rPr>
          <w:rFonts w:hint="eastAsia"/>
          <w:sz w:val="24"/>
          <w:lang w:eastAsia="zh-TW"/>
        </w:rPr>
        <w:t>至</w:t>
      </w:r>
      <w:r>
        <w:rPr>
          <w:rFonts w:hint="eastAsia"/>
          <w:sz w:val="24"/>
          <w:lang w:eastAsia="zh-TW"/>
        </w:rPr>
        <w:t xml:space="preserve"> </w:t>
      </w:r>
      <w:r>
        <w:rPr>
          <w:rFonts w:hint="eastAsia"/>
          <w:sz w:val="24"/>
          <w:lang w:eastAsia="zh-TW"/>
        </w:rPr>
        <w:t>肆</w:t>
      </w:r>
      <w:r>
        <w:rPr>
          <w:rFonts w:hint="eastAsia"/>
          <w:sz w:val="24"/>
          <w:lang w:eastAsia="zh-TW"/>
        </w:rPr>
        <w:t xml:space="preserve"> </w:t>
      </w:r>
      <w:r>
        <w:rPr>
          <w:rFonts w:hint="eastAsia"/>
          <w:sz w:val="24"/>
          <w:lang w:eastAsia="zh-TW"/>
        </w:rPr>
        <w:t>必</w:t>
      </w:r>
      <w:r>
        <w:rPr>
          <w:rFonts w:hint="eastAsia"/>
          <w:sz w:val="24"/>
          <w:lang w:eastAsia="zh-TW"/>
        </w:rPr>
        <w:t xml:space="preserve"> </w:t>
      </w:r>
      <w:r>
        <w:rPr>
          <w:rFonts w:hint="eastAsia"/>
          <w:color w:val="000000"/>
          <w:sz w:val="24"/>
          <w:u w:val="single"/>
          <w:lang w:eastAsia="zh-TW"/>
        </w:rPr>
        <w:t>質</w:t>
      </w:r>
      <w:r>
        <w:rPr>
          <w:rFonts w:hint="eastAsia"/>
          <w:color w:val="000000"/>
          <w:sz w:val="24"/>
          <w:lang w:eastAsia="zh-TW"/>
        </w:rPr>
        <w:t xml:space="preserve"> </w:t>
      </w:r>
      <w:r>
        <w:rPr>
          <w:rFonts w:hint="eastAsia"/>
          <w:color w:val="000000"/>
          <w:sz w:val="24"/>
          <w:u w:val="single"/>
          <w:lang w:eastAsia="zh-TW"/>
        </w:rPr>
        <w:t>即</w:t>
      </w:r>
    </w:p>
    <w:p w:rsidR="00C620C9" w:rsidRDefault="00C620C9" w:rsidP="00C620C9">
      <w:pPr>
        <w:ind w:firstLineChars="200" w:firstLine="480"/>
        <w:textAlignment w:val="center"/>
        <w:rPr>
          <w:color w:val="000000"/>
          <w:sz w:val="24"/>
          <w:u w:val="single"/>
          <w:lang w:eastAsia="zh-TW"/>
        </w:rPr>
      </w:pPr>
      <w:r>
        <w:rPr>
          <w:rFonts w:hint="eastAsia"/>
          <w:sz w:val="24"/>
          <w:lang w:eastAsia="zh-TW"/>
        </w:rPr>
        <w:t>緝部：</w:t>
      </w:r>
      <w:r>
        <w:rPr>
          <w:rFonts w:hint="eastAsia"/>
          <w:color w:val="000000"/>
          <w:sz w:val="24"/>
          <w:lang w:eastAsia="zh-TW"/>
        </w:rPr>
        <w:t>內</w:t>
      </w:r>
      <w:r>
        <w:rPr>
          <w:rFonts w:hint="eastAsia"/>
          <w:color w:val="000000"/>
          <w:sz w:val="24"/>
          <w:lang w:eastAsia="zh-TW"/>
        </w:rPr>
        <w:t xml:space="preserve"> </w:t>
      </w:r>
      <w:r>
        <w:rPr>
          <w:rFonts w:hint="eastAsia"/>
          <w:color w:val="000000"/>
          <w:sz w:val="24"/>
          <w:u w:val="single"/>
          <w:lang w:eastAsia="zh-TW"/>
        </w:rPr>
        <w:t>念</w:t>
      </w:r>
      <w:r>
        <w:rPr>
          <w:rFonts w:hint="eastAsia"/>
          <w:color w:val="000000"/>
          <w:sz w:val="24"/>
          <w:lang w:eastAsia="zh-TW"/>
        </w:rPr>
        <w:t xml:space="preserve"> </w:t>
      </w:r>
      <w:r>
        <w:rPr>
          <w:rFonts w:hint="eastAsia"/>
          <w:color w:val="000000"/>
          <w:sz w:val="24"/>
          <w:u w:val="single"/>
          <w:lang w:eastAsia="zh-TW"/>
        </w:rPr>
        <w:t>什</w:t>
      </w:r>
      <w:r>
        <w:rPr>
          <w:rFonts w:hint="eastAsia"/>
          <w:color w:val="000000"/>
          <w:sz w:val="24"/>
          <w:lang w:eastAsia="zh-TW"/>
        </w:rPr>
        <w:t xml:space="preserve"> </w:t>
      </w:r>
      <w:r>
        <w:rPr>
          <w:rFonts w:hint="eastAsia"/>
          <w:color w:val="000000"/>
          <w:sz w:val="24"/>
          <w:u w:val="single"/>
          <w:lang w:eastAsia="zh-TW"/>
        </w:rPr>
        <w:t>襲</w:t>
      </w:r>
      <w:r>
        <w:rPr>
          <w:rFonts w:hint="eastAsia"/>
          <w:color w:val="000000"/>
          <w:sz w:val="24"/>
          <w:lang w:eastAsia="zh-TW"/>
        </w:rPr>
        <w:t xml:space="preserve"> </w:t>
      </w:r>
      <w:r>
        <w:rPr>
          <w:rFonts w:hint="eastAsia"/>
          <w:color w:val="000000"/>
          <w:sz w:val="24"/>
          <w:u w:val="single"/>
          <w:lang w:eastAsia="zh-TW"/>
        </w:rPr>
        <w:t>習</w:t>
      </w:r>
      <w:r>
        <w:rPr>
          <w:rFonts w:hint="eastAsia"/>
          <w:color w:val="000000"/>
          <w:sz w:val="24"/>
          <w:lang w:eastAsia="zh-TW"/>
        </w:rPr>
        <w:t xml:space="preserve"> </w:t>
      </w:r>
    </w:p>
    <w:p w:rsidR="00C620C9" w:rsidRDefault="00C620C9" w:rsidP="00C620C9">
      <w:pPr>
        <w:ind w:firstLineChars="200" w:firstLine="480"/>
        <w:textAlignment w:val="center"/>
        <w:rPr>
          <w:sz w:val="24"/>
          <w:lang w:eastAsia="zh-TW"/>
        </w:rPr>
      </w:pPr>
      <w:r>
        <w:rPr>
          <w:rFonts w:hint="eastAsia"/>
          <w:sz w:val="24"/>
          <w:lang w:eastAsia="zh-TW"/>
        </w:rPr>
        <w:t>脂部：爾</w:t>
      </w:r>
      <w:r>
        <w:rPr>
          <w:rFonts w:hint="eastAsia"/>
          <w:sz w:val="24"/>
          <w:lang w:eastAsia="zh-TW"/>
        </w:rPr>
        <w:t xml:space="preserve"> </w:t>
      </w:r>
      <w:r>
        <w:rPr>
          <w:rFonts w:hint="eastAsia"/>
          <w:sz w:val="24"/>
          <w:lang w:eastAsia="zh-TW"/>
        </w:rPr>
        <w:t>尔</w:t>
      </w:r>
      <w:r>
        <w:rPr>
          <w:rFonts w:hint="eastAsia"/>
          <w:sz w:val="24"/>
          <w:lang w:eastAsia="zh-TW"/>
        </w:rPr>
        <w:t xml:space="preserve"> </w:t>
      </w:r>
      <w:r>
        <w:rPr>
          <w:rFonts w:hint="eastAsia"/>
          <w:color w:val="000000"/>
          <w:sz w:val="24"/>
          <w:u w:val="single"/>
          <w:lang w:eastAsia="zh-TW"/>
        </w:rPr>
        <w:t>尼</w:t>
      </w:r>
    </w:p>
    <w:p w:rsidR="00C620C9" w:rsidRDefault="00C620C9" w:rsidP="00C620C9">
      <w:pPr>
        <w:ind w:firstLineChars="200" w:firstLine="480"/>
        <w:textAlignment w:val="center"/>
        <w:rPr>
          <w:sz w:val="24"/>
          <w:lang w:eastAsia="zh-TW"/>
        </w:rPr>
      </w:pPr>
      <w:r>
        <w:rPr>
          <w:rFonts w:hint="eastAsia"/>
          <w:sz w:val="24"/>
          <w:lang w:eastAsia="zh-TW"/>
        </w:rPr>
        <w:t>職部：弋</w:t>
      </w:r>
      <w:r>
        <w:rPr>
          <w:rFonts w:hint="eastAsia"/>
          <w:sz w:val="24"/>
          <w:lang w:eastAsia="zh-TW"/>
        </w:rPr>
        <w:t xml:space="preserve"> </w:t>
      </w:r>
      <w:r>
        <w:rPr>
          <w:rFonts w:hint="eastAsia"/>
          <w:color w:val="000000"/>
          <w:sz w:val="24"/>
          <w:u w:val="single"/>
          <w:lang w:eastAsia="zh-TW"/>
        </w:rPr>
        <w:t>匿</w:t>
      </w:r>
      <w:r>
        <w:rPr>
          <w:rFonts w:hint="eastAsia"/>
          <w:color w:val="000000"/>
          <w:sz w:val="24"/>
          <w:lang w:eastAsia="zh-TW"/>
        </w:rPr>
        <w:t xml:space="preserve"> </w:t>
      </w:r>
      <w:r>
        <w:rPr>
          <w:rFonts w:hint="eastAsia"/>
          <w:color w:val="000000"/>
          <w:sz w:val="24"/>
          <w:u w:val="single"/>
          <w:lang w:eastAsia="zh-TW"/>
        </w:rPr>
        <w:t>戠</w:t>
      </w:r>
    </w:p>
    <w:p w:rsidR="00C620C9" w:rsidRDefault="00C620C9" w:rsidP="00C620C9">
      <w:pPr>
        <w:ind w:firstLineChars="200" w:firstLine="480"/>
        <w:textAlignment w:val="center"/>
        <w:rPr>
          <w:sz w:val="24"/>
          <w:lang w:eastAsia="zh-TW"/>
        </w:rPr>
      </w:pPr>
      <w:r>
        <w:rPr>
          <w:rFonts w:hint="eastAsia"/>
          <w:sz w:val="24"/>
          <w:lang w:eastAsia="zh-TW"/>
        </w:rPr>
        <w:t>支部：兒</w:t>
      </w:r>
    </w:p>
    <w:p w:rsidR="00C620C9" w:rsidRDefault="00C620C9" w:rsidP="00C620C9">
      <w:pPr>
        <w:ind w:firstLineChars="200" w:firstLine="480"/>
        <w:textAlignment w:val="center"/>
        <w:rPr>
          <w:sz w:val="24"/>
          <w:lang w:eastAsia="zh-TW"/>
        </w:rPr>
      </w:pPr>
      <w:r>
        <w:rPr>
          <w:rFonts w:hint="eastAsia"/>
          <w:sz w:val="24"/>
          <w:lang w:eastAsia="zh-TW"/>
        </w:rPr>
        <w:t>談部：廉</w:t>
      </w:r>
      <w:r>
        <w:rPr>
          <w:rFonts w:hint="eastAsia"/>
          <w:sz w:val="24"/>
          <w:lang w:eastAsia="zh-TW"/>
        </w:rPr>
        <w:t xml:space="preserve"> </w:t>
      </w:r>
      <w:r>
        <w:rPr>
          <w:rFonts w:hint="eastAsia"/>
          <w:color w:val="000000"/>
          <w:sz w:val="24"/>
          <w:u w:val="single"/>
          <w:lang w:eastAsia="zh-TW"/>
        </w:rPr>
        <w:t>占</w:t>
      </w:r>
      <w:r>
        <w:rPr>
          <w:rFonts w:hint="eastAsia"/>
          <w:color w:val="000000"/>
          <w:sz w:val="24"/>
          <w:lang w:eastAsia="zh-TW"/>
        </w:rPr>
        <w:t xml:space="preserve"> </w:t>
      </w:r>
      <w:r>
        <w:rPr>
          <w:rFonts w:hint="eastAsia"/>
          <w:color w:val="000000"/>
          <w:sz w:val="24"/>
          <w:u w:val="single"/>
          <w:lang w:eastAsia="zh-TW"/>
        </w:rPr>
        <w:t>斬</w:t>
      </w:r>
    </w:p>
    <w:p w:rsidR="00C620C9" w:rsidRDefault="00C620C9" w:rsidP="00C620C9">
      <w:pPr>
        <w:ind w:firstLineChars="200" w:firstLine="480"/>
        <w:textAlignment w:val="center"/>
        <w:rPr>
          <w:sz w:val="24"/>
          <w:lang w:eastAsia="zh-TW"/>
        </w:rPr>
      </w:pPr>
      <w:r>
        <w:rPr>
          <w:rFonts w:hint="eastAsia"/>
          <w:sz w:val="24"/>
          <w:lang w:eastAsia="zh-TW"/>
        </w:rPr>
        <w:t>元部：鮮</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t>帶下劃線的字是新增的內容。在漢字聲符通假、同源關係中，像“埶”聲這樣分佈廣泛、種類繁多，大概不多見吧。而“埶”又常常訛誤作“執”，進一步增加了古書校讀的難度。限於條件，我們只對三十多部古書中近百處字詞、文句的校訂、訓讀提出新的看法。如果普查先秦兩漢古書中的“埶”字、“執”字以及</w:t>
      </w:r>
      <w:r>
        <w:rPr>
          <w:rFonts w:hint="eastAsia"/>
          <w:sz w:val="24"/>
          <w:szCs w:val="22"/>
          <w:lang w:eastAsia="zh-TW"/>
        </w:rPr>
        <w:t>从</w:t>
      </w:r>
      <w:r>
        <w:rPr>
          <w:rFonts w:ascii="宋体" w:hAnsi="宋体" w:cs="宋体" w:hint="eastAsia"/>
          <w:kern w:val="0"/>
          <w:sz w:val="24"/>
          <w:szCs w:val="24"/>
          <w:lang w:eastAsia="zh-TW"/>
        </w:rPr>
        <w:t>“埶”、</w:t>
      </w:r>
      <w:r>
        <w:rPr>
          <w:rFonts w:hint="eastAsia"/>
          <w:sz w:val="24"/>
          <w:szCs w:val="22"/>
          <w:lang w:eastAsia="zh-TW"/>
        </w:rPr>
        <w:t>从</w:t>
      </w:r>
      <w:r>
        <w:rPr>
          <w:rFonts w:ascii="宋体" w:hAnsi="宋体" w:cs="宋体" w:hint="eastAsia"/>
          <w:kern w:val="0"/>
          <w:sz w:val="24"/>
          <w:szCs w:val="24"/>
          <w:lang w:eastAsia="zh-TW"/>
        </w:rPr>
        <w:t>“執”得聲的字，應該還有更多發現。渴望有機會擁有、閱讀更多書籍，補充更多誤“埶”為“執”及相關問題的例證。</w:t>
      </w:r>
    </w:p>
    <w:p w:rsidR="00C620C9" w:rsidRDefault="00C620C9" w:rsidP="00C620C9">
      <w:pPr>
        <w:ind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前言部分已經提到，某些具體語境中的“摯”、“縶”，不能視為本</w:t>
      </w:r>
      <w:r>
        <w:rPr>
          <w:rFonts w:hint="eastAsia"/>
          <w:sz w:val="24"/>
          <w:szCs w:val="22"/>
          <w:lang w:eastAsia="zh-TW"/>
        </w:rPr>
        <w:t>从</w:t>
      </w:r>
      <w:r>
        <w:rPr>
          <w:rFonts w:ascii="宋体" w:hAnsi="宋体" w:cs="宋体" w:hint="eastAsia"/>
          <w:kern w:val="0"/>
          <w:sz w:val="24"/>
          <w:szCs w:val="24"/>
          <w:lang w:eastAsia="zh-TW"/>
        </w:rPr>
        <w:t>“埶”訛</w:t>
      </w:r>
      <w:r>
        <w:rPr>
          <w:rFonts w:hint="eastAsia"/>
          <w:sz w:val="24"/>
          <w:szCs w:val="22"/>
          <w:lang w:eastAsia="zh-TW"/>
        </w:rPr>
        <w:t>从</w:t>
      </w:r>
      <w:r>
        <w:rPr>
          <w:rFonts w:ascii="宋体" w:hAnsi="宋体" w:cs="宋体" w:hint="eastAsia"/>
          <w:kern w:val="0"/>
          <w:sz w:val="24"/>
          <w:szCs w:val="24"/>
          <w:lang w:eastAsia="zh-TW"/>
        </w:rPr>
        <w:t>“執”得聲。比如人名用字“摯”，儘管不少先秦兩漢古書中名“摯”字，從異文所反映的通假關係來看，都應該本</w:t>
      </w:r>
      <w:r>
        <w:rPr>
          <w:rFonts w:hint="eastAsia"/>
          <w:sz w:val="24"/>
          <w:szCs w:val="22"/>
          <w:lang w:eastAsia="zh-TW"/>
        </w:rPr>
        <w:t>从</w:t>
      </w:r>
      <w:r>
        <w:rPr>
          <w:rFonts w:ascii="宋体" w:hAnsi="宋体" w:cs="宋体" w:hint="eastAsia"/>
          <w:kern w:val="0"/>
          <w:sz w:val="24"/>
          <w:szCs w:val="24"/>
          <w:lang w:eastAsia="zh-TW"/>
        </w:rPr>
        <w:t>“埶”訛</w:t>
      </w:r>
      <w:r>
        <w:rPr>
          <w:rFonts w:hint="eastAsia"/>
          <w:sz w:val="24"/>
          <w:szCs w:val="22"/>
          <w:lang w:eastAsia="zh-TW"/>
        </w:rPr>
        <w:t>从</w:t>
      </w:r>
      <w:r>
        <w:rPr>
          <w:rFonts w:ascii="宋体" w:hAnsi="宋体" w:cs="宋体" w:hint="eastAsia"/>
          <w:kern w:val="0"/>
          <w:sz w:val="24"/>
          <w:szCs w:val="24"/>
          <w:lang w:eastAsia="zh-TW"/>
        </w:rPr>
        <w:t>“執”得聲，但也有一些先秦人名“摯”，在出土戰國竹簡中，確實</w:t>
      </w:r>
      <w:r>
        <w:rPr>
          <w:rFonts w:hint="eastAsia"/>
          <w:sz w:val="24"/>
          <w:szCs w:val="22"/>
          <w:lang w:eastAsia="zh-TW"/>
        </w:rPr>
        <w:t>从</w:t>
      </w:r>
      <w:r>
        <w:rPr>
          <w:rFonts w:ascii="宋体" w:hAnsi="宋体" w:cs="宋体" w:hint="eastAsia"/>
          <w:kern w:val="0"/>
          <w:sz w:val="24"/>
          <w:szCs w:val="24"/>
          <w:lang w:eastAsia="zh-TW"/>
        </w:rPr>
        <w:t>“執”不</w:t>
      </w:r>
      <w:r>
        <w:rPr>
          <w:rFonts w:hint="eastAsia"/>
          <w:sz w:val="24"/>
          <w:szCs w:val="22"/>
          <w:lang w:eastAsia="zh-TW"/>
        </w:rPr>
        <w:t>从</w:t>
      </w:r>
      <w:r>
        <w:rPr>
          <w:rFonts w:ascii="宋体" w:hAnsi="宋体" w:cs="宋体" w:hint="eastAsia"/>
          <w:kern w:val="0"/>
          <w:sz w:val="24"/>
          <w:szCs w:val="24"/>
          <w:lang w:eastAsia="zh-TW"/>
        </w:rPr>
        <w:t>“埶”。比如商代名臣伊尹，清代梁玉繩《古今人表考》云，伊尹係“伊氏，尹字，名摯”，名“摯”見於《孫子·用間》、《墨子·尚賢中》及《楚辭·離騷》、《天問》等。清華簡《尹至》中，伊尹稱“尹”，又或稱“</w:t>
      </w:r>
      <w:r>
        <w:rPr>
          <w:rFonts w:ascii="宋体" w:hAnsi="宋体" w:cs="宋体"/>
          <w:noProof/>
          <w:kern w:val="0"/>
          <w:sz w:val="24"/>
          <w:szCs w:val="24"/>
        </w:rPr>
        <w:drawing>
          <wp:inline distT="0" distB="0" distL="0" distR="0">
            <wp:extent cx="152400" cy="152400"/>
            <wp:effectExtent l="19050" t="0" r="0" b="0"/>
            <wp:docPr id="6806"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2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w:t>
      </w:r>
      <w:r>
        <w:rPr>
          <w:rFonts w:hint="eastAsia"/>
          <w:sz w:val="24"/>
          <w:szCs w:val="22"/>
          <w:lang w:eastAsia="zh-TW"/>
        </w:rPr>
        <w:t>从</w:t>
      </w:r>
      <w:r>
        <w:rPr>
          <w:rFonts w:ascii="宋体" w:hAnsi="宋体" w:cs="宋体" w:hint="eastAsia"/>
          <w:kern w:val="0"/>
          <w:sz w:val="24"/>
          <w:szCs w:val="24"/>
          <w:lang w:eastAsia="zh-TW"/>
        </w:rPr>
        <w:t>執不</w:t>
      </w:r>
      <w:r>
        <w:rPr>
          <w:rFonts w:hint="eastAsia"/>
          <w:sz w:val="24"/>
          <w:szCs w:val="22"/>
          <w:lang w:eastAsia="zh-TW"/>
        </w:rPr>
        <w:t>从</w:t>
      </w:r>
      <w:r>
        <w:rPr>
          <w:rFonts w:ascii="宋体" w:hAnsi="宋体" w:cs="宋体" w:hint="eastAsia"/>
          <w:kern w:val="0"/>
          <w:sz w:val="24"/>
          <w:szCs w:val="24"/>
          <w:lang w:eastAsia="zh-TW"/>
        </w:rPr>
        <w:t>埶，於上博簡讀為“勢”的“</w:t>
      </w:r>
      <w:r>
        <w:rPr>
          <w:rFonts w:ascii="宋体" w:hAnsi="宋体" w:cs="宋体"/>
          <w:noProof/>
          <w:kern w:val="0"/>
          <w:sz w:val="24"/>
          <w:szCs w:val="24"/>
        </w:rPr>
        <w:drawing>
          <wp:inline distT="0" distB="0" distL="0" distR="0">
            <wp:extent cx="139700" cy="139700"/>
            <wp:effectExtent l="19050" t="0" r="0" b="0"/>
            <wp:docPr id="680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293"/>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”不同。伊尹名“</w:t>
      </w:r>
      <w:r>
        <w:rPr>
          <w:rFonts w:ascii="宋体" w:hAnsi="宋体" w:cs="宋体"/>
          <w:noProof/>
          <w:kern w:val="0"/>
          <w:sz w:val="24"/>
          <w:szCs w:val="24"/>
        </w:rPr>
        <w:drawing>
          <wp:inline distT="0" distB="0" distL="0" distR="0">
            <wp:extent cx="152400" cy="152400"/>
            <wp:effectExtent l="19050" t="0" r="0" b="0"/>
            <wp:docPr id="680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9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”者，乃“執”之繁寫，就是“摯”字</w:t>
      </w:r>
      <w:r>
        <w:rPr>
          <w:rStyle w:val="a5"/>
          <w:rFonts w:ascii="宋体" w:hAnsi="宋体" w:cs="宋体"/>
          <w:kern w:val="0"/>
          <w:sz w:val="24"/>
          <w:szCs w:val="24"/>
        </w:rPr>
        <w:footnoteReference w:id="132"/>
      </w:r>
      <w:r>
        <w:rPr>
          <w:rFonts w:ascii="宋体" w:hAnsi="宋体" w:cs="宋体" w:hint="eastAsia"/>
          <w:kern w:val="0"/>
          <w:sz w:val="24"/>
          <w:szCs w:val="24"/>
          <w:lang w:eastAsia="zh-TW"/>
        </w:rPr>
        <w:t>。說明先秦</w:t>
      </w:r>
      <w:r>
        <w:rPr>
          <w:rFonts w:ascii="宋体" w:hAnsi="宋体" w:cs="宋体" w:hint="eastAsia"/>
          <w:kern w:val="0"/>
          <w:sz w:val="24"/>
          <w:szCs w:val="24"/>
          <w:lang w:eastAsia="zh-TW"/>
        </w:rPr>
        <w:lastRenderedPageBreak/>
        <w:t>確有“摯”、“</w:t>
      </w:r>
      <w:r>
        <w:rPr>
          <w:noProof/>
          <w:sz w:val="24"/>
        </w:rPr>
        <w:drawing>
          <wp:inline distT="0" distB="0" distL="0" distR="0">
            <wp:extent cx="146050" cy="146050"/>
            <wp:effectExtent l="19050" t="0" r="6350" b="0"/>
            <wp:docPr id="6809"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294"/>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”兩字。又如“縶”字，除了訓繫、絆、羈、縛，其字當</w:t>
      </w:r>
      <w:r>
        <w:rPr>
          <w:rFonts w:hint="eastAsia"/>
          <w:sz w:val="24"/>
          <w:szCs w:val="22"/>
          <w:lang w:eastAsia="zh-TW"/>
        </w:rPr>
        <w:t>从</w:t>
      </w:r>
      <w:r>
        <w:rPr>
          <w:rFonts w:ascii="宋体" w:hAnsi="宋体" w:cs="宋体" w:hint="eastAsia"/>
          <w:kern w:val="0"/>
          <w:sz w:val="24"/>
          <w:szCs w:val="24"/>
          <w:lang w:eastAsia="zh-TW"/>
        </w:rPr>
        <w:t>“埶”得聲通“紲”，也有訓拘、執、拘執者。如《左傳》成公九年“南冠而縶者”杜預注：“縶，拘執也。”這裡的“縶”可能是由“縶</w:t>
      </w:r>
      <w:r>
        <w:rPr>
          <w:rFonts w:hint="eastAsia"/>
          <w:sz w:val="24"/>
          <w:szCs w:val="22"/>
          <w:lang w:eastAsia="zh-TW"/>
        </w:rPr>
        <w:t>〈</w:t>
      </w:r>
      <w:r>
        <w:rPr>
          <w:noProof/>
        </w:rPr>
        <w:drawing>
          <wp:inline distT="0" distB="0" distL="0" distR="0">
            <wp:extent cx="127000" cy="146050"/>
            <wp:effectExtent l="19050" t="0" r="6350" b="0"/>
            <wp:docPr id="681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295"/>
                    <a:srcRect/>
                    <a:stretch>
                      <a:fillRect/>
                    </a:stretch>
                  </pic:blipFill>
                  <pic:spPr bwMode="auto">
                    <a:xfrm>
                      <a:off x="0" y="0"/>
                      <a:ext cx="127000" cy="146050"/>
                    </a:xfrm>
                    <a:prstGeom prst="rect">
                      <a:avLst/>
                    </a:prstGeom>
                    <a:noFill/>
                    <a:ln w="9525">
                      <a:noFill/>
                      <a:miter lim="800000"/>
                      <a:headEnd/>
                      <a:tailEnd/>
                    </a:ln>
                  </pic:spPr>
                </pic:pic>
              </a:graphicData>
            </a:graphic>
          </wp:inline>
        </w:drawing>
      </w:r>
      <w:r>
        <w:rPr>
          <w:rFonts w:hint="eastAsia"/>
          <w:lang w:eastAsia="zh-TW"/>
        </w:rPr>
        <w:t>〉</w:t>
      </w:r>
      <w:r>
        <w:rPr>
          <w:rFonts w:ascii="宋体" w:hAnsi="宋体" w:cs="宋体" w:hint="eastAsia"/>
          <w:kern w:val="0"/>
          <w:sz w:val="24"/>
          <w:szCs w:val="24"/>
          <w:lang w:eastAsia="zh-TW"/>
        </w:rPr>
        <w:t>”的羈紲義引申出來的拘執義，也可能就是“拘執”之“執”字的繁構，本作“執”，另增形符“</w:t>
      </w:r>
      <w:r>
        <w:rPr>
          <w:rFonts w:hint="eastAsia"/>
          <w:sz w:val="24"/>
          <w:szCs w:val="22"/>
          <w:lang w:eastAsia="zh-TW"/>
        </w:rPr>
        <w:t>系</w:t>
      </w:r>
      <w:r>
        <w:rPr>
          <w:rFonts w:ascii="宋体" w:hAnsi="宋体" w:cs="宋体" w:hint="eastAsia"/>
          <w:kern w:val="0"/>
          <w:sz w:val="24"/>
          <w:szCs w:val="24"/>
          <w:lang w:eastAsia="zh-TW"/>
        </w:rPr>
        <w:t>”。又如《禮記·月令》“則執騰駒”陸德明《釋文》：“執，蔡本作縶。”“執駒”一詞見於《周禮·夏官·校人》，又見於金文，字確作“執”。“執駒”的“執”字又作“縶”者，也應該的確</w:t>
      </w:r>
      <w:r>
        <w:rPr>
          <w:rFonts w:hint="eastAsia"/>
          <w:sz w:val="24"/>
          <w:szCs w:val="22"/>
          <w:lang w:eastAsia="zh-TW"/>
        </w:rPr>
        <w:t>从</w:t>
      </w:r>
      <w:r>
        <w:rPr>
          <w:rFonts w:ascii="宋体" w:hAnsi="宋体" w:cs="宋体" w:hint="eastAsia"/>
          <w:kern w:val="0"/>
          <w:sz w:val="24"/>
          <w:szCs w:val="24"/>
          <w:lang w:eastAsia="zh-TW"/>
        </w:rPr>
        <w:t>“執”，與</w:t>
      </w:r>
      <w:r>
        <w:rPr>
          <w:rFonts w:hint="eastAsia"/>
          <w:sz w:val="24"/>
          <w:szCs w:val="22"/>
          <w:lang w:eastAsia="zh-TW"/>
        </w:rPr>
        <w:t>从</w:t>
      </w:r>
      <w:r>
        <w:rPr>
          <w:rFonts w:ascii="宋体" w:hAnsi="宋体" w:cs="宋体" w:hint="eastAsia"/>
          <w:kern w:val="0"/>
          <w:sz w:val="24"/>
          <w:szCs w:val="24"/>
          <w:lang w:eastAsia="zh-TW"/>
        </w:rPr>
        <w:t>“埶”通“紲”者不是同一個字。</w:t>
      </w:r>
    </w:p>
    <w:p w:rsidR="00C620C9" w:rsidRDefault="00C620C9" w:rsidP="00C620C9">
      <w:pPr>
        <w:ind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眾多本</w:t>
      </w:r>
      <w:r>
        <w:rPr>
          <w:rFonts w:hint="eastAsia"/>
          <w:sz w:val="24"/>
          <w:szCs w:val="22"/>
          <w:lang w:eastAsia="zh-TW"/>
        </w:rPr>
        <w:t>从</w:t>
      </w:r>
      <w:r>
        <w:rPr>
          <w:rFonts w:ascii="宋体" w:hAnsi="宋体" w:cs="宋体" w:hint="eastAsia"/>
          <w:kern w:val="0"/>
          <w:sz w:val="24"/>
          <w:szCs w:val="24"/>
          <w:lang w:eastAsia="zh-TW"/>
        </w:rPr>
        <w:t>“埶”得聲的字，最後都訛變成</w:t>
      </w:r>
      <w:r>
        <w:rPr>
          <w:rFonts w:hint="eastAsia"/>
          <w:sz w:val="24"/>
          <w:szCs w:val="22"/>
          <w:lang w:eastAsia="zh-TW"/>
        </w:rPr>
        <w:t>从</w:t>
      </w:r>
      <w:r>
        <w:rPr>
          <w:rFonts w:ascii="宋体" w:hAnsi="宋体" w:cs="宋体" w:hint="eastAsia"/>
          <w:kern w:val="0"/>
          <w:sz w:val="24"/>
          <w:szCs w:val="24"/>
          <w:lang w:eastAsia="zh-TW"/>
        </w:rPr>
        <w:t>“執”得聲，一方面由於隸變後的“埶”、“執”字形幾乎完全相同，另一方面也由於“埶”、“執”古音月、緝兩部音近。類似情況在漢字演變歷史中不乏其例。</w:t>
      </w:r>
    </w:p>
    <w:p w:rsidR="00C620C9" w:rsidRDefault="00C620C9" w:rsidP="00C620C9">
      <w:pPr>
        <w:ind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比如“務”字，本</w:t>
      </w:r>
      <w:r>
        <w:rPr>
          <w:rFonts w:hint="eastAsia"/>
          <w:sz w:val="24"/>
          <w:szCs w:val="22"/>
          <w:lang w:eastAsia="zh-TW"/>
        </w:rPr>
        <w:t>从</w:t>
      </w:r>
      <w:r>
        <w:rPr>
          <w:rFonts w:ascii="宋体" w:hAnsi="宋体" w:cs="宋体" w:hint="eastAsia"/>
          <w:kern w:val="0"/>
          <w:sz w:val="24"/>
          <w:szCs w:val="24"/>
          <w:lang w:eastAsia="zh-TW"/>
        </w:rPr>
        <w:t>“</w:t>
      </w:r>
      <w:r>
        <w:rPr>
          <w:rFonts w:ascii="宋体" w:hAnsi="宋体" w:cs="宋体"/>
          <w:noProof/>
          <w:kern w:val="0"/>
          <w:sz w:val="24"/>
          <w:szCs w:val="24"/>
        </w:rPr>
        <w:drawing>
          <wp:inline distT="0" distB="0" distL="0" distR="0">
            <wp:extent cx="114300" cy="114300"/>
            <wp:effectExtent l="19050" t="0" r="0" b="0"/>
            <wp:docPr id="6811"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29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（髦）”之初文像人披髮之形為聲符，最後卻演變為</w:t>
      </w:r>
      <w:r>
        <w:rPr>
          <w:rFonts w:hint="eastAsia"/>
          <w:sz w:val="24"/>
          <w:szCs w:val="22"/>
          <w:lang w:eastAsia="zh-TW"/>
        </w:rPr>
        <w:t>从</w:t>
      </w:r>
      <w:r>
        <w:rPr>
          <w:rFonts w:ascii="宋体" w:hAnsi="宋体" w:cs="宋体" w:hint="eastAsia"/>
          <w:kern w:val="0"/>
          <w:sz w:val="24"/>
          <w:szCs w:val="24"/>
          <w:lang w:eastAsia="zh-TW"/>
        </w:rPr>
        <w:t>“矛”得聲，古音歸入幽部。但從《詩經》押韻系統來看，“務”歸入侯部更合適。前人多以“務”</w:t>
      </w:r>
      <w:r>
        <w:rPr>
          <w:rFonts w:hint="eastAsia"/>
          <w:sz w:val="24"/>
          <w:szCs w:val="22"/>
          <w:lang w:eastAsia="zh-TW"/>
        </w:rPr>
        <w:t>从</w:t>
      </w:r>
      <w:r>
        <w:rPr>
          <w:rFonts w:ascii="宋体" w:hAnsi="宋体" w:cs="宋体" w:hint="eastAsia"/>
          <w:kern w:val="0"/>
          <w:sz w:val="24"/>
          <w:szCs w:val="24"/>
          <w:lang w:eastAsia="zh-TW"/>
        </w:rPr>
        <w:t>矛得聲，贊同歸入幽部，孫詒讓《名原》引金文以證成該說。但也有學者認為，金文“務”左半、下皆</w:t>
      </w:r>
      <w:r>
        <w:rPr>
          <w:rFonts w:hint="eastAsia"/>
          <w:sz w:val="24"/>
          <w:szCs w:val="22"/>
          <w:lang w:eastAsia="zh-TW"/>
        </w:rPr>
        <w:t>从</w:t>
      </w:r>
      <w:r>
        <w:rPr>
          <w:rFonts w:ascii="宋体" w:hAnsi="宋体" w:cs="宋体" w:hint="eastAsia"/>
          <w:kern w:val="0"/>
          <w:sz w:val="24"/>
          <w:szCs w:val="24"/>
          <w:lang w:eastAsia="zh-TW"/>
        </w:rPr>
        <w:t>“人”作，像人披髮執形，當即“</w:t>
      </w:r>
      <w:r>
        <w:rPr>
          <w:rFonts w:ascii="宋体" w:hAnsi="宋体" w:cs="宋体"/>
          <w:noProof/>
          <w:kern w:val="0"/>
          <w:sz w:val="24"/>
          <w:szCs w:val="24"/>
        </w:rPr>
        <w:drawing>
          <wp:inline distT="0" distB="0" distL="0" distR="0">
            <wp:extent cx="114300" cy="114300"/>
            <wp:effectExtent l="19050" t="0" r="0" b="0"/>
            <wp:docPr id="681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296"/>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（髦）”之本字。甲骨文另有與“務”字左半相似而下</w:t>
      </w:r>
      <w:r>
        <w:rPr>
          <w:rFonts w:hint="eastAsia"/>
          <w:sz w:val="24"/>
          <w:szCs w:val="22"/>
          <w:lang w:eastAsia="zh-TW"/>
        </w:rPr>
        <w:t>从</w:t>
      </w:r>
      <w:r>
        <w:rPr>
          <w:rFonts w:ascii="宋体" w:hAnsi="宋体" w:cs="宋体" w:hint="eastAsia"/>
          <w:kern w:val="0"/>
          <w:sz w:val="24"/>
          <w:szCs w:val="24"/>
          <w:lang w:eastAsia="zh-TW"/>
        </w:rPr>
        <w:t>“大”的字，係方國名，也應釋為“髦”。至於“矛”，在甲骨文和早期金文中均像矛形，且有系纓的環，同“務”無關，所以後者並不是</w:t>
      </w:r>
      <w:r>
        <w:rPr>
          <w:rFonts w:hint="eastAsia"/>
          <w:sz w:val="24"/>
          <w:szCs w:val="22"/>
          <w:lang w:eastAsia="zh-TW"/>
        </w:rPr>
        <w:t>从</w:t>
      </w:r>
      <w:r>
        <w:rPr>
          <w:rFonts w:ascii="宋体" w:hAnsi="宋体" w:cs="宋体" w:hint="eastAsia"/>
          <w:kern w:val="0"/>
          <w:sz w:val="24"/>
          <w:szCs w:val="24"/>
          <w:lang w:eastAsia="zh-TW"/>
        </w:rPr>
        <w:t>矛得聲的字。但侯、幽兩部音近，侯部“務”左半“髦”之本字又形似“矛”字，遂訛</w:t>
      </w:r>
      <w:r>
        <w:rPr>
          <w:rFonts w:hint="eastAsia"/>
          <w:sz w:val="24"/>
          <w:szCs w:val="22"/>
          <w:lang w:eastAsia="zh-TW"/>
        </w:rPr>
        <w:t>从</w:t>
      </w:r>
      <w:r>
        <w:rPr>
          <w:rFonts w:ascii="宋体" w:hAnsi="宋体" w:cs="宋体" w:hint="eastAsia"/>
          <w:kern w:val="0"/>
          <w:sz w:val="24"/>
          <w:szCs w:val="24"/>
          <w:lang w:eastAsia="zh-TW"/>
        </w:rPr>
        <w:t>“矛”，並被視為</w:t>
      </w:r>
      <w:r>
        <w:rPr>
          <w:rFonts w:hint="eastAsia"/>
          <w:sz w:val="24"/>
          <w:szCs w:val="22"/>
          <w:lang w:eastAsia="zh-TW"/>
        </w:rPr>
        <w:t>从</w:t>
      </w:r>
      <w:r>
        <w:rPr>
          <w:rFonts w:ascii="宋体" w:hAnsi="宋体" w:cs="宋体" w:hint="eastAsia"/>
          <w:kern w:val="0"/>
          <w:sz w:val="24"/>
          <w:szCs w:val="24"/>
          <w:lang w:eastAsia="zh-TW"/>
        </w:rPr>
        <w:t>“矛”得聲</w:t>
      </w:r>
      <w:r>
        <w:rPr>
          <w:rStyle w:val="a5"/>
          <w:rFonts w:ascii="宋体" w:hAnsi="宋体" w:cs="宋体"/>
          <w:kern w:val="0"/>
          <w:sz w:val="24"/>
          <w:szCs w:val="24"/>
        </w:rPr>
        <w:footnoteReference w:id="133"/>
      </w:r>
      <w:r>
        <w:rPr>
          <w:rFonts w:ascii="宋体" w:hAnsi="宋体" w:cs="宋体" w:hint="eastAsia"/>
          <w:kern w:val="0"/>
          <w:sz w:val="24"/>
          <w:szCs w:val="24"/>
          <w:lang w:eastAsia="zh-TW"/>
        </w:rPr>
        <w:t>。</w:t>
      </w:r>
    </w:p>
    <w:p w:rsidR="00C620C9" w:rsidRDefault="00C620C9" w:rsidP="00C620C9">
      <w:pPr>
        <w:ind w:firstLine="482"/>
        <w:textAlignment w:val="center"/>
        <w:rPr>
          <w:rFonts w:ascii="宋体" w:hAnsi="宋体" w:cs="宋体"/>
          <w:kern w:val="0"/>
          <w:sz w:val="24"/>
          <w:szCs w:val="24"/>
          <w:lang w:eastAsia="zh-TW"/>
        </w:rPr>
      </w:pPr>
      <w:r>
        <w:rPr>
          <w:rFonts w:ascii="宋体" w:hAnsi="宋体" w:cs="宋体" w:hint="eastAsia"/>
          <w:kern w:val="0"/>
          <w:sz w:val="24"/>
          <w:szCs w:val="24"/>
          <w:lang w:eastAsia="zh-TW"/>
        </w:rPr>
        <w:t>又如“遺”字，《說文》以為</w:t>
      </w:r>
      <w:r>
        <w:rPr>
          <w:rFonts w:hint="eastAsia"/>
          <w:sz w:val="24"/>
          <w:szCs w:val="22"/>
          <w:lang w:eastAsia="zh-TW"/>
        </w:rPr>
        <w:t>从</w:t>
      </w:r>
      <w:r>
        <w:rPr>
          <w:rFonts w:ascii="宋体" w:hAnsi="宋体" w:cs="宋体" w:hint="eastAsia"/>
          <w:kern w:val="0"/>
          <w:sz w:val="24"/>
          <w:szCs w:val="24"/>
          <w:lang w:eastAsia="zh-TW"/>
        </w:rPr>
        <w:t>貴得聲。“貴”字古文上部作</w:t>
      </w:r>
      <w:r>
        <w:rPr>
          <w:rFonts w:ascii="宋体" w:hAnsi="宋体" w:cs="宋体"/>
          <w:noProof/>
          <w:kern w:val="0"/>
          <w:sz w:val="24"/>
          <w:szCs w:val="24"/>
        </w:rPr>
        <w:drawing>
          <wp:inline distT="0" distB="0" distL="0" distR="0">
            <wp:extent cx="177800" cy="146050"/>
            <wp:effectExtent l="19050" t="0" r="0" b="0"/>
            <wp:docPr id="6813"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297"/>
                    <a:srcRect/>
                    <a:stretch>
                      <a:fillRect/>
                    </a:stretch>
                  </pic:blipFill>
                  <pic:spPr bwMode="auto">
                    <a:xfrm>
                      <a:off x="0" y="0"/>
                      <a:ext cx="17780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，我認為象甾蕢、畚箕之類物品之形，並以“蕢”為聲，下部形符貝則表其珍貴之義。而“遺”字古文字</w:t>
      </w:r>
      <w:r>
        <w:rPr>
          <w:rFonts w:hint="eastAsia"/>
          <w:sz w:val="24"/>
          <w:szCs w:val="22"/>
          <w:lang w:eastAsia="zh-TW"/>
        </w:rPr>
        <w:t>从</w:t>
      </w:r>
      <w:r>
        <w:rPr>
          <w:rFonts w:ascii="宋体" w:hAnsi="宋体" w:cs="宋体"/>
          <w:noProof/>
          <w:kern w:val="0"/>
          <w:sz w:val="24"/>
          <w:szCs w:val="24"/>
        </w:rPr>
        <w:drawing>
          <wp:inline distT="0" distB="0" distL="0" distR="0">
            <wp:extent cx="139700" cy="222250"/>
            <wp:effectExtent l="19050" t="0" r="0" b="0"/>
            <wp:docPr id="6814"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pic:cNvPicPr>
                      <a:picLocks noChangeAspect="1" noChangeArrowheads="1"/>
                    </pic:cNvPicPr>
                  </pic:nvPicPr>
                  <pic:blipFill>
                    <a:blip r:embed="rId298"/>
                    <a:srcRect/>
                    <a:stretch>
                      <a:fillRect/>
                    </a:stretch>
                  </pic:blipFill>
                  <pic:spPr bwMode="auto">
                    <a:xfrm>
                      <a:off x="0" y="0"/>
                      <a:ext cx="139700" cy="2222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，象雙手捧持物品而有遺落之形。小篆中，“貴”字所</w:t>
      </w:r>
      <w:r>
        <w:rPr>
          <w:rFonts w:hint="eastAsia"/>
          <w:sz w:val="24"/>
          <w:szCs w:val="22"/>
          <w:lang w:eastAsia="zh-TW"/>
        </w:rPr>
        <w:t>从</w:t>
      </w:r>
      <w:r>
        <w:rPr>
          <w:rFonts w:ascii="宋体" w:hAnsi="宋体" w:cs="宋体"/>
          <w:noProof/>
          <w:kern w:val="0"/>
          <w:sz w:val="24"/>
          <w:szCs w:val="24"/>
        </w:rPr>
        <w:drawing>
          <wp:inline distT="0" distB="0" distL="0" distR="0">
            <wp:extent cx="177800" cy="146050"/>
            <wp:effectExtent l="19050" t="0" r="0" b="0"/>
            <wp:docPr id="6815"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pic:cNvPicPr>
                      <a:picLocks noChangeAspect="1" noChangeArrowheads="1"/>
                    </pic:cNvPicPr>
                  </pic:nvPicPr>
                  <pic:blipFill>
                    <a:blip r:embed="rId297"/>
                    <a:srcRect/>
                    <a:stretch>
                      <a:fillRect/>
                    </a:stretch>
                  </pic:blipFill>
                  <pic:spPr bwMode="auto">
                    <a:xfrm>
                      <a:off x="0" y="0"/>
                      <a:ext cx="17780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的和“遺”字所</w:t>
      </w:r>
      <w:r>
        <w:rPr>
          <w:rFonts w:hint="eastAsia"/>
          <w:sz w:val="24"/>
          <w:szCs w:val="22"/>
          <w:lang w:eastAsia="zh-TW"/>
        </w:rPr>
        <w:t>从</w:t>
      </w:r>
      <w:r>
        <w:rPr>
          <w:rFonts w:ascii="宋体" w:hAnsi="宋体" w:cs="宋体" w:hint="eastAsia"/>
          <w:kern w:val="0"/>
          <w:sz w:val="24"/>
          <w:szCs w:val="24"/>
          <w:lang w:eastAsia="zh-TW"/>
        </w:rPr>
        <w:t>的</w:t>
      </w:r>
      <w:r>
        <w:rPr>
          <w:rFonts w:ascii="宋体" w:hAnsi="宋体" w:cs="宋体"/>
          <w:noProof/>
          <w:kern w:val="0"/>
          <w:sz w:val="24"/>
          <w:szCs w:val="24"/>
        </w:rPr>
        <w:drawing>
          <wp:inline distT="0" distB="0" distL="0" distR="0">
            <wp:extent cx="139700" cy="222250"/>
            <wp:effectExtent l="19050" t="0" r="0" b="0"/>
            <wp:docPr id="6816"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98"/>
                    <a:srcRect/>
                    <a:stretch>
                      <a:fillRect/>
                    </a:stretch>
                  </pic:blipFill>
                  <pic:spPr bwMode="auto">
                    <a:xfrm>
                      <a:off x="0" y="0"/>
                      <a:ext cx="139700" cy="2222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，都演變為</w:t>
      </w:r>
      <w:r>
        <w:rPr>
          <w:noProof/>
        </w:rPr>
        <w:drawing>
          <wp:inline distT="0" distB="0" distL="0" distR="0">
            <wp:extent cx="139700" cy="127000"/>
            <wp:effectExtent l="19050" t="0" r="0" b="0"/>
            <wp:docPr id="6817"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299"/>
                    <a:srcRect/>
                    <a:stretch>
                      <a:fillRect/>
                    </a:stretch>
                  </pic:blipFill>
                  <pic:spPr bwMode="auto">
                    <a:xfrm>
                      <a:off x="0" y="0"/>
                      <a:ext cx="13970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形，故《說文》以為“遺”</w:t>
      </w:r>
      <w:r>
        <w:rPr>
          <w:rFonts w:hint="eastAsia"/>
          <w:sz w:val="24"/>
          <w:szCs w:val="22"/>
          <w:lang w:eastAsia="zh-TW"/>
        </w:rPr>
        <w:t>从</w:t>
      </w:r>
      <w:r>
        <w:rPr>
          <w:rFonts w:ascii="宋体" w:hAnsi="宋体" w:cs="宋体" w:hint="eastAsia"/>
          <w:kern w:val="0"/>
          <w:sz w:val="24"/>
          <w:szCs w:val="24"/>
          <w:lang w:eastAsia="zh-TW"/>
        </w:rPr>
        <w:t>貴得聲。“貴”、“蕢”古音屬物部，但“遺”字古音從《詩經》押韻系統來看，明顯應歸微部，多數古音學家都認為“貴”、“遺”不同部。“遺”字最後訛</w:t>
      </w:r>
      <w:r>
        <w:rPr>
          <w:rFonts w:hint="eastAsia"/>
          <w:sz w:val="24"/>
          <w:szCs w:val="22"/>
          <w:lang w:eastAsia="zh-TW"/>
        </w:rPr>
        <w:t>从</w:t>
      </w:r>
      <w:r>
        <w:rPr>
          <w:rFonts w:ascii="宋体" w:hAnsi="宋体" w:cs="宋体" w:hint="eastAsia"/>
          <w:kern w:val="0"/>
          <w:sz w:val="24"/>
          <w:szCs w:val="24"/>
          <w:lang w:eastAsia="zh-TW"/>
        </w:rPr>
        <w:t>貴得聲，與本</w:t>
      </w:r>
      <w:r>
        <w:rPr>
          <w:rFonts w:hint="eastAsia"/>
          <w:sz w:val="24"/>
          <w:szCs w:val="22"/>
          <w:lang w:eastAsia="zh-TW"/>
        </w:rPr>
        <w:t>从</w:t>
      </w:r>
      <w:r>
        <w:rPr>
          <w:rFonts w:ascii="宋体" w:hAnsi="宋体" w:cs="宋体" w:hint="eastAsia"/>
          <w:kern w:val="0"/>
          <w:sz w:val="24"/>
          <w:szCs w:val="24"/>
          <w:lang w:eastAsia="zh-TW"/>
        </w:rPr>
        <w:t>“埶”的字最後訛</w:t>
      </w:r>
      <w:r>
        <w:rPr>
          <w:rFonts w:hint="eastAsia"/>
          <w:sz w:val="24"/>
          <w:szCs w:val="22"/>
          <w:lang w:eastAsia="zh-TW"/>
        </w:rPr>
        <w:t>从</w:t>
      </w:r>
      <w:r>
        <w:rPr>
          <w:rFonts w:ascii="宋体" w:hAnsi="宋体" w:cs="宋体" w:hint="eastAsia"/>
          <w:kern w:val="0"/>
          <w:sz w:val="24"/>
          <w:szCs w:val="24"/>
          <w:lang w:eastAsia="zh-TW"/>
        </w:rPr>
        <w:t>“執”得聲，同樣由於字形合而為一且古音相似的緣故。</w:t>
      </w:r>
    </w:p>
    <w:p w:rsidR="00C620C9" w:rsidRDefault="00C620C9" w:rsidP="00C620C9">
      <w:pPr>
        <w:ind w:firstLine="482"/>
        <w:textAlignment w:val="center"/>
        <w:rPr>
          <w:rFonts w:ascii="宋体" w:hAnsi="宋体" w:cs="宋体"/>
          <w:kern w:val="0"/>
          <w:sz w:val="24"/>
          <w:szCs w:val="24"/>
          <w:lang w:eastAsia="zh-TW"/>
        </w:rPr>
      </w:pPr>
      <w:r>
        <w:rPr>
          <w:rFonts w:ascii="宋体" w:hAnsi="宋体" w:cs="宋体" w:hint="eastAsia"/>
          <w:kern w:val="0"/>
          <w:sz w:val="24"/>
          <w:szCs w:val="24"/>
          <w:lang w:eastAsia="zh-TW"/>
        </w:rPr>
        <w:t>“務”訛</w:t>
      </w:r>
      <w:r>
        <w:rPr>
          <w:rFonts w:hint="eastAsia"/>
          <w:sz w:val="24"/>
          <w:szCs w:val="22"/>
          <w:lang w:eastAsia="zh-TW"/>
        </w:rPr>
        <w:t>从</w:t>
      </w:r>
      <w:r>
        <w:rPr>
          <w:rFonts w:ascii="宋体" w:hAnsi="宋体" w:cs="宋体" w:hint="eastAsia"/>
          <w:kern w:val="0"/>
          <w:sz w:val="24"/>
          <w:szCs w:val="24"/>
          <w:lang w:eastAsia="zh-TW"/>
        </w:rPr>
        <w:t>“矛”得聲，發生在古文字階段；“遺”訛</w:t>
      </w:r>
      <w:r>
        <w:rPr>
          <w:rFonts w:hint="eastAsia"/>
          <w:sz w:val="24"/>
          <w:szCs w:val="22"/>
          <w:lang w:eastAsia="zh-TW"/>
        </w:rPr>
        <w:t>从</w:t>
      </w:r>
      <w:r>
        <w:rPr>
          <w:rFonts w:ascii="宋体" w:hAnsi="宋体" w:cs="宋体" w:hint="eastAsia"/>
          <w:kern w:val="0"/>
          <w:sz w:val="24"/>
          <w:szCs w:val="24"/>
          <w:lang w:eastAsia="zh-TW"/>
        </w:rPr>
        <w:t>“貴”得聲，發生在小篆階段；本</w:t>
      </w:r>
      <w:r>
        <w:rPr>
          <w:rFonts w:hint="eastAsia"/>
          <w:sz w:val="24"/>
          <w:szCs w:val="22"/>
          <w:lang w:eastAsia="zh-TW"/>
        </w:rPr>
        <w:t>从</w:t>
      </w:r>
      <w:r>
        <w:rPr>
          <w:rFonts w:ascii="宋体" w:hAnsi="宋体" w:cs="宋体" w:hint="eastAsia"/>
          <w:kern w:val="0"/>
          <w:sz w:val="24"/>
          <w:szCs w:val="24"/>
          <w:lang w:eastAsia="zh-TW"/>
        </w:rPr>
        <w:t>“埶”得聲的字訛</w:t>
      </w:r>
      <w:r>
        <w:rPr>
          <w:rFonts w:hint="eastAsia"/>
          <w:sz w:val="24"/>
          <w:szCs w:val="22"/>
          <w:lang w:eastAsia="zh-TW"/>
        </w:rPr>
        <w:t>从</w:t>
      </w:r>
      <w:r>
        <w:rPr>
          <w:rFonts w:ascii="宋体" w:hAnsi="宋体" w:cs="宋体" w:hint="eastAsia"/>
          <w:kern w:val="0"/>
          <w:sz w:val="24"/>
          <w:szCs w:val="24"/>
          <w:lang w:eastAsia="zh-TW"/>
        </w:rPr>
        <w:t>“執”，則發生在隸變以後，可以算作三個階段的典型例證。字形訛同後，又會影響到字的讀音演變。本</w:t>
      </w:r>
      <w:r>
        <w:rPr>
          <w:rFonts w:hint="eastAsia"/>
          <w:sz w:val="24"/>
          <w:szCs w:val="22"/>
          <w:lang w:eastAsia="zh-TW"/>
        </w:rPr>
        <w:t>从</w:t>
      </w:r>
      <w:r>
        <w:rPr>
          <w:rFonts w:ascii="宋体" w:hAnsi="宋体" w:cs="宋体" w:hint="eastAsia"/>
          <w:kern w:val="0"/>
          <w:sz w:val="24"/>
          <w:szCs w:val="24"/>
          <w:lang w:eastAsia="zh-TW"/>
        </w:rPr>
        <w:t>“埶”得聲的“摯”、“縶”、“鷙”今音大致同“執”而聲調略有不同，不同於同</w:t>
      </w:r>
      <w:r>
        <w:rPr>
          <w:rFonts w:hint="eastAsia"/>
          <w:sz w:val="24"/>
          <w:szCs w:val="22"/>
          <w:lang w:eastAsia="zh-TW"/>
        </w:rPr>
        <w:t>从</w:t>
      </w:r>
      <w:r>
        <w:rPr>
          <w:rFonts w:ascii="宋体" w:hAnsi="宋体" w:cs="宋体" w:hint="eastAsia"/>
          <w:kern w:val="0"/>
          <w:sz w:val="24"/>
          <w:szCs w:val="24"/>
          <w:lang w:eastAsia="zh-TW"/>
        </w:rPr>
        <w:t>“埶”得聲的“藝”、“熱”、“勢”以及“埶”聲關係密切的“臬”、“陧”等，與此不無關係。</w:t>
      </w:r>
    </w:p>
    <w:p w:rsidR="00C620C9" w:rsidRDefault="00C620C9" w:rsidP="00C620C9">
      <w:pPr>
        <w:ind w:firstLine="482"/>
        <w:textAlignment w:val="center"/>
        <w:rPr>
          <w:rFonts w:ascii="宋体" w:hAnsi="宋体" w:cs="宋体"/>
          <w:kern w:val="0"/>
          <w:sz w:val="24"/>
          <w:szCs w:val="24"/>
          <w:lang w:eastAsia="zh-TW"/>
        </w:rPr>
      </w:pPr>
      <w:r>
        <w:rPr>
          <w:rFonts w:ascii="宋体" w:hAnsi="宋体" w:cs="宋体" w:hint="eastAsia"/>
          <w:kern w:val="0"/>
          <w:sz w:val="24"/>
          <w:szCs w:val="24"/>
          <w:lang w:eastAsia="zh-TW"/>
        </w:rPr>
        <w:t>最後，我想以自己對《逸周書·祭公》“執和周國”的校讀歷程，並附上一點感想，來結束此文。《祭公》云：</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我亦維有若祖祭公之執和周國、保乂王家。</w:t>
      </w:r>
    </w:p>
    <w:p w:rsidR="00C620C9" w:rsidRDefault="00C620C9" w:rsidP="00C620C9">
      <w:pPr>
        <w:textAlignment w:val="center"/>
        <w:rPr>
          <w:rFonts w:ascii="宋体" w:hAnsi="宋体" w:cs="宋体"/>
          <w:kern w:val="0"/>
          <w:sz w:val="24"/>
          <w:szCs w:val="24"/>
          <w:lang w:eastAsia="zh-TW"/>
        </w:rPr>
      </w:pPr>
      <w:r>
        <w:rPr>
          <w:rFonts w:ascii="宋体" w:hAnsi="宋体" w:cs="宋体" w:hint="eastAsia"/>
          <w:kern w:val="0"/>
          <w:sz w:val="24"/>
          <w:szCs w:val="24"/>
          <w:lang w:eastAsia="zh-TW"/>
        </w:rPr>
        <w:lastRenderedPageBreak/>
        <w:t>孔晁注：“執，謂執其政也。”潘振以“執和萬國”為“執政綏和萬國”，朱右曾云：“執，執持”，都大體沿用孔晁注。</w:t>
      </w:r>
      <w:r>
        <w:rPr>
          <w:rFonts w:ascii="宋体" w:hAnsi="宋体" w:cs="宋体" w:hint="eastAsia"/>
          <w:kern w:val="0"/>
          <w:sz w:val="24"/>
          <w:szCs w:val="24"/>
          <w:highlight w:val="yellow"/>
          <w:lang w:eastAsia="zh-TW"/>
        </w:rPr>
        <w:t>莊述祖</w:t>
      </w:r>
      <w:r>
        <w:rPr>
          <w:rFonts w:ascii="宋体" w:hAnsi="宋体" w:cs="宋体" w:hint="eastAsia"/>
          <w:kern w:val="0"/>
          <w:sz w:val="24"/>
          <w:szCs w:val="24"/>
          <w:lang w:eastAsia="zh-TW"/>
        </w:rPr>
        <w:t>則云：“執讀曰埶，治也。”</w:t>
      </w:r>
      <w:r>
        <w:rPr>
          <w:rStyle w:val="a5"/>
          <w:rFonts w:ascii="宋体" w:hAnsi="宋体" w:cs="宋体"/>
          <w:kern w:val="0"/>
          <w:sz w:val="24"/>
          <w:szCs w:val="24"/>
        </w:rPr>
        <w:footnoteReference w:id="134"/>
      </w:r>
      <w:r>
        <w:rPr>
          <w:rFonts w:ascii="宋体" w:hAnsi="宋体" w:cs="宋体" w:hint="eastAsia"/>
          <w:kern w:val="0"/>
          <w:sz w:val="24"/>
          <w:szCs w:val="24"/>
          <w:lang w:eastAsia="zh-TW"/>
        </w:rPr>
        <w:t>我在校讀《墨子》“強不執弱”時就聯想到《祭公》“執和周國”問題。《墨子》以“執</w:t>
      </w:r>
      <w:r>
        <w:rPr>
          <w:rFonts w:hint="eastAsia"/>
          <w:sz w:val="24"/>
          <w:szCs w:val="22"/>
          <w:lang w:eastAsia="zh-TW"/>
        </w:rPr>
        <w:t>〈埶〉</w:t>
      </w:r>
      <w:r>
        <w:rPr>
          <w:rFonts w:ascii="宋体" w:hAnsi="宋体" w:cs="宋体" w:hint="eastAsia"/>
          <w:kern w:val="0"/>
          <w:sz w:val="24"/>
          <w:szCs w:val="24"/>
          <w:lang w:eastAsia="zh-TW"/>
        </w:rPr>
        <w:t>”代“脅”，“執和周國”似可讀為“協和周國”。《書·堯典》云“協和萬邦”。今本《祭公》“國”本作“邦”，漢人避諱所改。“協”古音匣紐葉部，“燮”古音心紐葉部，大體相同。《書·顧命》云“燮和天下”，“燮和”同“協和”。《書·洪範》：“燮友柔克。”《史記·宋微子世家》作“內友柔克”，而“內”聲與“埶”聲亦可通假，如“焫”於“爇”、“笍”與“</w:t>
      </w:r>
      <w:r>
        <w:rPr>
          <w:rFonts w:ascii="宋体" w:hAnsi="宋体" w:cs="宋体"/>
          <w:noProof/>
          <w:kern w:val="0"/>
          <w:sz w:val="24"/>
          <w:szCs w:val="24"/>
        </w:rPr>
        <w:drawing>
          <wp:inline distT="0" distB="0" distL="0" distR="0">
            <wp:extent cx="139700" cy="152400"/>
            <wp:effectExtent l="19050" t="0" r="0" b="0"/>
            <wp:docPr id="6818"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pic:cNvPicPr>
                      <a:picLocks noChangeAspect="1" noChangeArrowheads="1"/>
                    </pic:cNvPicPr>
                  </pic:nvPicPr>
                  <pic:blipFill>
                    <a:blip r:embed="rId300"/>
                    <a:srcRect/>
                    <a:stretch>
                      <a:fillRect/>
                    </a:stretch>
                  </pic:blipFill>
                  <pic:spPr bwMode="auto">
                    <a:xfrm>
                      <a:off x="0" y="0"/>
                      <a:ext cx="139700" cy="1524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w:t>
      </w:r>
      <w:r>
        <w:rPr>
          <w:rFonts w:ascii="宋体" w:hAnsi="宋体" w:cs="宋体"/>
          <w:noProof/>
          <w:kern w:val="0"/>
          <w:sz w:val="24"/>
          <w:szCs w:val="24"/>
        </w:rPr>
        <w:drawing>
          <wp:inline distT="0" distB="0" distL="0" distR="0">
            <wp:extent cx="139700" cy="146050"/>
            <wp:effectExtent l="19050" t="0" r="0" b="0"/>
            <wp:docPr id="6819"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264"/>
                    <a:srcRect/>
                    <a:stretch>
                      <a:fillRect/>
                    </a:stretch>
                  </pic:blipFill>
                  <pic:spPr bwMode="auto">
                    <a:xfrm>
                      <a:off x="0" y="0"/>
                      <a:ext cx="13970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”與“慹〈</w:t>
      </w:r>
      <w:r>
        <w:rPr>
          <w:rFonts w:ascii="宋体" w:hAnsi="宋体" w:cs="宋体"/>
          <w:noProof/>
          <w:kern w:val="0"/>
          <w:sz w:val="24"/>
          <w:szCs w:val="24"/>
        </w:rPr>
        <w:drawing>
          <wp:inline distT="0" distB="0" distL="0" distR="0">
            <wp:extent cx="158750" cy="146050"/>
            <wp:effectExtent l="19050" t="0" r="0" b="0"/>
            <wp:docPr id="6820"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301"/>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說文·又部》：“燮讀如溼。”《左傳》襄公八年：“獲蔡公子燮。”《穀梁》“燮”作“溼”。而“攝”亦與“溼”通假。《荀子·修身》：“卑溼重遲貪利。”《韓詩外傳》“溼”作“攝”。《說文·火部》：“</w:t>
      </w:r>
      <w:r>
        <w:rPr>
          <w:noProof/>
        </w:rPr>
        <w:drawing>
          <wp:inline distT="0" distB="0" distL="0" distR="0">
            <wp:extent cx="133350" cy="133350"/>
            <wp:effectExtent l="19050" t="0" r="0" b="0"/>
            <wp:docPr id="6821"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pic:cNvPicPr>
                      <a:picLocks noChangeAspect="1" noChangeArrowheads="1"/>
                    </pic:cNvPicPr>
                  </pic:nvPicPr>
                  <pic:blipFill>
                    <a:blip r:embed="rId30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，大熟也。</w:t>
      </w:r>
      <w:r>
        <w:rPr>
          <w:rFonts w:hint="eastAsia"/>
          <w:sz w:val="24"/>
          <w:szCs w:val="22"/>
          <w:lang w:eastAsia="zh-TW"/>
        </w:rPr>
        <w:t>从</w:t>
      </w:r>
      <w:r>
        <w:rPr>
          <w:rFonts w:ascii="宋体" w:hAnsi="宋体" w:cs="宋体" w:hint="eastAsia"/>
          <w:kern w:val="0"/>
          <w:sz w:val="24"/>
          <w:szCs w:val="24"/>
          <w:lang w:eastAsia="zh-TW"/>
        </w:rPr>
        <w:t>又持炎辛。辛者，物熟味也。”“</w:t>
      </w:r>
      <w:r>
        <w:rPr>
          <w:noProof/>
        </w:rPr>
        <w:drawing>
          <wp:inline distT="0" distB="0" distL="0" distR="0">
            <wp:extent cx="133350" cy="133350"/>
            <wp:effectExtent l="19050" t="0" r="0" b="0"/>
            <wp:docPr id="6822"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pic:cNvPicPr>
                      <a:picLocks noChangeAspect="1" noChangeArrowheads="1"/>
                    </pic:cNvPicPr>
                  </pic:nvPicPr>
                  <pic:blipFill>
                    <a:blip r:embed="rId30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”、“燮”古音同，很可能同</w:t>
      </w:r>
      <w:r>
        <w:rPr>
          <w:rFonts w:hint="eastAsia"/>
          <w:sz w:val="24"/>
          <w:szCs w:val="22"/>
          <w:lang w:eastAsia="zh-TW"/>
        </w:rPr>
        <w:t>从</w:t>
      </w:r>
      <w:r>
        <w:rPr>
          <w:rFonts w:ascii="宋体" w:hAnsi="宋体" w:cs="宋体" w:hint="eastAsia"/>
          <w:kern w:val="0"/>
          <w:sz w:val="24"/>
          <w:szCs w:val="24"/>
          <w:lang w:eastAsia="zh-TW"/>
        </w:rPr>
        <w:t>“</w:t>
      </w:r>
      <w:r>
        <w:rPr>
          <w:noProof/>
        </w:rPr>
        <w:drawing>
          <wp:inline distT="0" distB="0" distL="0" distR="0">
            <wp:extent cx="107950" cy="127000"/>
            <wp:effectExtent l="19050" t="0" r="6350" b="0"/>
            <wp:docPr id="6823"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303"/>
                    <a:srcRect/>
                    <a:stretch>
                      <a:fillRect/>
                    </a:stretch>
                  </pic:blipFill>
                  <pic:spPr bwMode="auto">
                    <a:xfrm>
                      <a:off x="0" y="0"/>
                      <a:ext cx="107950" cy="1270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”得聲。朱駿聲《說文通訓定聲》：“</w:t>
      </w:r>
      <w:r>
        <w:rPr>
          <w:noProof/>
        </w:rPr>
        <w:drawing>
          <wp:inline distT="0" distB="0" distL="0" distR="0">
            <wp:extent cx="133350" cy="133350"/>
            <wp:effectExtent l="19050" t="0" r="0" b="0"/>
            <wp:docPr id="6824"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30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，字亦作煠”。故“燮”與“聶”聲、“枼”聲皆有輾轉相通之例，而“聶”聲、“葉”聲與“埶”的關係前已詳細論述。《曾伯</w:t>
      </w:r>
      <w:r>
        <w:rPr>
          <w:rFonts w:ascii="宋体" w:hAnsi="宋体" w:cs="宋体"/>
          <w:noProof/>
          <w:kern w:val="0"/>
          <w:sz w:val="24"/>
          <w:szCs w:val="24"/>
        </w:rPr>
        <w:drawing>
          <wp:inline distT="0" distB="0" distL="0" distR="0">
            <wp:extent cx="165100" cy="152400"/>
            <wp:effectExtent l="19050" t="0" r="6350" b="0"/>
            <wp:docPr id="6825"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
                    <pic:cNvPicPr>
                      <a:picLocks noChangeAspect="1" noChangeArrowheads="1"/>
                    </pic:cNvPicPr>
                  </pic:nvPicPr>
                  <pic:blipFill>
                    <a:blip r:embed="rId304"/>
                    <a:srcRect/>
                    <a:stretch>
                      <a:fillRect/>
                    </a:stretch>
                  </pic:blipFill>
                  <pic:spPr bwMode="auto">
                    <a:xfrm>
                      <a:off x="0" y="0"/>
                      <a:ext cx="165100" cy="15240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簋》云“印燮繁陽”，</w:t>
      </w:r>
      <w:r>
        <w:rPr>
          <w:rFonts w:ascii="宋体" w:hAnsi="宋体" w:cs="宋体" w:hint="eastAsia"/>
          <w:kern w:val="0"/>
          <w:sz w:val="24"/>
          <w:szCs w:val="24"/>
          <w:highlight w:val="yellow"/>
          <w:lang w:eastAsia="zh-TW"/>
        </w:rPr>
        <w:t>李家浩</w:t>
      </w:r>
      <w:r>
        <w:rPr>
          <w:rFonts w:ascii="宋体" w:hAnsi="宋体" w:cs="宋体" w:hint="eastAsia"/>
          <w:kern w:val="0"/>
          <w:sz w:val="24"/>
          <w:szCs w:val="24"/>
          <w:lang w:eastAsia="zh-TW"/>
        </w:rPr>
        <w:t>先生讀為“印襲繁陽”</w:t>
      </w:r>
      <w:r>
        <w:rPr>
          <w:rStyle w:val="a5"/>
          <w:rFonts w:ascii="宋体" w:hAnsi="宋体" w:cs="宋体" w:hint="eastAsia"/>
          <w:kern w:val="0"/>
          <w:sz w:val="24"/>
          <w:szCs w:val="24"/>
        </w:rPr>
        <w:footnoteReference w:id="135"/>
      </w:r>
      <w:r>
        <w:rPr>
          <w:rFonts w:ascii="宋体" w:hAnsi="宋体" w:cs="宋体" w:hint="eastAsia"/>
          <w:kern w:val="0"/>
          <w:sz w:val="24"/>
          <w:szCs w:val="24"/>
          <w:lang w:eastAsia="zh-TW"/>
        </w:rPr>
        <w:t>。《詩·大雅·大明》：“肆伐大商。”《風俗通義》引作“襲伐大商”。而“肆”可通</w:t>
      </w:r>
      <w:r>
        <w:rPr>
          <w:rFonts w:hint="eastAsia"/>
          <w:sz w:val="24"/>
          <w:szCs w:val="22"/>
          <w:lang w:eastAsia="zh-TW"/>
        </w:rPr>
        <w:t>从</w:t>
      </w:r>
      <w:r>
        <w:rPr>
          <w:rFonts w:ascii="宋体" w:hAnsi="宋体" w:cs="宋体" w:hint="eastAsia"/>
          <w:kern w:val="0"/>
          <w:sz w:val="24"/>
          <w:szCs w:val="24"/>
          <w:lang w:eastAsia="zh-TW"/>
        </w:rPr>
        <w:t>埶得聲的“褻”。因此無論從哪個角度，“埶”讀為“燮”、“協”都是沒有問題。且“協（燮）和”與“保乂”對言。</w:t>
      </w:r>
      <w:r w:rsidRPr="00263CF6">
        <w:rPr>
          <w:rFonts w:ascii="宋体" w:hAnsi="宋体" w:cs="宋体" w:hint="eastAsia"/>
          <w:kern w:val="0"/>
          <w:sz w:val="24"/>
          <w:szCs w:val="24"/>
          <w:lang w:eastAsia="zh-TW"/>
        </w:rPr>
        <w:t>我</w:t>
      </w:r>
      <w:r>
        <w:rPr>
          <w:rFonts w:ascii="宋体" w:hAnsi="宋体" w:cs="宋体" w:hint="eastAsia"/>
          <w:kern w:val="0"/>
          <w:sz w:val="24"/>
          <w:szCs w:val="24"/>
          <w:lang w:eastAsia="zh-TW"/>
        </w:rPr>
        <w:t>在一篇小文中曾指出，“保乂”仍同義連言，都訓安</w:t>
      </w:r>
      <w:r>
        <w:rPr>
          <w:rStyle w:val="a5"/>
          <w:rFonts w:ascii="宋体" w:hAnsi="宋体" w:cs="宋体"/>
          <w:kern w:val="0"/>
          <w:sz w:val="24"/>
          <w:szCs w:val="24"/>
        </w:rPr>
        <w:footnoteReference w:id="136"/>
      </w:r>
      <w:r>
        <w:rPr>
          <w:rFonts w:ascii="宋体" w:hAnsi="宋体" w:cs="宋体" w:hint="eastAsia"/>
          <w:kern w:val="0"/>
          <w:sz w:val="24"/>
          <w:szCs w:val="24"/>
          <w:lang w:eastAsia="zh-TW"/>
        </w:rPr>
        <w:t>，而“協（燮）和”也是同義連言，都訓和，兩兩正相對。</w:t>
      </w:r>
    </w:p>
    <w:p w:rsidR="00C620C9" w:rsidRDefault="00C620C9" w:rsidP="00C620C9">
      <w:pPr>
        <w:ind w:firstLine="482"/>
        <w:textAlignment w:val="center"/>
        <w:rPr>
          <w:rFonts w:ascii="宋体" w:hAnsi="宋体" w:cs="宋体"/>
          <w:kern w:val="0"/>
          <w:sz w:val="24"/>
          <w:szCs w:val="24"/>
          <w:lang w:eastAsia="zh-TW"/>
        </w:rPr>
      </w:pPr>
      <w:r>
        <w:rPr>
          <w:rFonts w:ascii="宋体" w:hAnsi="宋体" w:cs="宋体" w:hint="eastAsia"/>
          <w:kern w:val="0"/>
          <w:sz w:val="24"/>
          <w:szCs w:val="24"/>
          <w:lang w:eastAsia="zh-TW"/>
        </w:rPr>
        <w:t>如果沒有新出清華簡《祭公》，上述校讀應該是無懈可擊的。但很不幸，新出清華簡《祭公》卻證實上述校讀是有問題的。李學勤先生《清華簡〈祭公〉與師詢簋銘》</w:t>
      </w:r>
      <w:r>
        <w:rPr>
          <w:rStyle w:val="a5"/>
          <w:rFonts w:ascii="宋体" w:hAnsi="宋体" w:cs="宋体"/>
          <w:kern w:val="0"/>
          <w:sz w:val="24"/>
          <w:szCs w:val="24"/>
        </w:rPr>
        <w:footnoteReference w:id="137"/>
      </w:r>
      <w:r>
        <w:rPr>
          <w:rFonts w:ascii="宋体" w:hAnsi="宋体" w:cs="宋体" w:hint="eastAsia"/>
          <w:kern w:val="0"/>
          <w:sz w:val="24"/>
          <w:szCs w:val="24"/>
          <w:lang w:eastAsia="zh-TW"/>
        </w:rPr>
        <w:t>一文中，有如下一段：</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《祭公》傳世本“執和周國”，“執和”一詞，我在2000年文中</w:t>
      </w:r>
      <w:r>
        <w:rPr>
          <w:rStyle w:val="a5"/>
          <w:rFonts w:ascii="楷体" w:eastAsia="楷体" w:hAnsi="楷体" w:cs="楷体"/>
          <w:sz w:val="24"/>
          <w:szCs w:val="24"/>
        </w:rPr>
        <w:footnoteReference w:id="138"/>
      </w:r>
      <w:r>
        <w:rPr>
          <w:rFonts w:ascii="楷体" w:eastAsia="楷体" w:hAnsi="楷体" w:cs="楷体" w:hint="eastAsia"/>
          <w:sz w:val="24"/>
          <w:szCs w:val="24"/>
          <w:lang w:eastAsia="zh-TW"/>
        </w:rPr>
        <w:t>說明即簋銘“</w:t>
      </w:r>
      <w:r>
        <w:rPr>
          <w:rFonts w:ascii="楷体" w:eastAsia="楷体" w:hAnsi="楷体" w:cs="楷体"/>
          <w:noProof/>
          <w:sz w:val="24"/>
          <w:szCs w:val="24"/>
        </w:rPr>
        <w:drawing>
          <wp:inline distT="0" distB="0" distL="0" distR="0">
            <wp:extent cx="152400" cy="152400"/>
            <wp:effectExtent l="19050" t="0" r="0" b="0"/>
            <wp:docPr id="6826"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6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龠</w:t>
      </w:r>
      <w:r>
        <w:rPr>
          <w:rFonts w:ascii="楷体" w:eastAsia="楷体" w:hAnsi="楷体" w:cs="楷体"/>
          <w:noProof/>
          <w:sz w:val="24"/>
          <w:szCs w:val="24"/>
        </w:rPr>
        <w:drawing>
          <wp:inline distT="0" distB="0" distL="0" distR="0">
            <wp:extent cx="139700" cy="139700"/>
            <wp:effectExtent l="19050" t="0" r="0" b="0"/>
            <wp:docPr id="6827"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305"/>
                    <a:srcRect/>
                    <a:stretch>
                      <a:fillRect/>
                    </a:stretch>
                  </pic:blipFill>
                  <pic:spPr bwMode="auto">
                    <a:xfrm>
                      <a:off x="0" y="0"/>
                      <a:ext cx="139700" cy="1397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政”的“</w:t>
      </w:r>
      <w:r>
        <w:rPr>
          <w:rFonts w:ascii="楷体" w:eastAsia="楷体" w:hAnsi="楷体" w:cs="楷体"/>
          <w:noProof/>
          <w:sz w:val="24"/>
          <w:szCs w:val="24"/>
        </w:rPr>
        <w:drawing>
          <wp:inline distT="0" distB="0" distL="0" distR="0">
            <wp:extent cx="152400" cy="152400"/>
            <wp:effectExtent l="19050" t="0" r="0" b="0"/>
            <wp:docPr id="6828"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6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龠”之訛。也屬共王時的史牆盤則作“</w:t>
      </w:r>
      <w:r>
        <w:rPr>
          <w:rFonts w:ascii="楷体" w:eastAsia="楷体" w:hAnsi="楷体" w:cs="楷体"/>
          <w:noProof/>
          <w:sz w:val="24"/>
          <w:szCs w:val="24"/>
        </w:rPr>
        <w:drawing>
          <wp:inline distT="0" distB="0" distL="0" distR="0">
            <wp:extent cx="152400" cy="152400"/>
            <wp:effectExtent l="19050" t="0" r="0" b="0"/>
            <wp:docPr id="6829"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62"/>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龢于政”。簡本《祭公》此處為“</w:t>
      </w:r>
      <w:r>
        <w:rPr>
          <w:noProof/>
        </w:rPr>
        <w:drawing>
          <wp:inline distT="0" distB="0" distL="0" distR="0">
            <wp:extent cx="152400" cy="152400"/>
            <wp:effectExtent l="19050" t="0" r="0" b="0"/>
            <wp:docPr id="6830"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5"/>
                    <pic:cNvPicPr>
                      <a:picLocks noChangeAspect="1" noChangeArrowheads="1"/>
                    </pic:cNvPicPr>
                  </pic:nvPicPr>
                  <pic:blipFill>
                    <a:blip r:embed="rId30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和周邦”，“修和”見於《尚書·君奭》。“</w:t>
      </w:r>
      <w:r>
        <w:rPr>
          <w:rFonts w:ascii="楷体" w:eastAsia="楷体" w:hAnsi="楷体" w:cs="楷体"/>
          <w:noProof/>
          <w:sz w:val="24"/>
          <w:szCs w:val="24"/>
        </w:rPr>
        <w:drawing>
          <wp:inline distT="0" distB="0" distL="0" distR="0">
            <wp:extent cx="127000" cy="127000"/>
            <wp:effectExtent l="19050" t="0" r="6350" b="0"/>
            <wp:docPr id="6831"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126"/>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”字，《說文》云“从弦省，从盩”，傳統上以為是來母質部字。不過看《祭公》和師詢簋等，銘文裏的“</w:t>
      </w:r>
      <w:r>
        <w:rPr>
          <w:rFonts w:ascii="楷体" w:eastAsia="楷体" w:hAnsi="楷体" w:cs="楷体"/>
          <w:noProof/>
          <w:sz w:val="24"/>
          <w:szCs w:val="24"/>
        </w:rPr>
        <w:drawing>
          <wp:inline distT="0" distB="0" distL="0" distR="0">
            <wp:extent cx="127000" cy="127000"/>
            <wp:effectExtent l="19050" t="0" r="6350" b="0"/>
            <wp:docPr id="6832"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126"/>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”恐怕就應該讀為“盩”，是端母幽部字，而“修和”的“修”或作“脩”，是透母幽部，古音可謂相同。這個詞其實應理解為“調和”，“調”也可讀在定母幽部。</w:t>
      </w:r>
    </w:p>
    <w:p w:rsidR="00C620C9" w:rsidRDefault="00C620C9" w:rsidP="00C620C9">
      <w:pPr>
        <w:spacing w:beforeLines="25" w:before="90" w:afterLines="25" w:after="90" w:line="288" w:lineRule="auto"/>
        <w:textAlignment w:val="center"/>
        <w:rPr>
          <w:rFonts w:ascii="宋体" w:hAnsi="宋体" w:cs="宋体"/>
          <w:kern w:val="0"/>
          <w:sz w:val="24"/>
          <w:szCs w:val="24"/>
          <w:lang w:eastAsia="zh-TW"/>
        </w:rPr>
      </w:pPr>
      <w:r>
        <w:rPr>
          <w:rFonts w:ascii="宋体" w:hAnsi="宋体" w:cs="宋体" w:hint="eastAsia"/>
          <w:kern w:val="0"/>
          <w:sz w:val="24"/>
          <w:szCs w:val="24"/>
          <w:lang w:eastAsia="zh-TW"/>
        </w:rPr>
        <w:t>此文編入《初識清華簡》時，李先生增加了一段補記：</w:t>
      </w:r>
    </w:p>
    <w:p w:rsidR="00C620C9" w:rsidRDefault="00C620C9" w:rsidP="00C620C9">
      <w:pPr>
        <w:spacing w:beforeLines="25" w:before="90" w:afterLines="25" w:after="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lastRenderedPageBreak/>
        <w:t>本文寫就後，讀到《古籍整理研究學刊》2011年第2期所載麻愛民《逨盤補釋》一文，其中引述安徽大學何琳儀教授2003年所作《逨盤古辭探微》關於“</w:t>
      </w:r>
      <w:r>
        <w:rPr>
          <w:rFonts w:ascii="楷体" w:eastAsia="楷体" w:hAnsi="楷体" w:cs="楷体"/>
          <w:noProof/>
          <w:sz w:val="24"/>
          <w:szCs w:val="24"/>
        </w:rPr>
        <w:drawing>
          <wp:inline distT="0" distB="0" distL="0" distR="0">
            <wp:extent cx="127000" cy="127000"/>
            <wp:effectExtent l="19050" t="0" r="6350" b="0"/>
            <wp:docPr id="6833"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126"/>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 从“盩”得聲的意見，並加反駁。何文我沒有讀過，現知他正是將“</w:t>
      </w:r>
      <w:r>
        <w:rPr>
          <w:rFonts w:ascii="楷体" w:eastAsia="楷体" w:hAnsi="楷体" w:cs="楷体"/>
          <w:noProof/>
          <w:sz w:val="24"/>
          <w:szCs w:val="24"/>
        </w:rPr>
        <w:drawing>
          <wp:inline distT="0" distB="0" distL="0" distR="0">
            <wp:extent cx="127000" cy="127000"/>
            <wp:effectExtent l="19050" t="0" r="6350" b="0"/>
            <wp:docPr id="683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126"/>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和”讀為“調和”的。不過，“</w:t>
      </w:r>
      <w:r>
        <w:rPr>
          <w:rFonts w:ascii="楷体" w:eastAsia="楷体" w:hAnsi="楷体" w:cs="楷体"/>
          <w:noProof/>
          <w:sz w:val="24"/>
          <w:szCs w:val="24"/>
        </w:rPr>
        <w:drawing>
          <wp:inline distT="0" distB="0" distL="0" distR="0">
            <wp:extent cx="127000" cy="127000"/>
            <wp:effectExtent l="19050" t="0" r="6350" b="0"/>
            <wp:docPr id="6835"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spect="1" noChangeArrowheads="1"/>
                    </pic:cNvPicPr>
                  </pic:nvPicPr>
                  <pic:blipFill>
                    <a:blip r:embed="rId126"/>
                    <a:srcRect/>
                    <a:stretch>
                      <a:fillRect/>
                    </a:stretch>
                  </pic:blipFill>
                  <pic:spPr bwMode="auto">
                    <a:xfrm>
                      <a:off x="0" y="0"/>
                      <a:ext cx="127000" cy="127000"/>
                    </a:xfrm>
                    <a:prstGeom prst="rect">
                      <a:avLst/>
                    </a:prstGeom>
                    <a:noFill/>
                    <a:ln w="9525">
                      <a:noFill/>
                      <a:miter lim="800000"/>
                      <a:headEnd/>
                      <a:tailEnd/>
                    </a:ln>
                  </pic:spPr>
                </pic:pic>
              </a:graphicData>
            </a:graphic>
          </wp:inline>
        </w:drawing>
      </w:r>
      <w:r>
        <w:rPr>
          <w:rFonts w:ascii="楷体" w:eastAsia="楷体" w:hAnsi="楷体" w:cs="楷体" w:hint="eastAsia"/>
          <w:sz w:val="24"/>
          <w:szCs w:val="24"/>
          <w:lang w:eastAsia="zh-TW"/>
        </w:rPr>
        <w:t>”、“盩”兩字有關的文字學問題較多，尚有難於通解之處，有待今後研究。</w:t>
      </w:r>
    </w:p>
    <w:p w:rsidR="00C620C9" w:rsidRDefault="00C620C9" w:rsidP="00C620C9">
      <w:pPr>
        <w:spacing w:beforeLines="25" w:before="90" w:afterLines="25" w:after="90" w:line="288" w:lineRule="auto"/>
        <w:textAlignment w:val="center"/>
        <w:rPr>
          <w:rFonts w:ascii="宋体" w:hAnsi="宋体" w:cs="宋体"/>
          <w:kern w:val="0"/>
          <w:sz w:val="24"/>
          <w:szCs w:val="24"/>
          <w:lang w:eastAsia="zh-TW"/>
        </w:rPr>
      </w:pPr>
      <w:r>
        <w:rPr>
          <w:rFonts w:ascii="宋体" w:hAnsi="宋体" w:cs="宋体" w:hint="eastAsia"/>
          <w:kern w:val="0"/>
          <w:sz w:val="24"/>
          <w:szCs w:val="24"/>
          <w:lang w:eastAsia="zh-TW"/>
        </w:rPr>
        <w:t>無論“</w:t>
      </w:r>
      <w:r>
        <w:rPr>
          <w:rFonts w:ascii="宋体" w:hAnsi="宋体" w:cs="宋体"/>
          <w:noProof/>
          <w:kern w:val="0"/>
          <w:sz w:val="24"/>
          <w:szCs w:val="24"/>
        </w:rPr>
        <w:drawing>
          <wp:inline distT="0" distB="0" distL="0" distR="0">
            <wp:extent cx="146050" cy="146050"/>
            <wp:effectExtent l="19050" t="0" r="6350" b="0"/>
            <wp:docPr id="6836"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126"/>
                    <a:srcRect/>
                    <a:stretch>
                      <a:fillRect/>
                    </a:stretch>
                  </pic:blipFill>
                  <pic:spPr bwMode="auto">
                    <a:xfrm>
                      <a:off x="0" y="0"/>
                      <a:ext cx="146050" cy="146050"/>
                    </a:xfrm>
                    <a:prstGeom prst="rect">
                      <a:avLst/>
                    </a:prstGeom>
                    <a:noFill/>
                    <a:ln w="9525">
                      <a:noFill/>
                      <a:miter lim="800000"/>
                      <a:headEnd/>
                      <a:tailEnd/>
                    </a:ln>
                  </pic:spPr>
                </pic:pic>
              </a:graphicData>
            </a:graphic>
          </wp:inline>
        </w:drawing>
      </w:r>
      <w:r>
        <w:rPr>
          <w:rFonts w:ascii="宋体" w:hAnsi="宋体" w:cs="宋体" w:hint="eastAsia"/>
          <w:kern w:val="0"/>
          <w:sz w:val="24"/>
          <w:szCs w:val="24"/>
          <w:lang w:eastAsia="zh-TW"/>
        </w:rPr>
        <w:t>”、“盩”二字的形音如何論定，都不影響今本《祭公》作“執”者，乃是與“修”同音的“盩”字之省訛這一結論。</w:t>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近讀同窗好友胡文輝先生《〈腳注趣史〉補注》，其中有一段文字，與上論“執和”是本作“埶和”讀“協（燮）和”，還是本作“盩和”讀“修和”或“調和”，頗有關聯：</w:t>
      </w:r>
    </w:p>
    <w:p w:rsidR="00C620C9" w:rsidRDefault="00C620C9" w:rsidP="00C620C9">
      <w:pPr>
        <w:spacing w:beforeLines="25" w:before="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（吉本指出）即使是最優秀的現代歷史學家，其能力的重要性也不及乎一手史料——即揭示了政治家和將軍們真實意圖的文獻。</w:t>
      </w:r>
      <w:r>
        <w:rPr>
          <w:rStyle w:val="a5"/>
          <w:rFonts w:ascii="楷体" w:eastAsia="楷体" w:hAnsi="楷体" w:cs="楷体"/>
          <w:sz w:val="24"/>
          <w:szCs w:val="24"/>
        </w:rPr>
        <w:footnoteReference w:id="139"/>
      </w:r>
    </w:p>
    <w:p w:rsidR="00C620C9" w:rsidRDefault="00C620C9" w:rsidP="00C620C9">
      <w:pPr>
        <w:textAlignment w:val="center"/>
        <w:rPr>
          <w:rFonts w:ascii="宋体" w:hAnsi="宋体" w:cs="宋体"/>
          <w:kern w:val="0"/>
          <w:sz w:val="24"/>
          <w:szCs w:val="24"/>
        </w:rPr>
      </w:pPr>
      <w:r>
        <w:rPr>
          <w:rFonts w:ascii="宋体" w:hAnsi="宋体" w:cs="宋体" w:hint="eastAsia"/>
          <w:kern w:val="0"/>
          <w:sz w:val="24"/>
          <w:szCs w:val="24"/>
        </w:rPr>
        <w:t>胡文輝先生補注說：</w:t>
      </w:r>
    </w:p>
    <w:p w:rsidR="00C620C9" w:rsidRDefault="00C620C9" w:rsidP="00C620C9">
      <w:pPr>
        <w:spacing w:beforeLines="25" w:before="90" w:line="288" w:lineRule="auto"/>
        <w:ind w:leftChars="200" w:left="420" w:firstLineChars="200" w:firstLine="480"/>
        <w:textAlignment w:val="center"/>
        <w:rPr>
          <w:rFonts w:ascii="楷体" w:eastAsia="楷体" w:hAnsi="楷体" w:cs="楷体"/>
          <w:sz w:val="24"/>
          <w:szCs w:val="24"/>
          <w:lang w:eastAsia="zh-TW"/>
        </w:rPr>
      </w:pPr>
      <w:r>
        <w:rPr>
          <w:rFonts w:ascii="楷体" w:eastAsia="楷体" w:hAnsi="楷体" w:cs="楷体" w:hint="eastAsia"/>
          <w:sz w:val="24"/>
          <w:szCs w:val="24"/>
          <w:lang w:eastAsia="zh-TW"/>
        </w:rPr>
        <w:t>胡適論校勘學有言：“王念孫段玉裁用他們過人的天才與功力，其最大的成就只是一種推理的校勘而已。推理之最精者，往往也可以補版本的不足，但校讎的本義在於用本字互勘，離開本子的搜求而費精力於推敲，終不是校勘學的正軌。……推理的校勘不過是校勘學的一個之支流，其用力甚勤而所得終甚微細。”（《校勘方法論——序陳垣先生的〈元典章校補釋例〉》）胡適強調版本的優先性，等於是說，對於校勘學而言，第一流的校勘學也不及善本來得重要，此與吉本強調一手史料的價值，在思路上是異曲同工的。</w:t>
      </w:r>
      <w:r>
        <w:rPr>
          <w:rStyle w:val="a5"/>
          <w:rFonts w:ascii="楷体" w:eastAsia="楷体" w:hAnsi="楷体" w:cs="楷体"/>
          <w:sz w:val="24"/>
          <w:szCs w:val="24"/>
        </w:rPr>
        <w:footnoteReference w:id="140"/>
      </w:r>
    </w:p>
    <w:p w:rsidR="00C620C9" w:rsidRDefault="00C620C9" w:rsidP="00C620C9">
      <w:pPr>
        <w:ind w:firstLineChars="200" w:firstLine="480"/>
        <w:textAlignment w:val="center"/>
        <w:rPr>
          <w:rFonts w:ascii="宋体" w:hAnsi="宋体" w:cs="宋体"/>
          <w:kern w:val="0"/>
          <w:sz w:val="24"/>
          <w:szCs w:val="24"/>
          <w:lang w:eastAsia="zh-TW"/>
        </w:rPr>
      </w:pPr>
      <w:r>
        <w:rPr>
          <w:rFonts w:ascii="宋体" w:hAnsi="宋体" w:cs="宋体" w:hint="eastAsia"/>
          <w:kern w:val="0"/>
          <w:sz w:val="24"/>
          <w:szCs w:val="24"/>
          <w:lang w:eastAsia="zh-TW"/>
        </w:rPr>
        <w:t>我們在本文的結語部分舉“執和周國”這一校讀例證，並引了上面這段文字，是想說明，本文所有的校讀都只是一種推理。我相信絕大部分推理所依據的證據是堅實可信的，證據與證據之間是可以互相印證的，且證據與結論之間的邏輯關聯是清晰明確的，但也難保有類似“執和周國”這樣的校讀例子。我們期盼著更多清華簡《祭公》這樣的“善本”發現，證成或修正本文的看法。</w:t>
      </w:r>
    </w:p>
    <w:p w:rsidR="00C620C9" w:rsidRDefault="00C620C9" w:rsidP="00C620C9">
      <w:pPr>
        <w:textAlignment w:val="center"/>
        <w:rPr>
          <w:lang w:eastAsia="zh-TW"/>
        </w:rPr>
      </w:pPr>
    </w:p>
    <w:p w:rsidR="00C620C9" w:rsidRPr="00263CF6" w:rsidRDefault="00C620C9" w:rsidP="00C620C9">
      <w:pPr>
        <w:spacing w:line="300" w:lineRule="auto"/>
        <w:ind w:firstLine="480"/>
        <w:jc w:val="center"/>
        <w:textAlignment w:val="center"/>
        <w:rPr>
          <w:rFonts w:ascii="宋体" w:hAnsi="宋体" w:cs="宋体"/>
          <w:kern w:val="0"/>
          <w:sz w:val="24"/>
          <w:szCs w:val="24"/>
          <w:lang w:eastAsia="zh-TW"/>
        </w:rPr>
      </w:pPr>
    </w:p>
    <w:p w:rsidR="00C620C9" w:rsidRDefault="00C620C9">
      <w:pPr>
        <w:widowControl/>
        <w:jc w:val="left"/>
        <w:rPr>
          <w:sz w:val="24"/>
          <w:szCs w:val="24"/>
          <w:lang w:eastAsia="zh-TW"/>
        </w:rPr>
      </w:pPr>
      <w:r>
        <w:rPr>
          <w:sz w:val="24"/>
          <w:szCs w:val="24"/>
          <w:lang w:eastAsia="zh-TW"/>
        </w:rPr>
        <w:br w:type="page"/>
      </w:r>
    </w:p>
    <w:p w:rsidR="00C620C9" w:rsidRDefault="00C620C9" w:rsidP="00C620C9">
      <w:pPr>
        <w:pStyle w:val="ae"/>
        <w:rPr>
          <w:lang w:eastAsia="zh-TW"/>
        </w:rPr>
      </w:pPr>
      <w:bookmarkStart w:id="109" w:name="_Toc497057226"/>
      <w:r>
        <w:rPr>
          <w:rFonts w:hint="eastAsia"/>
          <w:lang w:eastAsia="zh-TW"/>
        </w:rPr>
        <w:lastRenderedPageBreak/>
        <w:t>《左傳》訛字辨識兩則</w:t>
      </w:r>
      <w:bookmarkEnd w:id="109"/>
    </w:p>
    <w:p w:rsidR="00C620C9" w:rsidRDefault="00C620C9" w:rsidP="00C620C9">
      <w:pPr>
        <w:spacing w:line="300" w:lineRule="auto"/>
        <w:jc w:val="center"/>
        <w:textAlignment w:val="center"/>
        <w:rPr>
          <w:lang w:eastAsia="zh-TW"/>
        </w:rPr>
      </w:pPr>
    </w:p>
    <w:p w:rsidR="00C620C9" w:rsidRDefault="00C620C9" w:rsidP="00C620C9">
      <w:pPr>
        <w:spacing w:line="300" w:lineRule="auto"/>
        <w:jc w:val="center"/>
        <w:textAlignment w:val="center"/>
        <w:rPr>
          <w:lang w:eastAsia="zh-TW"/>
        </w:rPr>
      </w:pPr>
    </w:p>
    <w:p w:rsidR="00C620C9" w:rsidRDefault="00C620C9" w:rsidP="00C620C9">
      <w:pPr>
        <w:spacing w:line="300" w:lineRule="auto"/>
        <w:jc w:val="center"/>
        <w:textAlignment w:val="center"/>
        <w:rPr>
          <w:b/>
          <w:bCs/>
          <w:sz w:val="24"/>
          <w:szCs w:val="22"/>
          <w:lang w:eastAsia="zh-TW"/>
        </w:rPr>
      </w:pPr>
      <w:r>
        <w:rPr>
          <w:rFonts w:hint="eastAsia"/>
          <w:b/>
          <w:bCs/>
          <w:sz w:val="24"/>
          <w:szCs w:val="22"/>
          <w:lang w:eastAsia="zh-TW"/>
        </w:rPr>
        <w:t>一、誤“動”為“勤”</w:t>
      </w:r>
    </w:p>
    <w:p w:rsidR="00C620C9" w:rsidRDefault="00C620C9" w:rsidP="00C620C9">
      <w:pPr>
        <w:spacing w:line="300" w:lineRule="auto"/>
        <w:textAlignment w:val="center"/>
        <w:rPr>
          <w:lang w:eastAsia="zh-TW"/>
        </w:rPr>
      </w:pPr>
    </w:p>
    <w:p w:rsidR="00C620C9" w:rsidRDefault="00C620C9" w:rsidP="00C620C9">
      <w:pPr>
        <w:spacing w:line="300" w:lineRule="auto"/>
        <w:ind w:firstLineChars="200" w:firstLine="480"/>
        <w:textAlignment w:val="center"/>
        <w:rPr>
          <w:lang w:eastAsia="zh-TW"/>
        </w:rPr>
      </w:pPr>
      <w:r>
        <w:rPr>
          <w:rFonts w:hint="eastAsia"/>
          <w:sz w:val="24"/>
          <w:szCs w:val="22"/>
          <w:lang w:eastAsia="zh-TW"/>
        </w:rPr>
        <w:t>《左傳》昭公十三年：</w:t>
      </w:r>
    </w:p>
    <w:p w:rsidR="00C620C9" w:rsidRDefault="00C620C9" w:rsidP="00C620C9">
      <w:pPr>
        <w:spacing w:beforeLines="50" w:before="180" w:afterLines="50" w:after="180" w:line="300" w:lineRule="auto"/>
        <w:ind w:leftChars="200" w:left="420" w:firstLineChars="200" w:firstLine="480"/>
        <w:textAlignment w:val="center"/>
        <w:rPr>
          <w:rFonts w:ascii="楷体" w:eastAsia="楷体" w:hAnsi="楷体" w:cs="楷体"/>
          <w:sz w:val="24"/>
          <w:szCs w:val="22"/>
          <w:lang w:eastAsia="zh-TW"/>
        </w:rPr>
      </w:pPr>
      <w:r>
        <w:rPr>
          <w:rFonts w:ascii="楷体" w:eastAsia="楷体" w:hAnsi="楷体" w:cs="楷体" w:hint="eastAsia"/>
          <w:sz w:val="24"/>
          <w:szCs w:val="22"/>
          <w:lang w:eastAsia="zh-TW"/>
        </w:rPr>
        <w:t>平王封陳、蔡，復遷邑，致羣賂，施舍、寬民，宥罪、舉職。……使枝如子躬聘于鄭，且致</w:t>
      </w:r>
      <w:r>
        <w:rPr>
          <w:rFonts w:ascii="楷体" w:eastAsia="楷体" w:hAnsi="楷体" w:cs="楷体" w:hint="eastAsia"/>
          <w:noProof/>
          <w:sz w:val="24"/>
          <w:szCs w:val="22"/>
        </w:rPr>
        <w:drawing>
          <wp:inline distT="0" distB="0" distL="0" distR="0">
            <wp:extent cx="120650" cy="139700"/>
            <wp:effectExtent l="19050" t="0" r="0" b="0"/>
            <wp:docPr id="745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7"/>
                    <a:srcRect/>
                    <a:stretch>
                      <a:fillRect/>
                    </a:stretch>
                  </pic:blipFill>
                  <pic:spPr bwMode="auto">
                    <a:xfrm>
                      <a:off x="0" y="0"/>
                      <a:ext cx="120650" cy="139700"/>
                    </a:xfrm>
                    <a:prstGeom prst="rect">
                      <a:avLst/>
                    </a:prstGeom>
                    <a:noFill/>
                    <a:ln w="9525">
                      <a:noFill/>
                      <a:miter lim="800000"/>
                      <a:headEnd/>
                      <a:tailEnd/>
                    </a:ln>
                  </pic:spPr>
                </pic:pic>
              </a:graphicData>
            </a:graphic>
          </wp:inline>
        </w:drawing>
      </w:r>
      <w:r>
        <w:rPr>
          <w:rFonts w:ascii="楷体" w:eastAsia="楷体" w:hAnsi="楷体" w:cs="楷体" w:hint="eastAsia"/>
          <w:sz w:val="24"/>
          <w:szCs w:val="22"/>
          <w:lang w:eastAsia="zh-TW"/>
        </w:rPr>
        <w:t>、櫟之田。事畢弗致。鄭人請曰：“聞諸道路，將命寡君以</w:t>
      </w:r>
      <w:r>
        <w:rPr>
          <w:rFonts w:ascii="楷体" w:eastAsia="楷体" w:hAnsi="楷体" w:cs="楷体" w:hint="eastAsia"/>
          <w:noProof/>
          <w:sz w:val="24"/>
          <w:szCs w:val="22"/>
        </w:rPr>
        <w:drawing>
          <wp:inline distT="0" distB="0" distL="0" distR="0">
            <wp:extent cx="120650" cy="139700"/>
            <wp:effectExtent l="19050" t="0" r="0" b="0"/>
            <wp:docPr id="745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7"/>
                    <a:srcRect/>
                    <a:stretch>
                      <a:fillRect/>
                    </a:stretch>
                  </pic:blipFill>
                  <pic:spPr bwMode="auto">
                    <a:xfrm>
                      <a:off x="0" y="0"/>
                      <a:ext cx="120650" cy="139700"/>
                    </a:xfrm>
                    <a:prstGeom prst="rect">
                      <a:avLst/>
                    </a:prstGeom>
                    <a:noFill/>
                    <a:ln w="9525">
                      <a:noFill/>
                      <a:miter lim="800000"/>
                      <a:headEnd/>
                      <a:tailEnd/>
                    </a:ln>
                  </pic:spPr>
                </pic:pic>
              </a:graphicData>
            </a:graphic>
          </wp:inline>
        </w:drawing>
      </w:r>
      <w:r>
        <w:rPr>
          <w:rFonts w:ascii="楷体" w:eastAsia="楷体" w:hAnsi="楷体" w:cs="楷体" w:hint="eastAsia"/>
          <w:sz w:val="24"/>
          <w:szCs w:val="22"/>
          <w:lang w:eastAsia="zh-TW"/>
        </w:rPr>
        <w:t>、櫟，敢請命。”對曰：“臣未聞命。”既復，王問</w:t>
      </w:r>
      <w:r>
        <w:rPr>
          <w:rFonts w:ascii="楷体" w:eastAsia="楷体" w:hAnsi="楷体" w:cs="楷体" w:hint="eastAsia"/>
          <w:noProof/>
          <w:sz w:val="24"/>
          <w:szCs w:val="22"/>
        </w:rPr>
        <w:drawing>
          <wp:inline distT="0" distB="0" distL="0" distR="0">
            <wp:extent cx="120650" cy="139700"/>
            <wp:effectExtent l="19050" t="0" r="0" b="0"/>
            <wp:docPr id="74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7"/>
                    <a:srcRect/>
                    <a:stretch>
                      <a:fillRect/>
                    </a:stretch>
                  </pic:blipFill>
                  <pic:spPr bwMode="auto">
                    <a:xfrm>
                      <a:off x="0" y="0"/>
                      <a:ext cx="120650" cy="139700"/>
                    </a:xfrm>
                    <a:prstGeom prst="rect">
                      <a:avLst/>
                    </a:prstGeom>
                    <a:noFill/>
                    <a:ln w="9525">
                      <a:noFill/>
                      <a:miter lim="800000"/>
                      <a:headEnd/>
                      <a:tailEnd/>
                    </a:ln>
                  </pic:spPr>
                </pic:pic>
              </a:graphicData>
            </a:graphic>
          </wp:inline>
        </w:drawing>
      </w:r>
      <w:r>
        <w:rPr>
          <w:rFonts w:ascii="楷体" w:eastAsia="楷体" w:hAnsi="楷体" w:cs="楷体" w:hint="eastAsia"/>
          <w:sz w:val="24"/>
          <w:szCs w:val="22"/>
          <w:lang w:eastAsia="zh-TW"/>
        </w:rPr>
        <w:t>、櫟，降服而對曰：“臣過失命，未之致也。”王執其手，曰：“子毋勤！姑歸，不穀有事，其告子也。”</w:t>
      </w:r>
    </w:p>
    <w:p w:rsidR="00C620C9" w:rsidRDefault="00C620C9" w:rsidP="00C620C9">
      <w:pPr>
        <w:spacing w:line="300" w:lineRule="auto"/>
        <w:textAlignment w:val="center"/>
        <w:rPr>
          <w:sz w:val="24"/>
          <w:szCs w:val="24"/>
          <w:lang w:eastAsia="zh-TW"/>
        </w:rPr>
      </w:pPr>
      <w:r>
        <w:rPr>
          <w:noProof/>
        </w:rPr>
        <w:drawing>
          <wp:inline distT="0" distB="0" distL="0" distR="0">
            <wp:extent cx="133350" cy="152400"/>
            <wp:effectExtent l="19050" t="0" r="0" b="0"/>
            <wp:docPr id="745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7"/>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4"/>
          <w:lang w:eastAsia="zh-TW"/>
        </w:rPr>
        <w:t>、櫟本鄭邑，《左傳》昭公元年云“楚公子圍使公子黑肱、伯州犁城</w:t>
      </w:r>
      <w:r>
        <w:rPr>
          <w:noProof/>
        </w:rPr>
        <w:drawing>
          <wp:inline distT="0" distB="0" distL="0" distR="0">
            <wp:extent cx="133350" cy="152400"/>
            <wp:effectExtent l="19050" t="0" r="0" b="0"/>
            <wp:docPr id="745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7"/>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4"/>
          <w:lang w:eastAsia="zh-TW"/>
        </w:rPr>
        <w:t>、櫟、郟”，杜預注：“三邑本鄭地。”則楚取</w:t>
      </w:r>
      <w:r>
        <w:rPr>
          <w:noProof/>
        </w:rPr>
        <w:drawing>
          <wp:inline distT="0" distB="0" distL="0" distR="0">
            <wp:extent cx="133350" cy="152400"/>
            <wp:effectExtent l="19050" t="0" r="0" b="0"/>
            <wp:docPr id="74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7"/>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4"/>
          <w:lang w:eastAsia="zh-TW"/>
        </w:rPr>
        <w:t>、櫟當在魯昭公即位前。楚平王新立，還以賂鄭。“枝如子躬”乃人名，《左傳》僅此一見。據《廣韻》“枝”字注，“枝如”乃複姓。枝如子躬奉命還犨、櫟以賂鄭，但專權“弗致”。回國後，楚平王問起還</w:t>
      </w:r>
      <w:r>
        <w:rPr>
          <w:noProof/>
        </w:rPr>
        <w:drawing>
          <wp:inline distT="0" distB="0" distL="0" distR="0">
            <wp:extent cx="133350" cy="152400"/>
            <wp:effectExtent l="19050" t="0" r="0" b="0"/>
            <wp:docPr id="746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07"/>
                    <a:srcRect/>
                    <a:stretch>
                      <a:fillRect/>
                    </a:stretch>
                  </pic:blipFill>
                  <pic:spPr bwMode="auto">
                    <a:xfrm>
                      <a:off x="0" y="0"/>
                      <a:ext cx="133350" cy="152400"/>
                    </a:xfrm>
                    <a:prstGeom prst="rect">
                      <a:avLst/>
                    </a:prstGeom>
                    <a:noFill/>
                    <a:ln w="9525">
                      <a:noFill/>
                      <a:miter lim="800000"/>
                      <a:headEnd/>
                      <a:tailEnd/>
                    </a:ln>
                  </pic:spPr>
                </pic:pic>
              </a:graphicData>
            </a:graphic>
          </wp:inline>
        </w:drawing>
      </w:r>
      <w:r>
        <w:rPr>
          <w:rFonts w:hint="eastAsia"/>
          <w:sz w:val="24"/>
          <w:szCs w:val="24"/>
          <w:lang w:eastAsia="zh-TW"/>
        </w:rPr>
        <w:t>、櫟之事，枝如子躬“降服而對”，言“臣罪過，漏失君命”（孔穎達疏解“臣過失命”語）。關於“降服”，楊伯峻《春秋左傳注》云：</w:t>
      </w:r>
    </w:p>
    <w:p w:rsidR="00C620C9" w:rsidRDefault="00C620C9" w:rsidP="00C620C9">
      <w:pPr>
        <w:spacing w:beforeLines="50" w:before="180" w:afterLines="50" w:after="180" w:line="300" w:lineRule="auto"/>
        <w:ind w:leftChars="200" w:left="420" w:firstLineChars="200" w:firstLine="480"/>
        <w:textAlignment w:val="center"/>
        <w:rPr>
          <w:rFonts w:ascii="楷体" w:eastAsia="楷体" w:hAnsi="楷体" w:cs="楷体"/>
          <w:sz w:val="24"/>
          <w:szCs w:val="22"/>
          <w:lang w:eastAsia="zh-TW"/>
        </w:rPr>
      </w:pPr>
      <w:r>
        <w:rPr>
          <w:rFonts w:ascii="楷体" w:eastAsia="楷体" w:hAnsi="楷体" w:cs="楷体" w:hint="eastAsia"/>
          <w:sz w:val="24"/>
          <w:szCs w:val="22"/>
          <w:lang w:eastAsia="zh-TW"/>
        </w:rPr>
        <w:t>杜注：“降服，如今解冠也。謝違命。”然僖二十三年傳云：“公子懼，降服而囚”，杜注謂“降服，去上服”，兩注不同。此降服亦請罪之表示，當同去上服之義，非漢、晉之免冠也。</w:t>
      </w:r>
    </w:p>
    <w:p w:rsidR="00C620C9" w:rsidRDefault="00C620C9" w:rsidP="00C620C9">
      <w:pPr>
        <w:spacing w:line="300" w:lineRule="auto"/>
        <w:textAlignment w:val="center"/>
        <w:rPr>
          <w:sz w:val="24"/>
          <w:szCs w:val="24"/>
          <w:lang w:eastAsia="zh-TW"/>
        </w:rPr>
      </w:pPr>
      <w:r>
        <w:rPr>
          <w:rFonts w:hint="eastAsia"/>
          <w:sz w:val="24"/>
          <w:szCs w:val="24"/>
          <w:lang w:eastAsia="zh-TW"/>
        </w:rPr>
        <w:t>枝如子躬懼平王問罪，故“降服”以謝違命。楚平執枝如子躬之手，曰“子毋勤”云云，杜預注：“王善其有權，有事將復使之。”整段傳文，除了“勤”字，並無費解之處。</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王引之《經義述聞》引其父王念孫云：</w:t>
      </w:r>
    </w:p>
    <w:p w:rsidR="00C620C9" w:rsidRDefault="00C620C9" w:rsidP="00C620C9">
      <w:pPr>
        <w:spacing w:beforeLines="50" w:before="180" w:afterLines="50" w:after="180" w:line="300" w:lineRule="auto"/>
        <w:ind w:leftChars="200" w:left="420" w:firstLineChars="200" w:firstLine="480"/>
        <w:textAlignment w:val="center"/>
        <w:rPr>
          <w:rFonts w:ascii="楷体" w:eastAsia="楷体" w:hAnsi="楷体" w:cs="楷体"/>
          <w:sz w:val="24"/>
          <w:szCs w:val="22"/>
          <w:lang w:eastAsia="zh-TW"/>
        </w:rPr>
      </w:pPr>
      <w:r>
        <w:rPr>
          <w:rFonts w:ascii="楷体" w:eastAsia="楷体" w:hAnsi="楷体" w:cs="楷体" w:hint="eastAsia"/>
          <w:sz w:val="24"/>
          <w:szCs w:val="22"/>
          <w:lang w:eastAsia="zh-TW"/>
        </w:rPr>
        <w:t>動，猶辱也。以其降服而對，故曰“子毋辱”。成公十七年晉厲公使辭于欒書中行偃曰：“大夫無辱，其復職位。”語意與此相似。正義曰：“言子毋以見使為勤勞。”失之矣。定四年晉謀伐楚，荀寅言於范獻子曰：“吾自方城以來，楚未可以得志。祇取勤焉。”亦謂祇取辱也。昭十三年楚靈王</w:t>
      </w:r>
      <w:r>
        <w:rPr>
          <w:rFonts w:ascii="楷体" w:eastAsia="楷体" w:hAnsi="楷体" w:cs="楷体" w:hint="eastAsia"/>
          <w:sz w:val="24"/>
          <w:szCs w:val="22"/>
          <w:lang w:eastAsia="zh-TW"/>
        </w:rPr>
        <w:lastRenderedPageBreak/>
        <w:t>曰：“大福不再，祇取辱焉。”語意亦相似。鄭注《檀弓》曰：“勤，勞辱之事也。”成九年穆姜謂季文子曰：“大夫勤辱。”是勤與辱同義。</w:t>
      </w:r>
    </w:p>
    <w:p w:rsidR="00C620C9" w:rsidRDefault="00C620C9" w:rsidP="00C620C9">
      <w:pPr>
        <w:spacing w:line="300" w:lineRule="auto"/>
        <w:textAlignment w:val="center"/>
        <w:rPr>
          <w:sz w:val="24"/>
          <w:szCs w:val="22"/>
          <w:lang w:eastAsia="zh-TW"/>
        </w:rPr>
      </w:pPr>
      <w:r>
        <w:rPr>
          <w:rFonts w:hint="eastAsia"/>
          <w:sz w:val="24"/>
          <w:szCs w:val="22"/>
          <w:lang w:eastAsia="zh-TW"/>
        </w:rPr>
        <w:t>依古書故訓，“勤”確有勞辱之義。除王念孫所引《禮記·檀弓上》“服勤至死”鄭玄注“勤，勞辱之事也”，又如《禮記·玉藻》“勤者有事則收之”鄭玄注：“勤，謂執勞辱之事也。”《國語·晉語四》：“公子有辱。”韋昭注：“辱，謂降服。”也似乎印證王說確鑿不疑。但《國語》之“降服”指降其職服，《左傳》之“降服”乃降除上服，不能類比。且鄭玄注所云“勞辱”，實言“勞苦”。《漢書·張騫傳》：“以苦漢使。”顏師古注：“苦，令其困苦也。”《漢書·馮奉世傳》：“為外國所苦。”顏師古注：“苦，謂困辱之。”《左傳》定公四年“祗取勤也”，亦謂楚不過是奔波勞苦勤辱而已，故云“未可以得志”。而昭公十三年“祗取辱焉”的“辱”則義侮辱，兩者並非語意相似。王念孫云“以其降服而對”，又引《左傳》成公十七年“大夫無辱，其復職位”，顯然以“降服”為“降其職服”，理解亦有誤。即使以“勤辱”、“勞辱”、“勞苦”解“子毋勤”，也不通。</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動”、“勤”形近，古書中有互訛之例。《管子·小匡》：“彼為其君動也。”《左傳》莊公九年孔穎達疏引“動”作“勤”。《淮南子·原道》：“四支不動。”王念孫《讀書雜志》亦謂：“動，當爲勤，字之誤也。”《管子·小問》：“力地而動於時。”王念孫《讀書雜志》云：“動，亦當爲勤。”《大戴禮記·哀公問五義》：“動行不知所務，止立不知所定。”“動行”與“止立”對文。《韓詩外傳》卷一“動行”作“動作”，《荀子·哀公》則作“勤行”，“勤”亦“動”之訛。頗疑“子毋勤”的“勤”應為“動”之訛。“動”訓驚、懼，與《左傳》僖公二十三年“公子懼，降服而囚”正合。《左傳》宣公十一年：“謂陳人無動。”《史記·陳杞世家》作“謂陳曰無驚”。王引之《經義述聞》云：“動，謂驚懼也。”古書中與“震恐”、“震慴”、“震懾”、“震懼”同義的“震動”或“振動”，“震（振）”、“動”都訓驚、懼。《莊子·山木》“振動悼慄”更是四字同義連言。《逸周書·謚法》“甄心動懼曰頃”（此從盧文弨校改），則是“動懼”同義連言。“動”以驚</w:t>
      </w:r>
      <w:r>
        <w:rPr>
          <w:rFonts w:hint="eastAsia"/>
          <w:sz w:val="24"/>
          <w:szCs w:val="22"/>
          <w:lang w:eastAsia="zh-TW"/>
        </w:rPr>
        <w:t xml:space="preserve"> </w:t>
      </w:r>
      <w:r>
        <w:rPr>
          <w:rFonts w:hint="eastAsia"/>
          <w:sz w:val="24"/>
          <w:szCs w:val="22"/>
          <w:lang w:eastAsia="zh-TW"/>
        </w:rPr>
        <w:t>、懼，前人多有誤讀。《詩·周頌·長發》：“不震不動，不戁不竦，百錄是總。”鄭玄箋：“不震不動，不可驚憚也。”明以驚懼、驚憚釋“動”，“震”、“動”與“戁”、“竦”同義，皆言懼，但陳奐《詩毛氏傳疏》卻說：“不震不動，言不震作動搖也。”是不解</w:t>
      </w:r>
      <w:r>
        <w:rPr>
          <w:rFonts w:hint="eastAsia"/>
          <w:sz w:val="24"/>
          <w:szCs w:val="22"/>
          <w:lang w:eastAsia="zh-TW"/>
        </w:rPr>
        <w:lastRenderedPageBreak/>
        <w:t>“動”有驚、懼義。殆“動”表驚、懼乃不常見義項，《左傳》誤“動”為“勤”後，長期未能辨識。將“勤”校改為“動”，不僅有古書中同類訛誤作旁證，於上下文意也是妥帖通順的，故為之一說。</w:t>
      </w: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spacing w:line="300" w:lineRule="auto"/>
        <w:jc w:val="center"/>
        <w:textAlignment w:val="center"/>
        <w:rPr>
          <w:b/>
          <w:bCs/>
          <w:sz w:val="24"/>
          <w:szCs w:val="22"/>
          <w:lang w:eastAsia="zh-TW"/>
        </w:rPr>
      </w:pPr>
      <w:r>
        <w:rPr>
          <w:rFonts w:hint="eastAsia"/>
          <w:b/>
          <w:bCs/>
          <w:sz w:val="24"/>
          <w:szCs w:val="22"/>
          <w:lang w:eastAsia="zh-TW"/>
        </w:rPr>
        <w:t>二、誤“朁（僭）”為“替”</w:t>
      </w:r>
    </w:p>
    <w:p w:rsidR="00C620C9" w:rsidRDefault="00C620C9" w:rsidP="00C620C9">
      <w:pPr>
        <w:spacing w:line="300" w:lineRule="auto"/>
        <w:ind w:firstLineChars="200" w:firstLine="480"/>
        <w:textAlignment w:val="center"/>
        <w:rPr>
          <w:sz w:val="24"/>
          <w:szCs w:val="22"/>
          <w:lang w:eastAsia="zh-TW"/>
        </w:rPr>
      </w:pP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古書中有“朁”誤為“替”之例。《尚書·大誥》：“予惟小子，不敢替上天帝命。”“替”，《漢書·翟義傳》所載“莽誥”作“</w:t>
      </w:r>
      <w:r>
        <w:rPr>
          <w:rFonts w:ascii="宋体" w:hAnsi="宋体" w:cs="宋体" w:hint="eastAsia"/>
          <w:color w:val="000000"/>
          <w:sz w:val="24"/>
          <w:szCs w:val="24"/>
          <w:lang w:eastAsia="zh-TW"/>
        </w:rPr>
        <w:t>僭</w:t>
      </w:r>
      <w:r>
        <w:rPr>
          <w:rFonts w:hint="eastAsia"/>
          <w:sz w:val="24"/>
          <w:szCs w:val="22"/>
          <w:lang w:eastAsia="zh-TW"/>
        </w:rPr>
        <w:t>”，《隸續》所載魏三體石經作“</w:t>
      </w:r>
      <w:r>
        <w:rPr>
          <w:noProof/>
        </w:rPr>
        <w:drawing>
          <wp:inline distT="0" distB="0" distL="0" distR="0">
            <wp:extent cx="152400" cy="152400"/>
            <wp:effectExtent l="19050" t="0" r="0" b="0"/>
            <wp:docPr id="74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”。依《說文》，“</w:t>
      </w:r>
      <w:r>
        <w:rPr>
          <w:noProof/>
        </w:rPr>
        <w:drawing>
          <wp:inline distT="0" distB="0" distL="0" distR="0">
            <wp:extent cx="152400" cy="152400"/>
            <wp:effectExtent l="19050" t="0" r="0" b="0"/>
            <wp:docPr id="74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為“替”之或體。段玉裁《尚書古文撰異》認為作“僭”為長，作“替”者，蓋傳寫之誤。“僭”義不信。《翟義傳》顏師古注：“僭，不信也。”《詩·小雅·巧言》“僭始既涵”鄭玄箋、《左傳》昭公八年“僭而無徵”陸德明《釋文》、昭公二十五年“以卜為信與僭”杜預注均謂：“僭，不信也。”“不敢替〈朁，僭〉上帝命”即“不敢不信上帝命”。《尚書·君奭》云“天難諶”，注家多讀“諶”同“僭”，“僭”亦訓不信。“天難諶”即“天難不信”，與“不敢不信上帝命”意思相同。故《大誥》“替”為“朁（僭）”之訛，幾乎為所有新出《尚書》注釋類書籍所信從。</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古書中還有一些誤“朁”為“替”之例，前人未曾指出。《漢書·王子侯表上》：“至于孝武，以諸侯王疆土過制，或替差失軌，而子弟爲匹夫，輕重不相準。”顏師古注：“替，古僣字也。”“僣”即“僭”之訛。《廣雅·釋詁四》：“僭，差也。”《詩·大雅·抑》“不僭不賊”毛傳、《左傳》哀公五年“不僭不濫”杜預注皆云：“僭，差也。”《周禮·春官·大宗伯》“以軍禮同邦國”鄭玄注：“同謂威其不協僭差者。”《漢書·五行志中之上》：“僭，恒陽若。”顏師古注引應劭曰：“僭，謂僭差。”《左傳》襄公二十六年“賞不僭而刑不濫”孔穎達疏：“僭，謂僭差。”《史記·禮書》：“循法守正者見侮于世，奢溢僭差者謂之顯榮。”《漢書》“替差失軌”無疑即“朁（僭）差失軌”。“軌”者，法度也。《左傳》隱公五年：“講事以度軌量謂之軌。”《新書·道術》：“緣法循理謂之軌。”“失軌”即“不度”，不合法度。</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爽”有差義，古書故訓習見，可參見《故訓匯纂》“爽”字頭“爽，差也”條。“忒”亦有差義。《爾雅·釋言》：“爽，差也。爽，忒也。”《爾雅·釋訓》：“晏晏、旦旦，悔爽忒也。”是“爽忒”同義連言。邢昺疏：“爽忒，差失。”“忒”又作“慝”。《漢書·王嘉傳》：“民用僭慝。”“僭慝”也是同</w:t>
      </w:r>
      <w:r>
        <w:rPr>
          <w:rFonts w:hint="eastAsia"/>
          <w:sz w:val="24"/>
          <w:szCs w:val="22"/>
          <w:lang w:eastAsia="zh-TW"/>
        </w:rPr>
        <w:lastRenderedPageBreak/>
        <w:t>義連言，義同“爽忒”。故“僭”、“爽”同義，可連言或對舉，如北魏陽固《疾幸詩》：“乃如之人，僭爽其德。豈徒喪邦，又亦覆國。”《太玄·永》：“初一：不替不爽，長子之常。</w:t>
      </w:r>
      <w:r>
        <w:rPr>
          <w:rFonts w:hint="eastAsia"/>
          <w:sz w:val="24"/>
          <w:szCs w:val="22"/>
          <w:lang w:eastAsia="zh-TW"/>
        </w:rPr>
        <w:t xml:space="preserve"> </w:t>
      </w:r>
      <w:r>
        <w:rPr>
          <w:rFonts w:hint="eastAsia"/>
          <w:sz w:val="24"/>
          <w:szCs w:val="22"/>
          <w:lang w:eastAsia="zh-TW"/>
        </w:rPr>
        <w:t>”司馬光《集注》：“替，廢也。”范望注則云：“替，施也。”顯然，“不替不爽”應即“不朁（僭）不爽”之誤。</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《左傳》中也有“朁（僭）”誤為“替”之例。定公十五年云：</w:t>
      </w:r>
    </w:p>
    <w:p w:rsidR="00C620C9" w:rsidRDefault="00C620C9" w:rsidP="00C620C9">
      <w:pPr>
        <w:spacing w:beforeLines="50" w:before="180" w:afterLines="50" w:after="180" w:line="300" w:lineRule="auto"/>
        <w:ind w:leftChars="200" w:left="420" w:firstLineChars="200" w:firstLine="480"/>
        <w:textAlignment w:val="center"/>
        <w:rPr>
          <w:rFonts w:ascii="楷体" w:eastAsia="楷体" w:hAnsi="楷体" w:cs="楷体"/>
          <w:sz w:val="24"/>
          <w:szCs w:val="22"/>
          <w:lang w:eastAsia="zh-TW"/>
        </w:rPr>
      </w:pPr>
      <w:r>
        <w:rPr>
          <w:rFonts w:ascii="楷体" w:eastAsia="楷体" w:hAnsi="楷体" w:cs="楷体" w:hint="eastAsia"/>
          <w:sz w:val="24"/>
          <w:szCs w:val="22"/>
          <w:lang w:eastAsia="zh-TW"/>
        </w:rPr>
        <w:t>十五年春，邾隱公來朝。邾子執玉高，其容仰；公受玉卑，其容俯。子貢曰：“以禮觀之，二君者，皆有死亡。夫禮，死生存亡之體也。將左右、周旋、進退、俯仰，於是乎取之；朝、祀、喪、戎，於是乎觀之。今正月相朝，而皆不度，心已亡矣。嘉事不體，何以能久？高、仰，驕也；卑、俯，替也。驕近亂，替近病。君為主，其先亡乎？”</w:t>
      </w:r>
    </w:p>
    <w:p w:rsidR="00C620C9" w:rsidRDefault="00C620C9" w:rsidP="00C620C9">
      <w:pPr>
        <w:spacing w:line="300" w:lineRule="auto"/>
        <w:textAlignment w:val="center"/>
        <w:rPr>
          <w:sz w:val="24"/>
          <w:szCs w:val="22"/>
          <w:lang w:eastAsia="zh-TW"/>
        </w:rPr>
      </w:pPr>
      <w:r>
        <w:rPr>
          <w:rFonts w:hint="eastAsia"/>
          <w:sz w:val="24"/>
          <w:szCs w:val="22"/>
          <w:lang w:eastAsia="zh-TW"/>
        </w:rPr>
        <w:t>《漢書·五行志中之上》亦引“高、仰，驕也；卑、俯，替也”之語，顏師古注：“替，廢惰也。”“替”有廢義，“惰”有懈弛、弛廢之義。言“替”即“廢惰也”，是合乎情理的。但“卑、俯”被視為“廢惰”，則頗為費解。《鬼谷子·摩》云：“卑者，諂也。”《集韻·鹽韻》：“諂，過恭也。”恭而過者，卻被視為“廢惰”，不合情理。從上引“僭差”即失軌、不度來看，這裡的“替”也應該是“朁（僭）”之訛。“邾子執玉高，其容仰”，子貢視之為“驕”；“公受玉卑，其容俯”，子貢視之為“朁（僭）”。“驕”有盈、過之義。《左傳》隱公三年：“驕奢淫泆，所自邪也。四者之來，寵祿之過也。”孔穎達疏：“驕謂恃己陵物，奢謂夸矜僭上，淫謂嗜欲過度，泆謂放恣無藝。”實“驕”、“奢”、“淫”、“泆”皆有過、差之義。而“僭”、“差”、“忒”、“爽”也都有過、差之義。《左傳》僖公九年“不僭不賊”杜預注：“僭，過差也。”《楚辭·哀時命》“稱輕重而不差”王逸注：“差，過也。”《太玄·廓》“或生之差”范望注：“差，過差也。”《詩·魯頌·閟宮》“享祀不忒”朱熹《集傳》：“忒，過差也。”《廣雅·釋詁三》與《方言》卷十三亦言“爽，過也”，郭璞注：“謂過差也。”</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在儒家看來，“禮者，人道之極也。”（《荀子·大略》）“進退有度，尊卑有分，謂之禮。”（《漢書·公孫弘傳》）故行事需“合於人心”（《禮記·禮器》），“體情而防亂”（《春秋繁露·天道施》），“事得其序”（朱熹《四書集注》引范氏曰），而“止乎中”（《</w:t>
      </w:r>
      <w:hyperlink r:id="rId309" w:tgtFrame="http://202.121.55.167/_self" w:history="1">
        <w:r>
          <w:rPr>
            <w:rFonts w:hint="eastAsia"/>
            <w:sz w:val="24"/>
            <w:szCs w:val="22"/>
            <w:lang w:eastAsia="zh-TW"/>
          </w:rPr>
          <w:t>晦庵先生朱文公文集</w:t>
        </w:r>
      </w:hyperlink>
      <w:r>
        <w:rPr>
          <w:rFonts w:hint="eastAsia"/>
          <w:sz w:val="24"/>
          <w:szCs w:val="22"/>
          <w:lang w:eastAsia="zh-TW"/>
        </w:rPr>
        <w:t>》第二十三卷）。《周禮·地官·大司徒》“以五禮防萬民之偽”鄭玄注：“禮，所以節止民之侈</w:t>
      </w:r>
      <w:r>
        <w:rPr>
          <w:rFonts w:hint="eastAsia"/>
          <w:sz w:val="24"/>
          <w:szCs w:val="22"/>
          <w:lang w:eastAsia="zh-TW"/>
        </w:rPr>
        <w:lastRenderedPageBreak/>
        <w:t>偽，使其行約中。”《禮記·仲尼燕居》也說：“夫禮，所以制中也。”“中者，不偏不倚，無過不及之名。”（朱熹《四書集注》）。邾子“高、仰”，“驕”而無禮；魯公理應不卑不亢，“行約乎中”，不過亦無不及，卻“卑、俯”，同樣“僭差”而無禮，故言“兩皆不度”。杜預注謂“不度”即“不合法度”，與“僭差”義“失軌”正合。前引《史記·禮書》“奢溢”與“僭差”連言，而《左傳》載子貢之言則以“驕”、“朁（僭）”對言，都證明“替”當爲“朁（僭）”之訛。</w:t>
      </w:r>
    </w:p>
    <w:p w:rsidR="00C620C9" w:rsidRDefault="00C620C9" w:rsidP="00C620C9">
      <w:pPr>
        <w:spacing w:line="300" w:lineRule="auto"/>
        <w:ind w:firstLineChars="200" w:firstLine="480"/>
        <w:textAlignment w:val="center"/>
        <w:rPr>
          <w:sz w:val="24"/>
          <w:szCs w:val="22"/>
          <w:lang w:eastAsia="zh-TW"/>
        </w:rPr>
      </w:pPr>
      <w:r>
        <w:rPr>
          <w:rFonts w:hint="eastAsia"/>
          <w:sz w:val="24"/>
          <w:szCs w:val="22"/>
          <w:lang w:eastAsia="zh-TW"/>
        </w:rPr>
        <w:t>如同《尚書·大誥》“朁（僭）”字，漢魏時已訛誤為“替”，如魏三體石經作“替”之或體“</w:t>
      </w:r>
      <w:r>
        <w:rPr>
          <w:noProof/>
        </w:rPr>
        <w:drawing>
          <wp:inline distT="0" distB="0" distL="0" distR="0">
            <wp:extent cx="152400" cy="152400"/>
            <wp:effectExtent l="19050" t="0" r="0" b="0"/>
            <wp:docPr id="74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lang w:eastAsia="zh-TW"/>
        </w:rPr>
        <w:t>”，《左傳》“卑、俯，朁也”的“朁”，應該也在《漢書》編撰之時已經訛誤，且為《漢書》所沿襲。這樣，《左傳》、《漢書》同時出現訛誤，也就不足為奇了。</w:t>
      </w:r>
    </w:p>
    <w:p w:rsidR="00C620C9" w:rsidRDefault="00C620C9">
      <w:pPr>
        <w:widowControl/>
        <w:jc w:val="left"/>
        <w:rPr>
          <w:sz w:val="24"/>
          <w:szCs w:val="24"/>
          <w:lang w:eastAsia="zh-TW"/>
        </w:rPr>
      </w:pPr>
      <w:r>
        <w:rPr>
          <w:sz w:val="24"/>
          <w:szCs w:val="24"/>
          <w:lang w:eastAsia="zh-TW"/>
        </w:rPr>
        <w:br w:type="page"/>
      </w:r>
    </w:p>
    <w:p w:rsidR="00570D63" w:rsidRDefault="00570D63" w:rsidP="00757A62">
      <w:pPr>
        <w:pStyle w:val="ae"/>
        <w:rPr>
          <w:lang w:eastAsia="zh-TW"/>
        </w:rPr>
      </w:pPr>
      <w:bookmarkStart w:id="110" w:name="_Toc497057227"/>
      <w:r>
        <w:rPr>
          <w:rFonts w:hint="eastAsia"/>
          <w:lang w:eastAsia="zh-TW"/>
        </w:rPr>
        <w:lastRenderedPageBreak/>
        <w:t>《大戴禮記》通假辨識疏證三則</w:t>
      </w:r>
      <w:bookmarkEnd w:id="110"/>
    </w:p>
    <w:p w:rsidR="00570D63" w:rsidRDefault="00570D63" w:rsidP="00570D63">
      <w:pPr>
        <w:spacing w:line="300" w:lineRule="auto"/>
        <w:jc w:val="center"/>
        <w:textAlignment w:val="center"/>
        <w:rPr>
          <w:lang w:eastAsia="zh-TW"/>
        </w:rPr>
      </w:pPr>
    </w:p>
    <w:p w:rsidR="00570D63" w:rsidRDefault="00570D63" w:rsidP="00570D63">
      <w:pPr>
        <w:spacing w:line="300" w:lineRule="auto"/>
        <w:jc w:val="center"/>
        <w:textAlignment w:val="center"/>
        <w:rPr>
          <w:lang w:eastAsia="zh-TW"/>
        </w:rPr>
      </w:pP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王念孫為《經義述聞》作序時說：“字之聲同聲近者，經傳往往假借，學者以聲求義，破其假借之字，而讀其本字，則渙然冰釋；如其假借之字，而強為之解，則詰</w:t>
      </w:r>
      <w:r>
        <w:rPr>
          <w:noProof/>
          <w:sz w:val="24"/>
          <w:szCs w:val="28"/>
        </w:rPr>
        <w:drawing>
          <wp:inline distT="0" distB="0" distL="0" distR="0">
            <wp:extent cx="152400" cy="152400"/>
            <wp:effectExtent l="19050" t="0" r="0" b="0"/>
            <wp:docPr id="74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8"/>
          <w:lang w:eastAsia="zh-TW"/>
        </w:rPr>
        <w:t>為病矣。”王引之《經義述聞》“經義假借”條也說：“學者改本字讀之，則怡然理順；依借字解之，則以文害辭。”他們都強調了辨識疏證通假字的重要性。《大戴禮記》一書，因未列入“十三經”，重視程度不如《小戴禮記》。其本經和北周學者盧辯的注解，自唐宋以來不僅佚失泰半，就以所存留的三十九篇而言，也是“譌舛幾不可讀”。清代學者對這部書的校勘、注解做了大量工作，其中通說全書的，首推孔廣森的《大戴禮記補注》和王聘珍的《大戴禮記解詁》，他們已經指出不少通假之處。但一些難度較大的問題，仍然留待段玉裁、王念孫等大家來解決。如《曾子立事》云“君子博學而孱守之”。《說文·孨部》：“孨，謹也。”段玉裁《說文解字注》已指出，“博學而孱守之”的“孱”，“正謂謹也”。又如《曾子疾病》之“貸乎如入鮑魚之次”的“貸”，《解詁》據《釋名》解“貸”為“貸</w:t>
      </w:r>
      <w:r w:rsidRPr="00657840">
        <w:rPr>
          <w:rFonts w:hint="eastAsia"/>
          <w:sz w:val="24"/>
          <w:szCs w:val="28"/>
          <w:lang w:eastAsia="zh-TW"/>
        </w:rPr>
        <w:t>騃</w:t>
      </w:r>
      <w:r>
        <w:rPr>
          <w:rFonts w:hint="eastAsia"/>
          <w:sz w:val="24"/>
          <w:szCs w:val="28"/>
          <w:lang w:eastAsia="zh-TW"/>
        </w:rPr>
        <w:t>”，不相量事之稱，牽強附會而不顧語法。王念孫據《廣雅》謂“貸”、“膩”、“戲”皆“膱”字之訛，“膱”即臭也，實為勝解。我在研讀《大戴禮記》時，也辨識出几處前人未曾指出的通假，有的還涉及對其他古書相關字句的理解，試為之疏證如下，懇請方家指正。</w:t>
      </w:r>
    </w:p>
    <w:p w:rsidR="00570D63" w:rsidRPr="00657840" w:rsidRDefault="00570D63" w:rsidP="00570D63">
      <w:pPr>
        <w:spacing w:line="300" w:lineRule="auto"/>
        <w:ind w:firstLineChars="200" w:firstLine="480"/>
        <w:textAlignment w:val="center"/>
        <w:rPr>
          <w:sz w:val="24"/>
          <w:szCs w:val="28"/>
          <w:lang w:eastAsia="zh-TW"/>
        </w:rPr>
      </w:pPr>
    </w:p>
    <w:p w:rsidR="00570D63" w:rsidRDefault="00570D63" w:rsidP="00570D63">
      <w:pPr>
        <w:spacing w:line="300" w:lineRule="auto"/>
        <w:jc w:val="center"/>
        <w:textAlignment w:val="center"/>
        <w:rPr>
          <w:sz w:val="24"/>
          <w:szCs w:val="28"/>
          <w:lang w:eastAsia="zh-TW"/>
        </w:rPr>
      </w:pPr>
      <w:r>
        <w:rPr>
          <w:rFonts w:hint="eastAsia"/>
          <w:b/>
          <w:bCs/>
          <w:sz w:val="28"/>
          <w:szCs w:val="32"/>
          <w:lang w:eastAsia="zh-TW"/>
        </w:rPr>
        <w:t>一</w:t>
      </w:r>
    </w:p>
    <w:p w:rsidR="00570D63" w:rsidRDefault="00570D63" w:rsidP="00570D63">
      <w:pPr>
        <w:spacing w:line="300" w:lineRule="auto"/>
        <w:ind w:firstLineChars="200" w:firstLine="480"/>
        <w:textAlignment w:val="center"/>
        <w:rPr>
          <w:sz w:val="24"/>
          <w:szCs w:val="28"/>
          <w:lang w:eastAsia="zh-TW"/>
        </w:rPr>
      </w:pP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《大戴禮記·文王官人》：</w:t>
      </w:r>
    </w:p>
    <w:p w:rsidR="00570D63" w:rsidRDefault="00570D63" w:rsidP="00570D63">
      <w:pPr>
        <w:spacing w:beforeLines="50" w:before="180" w:afterLines="50" w:after="180" w:line="300" w:lineRule="auto"/>
        <w:ind w:leftChars="200" w:left="420" w:firstLineChars="200" w:firstLine="420"/>
        <w:textAlignment w:val="center"/>
        <w:rPr>
          <w:sz w:val="24"/>
          <w:szCs w:val="28"/>
          <w:lang w:eastAsia="zh-TW"/>
        </w:rPr>
      </w:pPr>
      <w:r>
        <w:rPr>
          <w:rFonts w:hint="eastAsia"/>
          <w:lang w:eastAsia="zh-TW"/>
        </w:rPr>
        <w:t>省其居處，觀其義方；省其喪哀，觀其貞良；省其出入，觀其交友；省其交友，觀其任廉；</w:t>
      </w:r>
      <w:r>
        <w:rPr>
          <w:rFonts w:hint="eastAsia"/>
          <w:u w:val="single"/>
          <w:lang w:eastAsia="zh-TW"/>
        </w:rPr>
        <w:t>考之，以觀其信；挈之，以觀其知；示之難，以觀其勇；煩之，以觀其治</w:t>
      </w:r>
      <w:r w:rsidRPr="00657840">
        <w:rPr>
          <w:rFonts w:hint="eastAsia"/>
          <w:lang w:eastAsia="zh-TW"/>
        </w:rPr>
        <w:t>；</w:t>
      </w:r>
      <w:r>
        <w:rPr>
          <w:rFonts w:hint="eastAsia"/>
          <w:lang w:eastAsia="zh-TW"/>
        </w:rPr>
        <w:t>淹之以利，以觀其不貪；藍之以樂，以觀其不寧。……</w:t>
      </w:r>
    </w:p>
    <w:p w:rsidR="00570D63" w:rsidRDefault="00570D63" w:rsidP="00570D63">
      <w:pPr>
        <w:spacing w:line="300" w:lineRule="auto"/>
        <w:textAlignment w:val="center"/>
        <w:rPr>
          <w:sz w:val="24"/>
          <w:szCs w:val="28"/>
          <w:lang w:eastAsia="zh-TW"/>
        </w:rPr>
      </w:pPr>
      <w:r>
        <w:rPr>
          <w:rFonts w:hint="eastAsia"/>
          <w:sz w:val="24"/>
          <w:szCs w:val="28"/>
          <w:lang w:eastAsia="zh-TW"/>
        </w:rPr>
        <w:t>《逸周書·官人》則作：</w:t>
      </w:r>
    </w:p>
    <w:p w:rsidR="00570D63" w:rsidRDefault="00570D63" w:rsidP="00570D63">
      <w:pPr>
        <w:spacing w:beforeLines="50" w:before="180" w:afterLines="50" w:after="180" w:line="300" w:lineRule="auto"/>
        <w:ind w:leftChars="200" w:left="420" w:firstLineChars="200" w:firstLine="420"/>
        <w:textAlignment w:val="center"/>
        <w:rPr>
          <w:sz w:val="24"/>
          <w:szCs w:val="28"/>
          <w:lang w:eastAsia="zh-TW"/>
        </w:rPr>
      </w:pPr>
      <w:r>
        <w:rPr>
          <w:rFonts w:hint="eastAsia"/>
          <w:lang w:eastAsia="zh-TW"/>
        </w:rPr>
        <w:t>省其居處，觀其義方；省其喪哀，觀其貞良；省其出入，觀其交友；省其交友，觀</w:t>
      </w:r>
      <w:r>
        <w:rPr>
          <w:rFonts w:hint="eastAsia"/>
          <w:lang w:eastAsia="zh-TW"/>
        </w:rPr>
        <w:lastRenderedPageBreak/>
        <w:t>其任廉；</w:t>
      </w:r>
      <w:r>
        <w:rPr>
          <w:rFonts w:hint="eastAsia"/>
          <w:u w:val="single"/>
          <w:lang w:eastAsia="zh-TW"/>
        </w:rPr>
        <w:t>設之以謀，以觀其智；示之以難，以觀其勇；煩之以事，以觀其治</w:t>
      </w:r>
      <w:r w:rsidRPr="00657840">
        <w:rPr>
          <w:rFonts w:hint="eastAsia"/>
          <w:lang w:eastAsia="zh-TW"/>
        </w:rPr>
        <w:t>；</w:t>
      </w:r>
      <w:r>
        <w:rPr>
          <w:rFonts w:hint="eastAsia"/>
          <w:lang w:eastAsia="zh-TW"/>
        </w:rPr>
        <w:t>臨之以利，以觀其不貪；濫之以樂，以觀其不荒。……</w:t>
      </w:r>
    </w:p>
    <w:p w:rsidR="00570D63" w:rsidRDefault="00570D63" w:rsidP="00570D63">
      <w:pPr>
        <w:spacing w:line="300" w:lineRule="auto"/>
        <w:textAlignment w:val="center"/>
        <w:rPr>
          <w:sz w:val="24"/>
          <w:szCs w:val="28"/>
          <w:lang w:eastAsia="zh-TW"/>
        </w:rPr>
      </w:pPr>
      <w:r>
        <w:rPr>
          <w:rFonts w:hint="eastAsia"/>
          <w:sz w:val="24"/>
          <w:szCs w:val="28"/>
          <w:lang w:eastAsia="zh-TW"/>
        </w:rPr>
        <w:t>兩相比較，“知”與“智”、“藍”與“濫”乃同音假借，“淹”與“臨”、“寧”與“荒”則是義近換文。劉師培《周書補注》認為“設之以謀”以上似脫“考之以□，以觀其信”，並引《莊子·列御寇》引孔子述九徵云“卒然之間，以觀其知；急與之期，以觀其信”以“信”、“知”對言為證。王聘珍《解詁》則引《論語·子罕》“知者不惑，勇者不懼”為據，以為“挈之，以觀其知”與“示之難，以觀其勇”並言。合《大戴禮記》和《逸周書》兩書而觀之，劉師培之說似更可信。兩書皆有譌奪，劃橫線部分其原文當爲：“考之以□，以觀其信；挈（設）之以謀，以觀其知（智）；示之以難，以觀其勇；煩之以事，以觀其治。”前有四“省”，後有四“觀”，再接以“觀其不”兩例，條理清晰而嚴密。</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挈（設）之以謀”比較難理解。單就字音來看，“挈”、“設”古音同屬月部。“挈”屬溪紐，喉音；“設”屬書紐，舌上音。“埶”通“設”，“埶”古音亦屬溪紐。馬王堆帛書《戰國縱橫家書》“割摯馬免而西走”，《戰國策·趙策》作“割</w:t>
      </w:r>
      <w:r w:rsidRPr="00657840">
        <w:rPr>
          <w:rFonts w:hint="eastAsia"/>
          <w:sz w:val="24"/>
          <w:szCs w:val="28"/>
          <w:lang w:eastAsia="zh-TW"/>
        </w:rPr>
        <w:t>挈</w:t>
      </w:r>
      <w:r>
        <w:rPr>
          <w:rFonts w:hint="eastAsia"/>
          <w:sz w:val="24"/>
          <w:szCs w:val="28"/>
          <w:lang w:eastAsia="zh-TW"/>
        </w:rPr>
        <w:t>馬兔</w:t>
      </w:r>
      <w:r>
        <w:rPr>
          <w:rFonts w:hint="eastAsia"/>
          <w:sz w:val="24"/>
          <w:szCs w:val="28"/>
          <w:lang w:eastAsia="zh-TW"/>
        </w:rPr>
        <w:t>&lt;</w:t>
      </w:r>
      <w:r>
        <w:rPr>
          <w:rFonts w:hint="eastAsia"/>
          <w:sz w:val="24"/>
          <w:szCs w:val="28"/>
          <w:lang w:eastAsia="zh-TW"/>
        </w:rPr>
        <w:t>免</w:t>
      </w:r>
      <w:r>
        <w:rPr>
          <w:rFonts w:hint="eastAsia"/>
          <w:sz w:val="24"/>
          <w:szCs w:val="28"/>
          <w:lang w:eastAsia="zh-TW"/>
        </w:rPr>
        <w:t>&gt;</w:t>
      </w:r>
      <w:r>
        <w:rPr>
          <w:rFonts w:hint="eastAsia"/>
          <w:sz w:val="24"/>
          <w:szCs w:val="28"/>
          <w:lang w:eastAsia="zh-TW"/>
        </w:rPr>
        <w:t>而西走”，蔡偉先生認為“摯”當作“</w:t>
      </w:r>
      <w:r w:rsidRPr="00657840">
        <w:rPr>
          <w:rFonts w:hint="eastAsia"/>
          <w:sz w:val="24"/>
          <w:szCs w:val="28"/>
          <w:lang w:eastAsia="zh-TW"/>
        </w:rPr>
        <w:t>摰</w:t>
      </w:r>
      <w:r>
        <w:rPr>
          <w:rFonts w:hint="eastAsia"/>
          <w:sz w:val="24"/>
          <w:szCs w:val="28"/>
          <w:lang w:eastAsia="zh-TW"/>
        </w:rPr>
        <w:t>”，與“</w:t>
      </w:r>
      <w:r w:rsidRPr="00657840">
        <w:rPr>
          <w:rFonts w:hint="eastAsia"/>
          <w:sz w:val="24"/>
          <w:szCs w:val="28"/>
          <w:lang w:eastAsia="zh-TW"/>
        </w:rPr>
        <w:t>挈</w:t>
      </w:r>
      <w:r>
        <w:rPr>
          <w:rFonts w:hint="eastAsia"/>
          <w:sz w:val="24"/>
          <w:szCs w:val="28"/>
          <w:lang w:eastAsia="zh-TW"/>
        </w:rPr>
        <w:t>”同音假借</w:t>
      </w:r>
      <w:r>
        <w:rPr>
          <w:rStyle w:val="a5"/>
          <w:sz w:val="24"/>
          <w:szCs w:val="28"/>
        </w:rPr>
        <w:footnoteReference w:id="141"/>
      </w:r>
      <w:r>
        <w:rPr>
          <w:rFonts w:hint="eastAsia"/>
          <w:sz w:val="24"/>
          <w:szCs w:val="28"/>
          <w:lang w:eastAsia="zh-TW"/>
        </w:rPr>
        <w:t>。而銀雀山竹簡《六韜》“摯</w:t>
      </w:r>
      <w:r>
        <w:rPr>
          <w:rFonts w:hint="eastAsia"/>
          <w:sz w:val="24"/>
          <w:szCs w:val="28"/>
          <w:lang w:eastAsia="zh-TW"/>
        </w:rPr>
        <w:t>&lt;</w:t>
      </w:r>
      <w:r w:rsidRPr="00657840">
        <w:rPr>
          <w:rFonts w:hint="eastAsia"/>
          <w:sz w:val="24"/>
          <w:szCs w:val="28"/>
          <w:lang w:eastAsia="zh-TW"/>
        </w:rPr>
        <w:t>摰</w:t>
      </w:r>
      <w:r>
        <w:rPr>
          <w:rFonts w:hint="eastAsia"/>
          <w:sz w:val="24"/>
          <w:szCs w:val="28"/>
          <w:lang w:eastAsia="zh-TW"/>
        </w:rPr>
        <w:t>&gt;</w:t>
      </w:r>
      <w:r>
        <w:rPr>
          <w:rFonts w:hint="eastAsia"/>
          <w:sz w:val="24"/>
          <w:szCs w:val="28"/>
          <w:lang w:eastAsia="zh-TW"/>
        </w:rPr>
        <w:t>以事”，傳本《武韜·三疑篇》則作“設之以事”。是“</w:t>
      </w:r>
      <w:r w:rsidRPr="00657840">
        <w:rPr>
          <w:rFonts w:hint="eastAsia"/>
          <w:sz w:val="24"/>
          <w:szCs w:val="28"/>
          <w:lang w:eastAsia="zh-TW"/>
        </w:rPr>
        <w:t>摰</w:t>
      </w:r>
      <w:r>
        <w:rPr>
          <w:rFonts w:hint="eastAsia"/>
          <w:sz w:val="24"/>
          <w:szCs w:val="28"/>
          <w:lang w:eastAsia="zh-TW"/>
        </w:rPr>
        <w:t>”、“</w:t>
      </w:r>
      <w:r w:rsidRPr="00657840">
        <w:rPr>
          <w:rFonts w:hint="eastAsia"/>
          <w:sz w:val="24"/>
          <w:szCs w:val="28"/>
          <w:lang w:eastAsia="zh-TW"/>
        </w:rPr>
        <w:t>挈</w:t>
      </w:r>
      <w:r>
        <w:rPr>
          <w:rFonts w:hint="eastAsia"/>
          <w:sz w:val="24"/>
          <w:szCs w:val="28"/>
          <w:lang w:eastAsia="zh-TW"/>
        </w:rPr>
        <w:t>”、“設”音近通假，故《大戴禮記》作“</w:t>
      </w:r>
      <w:r w:rsidRPr="00657840">
        <w:rPr>
          <w:rFonts w:hint="eastAsia"/>
          <w:sz w:val="24"/>
          <w:szCs w:val="28"/>
          <w:lang w:eastAsia="zh-TW"/>
        </w:rPr>
        <w:t>挈</w:t>
      </w:r>
      <w:r>
        <w:rPr>
          <w:rFonts w:hint="eastAsia"/>
          <w:sz w:val="24"/>
          <w:szCs w:val="28"/>
          <w:lang w:eastAsia="zh-TW"/>
        </w:rPr>
        <w:t>”者，《逸周書》作“設”。</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 xml:space="preserve"> </w:t>
      </w:r>
      <w:r>
        <w:rPr>
          <w:rFonts w:hint="eastAsia"/>
          <w:sz w:val="24"/>
          <w:szCs w:val="28"/>
          <w:lang w:eastAsia="zh-TW"/>
        </w:rPr>
        <w:t>“挈”，王聘珍《解詁》引《釋名·釋姿容》：“挈，結也；結，束也，束持之也。”以束解“挈”。孔廣森《補注》則以“挈”通“絜”，訓度。釋“挈”、“絜”為束、為度，於古書故訓皆有徵。《周禮·夏官·序官》“挈壺氏”鄭玄注：“挈，讀如絜髪之絜。”孫詒讓《正義》：“鄭《大學》注云：絜，猶結也，挈也。是挈、絜、結聲義並通。”所謂“鄭《大學》注”即《禮記·大學》“是以君子有絜矩之道”鄭玄注。“絜”有結、束之義，如《莊子·人間世》“絜之百圍”成玄英疏：“絜，約束也。”《文選·賈誼〈過秦論〉》“試使山東之國與陳涉度長絜大”李善注引《莊子》司馬彪曰：“絜，匝也。”司馬彪所云“絜，匝也”應該是對應“絜之百圍”。《文選》李周翰注則云：“絜，圍也。”“匝”、“圍”義近。《史記·秦始皇本紀論贊》和《漢書·陳勝項籍傳贊》皆引用《過秦論》“度長絜大”句。裴骃《史記集解》云：“絜，絜束之絜。”《漢書》顏</w:t>
      </w:r>
      <w:r>
        <w:rPr>
          <w:rFonts w:hint="eastAsia"/>
          <w:sz w:val="24"/>
          <w:szCs w:val="28"/>
          <w:lang w:eastAsia="zh-TW"/>
        </w:rPr>
        <w:lastRenderedPageBreak/>
        <w:t>師古注則云：“絜，謂圍束之也。”《過秦論》“度長”與“絜大”並言。“絜”釋為度是極合適的。故朱熹《四書章句》將“是以君子有絜矩之道”的“絜”徑釋為度。《大戴禮記》以“考之”與“絜之”對言，“絜”釋為度，也顯然比釋為束更貼切。</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絜”爲什麽有度義呢？《說文·髟部》“髻，絜髪也”段玉裁注：“絜，引申為圍束之稱。”《說文·系部》“絜”字段注又云：“絜，束之必圍之，故引申之圍度曰絜。”因圍束而引申出度義，有些牽強。如循此理，同樣表圍束義的“圍”、“匝”、“約”、“束”都應該引申出度義，但遍檢古書，“圍”、“匝”、“約”、“束”都沒有此義項，仔細閱讀《故訓匯纂》相關字頭不難察之。</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我認為表度義的“絜”、“挈”，應是“察”的借字。《呂氏春秋·尊師》：“臨飲食，必蠲絜。”“蠲絜”即“蠲潔”。《墨子·尚同中》：“酒醴粢盛不敢不蠲潔。”《呂氏春秋》舊校云：“絜字一作祭。”是“絜”通“祭”。“絜”、“挈”、“祭”、“察”古音同屬月部。《說文·穴部》：“竊，盜自中出曰竊。从穴、从米。</w:t>
      </w:r>
      <w:r>
        <w:rPr>
          <w:noProof/>
          <w:sz w:val="24"/>
          <w:szCs w:val="28"/>
        </w:rPr>
        <w:drawing>
          <wp:inline distT="0" distB="0" distL="0" distR="0">
            <wp:extent cx="146050" cy="152400"/>
            <wp:effectExtent l="19050" t="0" r="6350" b="0"/>
            <wp:docPr id="747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6"/>
                    <a:srcRect l="12228" t="10638" r="9511" b="9308"/>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8"/>
          <w:lang w:eastAsia="zh-TW"/>
        </w:rPr>
        <w:t>、廿皆聲。廿，古文疾；</w:t>
      </w:r>
      <w:r>
        <w:rPr>
          <w:noProof/>
          <w:sz w:val="24"/>
          <w:szCs w:val="28"/>
        </w:rPr>
        <w:drawing>
          <wp:inline distT="0" distB="0" distL="0" distR="0">
            <wp:extent cx="146050" cy="152400"/>
            <wp:effectExtent l="19050" t="0" r="6350" b="0"/>
            <wp:docPr id="7476" name="图片 7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
                    <pic:cNvPicPr>
                      <a:picLocks noChangeAspect="1" noChangeArrowheads="1"/>
                    </pic:cNvPicPr>
                  </pic:nvPicPr>
                  <pic:blipFill>
                    <a:blip r:embed="rId56"/>
                    <a:srcRect l="12228" t="10638" r="9511" b="9308"/>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8"/>
          <w:lang w:eastAsia="zh-TW"/>
        </w:rPr>
        <w:t>，古文偰。”《說文》云“竊”从“偰”的古文“</w:t>
      </w:r>
      <w:r>
        <w:rPr>
          <w:noProof/>
          <w:sz w:val="24"/>
          <w:szCs w:val="28"/>
        </w:rPr>
        <w:drawing>
          <wp:inline distT="0" distB="0" distL="0" distR="0">
            <wp:extent cx="146050" cy="152400"/>
            <wp:effectExtent l="19050" t="0" r="6350" b="0"/>
            <wp:docPr id="7477" name="图片 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7"/>
                    <pic:cNvPicPr>
                      <a:picLocks noChangeAspect="1" noChangeArrowheads="1"/>
                    </pic:cNvPicPr>
                  </pic:nvPicPr>
                  <pic:blipFill>
                    <a:blip r:embed="rId56"/>
                    <a:srcRect l="12228" t="10638" r="9511" b="9308"/>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8"/>
          <w:lang w:eastAsia="zh-TW"/>
        </w:rPr>
        <w:t>”得聲。“挈”古音屬溪紐，“絜”古音屬見紐，均為牙音。而“偰”古音屬心紐，“竊”古音屬清紐，“祭”古音屬清紐，同屬舌上音。故“絜”可通“祭”。“祭”亦通“察”。《管子·小稱》：“吉事可以入察。”王念孫《讀書雜志》：“察當爲祭。”“竊”亦可通“察”。《莊子·庚桑楚》：“竊竊乎又何足以濟世哉。”陸德明《釋文》：“竊竊，崔本作察察。”《荀子·哀公》：“竊其有益與其無益。”楊</w:t>
      </w:r>
      <w:r w:rsidRPr="00657840">
        <w:rPr>
          <w:rFonts w:hint="eastAsia"/>
          <w:sz w:val="24"/>
          <w:szCs w:val="28"/>
          <w:lang w:eastAsia="zh-TW"/>
        </w:rPr>
        <w:t>倞</w:t>
      </w:r>
      <w:r>
        <w:rPr>
          <w:rFonts w:hint="eastAsia"/>
          <w:sz w:val="24"/>
          <w:szCs w:val="28"/>
          <w:lang w:eastAsia="zh-TW"/>
        </w:rPr>
        <w:t>注：“《孔子家語》王肅注云：竊宜為察。”按即《孔子家語·好生》。“竊其有益與其無益”即“察其有益與其無益”。“竊”讀為“察”，而“竊”从“偰”之古文</w:t>
      </w:r>
      <w:r>
        <w:rPr>
          <w:noProof/>
          <w:sz w:val="24"/>
          <w:szCs w:val="28"/>
        </w:rPr>
        <w:drawing>
          <wp:inline distT="0" distB="0" distL="0" distR="0">
            <wp:extent cx="146050" cy="152400"/>
            <wp:effectExtent l="19050" t="0" r="6350" b="0"/>
            <wp:docPr id="7478" name="图片 7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8"/>
                    <pic:cNvPicPr>
                      <a:picLocks noChangeAspect="1" noChangeArrowheads="1"/>
                    </pic:cNvPicPr>
                  </pic:nvPicPr>
                  <pic:blipFill>
                    <a:blip r:embed="rId56"/>
                    <a:srcRect l="12228" t="10638" r="9511" b="9308"/>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8"/>
          <w:lang w:eastAsia="zh-TW"/>
        </w:rPr>
        <w:t>得声，故从</w:t>
      </w:r>
      <w:r>
        <w:rPr>
          <w:noProof/>
          <w:sz w:val="24"/>
          <w:szCs w:val="28"/>
        </w:rPr>
        <w:drawing>
          <wp:inline distT="0" distB="0" distL="0" distR="0">
            <wp:extent cx="158750" cy="152400"/>
            <wp:effectExtent l="19050" t="0" r="0" b="0"/>
            <wp:docPr id="747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57"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8"/>
          <w:lang w:eastAsia="zh-TW"/>
        </w:rPr>
        <w:t>得聲的“挈”、“絜”也可通“察”。《廣雅·釋訓》：“察察，著也。”王念孫《疏證》：“潔白亦謂之察察。”《楚辭·漁父》：“安能以身之察察。”朱熹《集注》：“察察，潔白也。”蔣驥注：“察察，皎潔。”“察察”即“潔潔”。《慎子·外篇》：“潔潔者以為</w:t>
      </w:r>
      <w:r w:rsidRPr="00657840">
        <w:rPr>
          <w:rFonts w:hint="eastAsia"/>
          <w:sz w:val="24"/>
          <w:szCs w:val="28"/>
          <w:lang w:eastAsia="zh-TW"/>
        </w:rPr>
        <w:t>汙</w:t>
      </w:r>
      <w:r>
        <w:rPr>
          <w:rFonts w:hint="eastAsia"/>
          <w:sz w:val="24"/>
          <w:szCs w:val="28"/>
          <w:lang w:eastAsia="zh-TW"/>
        </w:rPr>
        <w:t>，而湯武無愧容。”《黃帝內經·靈樞·陰陽二十五人》：“衆之為人，比於右足太陽，太陽之下潔潔然。”更是“絜”通“察”的確證。</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察”有計、度之義。《戰國策·齊策一》：“大王覽其說不察其至實。”《史記·張儀列傳》作“大王賢其說而不計其實。”《資治通鑒·唐紀五十四》“校計厲害”胡三省注：“計，度也。”《楚辭·離騷》：“荃不察余之中情兮”，</w:t>
      </w:r>
      <w:r>
        <w:rPr>
          <w:rFonts w:hint="eastAsia"/>
          <w:sz w:val="24"/>
          <w:szCs w:val="28"/>
          <w:lang w:eastAsia="zh-TW"/>
        </w:rPr>
        <w:lastRenderedPageBreak/>
        <w:t>洪興祖補注：“察，一作揆。”而“揆”訓度古書故訓習見，如《爾雅·釋言》及《廣雅·釋詁一》皆云“揆，度也”</w:t>
      </w:r>
      <w:r w:rsidRPr="00657840">
        <w:rPr>
          <w:rFonts w:hint="eastAsia"/>
          <w:sz w:val="24"/>
          <w:szCs w:val="28"/>
          <w:lang w:eastAsia="zh-TW"/>
        </w:rPr>
        <w:t xml:space="preserve"> </w:t>
      </w:r>
      <w:r>
        <w:rPr>
          <w:rFonts w:hint="eastAsia"/>
          <w:sz w:val="24"/>
          <w:szCs w:val="28"/>
          <w:lang w:eastAsia="zh-TW"/>
        </w:rPr>
        <w:t>。《過秦論》“度長絜大”即“度長察大”、“度長計大”、“度長揆大”。《大學》之“絜矩之道”即“察矩之道”。而《文王官人》以“考之”與“察之”對言，尤顯通順妥帖。《文王官人》：“考其陰陽。”王聘珍《解詁》：“考，察也。”《文王官人》又云：“考其所為，觀其所由，察其所安。”也以“考”、“察”並言。“絜”作“設”者，同樣也是“察”的借字。朱右曾《逸周書集訓校釋》將《官人》“設之以謀”的“設”訓為假設，不可信。</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《過秦論》“度長絜大”的“絜”直接視為“計”之通假，也是合適的。“絜”从“</w:t>
      </w:r>
      <w:r>
        <w:rPr>
          <w:noProof/>
          <w:sz w:val="24"/>
          <w:szCs w:val="28"/>
        </w:rPr>
        <w:drawing>
          <wp:inline distT="0" distB="0" distL="0" distR="0">
            <wp:extent cx="158750" cy="152400"/>
            <wp:effectExtent l="19050" t="0" r="0" b="0"/>
            <wp:docPr id="7480" name="图片 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0"/>
                    <pic:cNvPicPr>
                      <a:picLocks noChangeAspect="1" noChangeArrowheads="1"/>
                    </pic:cNvPicPr>
                  </pic:nvPicPr>
                  <pic:blipFill>
                    <a:blip r:embed="rId57"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8"/>
          <w:lang w:eastAsia="zh-TW"/>
        </w:rPr>
        <w:t>”得聲，“</w:t>
      </w:r>
      <w:r>
        <w:rPr>
          <w:noProof/>
          <w:sz w:val="24"/>
          <w:szCs w:val="28"/>
        </w:rPr>
        <w:drawing>
          <wp:inline distT="0" distB="0" distL="0" distR="0">
            <wp:extent cx="158750" cy="152400"/>
            <wp:effectExtent l="19050" t="0" r="0" b="0"/>
            <wp:docPr id="7481" name="图片 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1"/>
                    <pic:cNvPicPr>
                      <a:picLocks noChangeAspect="1" noChangeArrowheads="1"/>
                    </pic:cNvPicPr>
                  </pic:nvPicPr>
                  <pic:blipFill>
                    <a:blip r:embed="rId57" cstate="print"/>
                    <a:srcRect/>
                    <a:stretch>
                      <a:fillRect/>
                    </a:stretch>
                  </pic:blipFill>
                  <pic:spPr bwMode="auto">
                    <a:xfrm>
                      <a:off x="0" y="0"/>
                      <a:ext cx="158750" cy="152400"/>
                    </a:xfrm>
                    <a:prstGeom prst="rect">
                      <a:avLst/>
                    </a:prstGeom>
                    <a:noFill/>
                    <a:ln w="9525">
                      <a:noFill/>
                      <a:miter lim="800000"/>
                      <a:headEnd/>
                      <a:tailEnd/>
                    </a:ln>
                  </pic:spPr>
                </pic:pic>
              </a:graphicData>
            </a:graphic>
          </wp:inline>
        </w:drawing>
      </w:r>
      <w:r>
        <w:rPr>
          <w:rFonts w:hint="eastAsia"/>
          <w:sz w:val="24"/>
          <w:szCs w:val="28"/>
          <w:lang w:eastAsia="zh-TW"/>
        </w:rPr>
        <w:t>”从“丯”得聲。《說文·丯部》：“丯讀若介。”《漢書·地理志》：“計斤。”顏師古注：“即《春秋左氏傳》所謂介根也，語音有輕重。”用來表度、量義的“絜”、“察”、“計”可能是一組音近義通的同源字。“度長絜大”即言“度長量大”。但《文王官人》“絜之以謀”的“絜”卻不能直接讀為“計”。因此我把同表察、度義的“挈”、“絜”定為“察”之通假，猶如“察察”通“潔潔”。</w:t>
      </w:r>
    </w:p>
    <w:p w:rsidR="00570D63" w:rsidRDefault="00570D63" w:rsidP="00570D63">
      <w:pPr>
        <w:spacing w:line="300" w:lineRule="auto"/>
        <w:ind w:firstLineChars="200" w:firstLine="480"/>
        <w:textAlignment w:val="center"/>
        <w:rPr>
          <w:sz w:val="24"/>
          <w:szCs w:val="28"/>
          <w:lang w:eastAsia="zh-TW"/>
        </w:rPr>
      </w:pPr>
    </w:p>
    <w:p w:rsidR="00570D63" w:rsidRDefault="00570D63" w:rsidP="00570D63">
      <w:pPr>
        <w:spacing w:line="300" w:lineRule="auto"/>
        <w:jc w:val="center"/>
        <w:textAlignment w:val="center"/>
        <w:rPr>
          <w:b/>
          <w:bCs/>
          <w:sz w:val="28"/>
          <w:szCs w:val="32"/>
          <w:lang w:eastAsia="zh-TW"/>
        </w:rPr>
      </w:pPr>
      <w:r>
        <w:rPr>
          <w:rFonts w:hint="eastAsia"/>
          <w:b/>
          <w:bCs/>
          <w:sz w:val="28"/>
          <w:szCs w:val="32"/>
          <w:lang w:eastAsia="zh-TW"/>
        </w:rPr>
        <w:t>二</w:t>
      </w:r>
    </w:p>
    <w:p w:rsidR="00570D63" w:rsidRDefault="00570D63" w:rsidP="00570D63">
      <w:pPr>
        <w:spacing w:line="300" w:lineRule="auto"/>
        <w:ind w:firstLineChars="200" w:firstLine="480"/>
        <w:textAlignment w:val="center"/>
        <w:rPr>
          <w:sz w:val="24"/>
          <w:szCs w:val="28"/>
          <w:lang w:eastAsia="zh-TW"/>
        </w:rPr>
      </w:pP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《大戴禮記·朝事》：</w:t>
      </w:r>
    </w:p>
    <w:p w:rsidR="00570D63" w:rsidRDefault="00570D63" w:rsidP="00570D63">
      <w:pPr>
        <w:spacing w:beforeLines="50" w:before="180" w:afterLines="50" w:after="180" w:line="300" w:lineRule="auto"/>
        <w:ind w:leftChars="200" w:left="420" w:firstLineChars="200" w:firstLine="420"/>
        <w:textAlignment w:val="center"/>
        <w:rPr>
          <w:lang w:eastAsia="zh-TW"/>
        </w:rPr>
      </w:pPr>
      <w:r w:rsidRPr="00657840">
        <w:rPr>
          <w:rFonts w:hint="eastAsia"/>
          <w:lang w:eastAsia="zh-TW"/>
        </w:rPr>
        <w:t>閒間以諭諸侯之志</w:t>
      </w:r>
      <w:r>
        <w:rPr>
          <w:rFonts w:hint="eastAsia"/>
          <w:lang w:eastAsia="zh-TW"/>
        </w:rPr>
        <w:t>，歸脤以教諸侯之福，賀慶以贊諸侯之喜，致會以補諸侯之災。</w:t>
      </w:r>
    </w:p>
    <w:p w:rsidR="00570D63" w:rsidRDefault="00570D63" w:rsidP="00570D63">
      <w:pPr>
        <w:spacing w:beforeLines="50" w:before="180" w:afterLines="50" w:after="180" w:line="300" w:lineRule="auto"/>
        <w:ind w:leftChars="200" w:left="420" w:firstLineChars="200" w:firstLine="420"/>
        <w:textAlignment w:val="center"/>
        <w:rPr>
          <w:lang w:eastAsia="zh-TW"/>
        </w:rPr>
      </w:pPr>
      <w:r>
        <w:rPr>
          <w:rFonts w:hint="eastAsia"/>
          <w:lang w:eastAsia="zh-TW"/>
        </w:rPr>
        <w:t>然後諸侯之國札喪，則令賻補之；凶荒，則令賙委之；師役，則令槁禬之；有福事，則令慶賀之；有禍災，則令哀弔之。</w:t>
      </w:r>
    </w:p>
    <w:p w:rsidR="00570D63" w:rsidRDefault="00570D63" w:rsidP="00570D63">
      <w:pPr>
        <w:spacing w:line="300" w:lineRule="auto"/>
        <w:textAlignment w:val="center"/>
        <w:rPr>
          <w:sz w:val="24"/>
          <w:szCs w:val="28"/>
          <w:lang w:eastAsia="zh-TW"/>
        </w:rPr>
      </w:pPr>
      <w:r>
        <w:rPr>
          <w:rFonts w:hint="eastAsia"/>
          <w:sz w:val="24"/>
          <w:szCs w:val="28"/>
          <w:lang w:eastAsia="zh-TW"/>
        </w:rPr>
        <w:t>王聘珍《解詁》之《目錄》云：“（《朝事》）經文多同《周禮·典命》、《大行人》、《小行人》、《司儀》、《掌客》諸職及《小戴禮·聘義篇》，是記者鈔錄舊聞，以為《禮經》之記者。”上錄這兩段經文，第一段又見於《周禮·秋官·大行人》，“會”作“禬”、“災”作“烖”。鄭玄注：“致禬，凶禮之弔禮、禬禮也。補諸侯烖者，若《春秋》澶淵之會，謀歸宋財。”第二段又見於《周禮·秋官·小行人》，鄭玄注：“故書‘賻’作‘</w:t>
      </w:r>
      <w:r w:rsidRPr="00657840">
        <w:rPr>
          <w:rFonts w:hint="eastAsia"/>
          <w:sz w:val="24"/>
          <w:szCs w:val="28"/>
          <w:lang w:eastAsia="zh-TW"/>
        </w:rPr>
        <w:t>傅</w:t>
      </w:r>
      <w:r>
        <w:rPr>
          <w:rFonts w:hint="eastAsia"/>
          <w:sz w:val="24"/>
          <w:szCs w:val="28"/>
          <w:lang w:eastAsia="zh-TW"/>
        </w:rPr>
        <w:t>’，‘稿’為‘稾’。鄭司農云：‘賻補之，謂賻喪家，補助其不足也。若今時一室二戶，則官與之棺也。</w:t>
      </w:r>
      <w:r>
        <w:rPr>
          <w:rFonts w:hint="eastAsia"/>
          <w:sz w:val="24"/>
          <w:szCs w:val="28"/>
          <w:lang w:eastAsia="zh-TW"/>
        </w:rPr>
        <w:lastRenderedPageBreak/>
        <w:t>稾當為犒，謂犒師也。’玄謂師役者，國有兵寇以匱病者也，使鄰國合會財貨以與之。《春秋》定五年夏，歸粟於蔡是也。《宗伯職》曰：‘以禬禮哀圍敗。’禍烖，水火。”</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第一段經文的“會”或作“禬”，鄭玄以為即“禬禮”之“禬”。第二段經文的“禬”，鄭玄初以“合會”之“會”讀之，又引《宗伯職》“以禬禮哀國敗”之“禬”補注之，前後不統一。</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說文·示部》：“禬，會福祭也。从示从會，會亦聲。《周禮》曰：禬之祝號。”故禳除災殃、禍凶之祭禮曰“禬禮”。《周禮·天官·女祝》“掌以時招梗禬禳之事”鄭玄注：“除災害曰禬，禬猶刮去也。”《周禮·春官·神仕》“以禬國之凶荒”鄭玄注：“禬，除也。”“凶禮之弔禮、禬禮”指國有凶荒，除了哀弔之，還要行禬禳之祭，以除其凶。“以禬禮哀圍敗”指國遭圍敗，亦行禬禮以禳除其殃。如讀為“禬禮”之“禬”，當云“致禬以除諸侯之災”。鄭玄也許已經意識到這一點，將“致禬以補諸侯之災”分為兩截。前言“致禬”，以“凶禮之弔禮、禬禮”當之；後言“以補諸侯之災”，以《春秋》襄公三十年“謀歸宋財”例之。“師役則令槁禬之”鄭玄注同樣存在這一問題，既言“合會財貨以與之”，並引《春秋》定公五年“歸粟於蔡”為例，又引《宗伯職》“以禬禮哀圍敗”來解“禬”，前後不一致。</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我認為“會”、“禬”都應該讀為“饋”。會聲與貴聲常有通假。“以禬國之凶荒”鄭玄注：“禬，讀如潰癰之潰。”《周禮·春官·庶士》“以攻說禬之”鄭玄注亦如此。《書·皋陶謨》：“日月星辰山龍華蟲作會。”《周禮·春官·司服》、《尚書大傳·洪範五行傳》鄭玄注以及《後漢書·輿服志》皆引“會”作“繢”。《周禮·考工記·韋氏裘氏》：“畫繢之事。”《文選·何晏〈景福殿賦〉》李善注引“繢”作“繪”。《禮記·玉藻》：“緇布冠繢緌。”鄭玄注：“繢或作繪。”《論語·八佾》：“繪事後素。”陸德明《釋文》：“繪本又作繢。”《太玄·文·初一》：“裕何縵。”司馬光《集注》：“與繪同。”</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周禮·天官·玉府》“凡王之獻金玉”鄭玄注：“古者致物於人，尊之則曰獻，通行曰饋。”“饋”又作“歸”。《儀禮·士虞禮》“特豕饋食”鄭玄注：“饋，猶歸也。”段玉裁《說文解字注》：“饋之言歸也，故饋多假歸為之。《論語》‘詠而饋’、‘饋孔子豚’、‘齊人饋女樂’，古書皆為饋，魯皆作歸。”鄭玄以“謀歸宋財”的“歸”讀“致會（饋）以補諸侯之災”，其實是對的，文意已足，與“凶禮之弔禮、禬禮”無關。古書中亦有“致饋（歸）”連用例，如</w:t>
      </w:r>
      <w:r>
        <w:rPr>
          <w:rFonts w:hint="eastAsia"/>
          <w:sz w:val="24"/>
          <w:szCs w:val="28"/>
          <w:lang w:eastAsia="zh-TW"/>
        </w:rPr>
        <w:lastRenderedPageBreak/>
        <w:t>《左傳》僖公二十九年：“春，介葛盧來朝，舍于昌衍之上。公在會，饋之芻、米，禮也。”杜預注：“嫌公行不當致饋，故曰禮也。”《國語·晉語五》：“余將致政焉，以成其怒。”韋昭注：“致，歸也。”</w:t>
      </w:r>
    </w:p>
    <w:p w:rsidR="00570D63" w:rsidRDefault="00570D63" w:rsidP="00570D63">
      <w:pPr>
        <w:spacing w:line="300" w:lineRule="auto"/>
        <w:ind w:firstLineChars="200" w:firstLine="480"/>
        <w:textAlignment w:val="center"/>
        <w:rPr>
          <w:sz w:val="24"/>
          <w:szCs w:val="28"/>
          <w:lang w:eastAsia="zh-TW"/>
        </w:rPr>
      </w:pPr>
      <w:r>
        <w:rPr>
          <w:rFonts w:hint="eastAsia"/>
          <w:sz w:val="24"/>
          <w:szCs w:val="28"/>
          <w:lang w:eastAsia="zh-TW"/>
        </w:rPr>
        <w:t>同樣，“師役則令槁禬之”讀為“師役則令犒饋之”也極為通順合理。《說文·食部》：“饋，餉也。”《左傳》僖公二十六年：“公使展喜犒師。”陸德明《釋文》：“犒，勞也。”孔穎達疏：“犒者，以酒食餉饋軍師之名。服虔云：犒師，以師枯槁，故饋之飲食。”則“犒禬（饋）”即“餉饋”，與除惡之祭“禬”或合會之義無關。</w:t>
      </w:r>
    </w:p>
    <w:p w:rsidR="00570D63" w:rsidRDefault="00570D63" w:rsidP="00570D63">
      <w:pPr>
        <w:spacing w:line="300" w:lineRule="auto"/>
        <w:ind w:firstLineChars="200" w:firstLine="480"/>
        <w:textAlignment w:val="center"/>
        <w:rPr>
          <w:sz w:val="24"/>
          <w:szCs w:val="28"/>
          <w:lang w:eastAsia="zh-TW"/>
        </w:rPr>
      </w:pPr>
    </w:p>
    <w:p w:rsidR="00570D63" w:rsidRDefault="00570D63" w:rsidP="00570D63">
      <w:pPr>
        <w:spacing w:line="300" w:lineRule="auto"/>
        <w:jc w:val="center"/>
        <w:textAlignment w:val="center"/>
        <w:rPr>
          <w:b/>
          <w:bCs/>
          <w:sz w:val="28"/>
          <w:szCs w:val="32"/>
          <w:lang w:eastAsia="zh-TW"/>
        </w:rPr>
      </w:pPr>
      <w:r>
        <w:rPr>
          <w:rFonts w:hint="eastAsia"/>
          <w:b/>
          <w:bCs/>
          <w:sz w:val="28"/>
          <w:szCs w:val="32"/>
          <w:lang w:eastAsia="zh-TW"/>
        </w:rPr>
        <w:t>三</w:t>
      </w:r>
    </w:p>
    <w:p w:rsidR="00570D63" w:rsidRDefault="00570D63" w:rsidP="00570D63">
      <w:pPr>
        <w:spacing w:line="300" w:lineRule="auto"/>
        <w:ind w:firstLineChars="200" w:firstLine="480"/>
        <w:textAlignment w:val="center"/>
        <w:rPr>
          <w:sz w:val="24"/>
          <w:szCs w:val="24"/>
          <w:lang w:eastAsia="zh-TW"/>
        </w:rPr>
      </w:pPr>
      <w:r>
        <w:rPr>
          <w:rFonts w:hint="eastAsia"/>
          <w:sz w:val="24"/>
          <w:szCs w:val="28"/>
          <w:lang w:eastAsia="zh-TW"/>
        </w:rPr>
        <w:t>《大戴禮記·曾子立事》：</w:t>
      </w:r>
    </w:p>
    <w:p w:rsidR="00570D63" w:rsidRDefault="00570D63" w:rsidP="00570D63">
      <w:pPr>
        <w:spacing w:beforeLines="50" w:before="180" w:afterLines="50" w:after="180" w:line="300" w:lineRule="auto"/>
        <w:ind w:leftChars="200" w:left="420" w:firstLineChars="200" w:firstLine="420"/>
        <w:textAlignment w:val="center"/>
        <w:rPr>
          <w:rFonts w:ascii="楷体" w:eastAsia="楷体" w:hAnsi="楷体"/>
          <w:sz w:val="24"/>
          <w:szCs w:val="24"/>
          <w:lang w:eastAsia="zh-TW"/>
        </w:rPr>
      </w:pPr>
      <w:r>
        <w:rPr>
          <w:rFonts w:hint="eastAsia"/>
          <w:lang w:eastAsia="zh-TW"/>
        </w:rPr>
        <w:t>人言不善而不違，近於說其言；說其言，殆於以身近之也；殆於以身近之，殆於身之矣。人言善而色葸焉，近於不說其言；不說其言，殆於以身近之也；殆於以身近之，殆於身之矣。</w:t>
      </w:r>
    </w:p>
    <w:p w:rsidR="00570D63" w:rsidRDefault="00570D63" w:rsidP="00570D63">
      <w:pPr>
        <w:spacing w:line="300" w:lineRule="auto"/>
        <w:textAlignment w:val="center"/>
        <w:rPr>
          <w:sz w:val="24"/>
          <w:szCs w:val="24"/>
          <w:lang w:eastAsia="zh-TW"/>
        </w:rPr>
      </w:pPr>
      <w:r>
        <w:rPr>
          <w:rFonts w:hint="eastAsia"/>
          <w:sz w:val="24"/>
          <w:szCs w:val="24"/>
          <w:lang w:eastAsia="zh-TW"/>
        </w:rPr>
        <w:t>“人言不善而不違”的“違”，王聘珍《解詁》云：“違，遠也。”“違”訓遠，見於《爾雅·釋詁上》。王聘珍注解《大戴禮記》，“禮典器數，墨守鄭義；解詁文字，一依《爾雅》、《說文》及兩漢經師訓詁。”此即其一。大概以“違”與下言“近於說其言”的“近”相對。“人言不善而不違”與“人言善而色葸焉”相對而言。“葸”，王聘珍《解詁》訓為“畏懼貌”，孔廣森《補注》訓為“畏難也”，意思很接近。《廣雅·釋言》：“葸，慎也。”《論語·泰伯》：“慎而無禮則葸。”何晏《集解》：“葸，畏懼之貌。”陸德明《釋文》引鄭玄云：“葸，殻質貌。”“殻”通“慤”。《集韻·海韻》即云“葸，慤也”。《說文·心部》：“慤，謹也。”與《廣雅》“葸，慎也”是一致的。謹慎者，心必畏懼，“色葸”指態度謹慎、畏懼，則“不違”也應該指某種態度。以遠訓“違”，恐與“色葸”不類。</w:t>
      </w:r>
    </w:p>
    <w:p w:rsidR="00570D63" w:rsidRDefault="00570D63" w:rsidP="00570D63">
      <w:pPr>
        <w:spacing w:line="300" w:lineRule="auto"/>
        <w:ind w:firstLine="480"/>
        <w:textAlignment w:val="center"/>
        <w:rPr>
          <w:sz w:val="24"/>
          <w:szCs w:val="24"/>
          <w:lang w:eastAsia="zh-TW"/>
        </w:rPr>
      </w:pPr>
      <w:r>
        <w:rPr>
          <w:rFonts w:hint="eastAsia"/>
          <w:sz w:val="24"/>
          <w:szCs w:val="24"/>
          <w:lang w:eastAsia="zh-TW"/>
        </w:rPr>
        <w:t>古書中“違”有怨義。《尚書·無逸》：“民否則其心違怨，否則厥口詛祝。”段玉裁《古文尚書撰異》已經指出，“否則”“恐不似今人俗語云‘否則’也”。王引之《經傳釋詞》進一步指出，“否則”即今言“於是”。其中“違怨”一詞，王引之《經義述聞》引其父王念孫之說：</w:t>
      </w:r>
    </w:p>
    <w:p w:rsidR="00570D63" w:rsidRDefault="00570D63" w:rsidP="00570D63">
      <w:pPr>
        <w:spacing w:beforeLines="50" w:before="180" w:afterLines="50" w:after="180" w:line="300" w:lineRule="auto"/>
        <w:ind w:leftChars="200" w:left="420" w:firstLineChars="200" w:firstLine="420"/>
        <w:textAlignment w:val="center"/>
        <w:rPr>
          <w:rFonts w:ascii="楷体" w:eastAsia="楷体" w:hAnsi="楷体"/>
          <w:sz w:val="24"/>
          <w:szCs w:val="24"/>
          <w:lang w:eastAsia="zh-TW"/>
        </w:rPr>
      </w:pPr>
      <w:r>
        <w:rPr>
          <w:rFonts w:hint="eastAsia"/>
          <w:lang w:eastAsia="zh-TW"/>
        </w:rPr>
        <w:lastRenderedPageBreak/>
        <w:t>違，亦怨也。……《廣雅》曰：“怨、愇、很，恨也。”“愇”與“違”同。班固《幽通賦》“違世業之可懷”，曹大家注曰：“違，恨也。”《邶風·谷風篇》</w:t>
      </w:r>
      <w:r>
        <w:rPr>
          <w:rFonts w:hint="eastAsia"/>
          <w:lang w:eastAsia="zh-TW"/>
        </w:rPr>
        <w:t xml:space="preserve"> </w:t>
      </w:r>
      <w:r>
        <w:rPr>
          <w:rFonts w:hint="eastAsia"/>
          <w:lang w:eastAsia="zh-TW"/>
        </w:rPr>
        <w:t>“中心有違”，《韓詩》曰：“違，很也。”“很”亦“恨”也，“厥心違怨”，“違”與“怨”同義，猶“厥口詛祝”，“詛”與“祝”同義耳。（</w:t>
      </w:r>
      <w:r w:rsidRPr="00657840">
        <w:rPr>
          <w:rFonts w:hint="eastAsia"/>
          <w:highlight w:val="yellow"/>
          <w:lang w:eastAsia="zh-TW"/>
        </w:rPr>
        <w:t>按，已核</w:t>
      </w:r>
      <w:r>
        <w:rPr>
          <w:rFonts w:hint="eastAsia"/>
          <w:lang w:eastAsia="zh-TW"/>
        </w:rPr>
        <w:t>）</w:t>
      </w:r>
    </w:p>
    <w:p w:rsidR="00570D63" w:rsidRDefault="00570D63" w:rsidP="00570D63">
      <w:pPr>
        <w:spacing w:line="300" w:lineRule="auto"/>
        <w:textAlignment w:val="center"/>
        <w:rPr>
          <w:sz w:val="24"/>
          <w:szCs w:val="24"/>
          <w:lang w:eastAsia="zh-TW"/>
        </w:rPr>
      </w:pPr>
      <w:r>
        <w:rPr>
          <w:rFonts w:hint="eastAsia"/>
          <w:sz w:val="24"/>
          <w:szCs w:val="24"/>
          <w:lang w:eastAsia="zh-TW"/>
        </w:rPr>
        <w:t>王說鑿破鴻蒙，令人嘆服。然《尚書》中還有一個與“違怨”義同的同義連言詞，王氏父子尚未論及。《君奭》：“弗永遠念天威越我民，罔尤違惟人在（哉）！”該句句讀有爭議，此從顧頡剛、劉起釪《尚書校釋譯論》。其中“罔尤違惟人”，蔡沈《書集傳》釋“尤”為怨，釋“違”為背。戴鈞衡《書傳補商》曰：“言天民之無尤怨違背，惟恃有老成人也。”吳闓生《尚書大義》謂：“求無罪戾，惟在人而已。尤，罪也；違，戾也。”則別為一解。孫詒讓《尚書駢枝》謂“言天尤怨于人”，則讀“違”為怨。屈萬里《尚書集釋》引《詩·小雅·谷風》陸德明《釋文》引《韓詩》云：“違，很也。”謂“尤違”即“怨恨”，亦大致同孫詒讓之說。《尚書校釋譯論》採孫詒讓之說，是對的。“尤”即怨也，如“怨天尤人”。《史記·屈原賈生列傳》“般紛紛其離此尤兮”司馬貞《索隱》：“尤，怨咎也。”《文選·司馬相如〈上林賦〉》“僕恐百姓被其尤也”張銑注：“尤，怨”。《無逸》言“違怨”，《君奭》言“尤（怨）違”，正言、倒言無別。但新出黃懷信《尚書注訓》不僅於《君奭》一例注曰：“尤，指責、歸罪。違，違背。”</w:t>
      </w:r>
      <w:r>
        <w:rPr>
          <w:rStyle w:val="a5"/>
          <w:rFonts w:ascii="宋体" w:hAnsi="宋体" w:cs="宋体" w:hint="eastAsia"/>
          <w:sz w:val="24"/>
          <w:szCs w:val="24"/>
        </w:rPr>
        <w:footnoteReference w:id="142"/>
      </w:r>
      <w:r>
        <w:rPr>
          <w:rFonts w:hint="eastAsia"/>
          <w:sz w:val="24"/>
          <w:szCs w:val="24"/>
          <w:lang w:eastAsia="zh-TW"/>
        </w:rPr>
        <w:t>且於《無逸》一例亦不採王念孫之說，謂“違”即“逆，反”</w:t>
      </w:r>
      <w:r>
        <w:rPr>
          <w:rStyle w:val="a5"/>
          <w:sz w:val="24"/>
          <w:szCs w:val="24"/>
        </w:rPr>
        <w:footnoteReference w:id="143"/>
      </w:r>
      <w:r>
        <w:rPr>
          <w:rFonts w:hint="eastAsia"/>
          <w:sz w:val="24"/>
          <w:szCs w:val="24"/>
          <w:lang w:eastAsia="zh-TW"/>
        </w:rPr>
        <w:t>。故為之補說如上，以期引起重視。</w:t>
      </w:r>
    </w:p>
    <w:p w:rsidR="00570D63" w:rsidRDefault="00570D63" w:rsidP="00570D63">
      <w:pPr>
        <w:spacing w:line="300" w:lineRule="auto"/>
        <w:ind w:firstLine="480"/>
        <w:textAlignment w:val="center"/>
        <w:rPr>
          <w:sz w:val="24"/>
          <w:szCs w:val="24"/>
          <w:lang w:eastAsia="zh-TW"/>
        </w:rPr>
      </w:pPr>
      <w:r>
        <w:rPr>
          <w:rFonts w:hint="eastAsia"/>
          <w:sz w:val="24"/>
          <w:szCs w:val="24"/>
          <w:lang w:eastAsia="zh-TW"/>
        </w:rPr>
        <w:t>“人言不善而不違”的“違”，顯然同《無逸》、《君奭》的“違”，義同怨。“人言不善而不怨”，即面對他人批評而不怨恨，虛心接受批評，故言“說（悅）其言”。“人言善而色葸焉”，即得到他人的讚揚卻依然謹慎、畏懼，不飄飄言，故言“不說（悅）其言”。《孟子·公孫丑上》：“子路，人告之以有過，則喜。”又《弟子規》：“聞譽恐，聞過欣。”句意大致相同。</w:t>
      </w:r>
    </w:p>
    <w:p w:rsidR="00570D63" w:rsidRDefault="00570D63" w:rsidP="00570D63">
      <w:pPr>
        <w:spacing w:line="300" w:lineRule="auto"/>
        <w:ind w:firstLine="480"/>
        <w:textAlignment w:val="center"/>
        <w:rPr>
          <w:sz w:val="24"/>
          <w:szCs w:val="24"/>
          <w:lang w:eastAsia="zh-TW"/>
        </w:rPr>
      </w:pPr>
    </w:p>
    <w:p w:rsidR="00570D63" w:rsidRDefault="00570D63" w:rsidP="00570D63">
      <w:pPr>
        <w:spacing w:line="300" w:lineRule="auto"/>
        <w:ind w:firstLine="480"/>
        <w:textAlignment w:val="center"/>
        <w:rPr>
          <w:sz w:val="24"/>
          <w:szCs w:val="24"/>
          <w:lang w:eastAsia="zh-TW"/>
        </w:rPr>
      </w:pPr>
      <w:r>
        <w:rPr>
          <w:rFonts w:hint="eastAsia"/>
          <w:sz w:val="24"/>
          <w:szCs w:val="24"/>
          <w:lang w:eastAsia="zh-TW"/>
        </w:rPr>
        <w:t>《大戴禮記》中還有一些小的通假問題，這裡也順帶說一說。</w:t>
      </w:r>
    </w:p>
    <w:p w:rsidR="00570D63" w:rsidRDefault="00570D63" w:rsidP="00570D63">
      <w:pPr>
        <w:spacing w:line="300" w:lineRule="auto"/>
        <w:ind w:firstLine="480"/>
        <w:textAlignment w:val="center"/>
        <w:rPr>
          <w:sz w:val="24"/>
          <w:szCs w:val="24"/>
          <w:lang w:eastAsia="zh-TW"/>
        </w:rPr>
      </w:pPr>
      <w:r>
        <w:rPr>
          <w:rFonts w:hint="eastAsia"/>
          <w:sz w:val="24"/>
          <w:szCs w:val="24"/>
          <w:lang w:eastAsia="zh-TW"/>
        </w:rPr>
        <w:t>《曾子制言》：“若由富貴興道者與貧賤，吾恐其或失也；若由貧賤興道者與富貴，吾恐其羸驕也。”王聘珍《解詁》：“《釋名》云：‘羸，累也。’羸驕者，謂為富貴所累而生驕也。”實“羸”通“盈”。“羸”、“贏”皆從</w:t>
      </w:r>
      <w:r>
        <w:rPr>
          <w:noProof/>
        </w:rPr>
        <w:drawing>
          <wp:inline distT="0" distB="0" distL="0" distR="0">
            <wp:extent cx="152400" cy="152400"/>
            <wp:effectExtent l="19050" t="0" r="0" b="0"/>
            <wp:docPr id="7482" name="图片 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2"/>
                    <pic:cNvPicPr>
                      <a:picLocks noChangeAspect="1" noChangeArrowheads="1"/>
                    </pic:cNvPicPr>
                  </pic:nvPicPr>
                  <pic:blipFill>
                    <a:blip r:embed="rId5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4"/>
          <w:lang w:eastAsia="zh-TW"/>
        </w:rPr>
        <w:t>得</w:t>
      </w:r>
      <w:r>
        <w:rPr>
          <w:rFonts w:hint="eastAsia"/>
          <w:sz w:val="24"/>
          <w:szCs w:val="24"/>
          <w:lang w:eastAsia="zh-TW"/>
        </w:rPr>
        <w:lastRenderedPageBreak/>
        <w:t>聲。《呂氏春秋·孟秋》“不可以贏”畢沅新校正：“高氏本以羸與盈同。”《素問·六節脏象論》“關格之脈贏”張志聰《集注》：“贏，盈同。”《國語·越語下》：“盈縮轉化。”桂馥《札樸》：“盈當為</w:t>
      </w:r>
      <w:r>
        <w:rPr>
          <w:noProof/>
        </w:rPr>
        <w:drawing>
          <wp:inline distT="0" distB="0" distL="0" distR="0">
            <wp:extent cx="158750" cy="146050"/>
            <wp:effectExtent l="19050" t="0" r="0" b="0"/>
            <wp:docPr id="74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9" cstate="print"/>
                    <a:srcRect/>
                    <a:stretch>
                      <a:fillRect/>
                    </a:stretch>
                  </pic:blipFill>
                  <pic:spPr bwMode="auto">
                    <a:xfrm>
                      <a:off x="0" y="0"/>
                      <a:ext cx="158750" cy="146050"/>
                    </a:xfrm>
                    <a:prstGeom prst="rect">
                      <a:avLst/>
                    </a:prstGeom>
                    <a:noFill/>
                    <a:ln w="9525">
                      <a:noFill/>
                      <a:miter lim="800000"/>
                      <a:headEnd/>
                      <a:tailEnd/>
                    </a:ln>
                  </pic:spPr>
                </pic:pic>
              </a:graphicData>
            </a:graphic>
          </wp:inline>
        </w:drawing>
      </w:r>
      <w:r>
        <w:rPr>
          <w:rFonts w:hint="eastAsia"/>
          <w:sz w:val="24"/>
          <w:szCs w:val="24"/>
          <w:lang w:eastAsia="zh-TW"/>
        </w:rPr>
        <w:t>，通作贏。”“盈驕”即驕傲自滿。《廣雅·釋詁一》：“盈，滿也。”《論語·泰伯》“使驕且吝”，朱熹《集注》引程子曰：“驕，氣盈。”前言“或（惑）失”，後言“羸（盈）驕”，都是義近詞連言。</w:t>
      </w:r>
    </w:p>
    <w:p w:rsidR="00570D63" w:rsidRDefault="00570D63" w:rsidP="00570D63">
      <w:pPr>
        <w:spacing w:line="300" w:lineRule="auto"/>
        <w:ind w:firstLine="480"/>
        <w:textAlignment w:val="center"/>
        <w:rPr>
          <w:sz w:val="24"/>
          <w:szCs w:val="24"/>
          <w:lang w:eastAsia="zh-TW"/>
        </w:rPr>
      </w:pPr>
      <w:r>
        <w:rPr>
          <w:rFonts w:hint="eastAsia"/>
          <w:sz w:val="24"/>
          <w:szCs w:val="24"/>
          <w:lang w:eastAsia="zh-TW"/>
        </w:rPr>
        <w:t>《子張問入官》：“善政行易則民不怨，言調悅則民不辨法，仁在身則民顯以佚之也。”“易”應通“施”。《詩·小雅·何人斯》“我心易也”陸德明《釋文》：“韓詩作施。”《戰國策·韓策二》：“易三川而歸。”《史記·韓世家》“易”作“施”。《大戴禮記·文王官人》：“歡其禮施也。”王聘珍《解詁》：“施，行也。”“行施”即“施行”的倒言。“善政行易”即“善政施行”。</w:t>
      </w:r>
    </w:p>
    <w:p w:rsidR="00570D63" w:rsidRDefault="00570D63" w:rsidP="00570D63">
      <w:pPr>
        <w:spacing w:line="300" w:lineRule="auto"/>
        <w:ind w:firstLineChars="200" w:firstLine="480"/>
        <w:textAlignment w:val="center"/>
        <w:rPr>
          <w:sz w:val="24"/>
          <w:szCs w:val="28"/>
          <w:lang w:eastAsia="zh-TW"/>
        </w:rPr>
      </w:pPr>
    </w:p>
    <w:p w:rsidR="00570D63" w:rsidRDefault="00570D63">
      <w:pPr>
        <w:widowControl/>
        <w:jc w:val="left"/>
        <w:rPr>
          <w:sz w:val="24"/>
          <w:szCs w:val="24"/>
          <w:lang w:eastAsia="zh-TW"/>
        </w:rPr>
      </w:pPr>
      <w:r>
        <w:rPr>
          <w:sz w:val="24"/>
          <w:szCs w:val="24"/>
          <w:lang w:eastAsia="zh-TW"/>
        </w:rPr>
        <w:br w:type="page"/>
      </w:r>
    </w:p>
    <w:p w:rsidR="00570D63" w:rsidRDefault="00570D63" w:rsidP="00570D63">
      <w:pPr>
        <w:pStyle w:val="ae"/>
        <w:rPr>
          <w:lang w:eastAsia="zh-TW"/>
        </w:rPr>
      </w:pPr>
      <w:bookmarkStart w:id="111" w:name="_Toc497057228"/>
      <w:r>
        <w:rPr>
          <w:rFonts w:hint="eastAsia"/>
          <w:lang w:eastAsia="zh-TW"/>
        </w:rPr>
        <w:lastRenderedPageBreak/>
        <w:t>《逸周書》識小錄</w:t>
      </w:r>
      <w:bookmarkEnd w:id="111"/>
    </w:p>
    <w:p w:rsidR="00570D63" w:rsidRDefault="00570D63" w:rsidP="00570D63">
      <w:pPr>
        <w:spacing w:line="300" w:lineRule="auto"/>
        <w:jc w:val="center"/>
        <w:textAlignment w:val="center"/>
        <w:rPr>
          <w:sz w:val="24"/>
          <w:szCs w:val="22"/>
          <w:lang w:eastAsia="zh-TW"/>
        </w:rPr>
      </w:pPr>
    </w:p>
    <w:p w:rsidR="00570D63" w:rsidRDefault="00570D63" w:rsidP="00570D63">
      <w:pPr>
        <w:spacing w:line="300" w:lineRule="auto"/>
        <w:jc w:val="center"/>
        <w:textAlignment w:val="center"/>
        <w:rPr>
          <w:b/>
          <w:bCs/>
          <w:sz w:val="24"/>
          <w:szCs w:val="22"/>
          <w:lang w:eastAsia="zh-TW"/>
        </w:rPr>
      </w:pPr>
      <w:r>
        <w:rPr>
          <w:rFonts w:hint="eastAsia"/>
          <w:b/>
          <w:bCs/>
          <w:sz w:val="24"/>
          <w:szCs w:val="22"/>
          <w:lang w:eastAsia="zh-TW"/>
        </w:rPr>
        <w:t>雷燮仁</w:t>
      </w:r>
    </w:p>
    <w:p w:rsidR="00570D63" w:rsidRDefault="00570D63" w:rsidP="00570D63">
      <w:pPr>
        <w:spacing w:line="300" w:lineRule="auto"/>
        <w:textAlignment w:val="center"/>
        <w:rPr>
          <w:sz w:val="24"/>
          <w:szCs w:val="22"/>
          <w:lang w:eastAsia="zh-TW"/>
        </w:rPr>
      </w:pP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逸周書》舛訛難讀，嚮無善本。清代學者為校勘、通讀這部古書做了很大努力，成果斐然。黃懷信、張懋镕、田旭東編撰的《逸周書彙校集注》收集了幾乎所有清代和近現代學者對《逸周書》的校注研究成果，嘉惠學林，頗便查徵。黃懷信先生別有《逸周書校補注釋》及《〈逸周書〉源流考辨》單行，亦多抉發。我在研讀《逸周書》時，有一些小的心得體會，已經寫入相關拙文。在《誤“埶”為“執”及相關問題考辨》一文中，論及多處《逸周書》文句，包括：</w:t>
      </w:r>
    </w:p>
    <w:p w:rsidR="00570D63" w:rsidRDefault="00570D63" w:rsidP="00570D63">
      <w:pPr>
        <w:spacing w:beforeLines="50" w:before="180" w:afterLines="50" w:after="180" w:line="280" w:lineRule="exact"/>
        <w:ind w:leftChars="200" w:left="420" w:firstLineChars="200" w:firstLine="420"/>
        <w:textAlignment w:val="center"/>
        <w:rPr>
          <w:lang w:eastAsia="zh-TW"/>
        </w:rPr>
      </w:pPr>
      <w:r w:rsidRPr="009F7DE3">
        <w:rPr>
          <w:rFonts w:hint="eastAsia"/>
          <w:u w:val="single"/>
          <w:lang w:eastAsia="zh-TW"/>
        </w:rPr>
        <w:t>執</w:t>
      </w:r>
      <w:r w:rsidRPr="00A2259F">
        <w:rPr>
          <w:rFonts w:hint="eastAsia"/>
          <w:lang w:eastAsia="zh-TW"/>
        </w:rPr>
        <w:t>心克莊曰齊</w:t>
      </w:r>
      <w:r>
        <w:rPr>
          <w:rFonts w:hint="eastAsia"/>
          <w:lang w:eastAsia="zh-TW"/>
        </w:rPr>
        <w:t>。</w:t>
      </w:r>
      <w:r>
        <w:rPr>
          <w:rFonts w:hint="eastAsia"/>
          <w:lang w:eastAsia="zh-TW"/>
        </w:rPr>
        <w:t xml:space="preserve">                                             </w:t>
      </w:r>
      <w:r w:rsidRPr="00A2259F">
        <w:rPr>
          <w:rFonts w:hint="eastAsia"/>
          <w:lang w:eastAsia="zh-TW"/>
        </w:rPr>
        <w:t>《謚法》</w:t>
      </w:r>
    </w:p>
    <w:p w:rsidR="00570D63" w:rsidRPr="00A2259F" w:rsidRDefault="00570D63" w:rsidP="00570D63">
      <w:pPr>
        <w:spacing w:beforeLines="50" w:before="180" w:afterLines="50" w:after="180" w:line="280" w:lineRule="exact"/>
        <w:ind w:leftChars="400" w:left="7035" w:hangingChars="2950" w:hanging="6195"/>
        <w:textAlignment w:val="center"/>
        <w:rPr>
          <w:lang w:eastAsia="zh-TW"/>
        </w:rPr>
      </w:pPr>
      <w:r w:rsidRPr="00A2259F">
        <w:rPr>
          <w:rFonts w:hint="eastAsia"/>
          <w:lang w:eastAsia="zh-TW"/>
        </w:rPr>
        <w:t>春育生，素草肅，踈數滿；夏育長，美柯蕐；務水潦，秋初</w:t>
      </w:r>
      <w:r w:rsidRPr="009F7DE3">
        <w:rPr>
          <w:rFonts w:hint="eastAsia"/>
          <w:u w:val="single"/>
          <w:lang w:eastAsia="zh-TW"/>
        </w:rPr>
        <w:t>藝</w:t>
      </w:r>
      <w:r w:rsidRPr="00A2259F">
        <w:rPr>
          <w:rFonts w:hint="eastAsia"/>
          <w:lang w:eastAsia="zh-TW"/>
        </w:rPr>
        <w:t>；不節落，冬大劉</w:t>
      </w:r>
      <w:r>
        <w:rPr>
          <w:rFonts w:hint="eastAsia"/>
          <w:lang w:eastAsia="zh-TW"/>
        </w:rPr>
        <w:t>。</w:t>
      </w:r>
      <w:r w:rsidRPr="00A2259F">
        <w:rPr>
          <w:rFonts w:hint="eastAsia"/>
          <w:lang w:eastAsia="zh-TW"/>
        </w:rPr>
        <w:t>《小開》</w:t>
      </w:r>
    </w:p>
    <w:p w:rsidR="00570D63" w:rsidRDefault="00570D63" w:rsidP="00570D63">
      <w:pPr>
        <w:spacing w:beforeLines="50" w:before="180" w:afterLines="50" w:after="180" w:line="280" w:lineRule="exact"/>
        <w:ind w:leftChars="400" w:left="7035" w:hangingChars="2950" w:hanging="6195"/>
        <w:textAlignment w:val="center"/>
        <w:rPr>
          <w:lang w:eastAsia="zh-TW"/>
        </w:rPr>
      </w:pPr>
      <w:r w:rsidRPr="00A2259F">
        <w:rPr>
          <w:rFonts w:hint="eastAsia"/>
          <w:lang w:eastAsia="zh-TW"/>
        </w:rPr>
        <w:t>爾弗敬恤爾</w:t>
      </w:r>
      <w:r w:rsidRPr="009F7DE3">
        <w:rPr>
          <w:rFonts w:hint="eastAsia"/>
          <w:u w:val="single"/>
          <w:lang w:eastAsia="zh-TW"/>
        </w:rPr>
        <w:t>執</w:t>
      </w:r>
      <w:r w:rsidRPr="00A2259F">
        <w:rPr>
          <w:rFonts w:hint="eastAsia"/>
          <w:lang w:eastAsia="zh-TW"/>
        </w:rPr>
        <w:t>，以屏助予一人集天之顯，亦爾子孫其能常憂恤乃事？</w:t>
      </w:r>
      <w:r>
        <w:rPr>
          <w:rFonts w:hint="eastAsia"/>
          <w:lang w:eastAsia="zh-TW"/>
        </w:rPr>
        <w:t xml:space="preserve">                              </w:t>
      </w:r>
      <w:r w:rsidRPr="00A2259F">
        <w:rPr>
          <w:rFonts w:hint="eastAsia"/>
          <w:lang w:eastAsia="zh-TW"/>
        </w:rPr>
        <w:t>《嘗麥》</w:t>
      </w:r>
    </w:p>
    <w:p w:rsidR="00570D63" w:rsidRPr="00A2259F" w:rsidRDefault="00570D63" w:rsidP="00570D63">
      <w:pPr>
        <w:spacing w:beforeLines="50" w:before="180" w:afterLines="50" w:after="180" w:line="280" w:lineRule="exact"/>
        <w:ind w:leftChars="200" w:left="420" w:firstLineChars="200" w:firstLine="420"/>
        <w:textAlignment w:val="center"/>
        <w:rPr>
          <w:lang w:eastAsia="zh-TW"/>
        </w:rPr>
      </w:pPr>
      <w:r w:rsidRPr="00A2259F">
        <w:rPr>
          <w:rFonts w:hint="eastAsia"/>
          <w:lang w:eastAsia="zh-TW"/>
        </w:rPr>
        <w:t>且以并農力</w:t>
      </w:r>
      <w:r w:rsidRPr="009F7DE3">
        <w:rPr>
          <w:rFonts w:hint="eastAsia"/>
          <w:u w:val="single"/>
          <w:lang w:eastAsia="zh-TW"/>
        </w:rPr>
        <w:t>執</w:t>
      </w:r>
      <w:r w:rsidRPr="00A2259F">
        <w:rPr>
          <w:rFonts w:hint="eastAsia"/>
          <w:lang w:eastAsia="zh-TW"/>
        </w:rPr>
        <w:t>，成男女之功。</w:t>
      </w:r>
      <w:r>
        <w:rPr>
          <w:rFonts w:hint="eastAsia"/>
          <w:lang w:eastAsia="zh-TW"/>
        </w:rPr>
        <w:t xml:space="preserve">                                 </w:t>
      </w:r>
      <w:r w:rsidRPr="00A2259F">
        <w:rPr>
          <w:rFonts w:hint="eastAsia"/>
          <w:lang w:eastAsia="zh-TW"/>
        </w:rPr>
        <w:t>《大聚》</w:t>
      </w:r>
    </w:p>
    <w:p w:rsidR="00570D63" w:rsidRPr="00A2259F" w:rsidRDefault="00570D63" w:rsidP="00570D63">
      <w:pPr>
        <w:spacing w:beforeLines="50" w:before="180" w:afterLines="50" w:after="180" w:line="280" w:lineRule="exact"/>
        <w:ind w:leftChars="200" w:left="420" w:firstLineChars="200" w:firstLine="420"/>
        <w:textAlignment w:val="center"/>
        <w:rPr>
          <w:lang w:eastAsia="zh-TW"/>
        </w:rPr>
      </w:pPr>
      <w:r w:rsidRPr="00A2259F">
        <w:rPr>
          <w:rFonts w:hint="eastAsia"/>
          <w:lang w:eastAsia="zh-TW"/>
        </w:rPr>
        <w:t>明</w:t>
      </w:r>
      <w:r w:rsidRPr="009F7DE3">
        <w:rPr>
          <w:rFonts w:hint="eastAsia"/>
          <w:u w:val="single"/>
          <w:lang w:eastAsia="zh-TW"/>
        </w:rPr>
        <w:t>勢</w:t>
      </w:r>
      <w:r w:rsidRPr="00A2259F">
        <w:rPr>
          <w:rFonts w:hint="eastAsia"/>
          <w:lang w:eastAsia="zh-TW"/>
        </w:rPr>
        <w:t>天道，九紀咸當。</w:t>
      </w:r>
      <w:r>
        <w:rPr>
          <w:rFonts w:hint="eastAsia"/>
          <w:lang w:eastAsia="zh-TW"/>
        </w:rPr>
        <w:t xml:space="preserve">                                       </w:t>
      </w:r>
      <w:r w:rsidRPr="00A2259F">
        <w:rPr>
          <w:rFonts w:hint="eastAsia"/>
          <w:lang w:eastAsia="zh-TW"/>
        </w:rPr>
        <w:t>《小開武》</w:t>
      </w:r>
    </w:p>
    <w:p w:rsidR="00570D63" w:rsidRPr="00A2259F" w:rsidRDefault="00570D63" w:rsidP="00570D63">
      <w:pPr>
        <w:spacing w:beforeLines="50" w:before="180" w:afterLines="50" w:after="180" w:line="280" w:lineRule="exact"/>
        <w:ind w:leftChars="200" w:left="420" w:firstLineChars="200" w:firstLine="420"/>
        <w:textAlignment w:val="center"/>
        <w:rPr>
          <w:lang w:eastAsia="zh-TW"/>
        </w:rPr>
      </w:pPr>
      <w:r w:rsidRPr="00A2259F">
        <w:rPr>
          <w:rFonts w:hint="eastAsia"/>
          <w:lang w:eastAsia="zh-TW"/>
        </w:rPr>
        <w:t>凡</w:t>
      </w:r>
      <w:r w:rsidRPr="009F7DE3">
        <w:rPr>
          <w:rFonts w:hint="eastAsia"/>
          <w:u w:val="single"/>
          <w:lang w:eastAsia="zh-TW"/>
        </w:rPr>
        <w:t>勢</w:t>
      </w:r>
      <w:r w:rsidRPr="00A2259F">
        <w:rPr>
          <w:rFonts w:hint="eastAsia"/>
          <w:lang w:eastAsia="zh-TW"/>
        </w:rPr>
        <w:t>道者，不可以不大。</w:t>
      </w:r>
      <w:r>
        <w:rPr>
          <w:rFonts w:hint="eastAsia"/>
          <w:lang w:eastAsia="zh-TW"/>
        </w:rPr>
        <w:t xml:space="preserve">                                     </w:t>
      </w:r>
      <w:r w:rsidRPr="00A2259F">
        <w:rPr>
          <w:rFonts w:hint="eastAsia"/>
          <w:lang w:eastAsia="zh-TW"/>
        </w:rPr>
        <w:t>《周祝》</w:t>
      </w:r>
    </w:p>
    <w:p w:rsidR="00570D63" w:rsidRDefault="00570D63" w:rsidP="00570D63">
      <w:pPr>
        <w:spacing w:line="300" w:lineRule="auto"/>
        <w:textAlignment w:val="center"/>
        <w:rPr>
          <w:sz w:val="24"/>
          <w:szCs w:val="22"/>
          <w:lang w:eastAsia="zh-TW"/>
        </w:rPr>
      </w:pPr>
      <w:r>
        <w:rPr>
          <w:rFonts w:hint="eastAsia"/>
          <w:sz w:val="24"/>
          <w:szCs w:val="22"/>
          <w:lang w:eastAsia="zh-TW"/>
        </w:rPr>
        <w:t>與舊說與時賢新說多有不同。在《談“保”有受義與“受”有保義》一文中，我在論述“服”通“保”時，也順帶指出《武稱》“冬凍其衣服”即《大武》之“冬凍其葆”，並贊同劉師培“衣”為衍文的說法。在《〈大戴禮記〉通假辨識疏證三則》一文中，我指出《官人》“設之以謀”的“設”，《大戴禮記·文王官人》作“挈”，“設”、“挈”都是“察”之通假。還有一些小的看法，今籠而統之曰“識小錄”，呈拙、請教於此。文中徵引各家之說，均見於《彙校集注》一書，也就不一一注明了。</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jc w:val="center"/>
        <w:textAlignment w:val="center"/>
        <w:rPr>
          <w:b/>
          <w:bCs/>
          <w:sz w:val="28"/>
          <w:szCs w:val="24"/>
          <w:lang w:eastAsia="zh-TW"/>
        </w:rPr>
      </w:pPr>
      <w:r>
        <w:rPr>
          <w:rFonts w:hint="eastAsia"/>
          <w:b/>
          <w:bCs/>
          <w:sz w:val="28"/>
          <w:szCs w:val="24"/>
          <w:lang w:eastAsia="zh-TW"/>
        </w:rPr>
        <w:t>一</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《武稱》云：</w:t>
      </w:r>
    </w:p>
    <w:p w:rsidR="00570D63" w:rsidRDefault="00570D63" w:rsidP="00570D63">
      <w:pPr>
        <w:spacing w:beforeLines="50" w:before="180" w:afterLines="50" w:after="180" w:line="300" w:lineRule="auto"/>
        <w:ind w:leftChars="200" w:left="420" w:firstLineChars="200" w:firstLine="420"/>
        <w:textAlignment w:val="center"/>
        <w:rPr>
          <w:lang w:eastAsia="zh-TW"/>
        </w:rPr>
      </w:pPr>
      <w:r>
        <w:rPr>
          <w:rFonts w:hint="eastAsia"/>
          <w:lang w:eastAsia="zh-TW"/>
        </w:rPr>
        <w:lastRenderedPageBreak/>
        <w:t>百姓威服，偃兵興德，夷厥險阻，以毀其服，四方畏服，奄有天下：武之定也。</w:t>
      </w:r>
    </w:p>
    <w:p w:rsidR="00570D63" w:rsidRDefault="00570D63" w:rsidP="00570D63">
      <w:pPr>
        <w:spacing w:line="300" w:lineRule="auto"/>
        <w:textAlignment w:val="center"/>
        <w:rPr>
          <w:sz w:val="24"/>
          <w:szCs w:val="22"/>
          <w:lang w:eastAsia="zh-TW"/>
        </w:rPr>
      </w:pPr>
      <w:r>
        <w:rPr>
          <w:rFonts w:hint="eastAsia"/>
          <w:sz w:val="24"/>
          <w:szCs w:val="22"/>
          <w:lang w:eastAsia="zh-TW"/>
        </w:rPr>
        <w:t>孔晁注：“毀武，以毀服之。”“服之”，多數版本如此，亦有作“敵之”、“武之服”者。盧文弨以注言“毀武”，改正文“以毀其服”為“以毀其武”，以與上下韻協。陳逢衡、朱右曾從盧說。</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今按此說可商。孔注言“毀武”，乃兼括“夷厥險阻，以毀其服”而言。古書中“以”有時義同“與”、“及”，表並列，例證頗多，無庸列舉。“夷厥險阻”與“毀其服”乃並列關係。陳逢衡云“夷厥險阻”即平其關隘，丁宗洛云“服”指戎器等物，已得其意。“服”當通“備”。古文字“備”即“箙”之象形。《韓詩外傳》八：“於是黃帝乃服黃衣。”《說苑·辯物》“服”作“備”。《戰國策·趙策二》：“今騎射之服。”《史記·趙世家》“服”亦作“備”。“毀其備”謂毀其守禦之備。《國語·吳語》：“審備則可以戰乎？”韋昭注：“備，守禦之備。”夷其關隘險阻，毀其守禦之備，是謂“毀武”。</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盧文弨改“服”為“武”，以“阻武”為韻，押魚韻。如不煩改字並讀“服”為“備”，則“服德備服”為韻，押職韻，更為合理。</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jc w:val="center"/>
        <w:textAlignment w:val="center"/>
        <w:rPr>
          <w:b/>
          <w:bCs/>
          <w:sz w:val="28"/>
          <w:szCs w:val="24"/>
          <w:lang w:eastAsia="zh-TW"/>
        </w:rPr>
      </w:pPr>
      <w:r>
        <w:rPr>
          <w:rFonts w:hint="eastAsia"/>
          <w:b/>
          <w:bCs/>
          <w:sz w:val="28"/>
          <w:szCs w:val="24"/>
          <w:lang w:eastAsia="zh-TW"/>
        </w:rPr>
        <w:t>二</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《商誓》云：</w:t>
      </w:r>
    </w:p>
    <w:p w:rsidR="00570D63" w:rsidRDefault="00570D63" w:rsidP="00570D63">
      <w:pPr>
        <w:spacing w:beforeLines="50" w:before="180" w:afterLines="50" w:after="180" w:line="300" w:lineRule="auto"/>
        <w:ind w:leftChars="200" w:left="420" w:firstLineChars="200" w:firstLine="420"/>
        <w:textAlignment w:val="center"/>
        <w:rPr>
          <w:lang w:eastAsia="zh-TW"/>
        </w:rPr>
      </w:pPr>
      <w:r>
        <w:rPr>
          <w:rFonts w:hint="eastAsia"/>
          <w:lang w:eastAsia="zh-TW"/>
        </w:rPr>
        <w:t>予惟以先王之道御復正爾百姓，越則非朕，負亂惟爾。</w:t>
      </w:r>
    </w:p>
    <w:p w:rsidR="00570D63" w:rsidRDefault="00570D63" w:rsidP="00570D63">
      <w:pPr>
        <w:spacing w:line="300" w:lineRule="auto"/>
        <w:textAlignment w:val="center"/>
        <w:rPr>
          <w:sz w:val="24"/>
          <w:szCs w:val="22"/>
          <w:lang w:eastAsia="zh-TW"/>
        </w:rPr>
      </w:pPr>
      <w:r>
        <w:rPr>
          <w:rFonts w:hint="eastAsia"/>
          <w:sz w:val="24"/>
          <w:szCs w:val="22"/>
          <w:lang w:eastAsia="zh-TW"/>
        </w:rPr>
        <w:t>陳逢衡云：“御，統御也。復，如復逆之逆。正，治也。”朱右曾亦云：“復，反也。”“御”、“正”皆有治義。《孝經注疏·序》“御製序并注”邢昺疏：“御者，治天下之名，若柔轡之御剛馬也。”《呂氏春秋·順民》：“昔君湯克夏而正天下。”“正”即治也。“復”夾在“御”、“正”之間，如以“復逆”之“復”解之，突兀不順。</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今按“復”、“服”可通。《書·召誥》：“自服于土中。”《文選·潘岳〈西征賦〉》李善注引“服”作“復”。《禮記·喪大記》：“君弔則復殯服。”鄭玄注：“復或為服。”《老子》五十九章：“是為早服。”陸德明《釋文》“服”作“復”。“服”从</w:t>
      </w:r>
      <w:r>
        <w:rPr>
          <w:noProof/>
        </w:rPr>
        <w:drawing>
          <wp:inline distT="0" distB="0" distL="0" distR="0">
            <wp:extent cx="146050" cy="152400"/>
            <wp:effectExtent l="19050" t="0" r="6350" b="0"/>
            <wp:docPr id="74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0"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得聲。王引之《經義述聞》、俞樾《古書疑義舉例》都曾指出：“服者，</w:t>
      </w:r>
      <w:r>
        <w:rPr>
          <w:noProof/>
        </w:rPr>
        <w:drawing>
          <wp:inline distT="0" distB="0" distL="0" distR="0">
            <wp:extent cx="146050" cy="152400"/>
            <wp:effectExtent l="19050" t="0" r="6350" b="0"/>
            <wp:docPr id="749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0"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之借字也。”“服，古文作</w:t>
      </w:r>
      <w:r>
        <w:rPr>
          <w:noProof/>
        </w:rPr>
        <w:drawing>
          <wp:inline distT="0" distB="0" distL="0" distR="0">
            <wp:extent cx="146050" cy="152400"/>
            <wp:effectExtent l="19050" t="0" r="6350" b="0"/>
            <wp:docPr id="749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0"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。”《書·康誥》：“乃服</w:t>
      </w:r>
      <w:r>
        <w:rPr>
          <w:rFonts w:hint="eastAsia"/>
          <w:sz w:val="24"/>
          <w:szCs w:val="22"/>
          <w:lang w:eastAsia="zh-TW"/>
        </w:rPr>
        <w:lastRenderedPageBreak/>
        <w:t>惟弘。”孫星衍《尚書今古文注疏》：“服同</w:t>
      </w:r>
      <w:r>
        <w:rPr>
          <w:noProof/>
        </w:rPr>
        <w:drawing>
          <wp:inline distT="0" distB="0" distL="0" distR="0">
            <wp:extent cx="146050" cy="152400"/>
            <wp:effectExtent l="19050" t="0" r="6350" b="0"/>
            <wp:docPr id="749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0"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。《說文》云：治也。”夾在“御”、“正”之間的“復”應通“</w:t>
      </w:r>
      <w:r>
        <w:rPr>
          <w:noProof/>
        </w:rPr>
        <w:drawing>
          <wp:inline distT="0" distB="0" distL="0" distR="0">
            <wp:extent cx="146050" cy="152400"/>
            <wp:effectExtent l="19050" t="0" r="6350" b="0"/>
            <wp:docPr id="749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10" cstate="print"/>
                    <a:srcRect/>
                    <a:stretch>
                      <a:fillRect/>
                    </a:stretch>
                  </pic:blipFill>
                  <pic:spPr bwMode="auto">
                    <a:xfrm>
                      <a:off x="0" y="0"/>
                      <a:ext cx="146050" cy="152400"/>
                    </a:xfrm>
                    <a:prstGeom prst="rect">
                      <a:avLst/>
                    </a:prstGeom>
                    <a:noFill/>
                    <a:ln w="9525">
                      <a:noFill/>
                      <a:miter lim="800000"/>
                      <a:headEnd/>
                      <a:tailEnd/>
                    </a:ln>
                  </pic:spPr>
                </pic:pic>
              </a:graphicData>
            </a:graphic>
          </wp:inline>
        </w:drawing>
      </w:r>
      <w:r>
        <w:rPr>
          <w:rFonts w:hint="eastAsia"/>
          <w:sz w:val="24"/>
          <w:szCs w:val="22"/>
          <w:lang w:eastAsia="zh-TW"/>
        </w:rPr>
        <w:t>”，與“御”、“正”同訓治，乃三字同義連言例。如同《左傳》昭公六年：“儀式刑文王之德。”孔穎達疏：“儀、式、刑，皆法也。”也是三字同義連言。《書·立政》：“丕乃俾亂相我受民。”“俾”通“庇”，治也。“亂”、“相”亦訓治</w:t>
      </w:r>
      <w:r>
        <w:rPr>
          <w:rStyle w:val="a5"/>
          <w:sz w:val="24"/>
          <w:szCs w:val="22"/>
        </w:rPr>
        <w:footnoteReference w:id="144"/>
      </w:r>
      <w:r>
        <w:rPr>
          <w:rFonts w:hint="eastAsia"/>
          <w:sz w:val="24"/>
          <w:szCs w:val="22"/>
          <w:lang w:eastAsia="zh-TW"/>
        </w:rPr>
        <w:t>。</w:t>
      </w:r>
      <w:r>
        <w:rPr>
          <w:rFonts w:hint="eastAsia"/>
          <w:sz w:val="24"/>
          <w:szCs w:val="22"/>
          <w:lang w:eastAsia="zh-TW"/>
        </w:rPr>
        <w:t xml:space="preserve"> </w:t>
      </w:r>
      <w:r>
        <w:rPr>
          <w:rFonts w:hint="eastAsia"/>
          <w:sz w:val="24"/>
          <w:szCs w:val="22"/>
          <w:lang w:eastAsia="zh-TW"/>
        </w:rPr>
        <w:t>“俾亂相”三字同義連言，與“御復正”頗為相似。</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jc w:val="center"/>
        <w:textAlignment w:val="center"/>
        <w:rPr>
          <w:b/>
          <w:bCs/>
          <w:sz w:val="28"/>
          <w:szCs w:val="24"/>
          <w:lang w:eastAsia="zh-TW"/>
        </w:rPr>
      </w:pPr>
      <w:r>
        <w:rPr>
          <w:rFonts w:hint="eastAsia"/>
          <w:b/>
          <w:bCs/>
          <w:sz w:val="28"/>
          <w:szCs w:val="24"/>
          <w:lang w:eastAsia="zh-TW"/>
        </w:rPr>
        <w:t>三</w:t>
      </w:r>
    </w:p>
    <w:p w:rsidR="00570D63" w:rsidRDefault="00570D63" w:rsidP="00570D63">
      <w:pPr>
        <w:spacing w:line="300" w:lineRule="auto"/>
        <w:jc w:val="center"/>
        <w:textAlignment w:val="center"/>
        <w:rPr>
          <w:b/>
          <w:bCs/>
          <w:sz w:val="28"/>
          <w:szCs w:val="24"/>
          <w:lang w:eastAsia="zh-TW"/>
        </w:rPr>
      </w:pP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清華簡《皇門》與《逸周書·皇門》對讀，可以校訂今本《皇門》的多處訛誤，不少學者已有專文討論。這裡談一個小問題。</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今本《皇門》云：</w:t>
      </w:r>
    </w:p>
    <w:p w:rsidR="00570D63" w:rsidRPr="00A2259F" w:rsidRDefault="00570D63" w:rsidP="00570D63">
      <w:pPr>
        <w:spacing w:beforeLines="50" w:before="180" w:afterLines="50" w:after="180" w:line="300" w:lineRule="auto"/>
        <w:ind w:leftChars="200" w:left="420" w:firstLineChars="200" w:firstLine="420"/>
        <w:textAlignment w:val="center"/>
        <w:rPr>
          <w:lang w:eastAsia="zh-TW"/>
        </w:rPr>
      </w:pPr>
      <w:r w:rsidRPr="00A2259F">
        <w:rPr>
          <w:rFonts w:hint="eastAsia"/>
          <w:lang w:eastAsia="zh-TW"/>
        </w:rPr>
        <w:t>乃維其有大門宗子勢臣，內部茂揚肅德，訖亦有孚，以助厥辟，勤王國王家。</w:t>
      </w:r>
    </w:p>
    <w:p w:rsidR="00570D63" w:rsidRDefault="00570D63" w:rsidP="00570D63">
      <w:pPr>
        <w:spacing w:line="300" w:lineRule="auto"/>
        <w:textAlignment w:val="center"/>
        <w:rPr>
          <w:sz w:val="24"/>
          <w:szCs w:val="22"/>
          <w:lang w:eastAsia="zh-TW"/>
        </w:rPr>
      </w:pPr>
      <w:r>
        <w:rPr>
          <w:rFonts w:hint="eastAsia"/>
          <w:sz w:val="24"/>
          <w:szCs w:val="22"/>
          <w:lang w:eastAsia="zh-TW"/>
        </w:rPr>
        <w:t>簡文則作：</w:t>
      </w:r>
    </w:p>
    <w:p w:rsidR="00570D63" w:rsidRPr="00A2259F" w:rsidRDefault="00570D63" w:rsidP="00570D63">
      <w:pPr>
        <w:spacing w:beforeLines="50" w:before="180" w:afterLines="50" w:after="180" w:line="300" w:lineRule="auto"/>
        <w:ind w:leftChars="200" w:left="420" w:firstLineChars="200" w:firstLine="420"/>
        <w:textAlignment w:val="center"/>
        <w:rPr>
          <w:lang w:eastAsia="zh-TW"/>
        </w:rPr>
      </w:pPr>
      <w:r w:rsidRPr="00A2259F">
        <w:rPr>
          <w:rFonts w:hint="eastAsia"/>
          <w:lang w:eastAsia="zh-TW"/>
        </w:rPr>
        <w:t>迺隹（惟）大門宗子埶臣，楙（懋）昜（揚）嘉德，乞（迄）又（有）寶，以助氒（厥）辟，堇（勤）卹王邦王家。</w:t>
      </w:r>
    </w:p>
    <w:p w:rsidR="00570D63" w:rsidRPr="00A4018C" w:rsidRDefault="00570D63" w:rsidP="00570D63">
      <w:pPr>
        <w:spacing w:line="300" w:lineRule="auto"/>
        <w:textAlignment w:val="center"/>
        <w:rPr>
          <w:sz w:val="24"/>
          <w:szCs w:val="22"/>
          <w:lang w:eastAsia="zh-TW"/>
        </w:rPr>
      </w:pPr>
      <w:r>
        <w:rPr>
          <w:rFonts w:hint="eastAsia"/>
          <w:sz w:val="24"/>
          <w:szCs w:val="22"/>
          <w:lang w:eastAsia="zh-TW"/>
        </w:rPr>
        <w:t>今本《皇門》又云：</w:t>
      </w:r>
    </w:p>
    <w:p w:rsidR="00570D63" w:rsidRPr="00A2259F" w:rsidRDefault="00570D63" w:rsidP="00570D63">
      <w:pPr>
        <w:spacing w:beforeLines="50" w:before="180" w:afterLines="50" w:after="180" w:line="300" w:lineRule="auto"/>
        <w:ind w:leftChars="200" w:left="420" w:firstLineChars="200" w:firstLine="420"/>
        <w:textAlignment w:val="center"/>
        <w:rPr>
          <w:lang w:eastAsia="zh-TW"/>
        </w:rPr>
      </w:pPr>
      <w:r w:rsidRPr="00A2259F">
        <w:rPr>
          <w:rFonts w:hint="eastAsia"/>
          <w:lang w:eastAsia="zh-TW"/>
        </w:rPr>
        <w:t>人斯既助厥勤勞王家。</w:t>
      </w:r>
    </w:p>
    <w:p w:rsidR="00570D63" w:rsidRDefault="00570D63" w:rsidP="00570D63">
      <w:pPr>
        <w:spacing w:line="300" w:lineRule="auto"/>
        <w:textAlignment w:val="center"/>
        <w:rPr>
          <w:sz w:val="24"/>
          <w:szCs w:val="22"/>
          <w:lang w:eastAsia="zh-TW"/>
        </w:rPr>
      </w:pPr>
      <w:r>
        <w:rPr>
          <w:rFonts w:hint="eastAsia"/>
          <w:sz w:val="24"/>
          <w:szCs w:val="22"/>
          <w:lang w:eastAsia="zh-TW"/>
        </w:rPr>
        <w:t>簡文則作：</w:t>
      </w:r>
    </w:p>
    <w:p w:rsidR="00570D63" w:rsidRPr="00A2259F" w:rsidRDefault="00570D63" w:rsidP="00570D63">
      <w:pPr>
        <w:spacing w:beforeLines="50" w:before="180" w:afterLines="50" w:after="180" w:line="300" w:lineRule="auto"/>
        <w:ind w:leftChars="200" w:left="420" w:firstLineChars="200" w:firstLine="420"/>
        <w:textAlignment w:val="center"/>
        <w:rPr>
          <w:lang w:eastAsia="zh-TW"/>
        </w:rPr>
      </w:pPr>
      <w:r w:rsidRPr="00A2259F">
        <w:rPr>
          <w:rFonts w:hint="eastAsia"/>
          <w:lang w:eastAsia="zh-TW"/>
        </w:rPr>
        <w:t>是人斯既助氒（厥）辟勤勞王家。</w:t>
      </w:r>
    </w:p>
    <w:p w:rsidR="00570D63" w:rsidRPr="00A4018C" w:rsidRDefault="00570D63" w:rsidP="00570D63">
      <w:pPr>
        <w:spacing w:line="300" w:lineRule="auto"/>
        <w:textAlignment w:val="center"/>
        <w:rPr>
          <w:sz w:val="24"/>
          <w:szCs w:val="22"/>
          <w:lang w:eastAsia="zh-TW"/>
        </w:rPr>
      </w:pPr>
      <w:r>
        <w:rPr>
          <w:rFonts w:hint="eastAsia"/>
          <w:sz w:val="24"/>
          <w:szCs w:val="22"/>
          <w:lang w:eastAsia="zh-TW"/>
        </w:rPr>
        <w:t>兩相對照，“勤</w:t>
      </w:r>
      <w:r w:rsidRPr="00A4018C">
        <w:rPr>
          <w:rFonts w:hint="eastAsia"/>
          <w:sz w:val="24"/>
          <w:szCs w:val="22"/>
          <w:lang w:eastAsia="zh-TW"/>
        </w:rPr>
        <w:t>卹</w:t>
      </w:r>
      <w:r>
        <w:rPr>
          <w:rFonts w:hint="eastAsia"/>
          <w:sz w:val="24"/>
          <w:szCs w:val="22"/>
          <w:lang w:eastAsia="zh-TW"/>
        </w:rPr>
        <w:t>”義同“勤勞”。“</w:t>
      </w:r>
      <w:r w:rsidRPr="00A4018C">
        <w:rPr>
          <w:rFonts w:hint="eastAsia"/>
          <w:sz w:val="24"/>
          <w:szCs w:val="22"/>
          <w:lang w:eastAsia="zh-TW"/>
        </w:rPr>
        <w:t>卹</w:t>
      </w:r>
      <w:r>
        <w:rPr>
          <w:rFonts w:hint="eastAsia"/>
          <w:sz w:val="24"/>
          <w:szCs w:val="22"/>
          <w:lang w:eastAsia="zh-TW"/>
        </w:rPr>
        <w:t>”、“恤”古通。《說文·心部》：“恤，憂也。”而“憂”亦有勞義。《莊子·讓王》“我適有幽憂之痛”成玄英疏、《禮記·曲禮上》“某有負薪之憂”</w:t>
      </w:r>
      <w:r w:rsidRPr="00A4018C">
        <w:rPr>
          <w:rFonts w:hint="eastAsia"/>
          <w:sz w:val="24"/>
          <w:lang w:eastAsia="zh-TW"/>
        </w:rPr>
        <w:t xml:space="preserve"> </w:t>
      </w:r>
      <w:r>
        <w:rPr>
          <w:rFonts w:hint="eastAsia"/>
          <w:sz w:val="24"/>
          <w:lang w:eastAsia="zh-TW"/>
        </w:rPr>
        <w:t>孔穎達疏皆云“憂，勞也”。故“勤恤”義同“勤勞”</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古書中“</w:t>
      </w:r>
      <w:r>
        <w:rPr>
          <w:rFonts w:hint="eastAsia"/>
          <w:sz w:val="24"/>
          <w:lang w:eastAsia="zh-TW"/>
        </w:rPr>
        <w:t>勤恤民隱</w:t>
      </w:r>
      <w:r>
        <w:rPr>
          <w:rFonts w:hint="eastAsia"/>
          <w:sz w:val="24"/>
          <w:szCs w:val="22"/>
          <w:lang w:eastAsia="zh-TW"/>
        </w:rPr>
        <w:t>”一語常見，見於《國語·周語上》、《文選·張衡〈東</w:t>
      </w:r>
      <w:r>
        <w:rPr>
          <w:rFonts w:hint="eastAsia"/>
          <w:sz w:val="24"/>
          <w:szCs w:val="22"/>
          <w:lang w:eastAsia="zh-TW"/>
        </w:rPr>
        <w:lastRenderedPageBreak/>
        <w:t>京賦〉》等。“隱”通“</w:t>
      </w:r>
      <w:r w:rsidRPr="00A2259F">
        <w:rPr>
          <w:rFonts w:hint="eastAsia"/>
          <w:sz w:val="24"/>
          <w:szCs w:val="22"/>
          <w:lang w:eastAsia="zh-TW"/>
        </w:rPr>
        <w:t>慇</w:t>
      </w:r>
      <w:r>
        <w:rPr>
          <w:rFonts w:hint="eastAsia"/>
          <w:sz w:val="24"/>
          <w:szCs w:val="22"/>
          <w:lang w:eastAsia="zh-TW"/>
        </w:rPr>
        <w:t>”，痛也、憂也。“</w:t>
      </w:r>
      <w:r>
        <w:rPr>
          <w:rFonts w:hint="eastAsia"/>
          <w:sz w:val="24"/>
          <w:lang w:eastAsia="zh-TW"/>
        </w:rPr>
        <w:t>勤恤民隱</w:t>
      </w:r>
      <w:r>
        <w:rPr>
          <w:rFonts w:hint="eastAsia"/>
          <w:sz w:val="24"/>
          <w:szCs w:val="22"/>
          <w:lang w:eastAsia="zh-TW"/>
        </w:rPr>
        <w:t>”的“勤”、“恤”皆訓憂。王引之《經義述聞·穀梁·勤雨也》云：“《詩序》曰：‘始於憂勤，終於逸樂。’《楚辭·七諫》曰：‘居愁勤其誰告兮，獨永思而憂悲。’是古謂憂為勤。”“</w:t>
      </w:r>
      <w:r>
        <w:rPr>
          <w:rFonts w:hint="eastAsia"/>
          <w:sz w:val="24"/>
          <w:lang w:eastAsia="zh-TW"/>
        </w:rPr>
        <w:t>勤恤民隱</w:t>
      </w:r>
      <w:r>
        <w:rPr>
          <w:rFonts w:hint="eastAsia"/>
          <w:sz w:val="24"/>
          <w:szCs w:val="22"/>
          <w:lang w:eastAsia="zh-TW"/>
        </w:rPr>
        <w:t>”的“</w:t>
      </w:r>
      <w:r>
        <w:rPr>
          <w:rFonts w:hint="eastAsia"/>
          <w:sz w:val="24"/>
          <w:lang w:eastAsia="zh-TW"/>
        </w:rPr>
        <w:t>勤恤</w:t>
      </w:r>
      <w:r>
        <w:rPr>
          <w:rFonts w:hint="eastAsia"/>
          <w:sz w:val="24"/>
          <w:szCs w:val="22"/>
          <w:lang w:eastAsia="zh-TW"/>
        </w:rPr>
        <w:t>”皆訓憂，與“</w:t>
      </w:r>
      <w:r>
        <w:rPr>
          <w:rFonts w:hint="eastAsia"/>
          <w:sz w:val="24"/>
          <w:lang w:eastAsia="zh-TW"/>
        </w:rPr>
        <w:t>勤恤王家</w:t>
      </w:r>
      <w:r>
        <w:rPr>
          <w:rFonts w:hint="eastAsia"/>
          <w:sz w:val="24"/>
          <w:szCs w:val="22"/>
          <w:lang w:eastAsia="zh-TW"/>
        </w:rPr>
        <w:t>”的“</w:t>
      </w:r>
      <w:r>
        <w:rPr>
          <w:rFonts w:hint="eastAsia"/>
          <w:sz w:val="24"/>
          <w:lang w:eastAsia="zh-TW"/>
        </w:rPr>
        <w:t>勤恤</w:t>
      </w:r>
      <w:r>
        <w:rPr>
          <w:rFonts w:hint="eastAsia"/>
          <w:sz w:val="24"/>
          <w:szCs w:val="22"/>
          <w:lang w:eastAsia="zh-TW"/>
        </w:rPr>
        <w:t>”皆訓勞，有相通之處，但也不能不辨其差異。</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w:t>
      </w:r>
      <w:r>
        <w:rPr>
          <w:rFonts w:hint="eastAsia"/>
          <w:sz w:val="24"/>
          <w:lang w:eastAsia="zh-TW"/>
        </w:rPr>
        <w:t>勤恤</w:t>
      </w:r>
      <w:r>
        <w:rPr>
          <w:rFonts w:hint="eastAsia"/>
          <w:sz w:val="24"/>
          <w:szCs w:val="22"/>
          <w:lang w:eastAsia="zh-TW"/>
        </w:rPr>
        <w:t>”既有訓憂、訓勞兩解，則《尚書》中的“</w:t>
      </w:r>
      <w:r>
        <w:rPr>
          <w:rFonts w:hint="eastAsia"/>
          <w:sz w:val="24"/>
          <w:lang w:eastAsia="zh-TW"/>
        </w:rPr>
        <w:t>勤恤</w:t>
      </w:r>
      <w:r>
        <w:rPr>
          <w:rFonts w:hint="eastAsia"/>
          <w:sz w:val="24"/>
          <w:szCs w:val="22"/>
          <w:lang w:eastAsia="zh-TW"/>
        </w:rPr>
        <w:t>”一詞究竟何義，就要仔細推敲了。《召誥》云：</w:t>
      </w:r>
    </w:p>
    <w:p w:rsidR="00570D63" w:rsidRPr="00A2259F" w:rsidRDefault="00570D63" w:rsidP="00570D63">
      <w:pPr>
        <w:spacing w:beforeLines="50" w:before="180" w:afterLines="50" w:after="180" w:line="300" w:lineRule="auto"/>
        <w:ind w:leftChars="200" w:left="420" w:firstLineChars="200" w:firstLine="420"/>
        <w:textAlignment w:val="center"/>
        <w:rPr>
          <w:lang w:eastAsia="zh-TW"/>
        </w:rPr>
      </w:pPr>
      <w:r w:rsidRPr="00A2259F">
        <w:rPr>
          <w:rFonts w:hint="eastAsia"/>
          <w:lang w:eastAsia="zh-TW"/>
        </w:rPr>
        <w:t>上下勤恤，其曰我受天命，丕若有夏歷年，式勿替有殷歷年，欲王以小民受天永命。</w:t>
      </w:r>
    </w:p>
    <w:p w:rsidR="00570D63" w:rsidRPr="00A2259F" w:rsidRDefault="00570D63" w:rsidP="00570D63">
      <w:pPr>
        <w:spacing w:line="300" w:lineRule="auto"/>
        <w:textAlignment w:val="center"/>
        <w:rPr>
          <w:sz w:val="24"/>
          <w:lang w:eastAsia="zh-TW"/>
        </w:rPr>
      </w:pPr>
      <w:r>
        <w:rPr>
          <w:rFonts w:hint="eastAsia"/>
          <w:sz w:val="24"/>
          <w:lang w:eastAsia="zh-TW"/>
        </w:rPr>
        <w:t>歷來讀“勤恤”為“勤恤民隱”之“勤恤”。但從上下文意來看，似乎更應該讀為“勤恤王家”之“勤恤”，義同“勤勞”。金文中數見“勞堇大命”一語。《尚書·盤庚》亦云“懋建大命”。“懋建”應該讀為“懋</w:t>
      </w:r>
      <w:r w:rsidRPr="00A2259F">
        <w:rPr>
          <w:rFonts w:hint="eastAsia"/>
          <w:sz w:val="24"/>
          <w:lang w:eastAsia="zh-TW"/>
        </w:rPr>
        <w:t>勌</w:t>
      </w:r>
      <w:r>
        <w:rPr>
          <w:rFonts w:hint="eastAsia"/>
          <w:sz w:val="24"/>
          <w:lang w:eastAsia="zh-TW"/>
        </w:rPr>
        <w:t>”，義同“勞勤”。“上下勤恤”應即上下勞勤大命之意，故接言“欲王以小民受天永命”云云。</w:t>
      </w:r>
    </w:p>
    <w:p w:rsidR="00570D63" w:rsidRDefault="00570D63" w:rsidP="00570D63">
      <w:pPr>
        <w:spacing w:line="300" w:lineRule="auto"/>
        <w:ind w:firstLineChars="200" w:firstLine="480"/>
        <w:textAlignment w:val="center"/>
        <w:rPr>
          <w:sz w:val="24"/>
          <w:lang w:eastAsia="zh-TW"/>
        </w:rPr>
      </w:pPr>
      <w:r>
        <w:rPr>
          <w:rFonts w:hint="eastAsia"/>
          <w:sz w:val="24"/>
          <w:szCs w:val="22"/>
          <w:lang w:eastAsia="zh-TW"/>
        </w:rPr>
        <w:t>古書中“恤”、“謐”音近可通。《尚書·皋陶謨》：“惟刑之恤哉。”</w:t>
      </w:r>
      <w:r>
        <w:rPr>
          <w:rFonts w:hint="eastAsia"/>
          <w:sz w:val="24"/>
          <w:lang w:eastAsia="zh-TW"/>
        </w:rPr>
        <w:t>《史記·五帝本紀》裴</w:t>
      </w:r>
      <w:r w:rsidRPr="00F2101F">
        <w:rPr>
          <w:rFonts w:hint="eastAsia"/>
          <w:sz w:val="24"/>
          <w:lang w:eastAsia="zh-TW"/>
        </w:rPr>
        <w:t>駰</w:t>
      </w:r>
      <w:r>
        <w:rPr>
          <w:rFonts w:hint="eastAsia"/>
          <w:sz w:val="24"/>
          <w:lang w:eastAsia="zh-TW"/>
        </w:rPr>
        <w:t>《集解》引徐廣曰：“今文云惟刑之謐哉。”</w:t>
      </w:r>
      <w:r w:rsidRPr="00A2259F">
        <w:rPr>
          <w:rFonts w:hint="eastAsia"/>
          <w:sz w:val="24"/>
          <w:lang w:eastAsia="zh-TW"/>
        </w:rPr>
        <w:t xml:space="preserve"> </w:t>
      </w:r>
      <w:r>
        <w:rPr>
          <w:rFonts w:hint="eastAsia"/>
          <w:sz w:val="24"/>
          <w:lang w:eastAsia="zh-TW"/>
        </w:rPr>
        <w:t>司馬貞《索隱》：“案，古文作恤哉。</w:t>
      </w:r>
      <w:r w:rsidRPr="009F7DE3">
        <w:rPr>
          <w:rFonts w:hint="eastAsia"/>
          <w:sz w:val="24"/>
          <w:highlight w:val="yellow"/>
          <w:lang w:eastAsia="zh-TW"/>
        </w:rPr>
        <w:t>且</w:t>
      </w:r>
      <w:r>
        <w:rPr>
          <w:rFonts w:hint="eastAsia"/>
          <w:sz w:val="24"/>
          <w:lang w:eastAsia="zh-TW"/>
        </w:rPr>
        <w:t>今文是伏生口誦，</w:t>
      </w:r>
      <w:r w:rsidRPr="00A4018C">
        <w:rPr>
          <w:rFonts w:hint="eastAsia"/>
          <w:sz w:val="24"/>
          <w:szCs w:val="22"/>
          <w:lang w:eastAsia="zh-TW"/>
        </w:rPr>
        <w:t>卹</w:t>
      </w:r>
      <w:r>
        <w:rPr>
          <w:rFonts w:hint="eastAsia"/>
          <w:sz w:val="24"/>
          <w:lang w:eastAsia="zh-TW"/>
        </w:rPr>
        <w:t>謐聲近，遂作謐也。”“毖”、“謐”皆從必得聲。《尚書·大誥》“無毖于恤”孔穎達疏：“毖，勞也。”言“毖”有勞義，應該是以“毖”通“恤”。《尚書·大誥》又云：</w:t>
      </w:r>
    </w:p>
    <w:p w:rsidR="00570D63" w:rsidRPr="00A2259F" w:rsidRDefault="00570D63" w:rsidP="00570D63">
      <w:pPr>
        <w:spacing w:beforeLines="50" w:before="180" w:afterLines="50" w:after="180" w:line="300" w:lineRule="auto"/>
        <w:ind w:leftChars="200" w:left="420" w:firstLineChars="200" w:firstLine="420"/>
        <w:textAlignment w:val="center"/>
        <w:rPr>
          <w:lang w:eastAsia="zh-TW"/>
        </w:rPr>
      </w:pPr>
      <w:r w:rsidRPr="00A2259F">
        <w:rPr>
          <w:rFonts w:hint="eastAsia"/>
          <w:lang w:eastAsia="zh-TW"/>
        </w:rPr>
        <w:t>天亦惟勤毖我民，若有疾；予曷敢不于前寧人攸受休</w:t>
      </w:r>
      <w:r>
        <w:rPr>
          <w:rFonts w:hint="eastAsia"/>
          <w:lang w:eastAsia="zh-TW"/>
        </w:rPr>
        <w:t>畢</w:t>
      </w:r>
      <w:r w:rsidRPr="00A2259F">
        <w:rPr>
          <w:rFonts w:hint="eastAsia"/>
          <w:lang w:eastAsia="zh-TW"/>
        </w:rPr>
        <w:t>？</w:t>
      </w:r>
    </w:p>
    <w:p w:rsidR="00570D63" w:rsidRPr="00A2259F" w:rsidRDefault="00570D63" w:rsidP="00570D63">
      <w:pPr>
        <w:spacing w:line="300" w:lineRule="auto"/>
        <w:textAlignment w:val="center"/>
        <w:rPr>
          <w:sz w:val="24"/>
          <w:lang w:eastAsia="zh-TW"/>
        </w:rPr>
      </w:pPr>
      <w:r>
        <w:rPr>
          <w:rFonts w:hint="eastAsia"/>
          <w:sz w:val="24"/>
          <w:lang w:eastAsia="zh-TW"/>
        </w:rPr>
        <w:t>“勤毖”之“毖”，“莽誥”亦作“勞”，同樣也以“毖”通“恤”。“勤</w:t>
      </w:r>
      <w:r w:rsidRPr="00281F39">
        <w:rPr>
          <w:rFonts w:hint="eastAsia"/>
          <w:sz w:val="24"/>
          <w:lang w:eastAsia="zh-TW"/>
        </w:rPr>
        <w:t>毖我民，若有疾</w:t>
      </w:r>
      <w:r>
        <w:rPr>
          <w:rFonts w:hint="eastAsia"/>
          <w:sz w:val="24"/>
          <w:lang w:eastAsia="zh-TW"/>
        </w:rPr>
        <w:t>”也就是“勤恤民隱”之類的意思。故這裡的“勤毖”當讀為“勤恤”，皆訓憂，不同於《召誥》之“勤恤”皆義勞。</w:t>
      </w:r>
    </w:p>
    <w:p w:rsidR="00570D63" w:rsidRDefault="00570D63" w:rsidP="00570D63">
      <w:pPr>
        <w:spacing w:line="300" w:lineRule="auto"/>
        <w:ind w:firstLineChars="200" w:firstLine="480"/>
        <w:textAlignment w:val="center"/>
        <w:rPr>
          <w:sz w:val="24"/>
          <w:lang w:eastAsia="zh-TW"/>
        </w:rPr>
      </w:pPr>
      <w:r>
        <w:rPr>
          <w:rFonts w:hint="eastAsia"/>
          <w:sz w:val="24"/>
          <w:lang w:eastAsia="zh-TW"/>
        </w:rPr>
        <w:t>讀古書，難在分辨詞義之間的細微差別。幸賴簡本《皇門》保存“勤恤王邦王家”一語，才使我們對古書中“勤恤”、“勤毖”的詞義有了更準確的理解。</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jc w:val="center"/>
        <w:textAlignment w:val="center"/>
        <w:rPr>
          <w:b/>
          <w:bCs/>
          <w:sz w:val="28"/>
          <w:szCs w:val="24"/>
          <w:lang w:eastAsia="zh-TW"/>
        </w:rPr>
      </w:pPr>
      <w:r>
        <w:rPr>
          <w:rFonts w:hint="eastAsia"/>
          <w:b/>
          <w:bCs/>
          <w:sz w:val="28"/>
          <w:szCs w:val="24"/>
          <w:lang w:eastAsia="zh-TW"/>
        </w:rPr>
        <w:t>四</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《大開武》云：</w:t>
      </w:r>
    </w:p>
    <w:p w:rsidR="00570D63" w:rsidRDefault="00570D63" w:rsidP="00570D63">
      <w:pPr>
        <w:spacing w:beforeLines="50" w:before="180" w:afterLines="50" w:after="180" w:line="300" w:lineRule="auto"/>
        <w:ind w:leftChars="200" w:left="420" w:firstLineChars="200" w:firstLine="420"/>
        <w:textAlignment w:val="center"/>
        <w:rPr>
          <w:lang w:eastAsia="zh-TW"/>
        </w:rPr>
      </w:pPr>
      <w:r>
        <w:rPr>
          <w:rFonts w:hint="eastAsia"/>
          <w:lang w:eastAsia="zh-TW"/>
        </w:rPr>
        <w:t>在周其維天命，王其敬命！遠戚無干和，無再失。維明德無佚，佚不可還。維文考</w:t>
      </w:r>
      <w:r>
        <w:rPr>
          <w:rFonts w:hint="eastAsia"/>
          <w:lang w:eastAsia="zh-TW"/>
        </w:rPr>
        <w:lastRenderedPageBreak/>
        <w:t>恪勤戰戰，何敬何好何惡？時不敬，殆哉！</w:t>
      </w:r>
    </w:p>
    <w:p w:rsidR="00570D63" w:rsidRDefault="00570D63" w:rsidP="00570D63">
      <w:pPr>
        <w:spacing w:line="300" w:lineRule="auto"/>
        <w:textAlignment w:val="center"/>
        <w:rPr>
          <w:sz w:val="24"/>
          <w:szCs w:val="22"/>
          <w:lang w:eastAsia="zh-TW"/>
        </w:rPr>
      </w:pPr>
      <w:r>
        <w:rPr>
          <w:rFonts w:hint="eastAsia"/>
          <w:sz w:val="24"/>
          <w:szCs w:val="22"/>
          <w:lang w:eastAsia="zh-TW"/>
        </w:rPr>
        <w:t>“恪勤”，潘振釋為“恪恭勤敏”。陳逢衡所釋大體同潘振，以恭釋“恪”，以勞釋“勤”。</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古書中偶見“勤”、“謹”相通之例。《管子·八觀》：“芸之不謹。”《太平御覽·地部》引此作“不勤”。《大開武》的“恪勤”，亦當讀為“恪謹”，同義連言，表恭敬謹慎之義。《呂氏春秋·慎大》：“賢主愈大愈懼，愈彊愈恐。《周書》曰：‘戰戰兢兢，如履薄冰。’以言慎事也。”凡恪謹者，必恭敬而懼恐。《大開武》以“恪勤（謹）”與“戰戰”連言，與《呂氏春秋》文意相仿。</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《逸周書》還有與“恪勤（謹）”意思完全相同的同義連言詞。《五權》云：</w:t>
      </w:r>
    </w:p>
    <w:p w:rsidR="00570D63" w:rsidRDefault="00570D63" w:rsidP="00570D63">
      <w:pPr>
        <w:spacing w:beforeLines="50" w:before="180" w:afterLines="50" w:after="180" w:line="300" w:lineRule="auto"/>
        <w:ind w:leftChars="200" w:left="420" w:firstLineChars="200" w:firstLine="420"/>
        <w:textAlignment w:val="center"/>
        <w:rPr>
          <w:lang w:eastAsia="zh-TW"/>
        </w:rPr>
      </w:pPr>
      <w:r>
        <w:rPr>
          <w:rFonts w:hint="eastAsia"/>
          <w:lang w:eastAsia="zh-TW"/>
        </w:rPr>
        <w:t>昔天初降命于周，維在文考，克致天之命。汝惟敬哉！先後小子，勤在維政之失，政有三機五權，汝敬格之哉！</w:t>
      </w:r>
    </w:p>
    <w:p w:rsidR="00570D63" w:rsidRDefault="00570D63" w:rsidP="00570D63">
      <w:pPr>
        <w:spacing w:line="300" w:lineRule="auto"/>
        <w:textAlignment w:val="center"/>
        <w:rPr>
          <w:sz w:val="24"/>
          <w:szCs w:val="22"/>
          <w:lang w:eastAsia="zh-TW"/>
        </w:rPr>
      </w:pPr>
      <w:r>
        <w:rPr>
          <w:rFonts w:hint="eastAsia"/>
          <w:sz w:val="24"/>
          <w:szCs w:val="22"/>
          <w:lang w:eastAsia="zh-TW"/>
        </w:rPr>
        <w:t>丁宗洛以“格”字似衍，殆以“汝維敬哉”對應“汝敬之哉”。潘振云“格，窮究也”，唐大沛云“格，辨也”，朱右曾云“格，量度也”。“勤在維政之失，政有三機五權”比較費解。唐大沛讀“在”為察，於古書故訓有證，較為可信。陳逢衡云“三機用以防亂，五權用以經國”，也通達可取。綜合兩家之說，這句話大意是：勤察行政之失。政有三機（用以防亂），亦有五權（用以經國）。“汝敬格之哉”當讀為“汝敬恪之哉”。王引之《經義述聞·左傳下·陟恪》云：“格與恪古字通。”《論語·為政》：“有恥且格”。《隸釋》所載漢《祝睦碑》作“有恥且恪”。“敬恪”同義連言，義同“恪謹”，言對三機五權之政要恭敬恪謹，與上言“汝維敬哉”相呼應。</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《大開武》中還有兩處“格”字亦通“恪”：</w:t>
      </w:r>
    </w:p>
    <w:p w:rsidR="00570D63" w:rsidRDefault="00570D63" w:rsidP="00570D63">
      <w:pPr>
        <w:spacing w:beforeLines="50" w:before="180" w:line="300" w:lineRule="auto"/>
        <w:ind w:leftChars="200" w:left="420" w:firstLineChars="200" w:firstLine="420"/>
        <w:textAlignment w:val="center"/>
        <w:rPr>
          <w:lang w:eastAsia="zh-TW"/>
        </w:rPr>
      </w:pPr>
      <w:r>
        <w:rPr>
          <w:rFonts w:hint="eastAsia"/>
          <w:lang w:eastAsia="zh-TW"/>
        </w:rPr>
        <w:t>余聞國有四戚、五和、七失、九因、十淫，非不敬，不知。今而言維格。余非廢善以自塞，維明戒是祗。</w:t>
      </w:r>
    </w:p>
    <w:p w:rsidR="00570D63" w:rsidRDefault="00570D63" w:rsidP="00570D63">
      <w:pPr>
        <w:spacing w:afterLines="50" w:after="180" w:line="300" w:lineRule="auto"/>
        <w:ind w:leftChars="200" w:left="420" w:firstLineChars="200" w:firstLine="420"/>
        <w:textAlignment w:val="center"/>
        <w:rPr>
          <w:lang w:eastAsia="zh-TW"/>
        </w:rPr>
      </w:pPr>
      <w:r>
        <w:rPr>
          <w:rFonts w:hint="eastAsia"/>
          <w:lang w:eastAsia="zh-TW"/>
        </w:rPr>
        <w:t>王拜曰：“格乃言。嗚呼！夙夜戰戰，何畏非道？何惡非？是不敬，殆哉！”</w:t>
      </w:r>
    </w:p>
    <w:p w:rsidR="00570D63" w:rsidRDefault="00570D63" w:rsidP="00570D63">
      <w:pPr>
        <w:spacing w:line="300" w:lineRule="auto"/>
        <w:textAlignment w:val="center"/>
        <w:rPr>
          <w:sz w:val="24"/>
          <w:szCs w:val="22"/>
          <w:lang w:eastAsia="zh-TW"/>
        </w:rPr>
      </w:pPr>
      <w:r>
        <w:rPr>
          <w:rFonts w:hint="eastAsia"/>
          <w:sz w:val="24"/>
          <w:szCs w:val="22"/>
          <w:lang w:eastAsia="zh-TW"/>
        </w:rPr>
        <w:t>第一段話，孔晁注：“言非不欲敬，而未聞所聞，欲知之也。而，汝；格，至也。是祗敬之。”陳逢衡引周文歸之說，以法釋“格”，“謂汝言必衷於法度。”第二段話，孔晁注：“王乃以周公言為至，故拜也。”也以至釋“格”。兩段話對照著看，“今而言維格”與“格乃言”應該是同一個意思。“格乃言”之後接言“夙夜戰戰”，猶如“恪勤（謹）”與“戰戰”連言，“格”應該亦通“恪”。</w:t>
      </w:r>
      <w:r>
        <w:rPr>
          <w:rFonts w:hint="eastAsia"/>
          <w:sz w:val="24"/>
          <w:szCs w:val="22"/>
          <w:lang w:eastAsia="zh-TW"/>
        </w:rPr>
        <w:lastRenderedPageBreak/>
        <w:t>第一段話先言“非不敬，不知”，接著說“今爾言惟恪”，“爾言維恪”即“維恪爾言”。殆因不知而恪敬爾言，故孔晁注云“是祗敬之”。第二段話“格乃言”即“恪敬乃言”之省，故接言“夙夜戰戰”云云。</w:t>
      </w:r>
    </w:p>
    <w:p w:rsidR="00570D63" w:rsidRDefault="00570D63" w:rsidP="00570D63">
      <w:pPr>
        <w:spacing w:line="300" w:lineRule="auto"/>
        <w:textAlignment w:val="center"/>
        <w:rPr>
          <w:sz w:val="24"/>
          <w:szCs w:val="22"/>
          <w:lang w:eastAsia="zh-TW"/>
        </w:rPr>
      </w:pPr>
    </w:p>
    <w:p w:rsidR="00570D63" w:rsidRDefault="00570D63" w:rsidP="00570D63">
      <w:pPr>
        <w:spacing w:line="300" w:lineRule="auto"/>
        <w:jc w:val="center"/>
        <w:textAlignment w:val="center"/>
        <w:rPr>
          <w:b/>
          <w:bCs/>
          <w:sz w:val="28"/>
          <w:szCs w:val="24"/>
          <w:lang w:eastAsia="zh-TW"/>
        </w:rPr>
      </w:pPr>
      <w:r>
        <w:rPr>
          <w:rFonts w:hint="eastAsia"/>
          <w:b/>
          <w:bCs/>
          <w:sz w:val="28"/>
          <w:szCs w:val="24"/>
          <w:lang w:eastAsia="zh-TW"/>
        </w:rPr>
        <w:t>五</w:t>
      </w:r>
    </w:p>
    <w:p w:rsidR="00570D63" w:rsidRDefault="00570D63" w:rsidP="00570D63">
      <w:pPr>
        <w:spacing w:line="300" w:lineRule="auto"/>
        <w:textAlignment w:val="center"/>
        <w:rPr>
          <w:sz w:val="24"/>
          <w:szCs w:val="22"/>
          <w:lang w:eastAsia="zh-TW"/>
        </w:rPr>
      </w:pP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《尚書》兩見“其自時中乂”：</w:t>
      </w:r>
    </w:p>
    <w:p w:rsidR="00570D63" w:rsidRDefault="00570D63" w:rsidP="00570D63">
      <w:pPr>
        <w:spacing w:beforeLines="50" w:before="180" w:line="300" w:lineRule="auto"/>
        <w:ind w:leftChars="200" w:left="420" w:firstLineChars="200" w:firstLine="420"/>
        <w:textAlignment w:val="center"/>
        <w:rPr>
          <w:lang w:eastAsia="zh-TW"/>
        </w:rPr>
      </w:pPr>
      <w:r>
        <w:rPr>
          <w:rFonts w:hint="eastAsia"/>
          <w:lang w:eastAsia="zh-TW"/>
        </w:rPr>
        <w:t>曰：其自時中乂，萬邦咸休，惟王有成績。</w:t>
      </w:r>
      <w:r>
        <w:rPr>
          <w:rFonts w:hint="eastAsia"/>
          <w:lang w:eastAsia="zh-TW"/>
        </w:rPr>
        <w:t xml:space="preserve">                           </w:t>
      </w:r>
      <w:r>
        <w:rPr>
          <w:rFonts w:hint="eastAsia"/>
          <w:lang w:eastAsia="zh-TW"/>
        </w:rPr>
        <w:t>《洛誥》</w:t>
      </w:r>
    </w:p>
    <w:p w:rsidR="00570D63" w:rsidRDefault="00570D63" w:rsidP="00570D63">
      <w:pPr>
        <w:spacing w:afterLines="50" w:after="180" w:line="300" w:lineRule="auto"/>
        <w:ind w:leftChars="200" w:left="420" w:firstLineChars="200" w:firstLine="420"/>
        <w:textAlignment w:val="center"/>
        <w:rPr>
          <w:lang w:eastAsia="zh-TW"/>
        </w:rPr>
      </w:pPr>
      <w:r>
        <w:rPr>
          <w:rFonts w:hint="eastAsia"/>
          <w:lang w:eastAsia="zh-TW"/>
        </w:rPr>
        <w:t>其作大邑，其自時配皇天；毖祀于上，其自時中乂。</w:t>
      </w:r>
      <w:r>
        <w:rPr>
          <w:rFonts w:hint="eastAsia"/>
          <w:lang w:eastAsia="zh-TW"/>
        </w:rPr>
        <w:t xml:space="preserve">                  </w:t>
      </w:r>
      <w:r>
        <w:rPr>
          <w:rFonts w:hint="eastAsia"/>
          <w:lang w:eastAsia="zh-TW"/>
        </w:rPr>
        <w:t>《召誥》</w:t>
      </w:r>
    </w:p>
    <w:p w:rsidR="00570D63" w:rsidRDefault="00570D63" w:rsidP="00570D63">
      <w:pPr>
        <w:spacing w:line="300" w:lineRule="auto"/>
        <w:textAlignment w:val="center"/>
        <w:rPr>
          <w:sz w:val="24"/>
          <w:szCs w:val="22"/>
          <w:lang w:eastAsia="zh-TW"/>
        </w:rPr>
      </w:pPr>
      <w:r>
        <w:rPr>
          <w:rFonts w:hint="eastAsia"/>
          <w:sz w:val="24"/>
          <w:szCs w:val="22"/>
          <w:lang w:eastAsia="zh-TW"/>
        </w:rPr>
        <w:t>通行的讀法，以“中”為中土、中國，以“乂”為治或安。《召誥》：“王來紹上帝，自服於土中。”偽孔傳：“洛邑，天地之中，故謂之土中。”《逸周書·作雒解》亦云“乃作大邑成周于土中。”《水經注·洛水注》引作“中土”。《孝經援神契》：“八方之度，周洛為中，謂之洛邑。”《漢書·地理志》：“周公營洛邑，以為土中，諸侯蕃屏，故立京師。”讀“乂”為治，則以“中”為賓語前置，猶如《洛誥》之“其作周配”。讀“乂”為安，則以“中”為主語，“乂”為謂語，即“中土”安定。這兩種讀法單看“其自時中乂”句，均無不妥，但聯繫上下文，則有不少疑點。《召誥》言“其自時配皇天”，又言“其自時中乂”。如以“乂”為治，其句當作“其自時乂中”，方能與“其自時配皇天”相類。《何尊》：“余其宅茲中國，自之乂民。”“民”作為賓語，也是後置的。</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逸周書·祭公》：“尚皆以時中乂萬國。”如以上述兩種讀法代入此句，都不通。以“乂”為治且以“中”為賓語前置，則“萬國”一詞沒有語法地位。以“乂”為安且以“中”為主語，則“中土安定萬國”幾不成句。因此，我認為應另尋他解。</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中”古音屬冬部，“重”古音屬東部。東冬二部關係密切，這是大家所熟知的。《尚書》“沖子”亦作“童子”。“重”、“童”乃一字之分化。李斯書《繹山碑》“動”作“勭”。《說文》：“沖，讀若動。”《史記·天官書》：“炎炎衝天。”《漢書·天文志》“衝”作“中”。《淮南子·脩務》：“鍾子期死。”《戰國策·秦策》、《史記·魏世家》並作“中旗”。因此我懷疑“中乂”應讀為“董乂”。“董”、“乂”皆訓治，同義連言。《爾雅·釋詁》：“董，</w:t>
      </w:r>
      <w:r>
        <w:rPr>
          <w:rFonts w:hint="eastAsia"/>
          <w:sz w:val="24"/>
          <w:szCs w:val="22"/>
          <w:lang w:eastAsia="zh-TW"/>
        </w:rPr>
        <w:lastRenderedPageBreak/>
        <w:t>正也。”郭璞注：“董，謂御正。”偽古文尚書《周官》：“董正治官。”“正”即官長，“董”義同“治”。《後漢書·岑晊傳》：“慨然有董正天下之士。”“正”、“御”皆有治義。《呂氏春秋·順民》：“湯克夏而正天下。”高誘注：“正，治也。”《詩·大雅·思齊》：“以御于家邦。”鄭玄箋：“御，治也。”《逸周書》“尚皆以時中乂萬國”，“時”通“是”。此句前有一大段：</w:t>
      </w:r>
    </w:p>
    <w:p w:rsidR="00570D63" w:rsidRDefault="00570D63" w:rsidP="00570D63">
      <w:pPr>
        <w:spacing w:beforeLines="50" w:before="180" w:afterLines="50" w:after="180" w:line="300" w:lineRule="auto"/>
        <w:ind w:leftChars="200" w:left="420" w:firstLineChars="200" w:firstLine="420"/>
        <w:textAlignment w:val="center"/>
        <w:rPr>
          <w:lang w:eastAsia="zh-TW"/>
        </w:rPr>
      </w:pPr>
      <w:r>
        <w:rPr>
          <w:rFonts w:hint="eastAsia"/>
          <w:lang w:eastAsia="zh-TW"/>
        </w:rPr>
        <w:t>汝無以戾反罪疾喪時二王大功，汝無以嬖御固莊后，汝無以小謀敗大作，汝無以嬖御士疾莊士大夫卿士，汝無以家相亂王室而莫恤其外。</w:t>
      </w:r>
    </w:p>
    <w:p w:rsidR="00570D63" w:rsidRDefault="00570D63" w:rsidP="00570D63">
      <w:pPr>
        <w:spacing w:line="300" w:lineRule="auto"/>
        <w:textAlignment w:val="center"/>
        <w:rPr>
          <w:sz w:val="24"/>
          <w:szCs w:val="22"/>
          <w:lang w:eastAsia="zh-TW"/>
        </w:rPr>
      </w:pPr>
      <w:r>
        <w:rPr>
          <w:rFonts w:hint="eastAsia"/>
          <w:sz w:val="24"/>
          <w:szCs w:val="22"/>
          <w:lang w:eastAsia="zh-TW"/>
        </w:rPr>
        <w:t>這段話中有不少譌脫、難懂之處，但大意無非治國安邦的大道理。“尚皆以時中乂萬國”即希望以上述道理董理、治理萬國。孔晁注：“言當以是中道治天下也。”失之。《召誥》、《洛誥》“其自時中乂”應即“其自時中（董）乂民”之省，與《何尊》“自之乂民”是一個意思。“時”亦通“是”，與《何尊》的“之”都指成周洛邑。“中乂”即“董乂”，同義連言，故亦可省言為“乂”。</w:t>
      </w:r>
    </w:p>
    <w:p w:rsidR="00570D63" w:rsidRDefault="00570D63" w:rsidP="00570D63">
      <w:pPr>
        <w:spacing w:line="300" w:lineRule="auto"/>
        <w:textAlignment w:val="center"/>
        <w:rPr>
          <w:sz w:val="24"/>
          <w:szCs w:val="22"/>
          <w:lang w:eastAsia="zh-TW"/>
        </w:rPr>
      </w:pPr>
    </w:p>
    <w:p w:rsidR="00570D63" w:rsidRDefault="00570D63" w:rsidP="00570D63">
      <w:pPr>
        <w:spacing w:line="300" w:lineRule="auto"/>
        <w:jc w:val="center"/>
        <w:textAlignment w:val="center"/>
        <w:rPr>
          <w:b/>
          <w:bCs/>
          <w:sz w:val="28"/>
          <w:szCs w:val="24"/>
          <w:lang w:eastAsia="zh-TW"/>
        </w:rPr>
      </w:pPr>
      <w:r>
        <w:rPr>
          <w:rFonts w:hint="eastAsia"/>
          <w:b/>
          <w:bCs/>
          <w:sz w:val="28"/>
          <w:szCs w:val="24"/>
          <w:lang w:eastAsia="zh-TW"/>
        </w:rPr>
        <w:t>六</w:t>
      </w:r>
    </w:p>
    <w:p w:rsidR="00570D63" w:rsidRDefault="00570D63" w:rsidP="00570D63">
      <w:pPr>
        <w:spacing w:line="300" w:lineRule="auto"/>
        <w:textAlignment w:val="center"/>
        <w:rPr>
          <w:sz w:val="24"/>
          <w:szCs w:val="22"/>
          <w:lang w:eastAsia="zh-TW"/>
        </w:rPr>
      </w:pP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《酆保》云：</w:t>
      </w:r>
    </w:p>
    <w:p w:rsidR="00570D63" w:rsidRDefault="00570D63" w:rsidP="00570D63">
      <w:pPr>
        <w:spacing w:beforeLines="50" w:before="180" w:afterLines="50" w:after="180" w:line="300" w:lineRule="auto"/>
        <w:ind w:leftChars="200" w:left="420" w:firstLineChars="200" w:firstLine="420"/>
        <w:textAlignment w:val="center"/>
        <w:rPr>
          <w:lang w:eastAsia="zh-TW"/>
        </w:rPr>
      </w:pPr>
      <w:r>
        <w:rPr>
          <w:rFonts w:hint="eastAsia"/>
          <w:lang w:eastAsia="zh-TW"/>
        </w:rPr>
        <w:t>王告周公旦曰：“嗚呼！諸侯咸格，來慶辛苦役商，吾何保守，何用行？”</w:t>
      </w:r>
    </w:p>
    <w:p w:rsidR="00570D63" w:rsidRDefault="00570D63" w:rsidP="00570D63">
      <w:pPr>
        <w:spacing w:line="300" w:lineRule="auto"/>
        <w:textAlignment w:val="center"/>
        <w:rPr>
          <w:sz w:val="24"/>
          <w:szCs w:val="22"/>
          <w:lang w:eastAsia="zh-TW"/>
        </w:rPr>
      </w:pPr>
      <w:r>
        <w:rPr>
          <w:rFonts w:hint="eastAsia"/>
          <w:sz w:val="24"/>
          <w:szCs w:val="22"/>
          <w:lang w:eastAsia="zh-TW"/>
        </w:rPr>
        <w:t>《彙校集注》僅輯錄潘振、唐大沛、朱右曾三家的注釋。潘振的注釋中未言及“來”字。唐大沛云：“言來慶又言役商，語不倫。”朱右曾則云：“來慶賀遷邑也。言諸侯苦商而來歸，無何以保守之，何用行而可？”</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“諸侯咸格”的“格”，訓至、來。既已言“格”，則“來慶辛苦役商”的“來”如讀來至的“來”，則與“格”重複。對“辛苦役商”稱“慶”，確如唐大沛所云，“語不倫”。</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我認為“來”應讀為“勑”。《說文·力部》：“勑，勞也。”《廣雅·釋詁四》：“勑，勤也。”《集韻·代韻》：“勑，亦作來。”王引之《經義述聞·爾雅上·倫敕愉庸勞也》引王念孫曰：“勞有三義：一為勞苦之勞，一為功勞之勞，一為勞來之勞。”“勞來”即勸勉、慰勞。“慶”則通“卿”。《史記·天官書》：“卿雲見，喜氣也。”王念孫《讀書雜志》：“卿與慶同。”《史記·</w:t>
      </w:r>
      <w:r>
        <w:rPr>
          <w:rFonts w:hint="eastAsia"/>
          <w:sz w:val="24"/>
          <w:szCs w:val="22"/>
          <w:lang w:eastAsia="zh-TW"/>
        </w:rPr>
        <w:lastRenderedPageBreak/>
        <w:t>項羽本紀》：“號為卿子冠軍。”裴骃《集解》引徐廣曰：“卿，一作慶。”《釋名補遺·補釋名·釋爵位》：“卿，慶也，言萬國皆慶賴之也。”畢沅《疏證》：“古者卿、慶同字。”而“卿”、“鄉”乃一字之分化，古音同屬陽部，聲紐同為喉音。故“鄉”有時也作“卿”，如《漢書·地理志》：“莽曰保忠信鄉。”王念孫《讀書雜志》：“鄉，當爲卿。”朱駿聲《說文通訓定聲》亦謂“鄉，叚借為卿。”“鄉”、“饗”、“享”古書多通用。“饗”在古書中有一種比較特殊的用法。《儀禮·特牲饋食禮》“祝饗”鄭玄注、《山海經·中山經》“采之，饗之”郭璞注、《文選·陸機〈五等論〉》“饗天下以豐利”李善注都說“饗，勸強之也”。是“饗”亦有勸勉之義，故“勑饗”連言。“勑饗辛苦役商”即各路諸侯咸來對周文王辛苦服事商紂王而受的諸多委屈、磨難表示慰問、勸勉。文王言“吾何保守”，周公旦回答說：“商為無道，棄德刑範，欺侮群臣，辛苦百姓，忍辱諸侯，莫大之綱，福其亡，亡人惟庸。王其祀德純禮，明允無二〈貳，通忒〉，卑位柔色金聲以合之。”周文王“祀德純禮，明允無忒”與商紂王之無道正成對照。這段話可以算作對周文王“吾何保守”的回答。因此從上下文意來看，把“來慶”讀為“勑卿”即“勑鄉”、“勑饗”，是比較合適的。</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jc w:val="center"/>
        <w:textAlignment w:val="center"/>
        <w:rPr>
          <w:b/>
          <w:bCs/>
          <w:sz w:val="28"/>
          <w:szCs w:val="24"/>
          <w:lang w:eastAsia="zh-TW"/>
        </w:rPr>
      </w:pPr>
      <w:r>
        <w:rPr>
          <w:rFonts w:hint="eastAsia"/>
          <w:b/>
          <w:bCs/>
          <w:sz w:val="28"/>
          <w:szCs w:val="24"/>
          <w:lang w:eastAsia="zh-TW"/>
        </w:rPr>
        <w:t>七</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《明堂》云：</w:t>
      </w:r>
    </w:p>
    <w:p w:rsidR="00570D63" w:rsidRDefault="00570D63" w:rsidP="00570D63">
      <w:pPr>
        <w:spacing w:beforeLines="50" w:before="180" w:afterLines="50" w:after="180" w:line="300" w:lineRule="auto"/>
        <w:ind w:leftChars="200" w:left="420" w:firstLineChars="200" w:firstLine="420"/>
        <w:textAlignment w:val="center"/>
        <w:rPr>
          <w:lang w:eastAsia="zh-TW"/>
        </w:rPr>
      </w:pPr>
      <w:r>
        <w:rPr>
          <w:rFonts w:hint="eastAsia"/>
          <w:lang w:eastAsia="zh-TW"/>
        </w:rPr>
        <w:t>周公攝政君天下，弭亂六年而天下大治。</w:t>
      </w:r>
    </w:p>
    <w:p w:rsidR="00570D63" w:rsidRDefault="00570D63" w:rsidP="00570D63">
      <w:pPr>
        <w:spacing w:line="300" w:lineRule="auto"/>
        <w:textAlignment w:val="center"/>
        <w:rPr>
          <w:sz w:val="24"/>
          <w:szCs w:val="22"/>
          <w:lang w:eastAsia="zh-TW"/>
        </w:rPr>
      </w:pPr>
      <w:r>
        <w:rPr>
          <w:rFonts w:hint="eastAsia"/>
          <w:sz w:val="24"/>
          <w:szCs w:val="22"/>
          <w:lang w:eastAsia="zh-TW"/>
        </w:rPr>
        <w:t>雷學淇《竹書紀年義證》據《左傳》定公四年“周公相王室以尹天下”，謂“君”為“尹”之訛，其說大體正確，惟“君”、“尹”乃同音假借關係。《說文》：“君，尊也。从尹；發號，故从口。”以“君”為會意字。陳復華、何九盈《古韻通曉》認為金文“君”字從形體看“無疑是从尹聲”，李學勤先生贊同此說，並指出古文字中兩字常通用，</w:t>
      </w:r>
      <w:r w:rsidRPr="009F7DE3">
        <w:rPr>
          <w:rFonts w:hint="eastAsia"/>
          <w:sz w:val="24"/>
          <w:szCs w:val="22"/>
          <w:lang w:eastAsia="zh-TW"/>
        </w:rPr>
        <w:t>如“多尹”即“多君”</w:t>
      </w:r>
      <w:r w:rsidRPr="009F7DE3">
        <w:rPr>
          <w:rStyle w:val="a5"/>
          <w:sz w:val="24"/>
          <w:szCs w:val="22"/>
        </w:rPr>
        <w:footnoteReference w:id="145"/>
      </w:r>
      <w:r>
        <w:rPr>
          <w:rFonts w:hint="eastAsia"/>
          <w:sz w:val="24"/>
          <w:szCs w:val="22"/>
          <w:lang w:eastAsia="zh-TW"/>
        </w:rPr>
        <w:t>。傳世古書中也有許多“君”、“尹”互通之例。《春秋》隱公元年“君氏卒”，公羊、穀梁“君”皆作“尹”。《左傳》昭公二十年：“棠君尚謂其弟員。”陸德明《釋文》：“君，或作尹。”金文和《尚書》、《逸周書》常見的“里君”，《禮記·雜記》作“里</w:t>
      </w:r>
      <w:r>
        <w:rPr>
          <w:rFonts w:hint="eastAsia"/>
          <w:sz w:val="24"/>
          <w:szCs w:val="22"/>
          <w:lang w:eastAsia="zh-TW"/>
        </w:rPr>
        <w:lastRenderedPageBreak/>
        <w:t>尹”。《說文》：“尹，治也。”“君（尹）天下”即治天下，與上引“正天下”即治天下同。</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君”可通“尹”訓治，使我們對“君臨天下”的詞義有了更準確的認識。（引一般詞典對“君臨天下”的解釋）這些解釋是值得商榷的。《尚書·顧命》：“命汝嗣訓，臨君周邦。”《文選·曹植〈責躬詩〉》李善注引此句作“君臨周邦”。皮錫瑞《今文尚書考證》引賈公彥《序周禮廢興》錄鄭玄《周禮序》有“綱紀周國，君臨天下”句。不少《尚書》註釋類書籍以為“臨君”即“君臨天下”之“君臨”，不加注釋。實“君臨”、“臨君”皆同義連言，故正言、倒言無別。“綱紀周國”與“君臨天下”相對言，也證明“君臨”和“綱紀”一樣，都是同義連言。慧琳《一切經音義》卷二十二引慧苑《一切經音義》“臨御大國”注引賈注《國語》曰：“臨，治也。”“臨御”與“臨君（尹）”、“君（尹）臨”都是同義連言詞。</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jc w:val="center"/>
        <w:textAlignment w:val="center"/>
        <w:rPr>
          <w:b/>
          <w:bCs/>
          <w:sz w:val="24"/>
          <w:szCs w:val="22"/>
          <w:lang w:eastAsia="zh-TW"/>
        </w:rPr>
      </w:pPr>
      <w:r>
        <w:rPr>
          <w:rFonts w:hint="eastAsia"/>
          <w:b/>
          <w:bCs/>
          <w:sz w:val="24"/>
          <w:szCs w:val="22"/>
          <w:lang w:eastAsia="zh-TW"/>
        </w:rPr>
        <w:t>八</w:t>
      </w:r>
    </w:p>
    <w:p w:rsidR="00570D63" w:rsidRDefault="00570D63" w:rsidP="00570D63">
      <w:pPr>
        <w:spacing w:line="300" w:lineRule="auto"/>
        <w:ind w:firstLineChars="200" w:firstLine="480"/>
        <w:textAlignment w:val="center"/>
        <w:rPr>
          <w:sz w:val="24"/>
          <w:szCs w:val="22"/>
          <w:lang w:eastAsia="zh-TW"/>
        </w:rPr>
      </w:pP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《諡法》云：</w:t>
      </w:r>
    </w:p>
    <w:p w:rsidR="00570D63" w:rsidRDefault="00570D63" w:rsidP="00570D63">
      <w:pPr>
        <w:spacing w:beforeLines="50" w:before="180" w:afterLines="50" w:after="180" w:line="300" w:lineRule="auto"/>
        <w:ind w:leftChars="200" w:left="420" w:firstLineChars="200" w:firstLine="420"/>
        <w:textAlignment w:val="center"/>
        <w:rPr>
          <w:lang w:eastAsia="zh-TW"/>
        </w:rPr>
      </w:pPr>
      <w:r>
        <w:rPr>
          <w:rFonts w:hint="eastAsia"/>
          <w:noProof/>
        </w:rPr>
        <w:drawing>
          <wp:inline distT="0" distB="0" distL="0" distR="0">
            <wp:extent cx="133350" cy="133350"/>
            <wp:effectExtent l="19050" t="0" r="0" b="0"/>
            <wp:docPr id="74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1"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Fonts w:hint="eastAsia"/>
          <w:lang w:eastAsia="zh-TW"/>
        </w:rPr>
        <w:t>心動懼曰甄。</w:t>
      </w:r>
    </w:p>
    <w:p w:rsidR="00570D63" w:rsidRDefault="00570D63" w:rsidP="00570D63">
      <w:pPr>
        <w:spacing w:line="300" w:lineRule="auto"/>
        <w:textAlignment w:val="center"/>
        <w:rPr>
          <w:sz w:val="24"/>
          <w:szCs w:val="22"/>
          <w:lang w:eastAsia="zh-TW"/>
        </w:rPr>
      </w:pPr>
      <w:r>
        <w:rPr>
          <w:rFonts w:hint="eastAsia"/>
          <w:sz w:val="24"/>
          <w:szCs w:val="22"/>
        </w:rPr>
        <w:t>“</w:t>
      </w:r>
      <w:r>
        <w:rPr>
          <w:rFonts w:hint="eastAsia"/>
          <w:noProof/>
        </w:rPr>
        <w:drawing>
          <wp:inline distT="0" distB="0" distL="0" distR="0">
            <wp:extent cx="152400" cy="152400"/>
            <wp:effectExtent l="19050" t="0" r="0" b="0"/>
            <wp:docPr id="75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hint="eastAsia"/>
          <w:sz w:val="24"/>
          <w:szCs w:val="22"/>
        </w:rPr>
        <w:t>”，元刊本作“甄”。</w:t>
      </w:r>
      <w:r>
        <w:rPr>
          <w:rFonts w:hint="eastAsia"/>
          <w:sz w:val="24"/>
          <w:szCs w:val="22"/>
          <w:lang w:eastAsia="zh-TW"/>
        </w:rPr>
        <w:t>盧文弨訂作“甄心動懼曰頃”，張守節《史記正義》正作“甄心動懼曰頃”，《通考》亦合。郝懿行、丁宗洛、孫詒讓皆贊同盧說。孫氏並謂“甄當讀為震”，並引《廣雅·釋詁》“振、掉，動也”，謂“振、震、甄聲義並相近”。劉師培進而指出，《史記正義》“治典不殺曰甄”，《獨斷》、《續博物志》並作“治典不敷曰震”，以證“震”亦“甄”。其中《獨斷》今本均作“祈”，注云“一作震”。“祈”、“震”古音相近可通。《詩·小雅·吉日》“瞻彼中原，其祈孔有”鄭箋云：“祈當作麎”，是“祈”、“震”相通之證。綜合上述各家之說，《諡法》原文當作“甄心動懼曰頃”或“甄（震）心動懼曰甄”。</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什麽是“甄心動懼”？先看“動懼”一詞。郝懿行云：“動謂不敢安也。懼，謂不敢樂也。”殆讀“動”為動靜之“動”。陳逢衡云：“甄猶掉也，心轉掉，故動而兼懼。”朱右曾亦解為“動則戒懼”，都讀如動靜之“動”。前人早已指</w:t>
      </w:r>
      <w:r>
        <w:rPr>
          <w:rFonts w:hint="eastAsia"/>
          <w:sz w:val="24"/>
          <w:szCs w:val="22"/>
          <w:lang w:eastAsia="zh-TW"/>
        </w:rPr>
        <w:lastRenderedPageBreak/>
        <w:t>出，“動”有驚、懼義。</w:t>
      </w:r>
      <w:r w:rsidRPr="00A4018C">
        <w:rPr>
          <w:rFonts w:hint="eastAsia"/>
          <w:sz w:val="24"/>
          <w:szCs w:val="22"/>
          <w:highlight w:val="yellow"/>
          <w:lang w:eastAsia="zh-TW"/>
        </w:rPr>
        <w:t>我在一篇小文中對此略有闡發</w:t>
      </w:r>
      <w:r>
        <w:rPr>
          <w:rStyle w:val="a5"/>
          <w:sz w:val="24"/>
          <w:szCs w:val="22"/>
          <w:highlight w:val="yellow"/>
        </w:rPr>
        <w:footnoteReference w:id="146"/>
      </w:r>
      <w:r>
        <w:rPr>
          <w:rFonts w:hint="eastAsia"/>
          <w:sz w:val="24"/>
          <w:szCs w:val="22"/>
          <w:lang w:eastAsia="zh-TW"/>
        </w:rPr>
        <w:t>。“動懼”應視為同義連言，義同懼恐。</w:t>
      </w:r>
    </w:p>
    <w:p w:rsidR="00570D63" w:rsidRDefault="00570D63" w:rsidP="00570D63">
      <w:pPr>
        <w:spacing w:line="300" w:lineRule="auto"/>
        <w:ind w:firstLineChars="200" w:firstLine="480"/>
        <w:textAlignment w:val="center"/>
        <w:rPr>
          <w:sz w:val="24"/>
          <w:szCs w:val="22"/>
          <w:lang w:eastAsia="zh-TW"/>
        </w:rPr>
      </w:pPr>
      <w:r w:rsidRPr="00A4018C">
        <w:rPr>
          <w:rFonts w:hint="eastAsia"/>
          <w:sz w:val="24"/>
          <w:szCs w:val="22"/>
          <w:lang w:eastAsia="zh-TW"/>
        </w:rPr>
        <w:t>古</w:t>
      </w:r>
      <w:r>
        <w:rPr>
          <w:rFonts w:hint="eastAsia"/>
          <w:sz w:val="24"/>
          <w:szCs w:val="22"/>
          <w:lang w:eastAsia="zh-TW"/>
        </w:rPr>
        <w:t>書中“動懼”同義連言之例，還可舉出一些。《詩·大雅·時邁》：“莫不震疊”鄭玄箋：“則莫不動懼而服者。”《釋名·釋言語》：“安，宴也，宴宴然和喜無動懼也。”《公羊傳》文公十五年何休注：“齊侵魯，魯實為子叔姬故，動懼失操云爾。”</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左傳》昭公八年孔穎達疏：“祗動追懼曰頃。”《論語·學而》云“慎終追遠”，“祗”、“慎”皆有敬義。“祗動追懼”句式與“慎終追遠”相同，即言“祗敬動懼”。“動”亦義驚、懼，與“甄心動懼”的“動”相同。前面談“恪勤（謹）戰戰”時已經指出，凡恪謹者，必恭敬而恐懼，“祗動追懼”正是“恪謹戰戰”之義。《諡法》云“恐懼從處曰悼”，王念孫《讀書雜志》謂“從”當讀為“聳”。《左傳》昭公十九年：“駟氏聳。”杜預注：“聳，懼也。”成公十四年：“大夫聞之無不聳懼。”王氏並謂：“恐懼聳處者，謂居處不安，聳然而懼。”“居處不安、</w:t>
      </w:r>
      <w:r w:rsidRPr="00A4018C">
        <w:rPr>
          <w:rFonts w:hint="eastAsia"/>
          <w:sz w:val="24"/>
          <w:szCs w:val="22"/>
          <w:lang w:eastAsia="zh-TW"/>
        </w:rPr>
        <w:t>聳</w:t>
      </w:r>
      <w:r>
        <w:rPr>
          <w:rFonts w:hint="eastAsia"/>
          <w:sz w:val="24"/>
          <w:szCs w:val="22"/>
          <w:lang w:eastAsia="zh-TW"/>
        </w:rPr>
        <w:t>然而懼”</w:t>
      </w:r>
      <w:r w:rsidRPr="00A4018C">
        <w:rPr>
          <w:rFonts w:hint="eastAsia"/>
          <w:sz w:val="24"/>
          <w:szCs w:val="22"/>
          <w:lang w:eastAsia="zh-TW"/>
        </w:rPr>
        <w:t>謚</w:t>
      </w:r>
      <w:r>
        <w:rPr>
          <w:rFonts w:hint="eastAsia"/>
          <w:sz w:val="24"/>
          <w:szCs w:val="22"/>
          <w:lang w:eastAsia="zh-TW"/>
        </w:rPr>
        <w:t>“悼”，“祗動追懼”</w:t>
      </w:r>
      <w:r w:rsidRPr="00A4018C">
        <w:rPr>
          <w:rFonts w:hint="eastAsia"/>
          <w:sz w:val="24"/>
          <w:szCs w:val="22"/>
          <w:lang w:eastAsia="zh-TW"/>
        </w:rPr>
        <w:t>謚</w:t>
      </w:r>
      <w:r>
        <w:rPr>
          <w:rFonts w:hint="eastAsia"/>
          <w:sz w:val="24"/>
          <w:szCs w:val="22"/>
          <w:lang w:eastAsia="zh-TW"/>
        </w:rPr>
        <w:t>“頃”，有相通之處。“頃”通“傾”，危也。“居處不安”即言“危”。由此看來，“甄（震）心動懼曰頃”似更合理致。</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古書中“震”、“祗”多通。《後漢書·樂成靖王傳》：“不震厥教。”王念孫《讀書雜志》：“震讀為祗。祗，敬也。”“震心動懼”疑讀為“祗心動懼”，心祗敬而動懼，如立危處，故諡曰“頃”，也是合理的。</w:t>
      </w:r>
    </w:p>
    <w:p w:rsidR="00570D63" w:rsidRDefault="00570D63" w:rsidP="00570D63">
      <w:pPr>
        <w:spacing w:line="300" w:lineRule="auto"/>
        <w:ind w:firstLineChars="200" w:firstLine="420"/>
        <w:textAlignment w:val="center"/>
        <w:rPr>
          <w:lang w:eastAsia="zh-TW"/>
        </w:rPr>
      </w:pPr>
    </w:p>
    <w:p w:rsidR="00570D63" w:rsidRDefault="00570D63" w:rsidP="00570D63">
      <w:pPr>
        <w:spacing w:line="300" w:lineRule="auto"/>
        <w:jc w:val="center"/>
        <w:textAlignment w:val="center"/>
        <w:rPr>
          <w:b/>
          <w:bCs/>
          <w:sz w:val="24"/>
          <w:szCs w:val="22"/>
          <w:lang w:eastAsia="zh-TW"/>
        </w:rPr>
      </w:pPr>
      <w:r>
        <w:rPr>
          <w:rFonts w:hint="eastAsia"/>
          <w:b/>
          <w:bCs/>
          <w:sz w:val="24"/>
          <w:szCs w:val="22"/>
          <w:lang w:eastAsia="zh-TW"/>
        </w:rPr>
        <w:t>九</w:t>
      </w:r>
    </w:p>
    <w:p w:rsidR="00570D63" w:rsidRDefault="00570D63" w:rsidP="00570D63">
      <w:pPr>
        <w:spacing w:line="300" w:lineRule="auto"/>
        <w:ind w:firstLineChars="200" w:firstLine="420"/>
        <w:textAlignment w:val="center"/>
        <w:rPr>
          <w:lang w:eastAsia="zh-TW"/>
        </w:rPr>
      </w:pP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《程典》云：</w:t>
      </w:r>
    </w:p>
    <w:p w:rsidR="00570D63" w:rsidRDefault="00570D63" w:rsidP="00570D63">
      <w:pPr>
        <w:spacing w:beforeLines="50" w:before="180" w:afterLines="50" w:after="180" w:line="300" w:lineRule="auto"/>
        <w:ind w:leftChars="200" w:left="420" w:firstLineChars="200" w:firstLine="420"/>
        <w:textAlignment w:val="center"/>
        <w:rPr>
          <w:lang w:eastAsia="zh-TW"/>
        </w:rPr>
      </w:pPr>
      <w:r>
        <w:rPr>
          <w:rFonts w:hint="eastAsia"/>
          <w:lang w:eastAsia="zh-TW"/>
        </w:rPr>
        <w:t>於安思危，於始思終，於邇思備，於遠思近，於老思行，不備，無違嚴戒。</w:t>
      </w:r>
    </w:p>
    <w:p w:rsidR="00570D63" w:rsidRDefault="00570D63" w:rsidP="00570D63">
      <w:pPr>
        <w:spacing w:line="300" w:lineRule="auto"/>
        <w:textAlignment w:val="center"/>
        <w:rPr>
          <w:sz w:val="24"/>
          <w:szCs w:val="22"/>
          <w:lang w:eastAsia="zh-TW"/>
        </w:rPr>
      </w:pPr>
      <w:r>
        <w:rPr>
          <w:rFonts w:hint="eastAsia"/>
          <w:sz w:val="24"/>
          <w:szCs w:val="22"/>
          <w:lang w:eastAsia="zh-TW"/>
        </w:rPr>
        <w:t>《左傳》襄公十一年魏絳引《書》曰：“居安思危，思則有備，有備無患。”陳逢衡、孫詒讓、劉師培皆認為《左傳》本於此。因《左傳》言“思則有備”，故舊注對“於邇思備”的“備”，多讀如字。如潘振云：“邇，以時言，近時當備後時也。”陳逢衡云：“於邇思備，於遠思近，互文也，遠近無不思周備也。”</w:t>
      </w:r>
      <w:r>
        <w:rPr>
          <w:rFonts w:hint="eastAsia"/>
          <w:sz w:val="24"/>
          <w:szCs w:val="22"/>
          <w:lang w:eastAsia="zh-TW"/>
        </w:rPr>
        <w:lastRenderedPageBreak/>
        <w:t>唐大沛云：“於邇思備。恐政失患作而無備也。”朱右曾則訓之為“思備則邇不泄，思近則遠不忘”。</w:t>
      </w:r>
    </w:p>
    <w:p w:rsidR="00570D63" w:rsidRDefault="00570D63" w:rsidP="00570D63">
      <w:pPr>
        <w:spacing w:line="300" w:lineRule="auto"/>
        <w:ind w:firstLineChars="200" w:firstLine="480"/>
        <w:textAlignment w:val="center"/>
        <w:rPr>
          <w:sz w:val="24"/>
          <w:szCs w:val="22"/>
        </w:rPr>
      </w:pPr>
      <w:r>
        <w:rPr>
          <w:rFonts w:hint="eastAsia"/>
          <w:sz w:val="24"/>
          <w:szCs w:val="22"/>
          <w:lang w:eastAsia="zh-TW"/>
        </w:rPr>
        <w:t>今按“安”與“危”、“始”與“終”，“遠”與“近”皆相對而言，則“邇”與“備”亦當如是。各家讀“備”如字，皆有捍格不通之處或添字解經之嫌。如潘振所言“近時當備後時也”，則其句當作“於邇思備後”，或“以邇備後”。陳逢衡以為“遠近無不周備也”，則以“近”為“周”，猶為無據。</w:t>
      </w:r>
      <w:r>
        <w:rPr>
          <w:rFonts w:hint="eastAsia"/>
          <w:sz w:val="24"/>
          <w:szCs w:val="22"/>
        </w:rPr>
        <w:t>其他幾家也都有這樣那樣難通之處。</w:t>
      </w:r>
    </w:p>
    <w:p w:rsidR="00570D63" w:rsidRDefault="00570D63" w:rsidP="00570D63">
      <w:pPr>
        <w:spacing w:line="300" w:lineRule="auto"/>
        <w:ind w:firstLineChars="200" w:firstLine="480"/>
        <w:textAlignment w:val="center"/>
        <w:rPr>
          <w:sz w:val="24"/>
          <w:szCs w:val="22"/>
          <w:lang w:eastAsia="zh-TW"/>
        </w:rPr>
      </w:pPr>
      <w:r>
        <w:rPr>
          <w:rFonts w:hint="eastAsia"/>
          <w:sz w:val="24"/>
          <w:szCs w:val="22"/>
          <w:lang w:eastAsia="zh-TW"/>
        </w:rPr>
        <w:t>我認為“備”應該是“辟”或“僻”的借字。《呂氏春秋·重己</w:t>
      </w:r>
      <w:r w:rsidRPr="00A4018C">
        <w:rPr>
          <w:rFonts w:hint="eastAsia"/>
          <w:sz w:val="24"/>
          <w:szCs w:val="22"/>
          <w:lang w:eastAsia="zh-TW"/>
        </w:rPr>
        <w:t>》：“其為宮室</w:t>
      </w:r>
      <w:r>
        <w:rPr>
          <w:rFonts w:hint="eastAsia"/>
          <w:sz w:val="24"/>
          <w:szCs w:val="22"/>
          <w:lang w:eastAsia="zh-TW"/>
        </w:rPr>
        <w:t>臺榭也，足以辟燥濕而已矣。”舊校云：“辟一作備。”《呂氏春秋·節喪》：“慈親孝避之者，得葬之情矣。”舊校云：“避一作備。”《淮南子·主術》：“以避姦賊。”《文選·張衡〈西京賦〉》李善注引“避”作“備”。“備”古音並紐職部，“僻”古音滂紐錫部。聲紐都是唇音，韻部則為入聲韻旁轉。“辟”、“僻”皆有遠義。《左傳》哀公七年：“辟君之執事。”俞樾《群經平議》：“辟者，遠也。僻、辟古通用。”《呂氏春秋·大樂》“人弗得不辟”高誘注、《淮南子·脩務》“今使人生於辟陋之國”高誘注、《禮記·曲禮上》“左右攘辟”孔穎達疏、《後漢書·班彪傳》“且夫辟畀西戎”李賢注俱云：“辟，遠也。”《呂氏春秋·慎行》“而荊僻也”高誘注：“僻，遠也。”《程典》前言“邇”、“辟（僻）”，後言“遠”、“近”，兩兩正相對。</w:t>
      </w:r>
    </w:p>
    <w:p w:rsidR="00570D63" w:rsidRDefault="00570D63">
      <w:pPr>
        <w:widowControl/>
        <w:jc w:val="left"/>
        <w:rPr>
          <w:sz w:val="24"/>
          <w:szCs w:val="24"/>
          <w:lang w:eastAsia="zh-TW"/>
        </w:rPr>
      </w:pPr>
      <w:r>
        <w:rPr>
          <w:sz w:val="24"/>
          <w:szCs w:val="24"/>
          <w:lang w:eastAsia="zh-TW"/>
        </w:rPr>
        <w:br w:type="page"/>
      </w:r>
    </w:p>
    <w:p w:rsidR="00570D63" w:rsidRDefault="00570D63" w:rsidP="00757A62">
      <w:pPr>
        <w:pStyle w:val="ae"/>
        <w:rPr>
          <w:lang w:eastAsia="zh-TW"/>
        </w:rPr>
      </w:pPr>
      <w:bookmarkStart w:id="112" w:name="_Toc497057229"/>
      <w:r w:rsidRPr="005D6FC8">
        <w:rPr>
          <w:rFonts w:hint="eastAsia"/>
          <w:lang w:eastAsia="zh-TW"/>
        </w:rPr>
        <w:lastRenderedPageBreak/>
        <w:t>讀師友所贈著作札記</w:t>
      </w:r>
      <w:bookmarkEnd w:id="112"/>
    </w:p>
    <w:p w:rsidR="00570D63" w:rsidRDefault="00570D63" w:rsidP="00570D63">
      <w:pPr>
        <w:spacing w:line="300" w:lineRule="auto"/>
        <w:textAlignment w:val="bottom"/>
        <w:rPr>
          <w:sz w:val="28"/>
          <w:szCs w:val="28"/>
          <w:lang w:eastAsia="zh-TW"/>
        </w:rPr>
      </w:pPr>
    </w:p>
    <w:p w:rsidR="00570D63" w:rsidRPr="005D6FC8" w:rsidRDefault="00570D63" w:rsidP="00570D63">
      <w:pPr>
        <w:spacing w:line="300" w:lineRule="auto"/>
        <w:jc w:val="center"/>
        <w:textAlignment w:val="bottom"/>
        <w:rPr>
          <w:sz w:val="28"/>
          <w:szCs w:val="28"/>
          <w:lang w:eastAsia="zh-TW"/>
        </w:rPr>
      </w:pPr>
    </w:p>
    <w:p w:rsidR="00570D63" w:rsidRDefault="00570D63" w:rsidP="00570D63">
      <w:pPr>
        <w:spacing w:line="300" w:lineRule="auto"/>
        <w:ind w:firstLineChars="200" w:firstLine="480"/>
        <w:jc w:val="center"/>
        <w:textAlignment w:val="bottom"/>
        <w:rPr>
          <w:sz w:val="24"/>
          <w:lang w:eastAsia="zh-TW"/>
        </w:rPr>
      </w:pPr>
      <w:r w:rsidRPr="005D6FC8">
        <w:rPr>
          <w:rFonts w:hint="eastAsia"/>
          <w:sz w:val="24"/>
          <w:lang w:eastAsia="zh-TW"/>
        </w:rPr>
        <w:t>劉釗《書馨集——出土文獻與古文字論叢》札記</w:t>
      </w:r>
    </w:p>
    <w:p w:rsidR="00570D63" w:rsidRPr="005D6FC8" w:rsidRDefault="00570D63" w:rsidP="00570D63">
      <w:pPr>
        <w:spacing w:line="300" w:lineRule="auto"/>
        <w:ind w:firstLineChars="200" w:firstLine="480"/>
        <w:jc w:val="center"/>
        <w:textAlignment w:val="bottom"/>
        <w:rPr>
          <w:sz w:val="24"/>
          <w:lang w:eastAsia="zh-TW"/>
        </w:rPr>
      </w:pPr>
    </w:p>
    <w:p w:rsidR="00570D63" w:rsidRPr="005D6FC8" w:rsidRDefault="00570D63" w:rsidP="00570D63">
      <w:pPr>
        <w:spacing w:line="300" w:lineRule="auto"/>
        <w:ind w:firstLineChars="200" w:firstLine="480"/>
        <w:jc w:val="left"/>
        <w:textAlignment w:val="bottom"/>
        <w:rPr>
          <w:sz w:val="24"/>
          <w:lang w:eastAsia="zh-TW"/>
        </w:rPr>
      </w:pPr>
      <w:r w:rsidRPr="005D6FC8">
        <w:rPr>
          <w:rFonts w:hint="eastAsia"/>
          <w:sz w:val="24"/>
          <w:lang w:eastAsia="zh-TW"/>
        </w:rPr>
        <w:t>第</w:t>
      </w:r>
      <w:r w:rsidRPr="005D6FC8">
        <w:rPr>
          <w:rFonts w:hint="eastAsia"/>
          <w:sz w:val="24"/>
          <w:lang w:eastAsia="zh-TW"/>
        </w:rPr>
        <w:t>229</w:t>
      </w:r>
      <w:r w:rsidRPr="005D6FC8">
        <w:rPr>
          <w:rFonts w:hint="eastAsia"/>
          <w:sz w:val="24"/>
          <w:lang w:eastAsia="zh-TW"/>
        </w:rPr>
        <w:t>頁輯錄的人名與吉祥如意有關的秦印中，有“澠毋澤</w:t>
      </w:r>
      <w:r w:rsidRPr="008C7599">
        <w:rPr>
          <w:rFonts w:hint="eastAsia"/>
          <w:spacing w:val="-30"/>
          <w:sz w:val="24"/>
          <w:lang w:eastAsia="zh-TW"/>
        </w:rPr>
        <w:t>”、“</w:t>
      </w:r>
      <w:r w:rsidRPr="005D6FC8">
        <w:rPr>
          <w:rFonts w:hint="eastAsia"/>
          <w:sz w:val="24"/>
          <w:lang w:eastAsia="zh-TW"/>
        </w:rPr>
        <w:t>椄毋澤</w:t>
      </w:r>
      <w:r w:rsidRPr="008C7599">
        <w:rPr>
          <w:rFonts w:hint="eastAsia"/>
          <w:spacing w:val="-30"/>
          <w:sz w:val="24"/>
          <w:lang w:eastAsia="zh-TW"/>
        </w:rPr>
        <w:t>”、“</w:t>
      </w:r>
      <w:r w:rsidRPr="005D6FC8">
        <w:rPr>
          <w:rFonts w:hint="eastAsia"/>
          <w:sz w:val="24"/>
          <w:lang w:eastAsia="zh-TW"/>
        </w:rPr>
        <w:t>㮂毋擇</w:t>
      </w:r>
      <w:r w:rsidRPr="008C7599">
        <w:rPr>
          <w:rFonts w:hint="eastAsia"/>
          <w:spacing w:val="-30"/>
          <w:sz w:val="24"/>
          <w:lang w:eastAsia="zh-TW"/>
        </w:rPr>
        <w:t>”、“</w:t>
      </w:r>
      <w:r w:rsidRPr="005D6FC8">
        <w:rPr>
          <w:rFonts w:hint="eastAsia"/>
          <w:sz w:val="24"/>
          <w:lang w:eastAsia="zh-TW"/>
        </w:rPr>
        <w:t>田毋鐸</w:t>
      </w:r>
      <w:r w:rsidRPr="008C7599">
        <w:rPr>
          <w:rFonts w:hint="eastAsia"/>
          <w:spacing w:val="-30"/>
          <w:sz w:val="24"/>
          <w:lang w:eastAsia="zh-TW"/>
        </w:rPr>
        <w:t>”，</w:t>
      </w:r>
      <w:r w:rsidRPr="005D6FC8">
        <w:rPr>
          <w:rFonts w:hint="eastAsia"/>
          <w:sz w:val="24"/>
          <w:lang w:eastAsia="zh-TW"/>
        </w:rPr>
        <w:t>“澤”和“擇</w:t>
      </w:r>
      <w:r w:rsidRPr="008C7599">
        <w:rPr>
          <w:rFonts w:hint="eastAsia"/>
          <w:spacing w:val="-30"/>
          <w:sz w:val="24"/>
          <w:lang w:eastAsia="zh-TW"/>
        </w:rPr>
        <w:t>”、“</w:t>
      </w:r>
      <w:r w:rsidRPr="005D6FC8">
        <w:rPr>
          <w:rFonts w:hint="eastAsia"/>
          <w:sz w:val="24"/>
          <w:lang w:eastAsia="zh-TW"/>
        </w:rPr>
        <w:t>鐸”之後都括注“釋”字。我認為應改讀為“斁</w:t>
      </w:r>
      <w:r w:rsidRPr="008C7599">
        <w:rPr>
          <w:rFonts w:hint="eastAsia"/>
          <w:spacing w:val="-30"/>
          <w:sz w:val="24"/>
          <w:lang w:eastAsia="zh-TW"/>
        </w:rPr>
        <w:t>”。《</w:t>
      </w:r>
      <w:r w:rsidRPr="005D6FC8">
        <w:rPr>
          <w:rFonts w:hint="eastAsia"/>
          <w:sz w:val="24"/>
          <w:lang w:eastAsia="zh-TW"/>
        </w:rPr>
        <w:t>說文</w:t>
      </w:r>
      <w:r w:rsidRPr="005D6FC8">
        <w:rPr>
          <w:rFonts w:ascii="宋体" w:hAnsi="宋体" w:cs="宋体" w:hint="eastAsia"/>
          <w:sz w:val="24"/>
          <w:lang w:eastAsia="zh-TW"/>
        </w:rPr>
        <w:t>•攴部</w:t>
      </w:r>
      <w:r w:rsidRPr="005D6FC8">
        <w:rPr>
          <w:rFonts w:hint="eastAsia"/>
          <w:sz w:val="24"/>
          <w:lang w:eastAsia="zh-TW"/>
        </w:rPr>
        <w:t>》</w:t>
      </w:r>
      <w:r w:rsidRPr="008C7599">
        <w:rPr>
          <w:rFonts w:hint="eastAsia"/>
          <w:spacing w:val="-30"/>
          <w:sz w:val="24"/>
          <w:lang w:eastAsia="zh-TW"/>
        </w:rPr>
        <w:t>：“</w:t>
      </w:r>
      <w:r w:rsidRPr="005D6FC8">
        <w:rPr>
          <w:rFonts w:hint="eastAsia"/>
          <w:sz w:val="24"/>
          <w:lang w:eastAsia="zh-TW"/>
        </w:rPr>
        <w:t>斁，解也。從攴，睪聲</w:t>
      </w:r>
      <w:r w:rsidRPr="008C7599">
        <w:rPr>
          <w:rFonts w:hint="eastAsia"/>
          <w:spacing w:val="-30"/>
          <w:sz w:val="24"/>
          <w:lang w:eastAsia="zh-TW"/>
        </w:rPr>
        <w:t>。《</w:t>
      </w:r>
      <w:r w:rsidRPr="005D6FC8">
        <w:rPr>
          <w:rFonts w:hint="eastAsia"/>
          <w:sz w:val="24"/>
          <w:lang w:eastAsia="zh-TW"/>
        </w:rPr>
        <w:t>詩》云：服之無斁。斁，猒也。一曰終也。</w:t>
      </w:r>
      <w:r w:rsidRPr="008C7599">
        <w:rPr>
          <w:rFonts w:hint="eastAsia"/>
          <w:spacing w:val="-30"/>
          <w:sz w:val="24"/>
          <w:lang w:eastAsia="zh-TW"/>
        </w:rPr>
        <w:t>”、“</w:t>
      </w:r>
      <w:r w:rsidRPr="005D6FC8">
        <w:rPr>
          <w:rFonts w:hint="eastAsia"/>
          <w:sz w:val="24"/>
          <w:lang w:eastAsia="zh-TW"/>
        </w:rPr>
        <w:t>毋斁”猶今言毋懈怠。“毋斁”是古書中的常見詞，用為人名，亦有自我謹飭之義。</w:t>
      </w:r>
    </w:p>
    <w:p w:rsidR="00570D63" w:rsidRPr="005D6FC8" w:rsidRDefault="00570D63" w:rsidP="00570D63">
      <w:pPr>
        <w:spacing w:line="300" w:lineRule="auto"/>
        <w:ind w:firstLineChars="200" w:firstLine="480"/>
        <w:jc w:val="left"/>
        <w:textAlignment w:val="bottom"/>
        <w:rPr>
          <w:sz w:val="24"/>
          <w:lang w:eastAsia="zh-TW"/>
        </w:rPr>
      </w:pPr>
    </w:p>
    <w:p w:rsidR="00570D63" w:rsidRDefault="00570D63" w:rsidP="00570D63">
      <w:pPr>
        <w:spacing w:line="300" w:lineRule="auto"/>
        <w:ind w:firstLineChars="200" w:firstLine="480"/>
        <w:jc w:val="center"/>
        <w:textAlignment w:val="bottom"/>
        <w:rPr>
          <w:sz w:val="24"/>
          <w:lang w:eastAsia="zh-TW"/>
        </w:rPr>
      </w:pPr>
      <w:r w:rsidRPr="005D6FC8">
        <w:rPr>
          <w:rFonts w:hint="eastAsia"/>
          <w:sz w:val="24"/>
          <w:lang w:eastAsia="zh-TW"/>
        </w:rPr>
        <w:t>陳劍《戰國竹書論集》札記</w:t>
      </w:r>
    </w:p>
    <w:p w:rsidR="00570D63" w:rsidRPr="005D6FC8" w:rsidRDefault="00570D63" w:rsidP="00570D63">
      <w:pPr>
        <w:spacing w:line="300" w:lineRule="auto"/>
        <w:ind w:firstLineChars="200" w:firstLine="480"/>
        <w:jc w:val="center"/>
        <w:textAlignment w:val="bottom"/>
        <w:rPr>
          <w:sz w:val="24"/>
          <w:lang w:eastAsia="zh-TW"/>
        </w:rPr>
      </w:pPr>
    </w:p>
    <w:p w:rsidR="00570D63" w:rsidRDefault="00570D63" w:rsidP="00570D63">
      <w:pPr>
        <w:spacing w:line="300" w:lineRule="auto"/>
        <w:ind w:firstLineChars="200" w:firstLine="480"/>
        <w:jc w:val="center"/>
        <w:textAlignment w:val="bottom"/>
        <w:rPr>
          <w:sz w:val="24"/>
          <w:lang w:eastAsia="zh-TW"/>
        </w:rPr>
      </w:pPr>
      <w:r w:rsidRPr="005D6FC8">
        <w:rPr>
          <w:rFonts w:hint="eastAsia"/>
          <w:sz w:val="24"/>
          <w:lang w:eastAsia="zh-TW"/>
        </w:rPr>
        <w:t>一</w:t>
      </w:r>
    </w:p>
    <w:p w:rsidR="00570D63" w:rsidRPr="005D6FC8" w:rsidRDefault="00570D63" w:rsidP="00570D63">
      <w:pPr>
        <w:spacing w:line="300" w:lineRule="auto"/>
        <w:ind w:firstLineChars="200" w:firstLine="480"/>
        <w:jc w:val="center"/>
        <w:textAlignment w:val="bottom"/>
        <w:rPr>
          <w:sz w:val="24"/>
          <w:lang w:eastAsia="zh-TW"/>
        </w:rPr>
      </w:pPr>
    </w:p>
    <w:p w:rsidR="00570D63" w:rsidRPr="005D6FC8" w:rsidRDefault="00570D63" w:rsidP="00570D63">
      <w:pPr>
        <w:spacing w:line="300" w:lineRule="auto"/>
        <w:ind w:firstLineChars="200" w:firstLine="480"/>
        <w:jc w:val="left"/>
        <w:textAlignment w:val="bottom"/>
        <w:rPr>
          <w:sz w:val="24"/>
          <w:lang w:eastAsia="zh-TW"/>
        </w:rPr>
      </w:pPr>
      <w:r w:rsidRPr="005D6FC8">
        <w:rPr>
          <w:rFonts w:hint="eastAsia"/>
          <w:sz w:val="24"/>
          <w:lang w:eastAsia="zh-TW"/>
        </w:rPr>
        <w:t>第</w:t>
      </w:r>
      <w:r w:rsidRPr="005D6FC8">
        <w:rPr>
          <w:rFonts w:hint="eastAsia"/>
          <w:sz w:val="24"/>
          <w:lang w:eastAsia="zh-TW"/>
        </w:rPr>
        <w:t>130</w:t>
      </w:r>
      <w:r w:rsidRPr="005D6FC8">
        <w:rPr>
          <w:rFonts w:hint="eastAsia"/>
          <w:sz w:val="24"/>
          <w:lang w:eastAsia="zh-TW"/>
        </w:rPr>
        <w:t>頁注</w:t>
      </w:r>
      <w:r w:rsidRPr="005D6FC8">
        <w:rPr>
          <w:rFonts w:hint="eastAsia"/>
          <w:sz w:val="24"/>
        </w:rPr>
        <w:sym w:font="Wingdings" w:char="F083"/>
      </w:r>
      <w:r w:rsidRPr="005D6FC8">
        <w:rPr>
          <w:rFonts w:hint="eastAsia"/>
          <w:sz w:val="24"/>
          <w:lang w:eastAsia="zh-TW"/>
        </w:rPr>
        <w:t>讀《柬大王泊旱》“軒</w:t>
      </w:r>
      <w:r>
        <w:rPr>
          <w:rFonts w:hint="eastAsia"/>
          <w:noProof/>
          <w:sz w:val="24"/>
        </w:rPr>
        <w:drawing>
          <wp:inline distT="0" distB="0" distL="0" distR="0">
            <wp:extent cx="165755" cy="151200"/>
            <wp:effectExtent l="19050" t="0" r="5695" b="0"/>
            <wp:docPr id="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3"/>
                    <a:srcRect/>
                    <a:stretch>
                      <a:fillRect/>
                    </a:stretch>
                  </pic:blipFill>
                  <pic:spPr bwMode="auto">
                    <a:xfrm>
                      <a:off x="0" y="0"/>
                      <a:ext cx="165755" cy="151200"/>
                    </a:xfrm>
                    <a:prstGeom prst="rect">
                      <a:avLst/>
                    </a:prstGeom>
                    <a:noFill/>
                    <a:ln w="9525">
                      <a:noFill/>
                      <a:miter lim="800000"/>
                      <a:headEnd/>
                      <a:tailEnd/>
                    </a:ln>
                  </pic:spPr>
                </pic:pic>
              </a:graphicData>
            </a:graphic>
          </wp:inline>
        </w:drawing>
      </w:r>
      <w:r w:rsidRPr="005D6FC8">
        <w:rPr>
          <w:rFonts w:hint="eastAsia"/>
          <w:sz w:val="24"/>
          <w:lang w:eastAsia="zh-TW"/>
        </w:rPr>
        <w:t>”為“杌陧”：</w:t>
      </w:r>
    </w:p>
    <w:p w:rsidR="00570D63" w:rsidRPr="0071130A" w:rsidRDefault="00570D63" w:rsidP="00570D63">
      <w:pPr>
        <w:spacing w:line="300" w:lineRule="auto"/>
        <w:ind w:leftChars="202" w:left="424" w:firstLineChars="177" w:firstLine="425"/>
        <w:jc w:val="left"/>
        <w:textAlignment w:val="bottom"/>
        <w:rPr>
          <w:rFonts w:ascii="楷体" w:eastAsia="楷体" w:hAnsi="楷体"/>
          <w:sz w:val="24"/>
          <w:lang w:eastAsia="zh-TW"/>
        </w:rPr>
      </w:pPr>
      <w:r w:rsidRPr="0071130A">
        <w:rPr>
          <w:rFonts w:ascii="楷体" w:eastAsia="楷体" w:hAnsi="楷体" w:hint="eastAsia"/>
          <w:sz w:val="24"/>
        </w:rPr>
        <w:t>杌陧，危而不安也</w:t>
      </w:r>
      <w:r w:rsidRPr="008C7599">
        <w:rPr>
          <w:rFonts w:ascii="楷体" w:eastAsia="楷体" w:hAnsi="楷体" w:hint="eastAsia"/>
          <w:spacing w:val="-30"/>
          <w:sz w:val="24"/>
        </w:rPr>
        <w:t>。《</w:t>
      </w:r>
      <w:r w:rsidRPr="0071130A">
        <w:rPr>
          <w:rFonts w:ascii="楷体" w:eastAsia="楷体" w:hAnsi="楷体" w:hint="eastAsia"/>
          <w:sz w:val="24"/>
        </w:rPr>
        <w:t>尚書</w:t>
      </w:r>
      <w:r w:rsidRPr="0071130A">
        <w:rPr>
          <w:rFonts w:ascii="楷体" w:hAnsi="宋体" w:cs="宋体" w:hint="eastAsia"/>
          <w:sz w:val="24"/>
        </w:rPr>
        <w:t>•</w:t>
      </w:r>
      <w:r w:rsidRPr="0071130A">
        <w:rPr>
          <w:rFonts w:ascii="楷体" w:eastAsia="楷体" w:hAnsi="楷体" w:cs="宋体" w:hint="eastAsia"/>
          <w:sz w:val="24"/>
        </w:rPr>
        <w:t>泰誓</w:t>
      </w:r>
      <w:r w:rsidRPr="0071130A">
        <w:rPr>
          <w:rFonts w:ascii="楷体" w:eastAsia="楷体" w:hAnsi="楷体" w:hint="eastAsia"/>
          <w:sz w:val="24"/>
        </w:rPr>
        <w:t>》</w:t>
      </w:r>
      <w:r w:rsidRPr="008C7599">
        <w:rPr>
          <w:rFonts w:ascii="楷体" w:eastAsia="楷体" w:hAnsi="楷体" w:hint="eastAsia"/>
          <w:spacing w:val="-30"/>
          <w:sz w:val="24"/>
        </w:rPr>
        <w:t>：“</w:t>
      </w:r>
      <w:r w:rsidRPr="0071130A">
        <w:rPr>
          <w:rFonts w:ascii="楷体" w:eastAsia="楷体" w:hAnsi="楷体" w:hint="eastAsia"/>
          <w:sz w:val="24"/>
        </w:rPr>
        <w:t>邦之杌陧，曰由一人。</w:t>
      </w:r>
      <w:r w:rsidRPr="008C7599">
        <w:rPr>
          <w:rFonts w:ascii="楷体" w:eastAsia="楷体" w:hAnsi="楷体" w:hint="eastAsia"/>
          <w:spacing w:val="-30"/>
          <w:sz w:val="24"/>
          <w:lang w:eastAsia="zh-TW"/>
        </w:rPr>
        <w:t>”、“</w:t>
      </w:r>
      <w:r w:rsidRPr="0071130A">
        <w:rPr>
          <w:rFonts w:ascii="楷体" w:eastAsia="楷体" w:hAnsi="楷体" w:hint="eastAsia"/>
          <w:sz w:val="24"/>
          <w:lang w:eastAsia="zh-TW"/>
        </w:rPr>
        <w:t>軒”之可與“杌”通，猶“元”之與“兀”本為一字之分化。“隉（陧）”之基本聲符實為“日”字，從“執”得聲的“摯</w:t>
      </w:r>
      <w:r w:rsidRPr="008C7599">
        <w:rPr>
          <w:rFonts w:ascii="楷体" w:eastAsia="楷体" w:hAnsi="楷体" w:hint="eastAsia"/>
          <w:spacing w:val="-30"/>
          <w:sz w:val="24"/>
          <w:lang w:eastAsia="zh-TW"/>
        </w:rPr>
        <w:t>”、“</w:t>
      </w:r>
      <w:r w:rsidRPr="0071130A">
        <w:rPr>
          <w:rFonts w:ascii="楷体" w:eastAsia="楷体" w:hAnsi="楷体" w:hint="eastAsia"/>
          <w:sz w:val="24"/>
          <w:lang w:eastAsia="zh-TW"/>
        </w:rPr>
        <w:t>贄”和“鷙”是章母脂部字（中古音“脂利切</w:t>
      </w:r>
      <w:r w:rsidRPr="008C7599">
        <w:rPr>
          <w:rFonts w:ascii="楷体" w:eastAsia="楷体" w:hAnsi="楷体" w:hint="eastAsia"/>
          <w:spacing w:val="-30"/>
          <w:sz w:val="24"/>
          <w:lang w:eastAsia="zh-TW"/>
        </w:rPr>
        <w:t>”，</w:t>
      </w:r>
      <w:r w:rsidRPr="0071130A">
        <w:rPr>
          <w:rFonts w:ascii="楷体" w:eastAsia="楷体" w:hAnsi="楷体" w:hint="eastAsia"/>
          <w:sz w:val="24"/>
          <w:lang w:eastAsia="zh-TW"/>
        </w:rPr>
        <w:t>與“至”同音），與“日”聲韻皆近；“執”與“</w:t>
      </w:r>
      <w:r w:rsidRPr="008C7599">
        <w:rPr>
          <w:rFonts w:ascii="楷体" w:eastAsia="楷体" w:hAnsi="楷体" w:hint="eastAsia"/>
          <w:noProof/>
          <w:sz w:val="24"/>
        </w:rPr>
        <w:drawing>
          <wp:inline distT="0" distB="0" distL="0" distR="0">
            <wp:extent cx="150461" cy="151200"/>
            <wp:effectExtent l="19050" t="0" r="1939" b="0"/>
            <wp:docPr id="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4"/>
                    <a:srcRect/>
                    <a:stretch>
                      <a:fillRect/>
                    </a:stretch>
                  </pic:blipFill>
                  <pic:spPr bwMode="auto">
                    <a:xfrm>
                      <a:off x="0" y="0"/>
                      <a:ext cx="150461" cy="151200"/>
                    </a:xfrm>
                    <a:prstGeom prst="rect">
                      <a:avLst/>
                    </a:prstGeom>
                    <a:noFill/>
                    <a:ln w="9525">
                      <a:noFill/>
                      <a:miter lim="800000"/>
                      <a:headEnd/>
                      <a:tailEnd/>
                    </a:ln>
                  </pic:spPr>
                </pic:pic>
              </a:graphicData>
            </a:graphic>
          </wp:inline>
        </w:drawing>
      </w:r>
      <w:r w:rsidRPr="0071130A">
        <w:rPr>
          <w:rFonts w:ascii="楷体" w:eastAsia="楷体" w:hAnsi="楷体" w:hint="eastAsia"/>
          <w:sz w:val="24"/>
          <w:lang w:eastAsia="zh-TW"/>
        </w:rPr>
        <w:t>”本為一字，《說文·</w:t>
      </w:r>
      <w:r w:rsidRPr="008C7599">
        <w:rPr>
          <w:rFonts w:ascii="楷体" w:eastAsia="楷体" w:hAnsi="楷体" w:hint="eastAsia"/>
          <w:noProof/>
          <w:sz w:val="24"/>
        </w:rPr>
        <w:drawing>
          <wp:inline distT="0" distB="0" distL="0" distR="0">
            <wp:extent cx="150461" cy="151200"/>
            <wp:effectExtent l="19050" t="0" r="1939" b="0"/>
            <wp:docPr id="7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4"/>
                    <a:srcRect/>
                    <a:stretch>
                      <a:fillRect/>
                    </a:stretch>
                  </pic:blipFill>
                  <pic:spPr bwMode="auto">
                    <a:xfrm>
                      <a:off x="0" y="0"/>
                      <a:ext cx="150461" cy="151200"/>
                    </a:xfrm>
                    <a:prstGeom prst="rect">
                      <a:avLst/>
                    </a:prstGeom>
                    <a:noFill/>
                    <a:ln w="9525">
                      <a:noFill/>
                      <a:miter lim="800000"/>
                      <a:headEnd/>
                      <a:tailEnd/>
                    </a:ln>
                  </pic:spPr>
                </pic:pic>
              </a:graphicData>
            </a:graphic>
          </wp:inline>
        </w:drawing>
      </w:r>
      <w:r w:rsidRPr="0071130A">
        <w:rPr>
          <w:rFonts w:ascii="楷体" w:eastAsia="楷体" w:hAnsi="楷体" w:hint="eastAsia"/>
          <w:sz w:val="24"/>
          <w:lang w:eastAsia="zh-TW"/>
        </w:rPr>
        <w:t>部》云“</w:t>
      </w:r>
      <w:r>
        <w:rPr>
          <w:rFonts w:ascii="楷体" w:eastAsia="楷体" w:hAnsi="楷体" w:hint="eastAsia"/>
          <w:noProof/>
          <w:sz w:val="24"/>
        </w:rPr>
        <w:drawing>
          <wp:inline distT="0" distB="0" distL="0" distR="0">
            <wp:extent cx="150461" cy="151200"/>
            <wp:effectExtent l="19050" t="0" r="1939" b="0"/>
            <wp:docPr id="7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4"/>
                    <a:srcRect/>
                    <a:stretch>
                      <a:fillRect/>
                    </a:stretch>
                  </pic:blipFill>
                  <pic:spPr bwMode="auto">
                    <a:xfrm>
                      <a:off x="0" y="0"/>
                      <a:ext cx="150461" cy="151200"/>
                    </a:xfrm>
                    <a:prstGeom prst="rect">
                      <a:avLst/>
                    </a:prstGeom>
                    <a:noFill/>
                    <a:ln w="9525">
                      <a:noFill/>
                      <a:miter lim="800000"/>
                      <a:headEnd/>
                      <a:tailEnd/>
                    </a:ln>
                  </pic:spPr>
                </pic:pic>
              </a:graphicData>
            </a:graphic>
          </wp:inline>
        </w:drawing>
      </w:r>
      <w:r w:rsidRPr="008C7599">
        <w:rPr>
          <w:rFonts w:ascii="楷体" w:eastAsia="楷体" w:hAnsi="楷体" w:hint="eastAsia"/>
          <w:spacing w:val="-30"/>
          <w:sz w:val="24"/>
          <w:lang w:eastAsia="zh-TW"/>
        </w:rPr>
        <w:t>”、“</w:t>
      </w:r>
      <w:r w:rsidRPr="0071130A">
        <w:rPr>
          <w:rFonts w:ascii="楷体" w:eastAsia="楷体" w:hAnsi="楷体" w:hint="eastAsia"/>
          <w:sz w:val="24"/>
          <w:lang w:eastAsia="zh-TW"/>
        </w:rPr>
        <w:t>讀若籋</w:t>
      </w:r>
      <w:r w:rsidRPr="008C7599">
        <w:rPr>
          <w:rFonts w:ascii="楷体" w:eastAsia="楷体" w:hAnsi="楷体" w:hint="eastAsia"/>
          <w:spacing w:val="-30"/>
          <w:sz w:val="24"/>
          <w:lang w:eastAsia="zh-TW"/>
        </w:rPr>
        <w:t>”，</w:t>
      </w:r>
      <w:r w:rsidRPr="0071130A">
        <w:rPr>
          <w:rFonts w:ascii="楷体" w:eastAsia="楷体" w:hAnsi="楷体" w:hint="eastAsia"/>
          <w:sz w:val="24"/>
          <w:lang w:eastAsia="zh-TW"/>
        </w:rPr>
        <w:t>“籋”之聲符“爾”與“日”讀音更近。此皆可作爲“軒”之可讀為“杌陧”之證。</w:t>
      </w:r>
    </w:p>
    <w:p w:rsidR="00570D63" w:rsidRPr="005D6FC8" w:rsidRDefault="00570D63" w:rsidP="00570D63">
      <w:pPr>
        <w:spacing w:line="300" w:lineRule="auto"/>
        <w:jc w:val="left"/>
        <w:textAlignment w:val="bottom"/>
        <w:rPr>
          <w:sz w:val="24"/>
          <w:lang w:eastAsia="zh-TW"/>
        </w:rPr>
      </w:pPr>
      <w:r w:rsidRPr="005D6FC8">
        <w:rPr>
          <w:rFonts w:hint="eastAsia"/>
          <w:sz w:val="24"/>
          <w:lang w:eastAsia="zh-TW"/>
        </w:rPr>
        <w:t>此注可商。“杌陧”異文很多，楊筠如《尚書覈詁》之《盤庚》“勿褻在王庭”之“勿褻”</w:t>
      </w:r>
      <w:r>
        <w:rPr>
          <w:rFonts w:hint="eastAsia"/>
          <w:sz w:val="24"/>
          <w:lang w:eastAsia="zh-TW"/>
        </w:rPr>
        <w:t>、</w:t>
      </w:r>
      <w:r w:rsidRPr="005D6FC8">
        <w:rPr>
          <w:rFonts w:hint="eastAsia"/>
          <w:sz w:val="24"/>
          <w:lang w:eastAsia="zh-TW"/>
        </w:rPr>
        <w:t>《召誥》“徂其亡，出執（埶）”之“出埶”都應讀為“杌陧</w:t>
      </w:r>
      <w:r w:rsidRPr="008C7599">
        <w:rPr>
          <w:rFonts w:hint="eastAsia"/>
          <w:spacing w:val="-30"/>
          <w:sz w:val="24"/>
          <w:lang w:eastAsia="zh-TW"/>
        </w:rPr>
        <w:t>”，</w:t>
      </w:r>
      <w:r w:rsidRPr="005D6FC8">
        <w:rPr>
          <w:rFonts w:hint="eastAsia"/>
          <w:sz w:val="24"/>
          <w:lang w:eastAsia="zh-TW"/>
        </w:rPr>
        <w:t>我個人是</w:t>
      </w:r>
      <w:r>
        <w:rPr>
          <w:rFonts w:hint="eastAsia"/>
          <w:sz w:val="24"/>
          <w:lang w:eastAsia="zh-TW"/>
        </w:rPr>
        <w:t>贊同此說</w:t>
      </w:r>
      <w:r w:rsidRPr="005D6FC8">
        <w:rPr>
          <w:rFonts w:hint="eastAsia"/>
          <w:sz w:val="24"/>
          <w:lang w:eastAsia="zh-TW"/>
        </w:rPr>
        <w:t>的。“杌</w:t>
      </w:r>
      <w:r w:rsidRPr="008C7599">
        <w:rPr>
          <w:rFonts w:hint="eastAsia"/>
          <w:spacing w:val="-30"/>
          <w:sz w:val="24"/>
          <w:lang w:eastAsia="zh-TW"/>
        </w:rPr>
        <w:t>”、“</w:t>
      </w:r>
      <w:r w:rsidRPr="005D6FC8">
        <w:rPr>
          <w:rFonts w:hint="eastAsia"/>
          <w:sz w:val="24"/>
          <w:lang w:eastAsia="zh-TW"/>
        </w:rPr>
        <w:t>陧”皆危而不安之義，故連言為“杌陧</w:t>
      </w:r>
      <w:r w:rsidRPr="008C7599">
        <w:rPr>
          <w:rFonts w:hint="eastAsia"/>
          <w:spacing w:val="-30"/>
          <w:sz w:val="24"/>
          <w:lang w:eastAsia="zh-TW"/>
        </w:rPr>
        <w:t>”，</w:t>
      </w:r>
      <w:r w:rsidRPr="005D6FC8">
        <w:rPr>
          <w:rFonts w:hint="eastAsia"/>
          <w:sz w:val="24"/>
          <w:lang w:eastAsia="zh-TW"/>
        </w:rPr>
        <w:t>還可倒言作“劓刖</w:t>
      </w:r>
      <w:r w:rsidRPr="008C7599">
        <w:rPr>
          <w:rFonts w:hint="eastAsia"/>
          <w:spacing w:val="-30"/>
          <w:sz w:val="24"/>
          <w:lang w:eastAsia="zh-TW"/>
        </w:rPr>
        <w:t>”、“</w:t>
      </w:r>
      <w:r w:rsidRPr="005D6FC8">
        <w:rPr>
          <w:rFonts w:hint="eastAsia"/>
          <w:sz w:val="24"/>
          <w:lang w:eastAsia="zh-TW"/>
        </w:rPr>
        <w:t>臲卼</w:t>
      </w:r>
      <w:r w:rsidRPr="008C7599">
        <w:rPr>
          <w:rFonts w:hint="eastAsia"/>
          <w:spacing w:val="-30"/>
          <w:sz w:val="24"/>
          <w:lang w:eastAsia="zh-TW"/>
        </w:rPr>
        <w:t>”、“</w:t>
      </w:r>
      <w:r w:rsidRPr="005D6FC8">
        <w:rPr>
          <w:rFonts w:hint="eastAsia"/>
          <w:sz w:val="24"/>
          <w:lang w:eastAsia="zh-TW"/>
        </w:rPr>
        <w:t>臲</w:t>
      </w:r>
      <w:r>
        <w:rPr>
          <w:rFonts w:hint="eastAsia"/>
          <w:noProof/>
          <w:sz w:val="24"/>
        </w:rPr>
        <w:drawing>
          <wp:inline distT="0" distB="0" distL="0" distR="0">
            <wp:extent cx="160327" cy="151200"/>
            <wp:effectExtent l="19050" t="0" r="0" b="0"/>
            <wp:docPr id="8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5"/>
                    <a:srcRect/>
                    <a:stretch>
                      <a:fillRect/>
                    </a:stretch>
                  </pic:blipFill>
                  <pic:spPr bwMode="auto">
                    <a:xfrm>
                      <a:off x="0" y="0"/>
                      <a:ext cx="160327" cy="151200"/>
                    </a:xfrm>
                    <a:prstGeom prst="rect">
                      <a:avLst/>
                    </a:prstGeom>
                    <a:noFill/>
                    <a:ln w="9525">
                      <a:noFill/>
                      <a:miter lim="800000"/>
                      <a:headEnd/>
                      <a:tailEnd/>
                    </a:ln>
                  </pic:spPr>
                </pic:pic>
              </a:graphicData>
            </a:graphic>
          </wp:inline>
        </w:drawing>
      </w:r>
      <w:r w:rsidRPr="008C7599">
        <w:rPr>
          <w:rFonts w:hint="eastAsia"/>
          <w:spacing w:val="-30"/>
          <w:sz w:val="24"/>
          <w:lang w:eastAsia="zh-TW"/>
        </w:rPr>
        <w:t>”、“</w:t>
      </w:r>
      <w:r w:rsidRPr="005D6FC8">
        <w:rPr>
          <w:rFonts w:hint="eastAsia"/>
          <w:sz w:val="24"/>
          <w:lang w:eastAsia="zh-TW"/>
        </w:rPr>
        <w:t>倪㐳</w:t>
      </w:r>
      <w:r w:rsidRPr="008C7599">
        <w:rPr>
          <w:rFonts w:hint="eastAsia"/>
          <w:spacing w:val="-30"/>
          <w:sz w:val="24"/>
          <w:lang w:eastAsia="zh-TW"/>
        </w:rPr>
        <w:t>”、“</w:t>
      </w:r>
      <w:r>
        <w:rPr>
          <w:rFonts w:hint="eastAsia"/>
          <w:noProof/>
          <w:sz w:val="24"/>
        </w:rPr>
        <w:drawing>
          <wp:inline distT="0" distB="0" distL="0" distR="0">
            <wp:extent cx="131937" cy="151200"/>
            <wp:effectExtent l="19050" t="0" r="1413" b="0"/>
            <wp:docPr id="8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6"/>
                    <a:srcRect/>
                    <a:stretch>
                      <a:fillRect/>
                    </a:stretch>
                  </pic:blipFill>
                  <pic:spPr bwMode="auto">
                    <a:xfrm>
                      <a:off x="0" y="0"/>
                      <a:ext cx="131937" cy="151200"/>
                    </a:xfrm>
                    <a:prstGeom prst="rect">
                      <a:avLst/>
                    </a:prstGeom>
                    <a:noFill/>
                    <a:ln w="9525">
                      <a:noFill/>
                      <a:miter lim="800000"/>
                      <a:headEnd/>
                      <a:tailEnd/>
                    </a:ln>
                  </pic:spPr>
                </pic:pic>
              </a:graphicData>
            </a:graphic>
          </wp:inline>
        </w:drawing>
      </w:r>
      <w:r w:rsidRPr="005D6FC8">
        <w:rPr>
          <w:rFonts w:hint="eastAsia"/>
          <w:sz w:val="24"/>
          <w:lang w:eastAsia="zh-TW"/>
        </w:rPr>
        <w:t>”等，馬王堆帛書則作“貳卼</w:t>
      </w:r>
      <w:r w:rsidRPr="008C7599">
        <w:rPr>
          <w:rFonts w:hint="eastAsia"/>
          <w:spacing w:val="-30"/>
          <w:sz w:val="24"/>
          <w:lang w:eastAsia="zh-TW"/>
        </w:rPr>
        <w:t>”、“</w:t>
      </w:r>
      <w:r w:rsidRPr="005D6FC8">
        <w:rPr>
          <w:rFonts w:hint="eastAsia"/>
          <w:sz w:val="24"/>
          <w:lang w:eastAsia="zh-TW"/>
        </w:rPr>
        <w:t>貳刖</w:t>
      </w:r>
      <w:r w:rsidRPr="008C7599">
        <w:rPr>
          <w:rFonts w:hint="eastAsia"/>
          <w:spacing w:val="-30"/>
          <w:sz w:val="24"/>
          <w:lang w:eastAsia="zh-TW"/>
        </w:rPr>
        <w:t>”。</w:t>
      </w:r>
      <w:r w:rsidRPr="005D6FC8">
        <w:rPr>
          <w:rFonts w:hint="eastAsia"/>
          <w:sz w:val="24"/>
          <w:lang w:eastAsia="zh-TW"/>
        </w:rPr>
        <w:t>“埶</w:t>
      </w:r>
      <w:r w:rsidRPr="008C7599">
        <w:rPr>
          <w:rFonts w:hint="eastAsia"/>
          <w:spacing w:val="-30"/>
          <w:sz w:val="24"/>
          <w:lang w:eastAsia="zh-TW"/>
        </w:rPr>
        <w:t>”、“</w:t>
      </w:r>
      <w:r w:rsidRPr="005D6FC8">
        <w:rPr>
          <w:rFonts w:hint="eastAsia"/>
          <w:sz w:val="24"/>
          <w:lang w:eastAsia="zh-TW"/>
        </w:rPr>
        <w:t>臬</w:t>
      </w:r>
      <w:r w:rsidRPr="008C7599">
        <w:rPr>
          <w:rFonts w:hint="eastAsia"/>
          <w:spacing w:val="-30"/>
          <w:sz w:val="24"/>
          <w:lang w:eastAsia="zh-TW"/>
        </w:rPr>
        <w:t>”、“</w:t>
      </w:r>
      <w:r w:rsidRPr="005D6FC8">
        <w:rPr>
          <w:rFonts w:hint="eastAsia"/>
          <w:sz w:val="24"/>
          <w:lang w:eastAsia="zh-TW"/>
        </w:rPr>
        <w:t>圼</w:t>
      </w:r>
      <w:r w:rsidRPr="008C7599">
        <w:rPr>
          <w:rFonts w:hint="eastAsia"/>
          <w:spacing w:val="-30"/>
          <w:sz w:val="24"/>
          <w:lang w:eastAsia="zh-TW"/>
        </w:rPr>
        <w:t>”、“</w:t>
      </w:r>
      <w:r w:rsidRPr="005D6FC8">
        <w:rPr>
          <w:rFonts w:hint="eastAsia"/>
          <w:sz w:val="24"/>
          <w:lang w:eastAsia="zh-TW"/>
        </w:rPr>
        <w:t>兒</w:t>
      </w:r>
      <w:r w:rsidRPr="008C7599">
        <w:rPr>
          <w:rFonts w:hint="eastAsia"/>
          <w:spacing w:val="-30"/>
          <w:sz w:val="24"/>
          <w:lang w:eastAsia="zh-TW"/>
        </w:rPr>
        <w:t>”、“</w:t>
      </w:r>
      <w:r>
        <w:rPr>
          <w:rFonts w:hint="eastAsia"/>
          <w:sz w:val="24"/>
          <w:lang w:eastAsia="zh-TW"/>
        </w:rPr>
        <w:t>弋”音近相通，說明“杌陧”之“陧”只能</w:t>
      </w:r>
      <w:r w:rsidRPr="005D6FC8">
        <w:rPr>
          <w:rFonts w:hint="eastAsia"/>
          <w:sz w:val="24"/>
          <w:lang w:eastAsia="zh-TW"/>
        </w:rPr>
        <w:t>從“埶</w:t>
      </w:r>
      <w:r w:rsidRPr="008C7599">
        <w:rPr>
          <w:rFonts w:hint="eastAsia"/>
          <w:spacing w:val="-30"/>
          <w:sz w:val="24"/>
          <w:lang w:eastAsia="zh-TW"/>
        </w:rPr>
        <w:t>”，</w:t>
      </w:r>
      <w:r w:rsidRPr="005D6FC8">
        <w:rPr>
          <w:rFonts w:hint="eastAsia"/>
          <w:sz w:val="24"/>
          <w:lang w:eastAsia="zh-TW"/>
        </w:rPr>
        <w:t>不能從“執</w:t>
      </w:r>
      <w:r w:rsidRPr="008C7599">
        <w:rPr>
          <w:rFonts w:hint="eastAsia"/>
          <w:spacing w:val="-30"/>
          <w:sz w:val="24"/>
          <w:lang w:eastAsia="zh-TW"/>
        </w:rPr>
        <w:t>”。</w:t>
      </w:r>
      <w:r w:rsidRPr="005D6FC8">
        <w:rPr>
          <w:rFonts w:hint="eastAsia"/>
          <w:sz w:val="24"/>
          <w:lang w:eastAsia="zh-TW"/>
        </w:rPr>
        <w:t>隸變以後，“埶</w:t>
      </w:r>
      <w:r w:rsidRPr="008C7599">
        <w:rPr>
          <w:rFonts w:hint="eastAsia"/>
          <w:spacing w:val="-30"/>
          <w:sz w:val="24"/>
          <w:lang w:eastAsia="zh-TW"/>
        </w:rPr>
        <w:t>”、“</w:t>
      </w:r>
      <w:r w:rsidRPr="005D6FC8">
        <w:rPr>
          <w:rFonts w:hint="eastAsia"/>
          <w:sz w:val="24"/>
          <w:lang w:eastAsia="zh-TW"/>
        </w:rPr>
        <w:t>執</w:t>
      </w:r>
      <w:r w:rsidRPr="008C7599">
        <w:rPr>
          <w:rFonts w:hint="eastAsia"/>
          <w:spacing w:val="-30"/>
          <w:sz w:val="24"/>
          <w:lang w:eastAsia="zh-TW"/>
        </w:rPr>
        <w:t>”</w:t>
      </w:r>
      <w:r w:rsidRPr="005D6FC8">
        <w:rPr>
          <w:rFonts w:hint="eastAsia"/>
          <w:sz w:val="24"/>
          <w:lang w:eastAsia="zh-TW"/>
        </w:rPr>
        <w:t>形近訛混</w:t>
      </w:r>
      <w:r w:rsidRPr="008C7599">
        <w:rPr>
          <w:rFonts w:hint="eastAsia"/>
          <w:spacing w:val="-30"/>
          <w:sz w:val="24"/>
          <w:lang w:eastAsia="zh-TW"/>
        </w:rPr>
        <w:t>，</w:t>
      </w:r>
      <w:r w:rsidRPr="005D6FC8">
        <w:rPr>
          <w:rFonts w:hint="eastAsia"/>
          <w:sz w:val="24"/>
          <w:lang w:eastAsia="zh-TW"/>
        </w:rPr>
        <w:t>但戰國文字中兩者的區分還是十分明顯的</w:t>
      </w:r>
      <w:r w:rsidRPr="008C7599">
        <w:rPr>
          <w:rFonts w:hint="eastAsia"/>
          <w:spacing w:val="-30"/>
          <w:sz w:val="24"/>
          <w:lang w:eastAsia="zh-TW"/>
        </w:rPr>
        <w:t>。</w:t>
      </w:r>
      <w:r w:rsidRPr="005D6FC8">
        <w:rPr>
          <w:rFonts w:hint="eastAsia"/>
          <w:sz w:val="24"/>
          <w:lang w:eastAsia="zh-TW"/>
        </w:rPr>
        <w:t>而“</w:t>
      </w:r>
      <w:r w:rsidRPr="008C7599">
        <w:rPr>
          <w:rFonts w:hint="eastAsia"/>
          <w:noProof/>
          <w:sz w:val="24"/>
        </w:rPr>
        <w:drawing>
          <wp:inline distT="0" distB="0" distL="0" distR="0">
            <wp:extent cx="165755" cy="151200"/>
            <wp:effectExtent l="19050" t="0" r="5695" b="0"/>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3"/>
                    <a:srcRect/>
                    <a:stretch>
                      <a:fillRect/>
                    </a:stretch>
                  </pic:blipFill>
                  <pic:spPr bwMode="auto">
                    <a:xfrm>
                      <a:off x="0" y="0"/>
                      <a:ext cx="165755" cy="151200"/>
                    </a:xfrm>
                    <a:prstGeom prst="rect">
                      <a:avLst/>
                    </a:prstGeom>
                    <a:noFill/>
                    <a:ln w="9525">
                      <a:noFill/>
                      <a:miter lim="800000"/>
                      <a:headEnd/>
                      <a:tailEnd/>
                    </a:ln>
                  </pic:spPr>
                </pic:pic>
              </a:graphicData>
            </a:graphic>
          </wp:inline>
        </w:drawing>
      </w:r>
      <w:r w:rsidRPr="005D6FC8">
        <w:rPr>
          <w:rFonts w:hint="eastAsia"/>
          <w:sz w:val="24"/>
          <w:lang w:eastAsia="zh-TW"/>
        </w:rPr>
        <w:t>”字明從“執</w:t>
      </w:r>
      <w:r w:rsidRPr="008C7599">
        <w:rPr>
          <w:rFonts w:hint="eastAsia"/>
          <w:spacing w:val="-30"/>
          <w:sz w:val="24"/>
          <w:lang w:eastAsia="zh-TW"/>
        </w:rPr>
        <w:t>”。</w:t>
      </w:r>
      <w:r w:rsidRPr="005D6FC8">
        <w:rPr>
          <w:rFonts w:hint="eastAsia"/>
          <w:sz w:val="24"/>
          <w:lang w:eastAsia="zh-TW"/>
        </w:rPr>
        <w:t>此字見於《說文</w:t>
      </w:r>
      <w:r w:rsidRPr="005D6FC8">
        <w:rPr>
          <w:rFonts w:ascii="宋体" w:hAnsi="宋体" w:cs="宋体" w:hint="eastAsia"/>
          <w:sz w:val="24"/>
          <w:lang w:eastAsia="zh-TW"/>
        </w:rPr>
        <w:t>•車部</w:t>
      </w:r>
      <w:r w:rsidRPr="005D6FC8">
        <w:rPr>
          <w:rFonts w:hint="eastAsia"/>
          <w:sz w:val="24"/>
          <w:lang w:eastAsia="zh-TW"/>
        </w:rPr>
        <w:t>》</w:t>
      </w:r>
      <w:r w:rsidRPr="008C7599">
        <w:rPr>
          <w:rFonts w:hint="eastAsia"/>
          <w:spacing w:val="-30"/>
          <w:sz w:val="24"/>
          <w:lang w:eastAsia="zh-TW"/>
        </w:rPr>
        <w:t>：“</w:t>
      </w:r>
      <w:r>
        <w:rPr>
          <w:rFonts w:hint="eastAsia"/>
          <w:noProof/>
          <w:sz w:val="24"/>
        </w:rPr>
        <w:drawing>
          <wp:inline distT="0" distB="0" distL="0" distR="0">
            <wp:extent cx="134570" cy="151200"/>
            <wp:effectExtent l="19050" t="0" r="0" b="0"/>
            <wp:docPr id="8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7"/>
                    <a:srcRect/>
                    <a:stretch>
                      <a:fillRect/>
                    </a:stretch>
                  </pic:blipFill>
                  <pic:spPr bwMode="auto">
                    <a:xfrm>
                      <a:off x="0" y="0"/>
                      <a:ext cx="134570" cy="151200"/>
                    </a:xfrm>
                    <a:prstGeom prst="rect">
                      <a:avLst/>
                    </a:prstGeom>
                    <a:noFill/>
                    <a:ln w="9525">
                      <a:noFill/>
                      <a:miter lim="800000"/>
                      <a:headEnd/>
                      <a:tailEnd/>
                    </a:ln>
                  </pic:spPr>
                </pic:pic>
              </a:graphicData>
            </a:graphic>
          </wp:inline>
        </w:drawing>
      </w:r>
      <w:r w:rsidRPr="005D6FC8">
        <w:rPr>
          <w:rFonts w:hint="eastAsia"/>
          <w:sz w:val="24"/>
          <w:lang w:eastAsia="zh-TW"/>
        </w:rPr>
        <w:t>，抵也。”段玉裁《說文解字注》校改為從“埶”而不從“執</w:t>
      </w:r>
      <w:r w:rsidRPr="008C7599">
        <w:rPr>
          <w:rFonts w:hint="eastAsia"/>
          <w:spacing w:val="-30"/>
          <w:sz w:val="24"/>
          <w:lang w:eastAsia="zh-TW"/>
        </w:rPr>
        <w:t>”。</w:t>
      </w:r>
      <w:r w:rsidRPr="005D6FC8">
        <w:rPr>
          <w:rFonts w:hint="eastAsia"/>
          <w:sz w:val="24"/>
          <w:lang w:eastAsia="zh-TW"/>
        </w:rPr>
        <w:lastRenderedPageBreak/>
        <w:t>我曾崇信此說，并推而廣之認為大部分從“執”得聲之字實從“埶”得聲，現在看來過頭了</w:t>
      </w:r>
      <w:r w:rsidRPr="008C7599">
        <w:rPr>
          <w:rFonts w:hint="eastAsia"/>
          <w:spacing w:val="-30"/>
          <w:sz w:val="24"/>
          <w:lang w:eastAsia="zh-TW"/>
        </w:rPr>
        <w:t>。《</w:t>
      </w:r>
      <w:r w:rsidRPr="005D6FC8">
        <w:rPr>
          <w:rFonts w:hint="eastAsia"/>
          <w:sz w:val="24"/>
          <w:lang w:eastAsia="zh-TW"/>
        </w:rPr>
        <w:t>說文</w:t>
      </w:r>
      <w:r w:rsidRPr="005D6FC8">
        <w:rPr>
          <w:rFonts w:ascii="宋体" w:hAnsi="宋体" w:cs="宋体" w:hint="eastAsia"/>
          <w:sz w:val="24"/>
          <w:lang w:eastAsia="zh-TW"/>
        </w:rPr>
        <w:t>•金部</w:t>
      </w:r>
      <w:r w:rsidRPr="005D6FC8">
        <w:rPr>
          <w:rFonts w:hint="eastAsia"/>
          <w:sz w:val="24"/>
          <w:lang w:eastAsia="zh-TW"/>
        </w:rPr>
        <w:t>》</w:t>
      </w:r>
      <w:r>
        <w:rPr>
          <w:rFonts w:hint="eastAsia"/>
          <w:sz w:val="24"/>
          <w:lang w:eastAsia="zh-TW"/>
        </w:rPr>
        <w:t>云</w:t>
      </w:r>
      <w:r w:rsidRPr="005D6FC8">
        <w:rPr>
          <w:rFonts w:hint="eastAsia"/>
          <w:sz w:val="24"/>
          <w:lang w:eastAsia="zh-TW"/>
        </w:rPr>
        <w:t>從“埶”得聲的“</w:t>
      </w:r>
      <w:r>
        <w:rPr>
          <w:rFonts w:hint="eastAsia"/>
          <w:noProof/>
          <w:sz w:val="24"/>
        </w:rPr>
        <w:drawing>
          <wp:inline distT="0" distB="0" distL="0" distR="0">
            <wp:extent cx="137455" cy="151200"/>
            <wp:effectExtent l="19050" t="0" r="0" b="0"/>
            <wp:docPr id="8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8"/>
                    <a:srcRect/>
                    <a:stretch>
                      <a:fillRect/>
                    </a:stretch>
                  </pic:blipFill>
                  <pic:spPr bwMode="auto">
                    <a:xfrm>
                      <a:off x="0" y="0"/>
                      <a:ext cx="137455" cy="151200"/>
                    </a:xfrm>
                    <a:prstGeom prst="rect">
                      <a:avLst/>
                    </a:prstGeom>
                    <a:noFill/>
                    <a:ln w="9525">
                      <a:noFill/>
                      <a:miter lim="800000"/>
                      <a:headEnd/>
                      <a:tailEnd/>
                    </a:ln>
                  </pic:spPr>
                </pic:pic>
              </a:graphicData>
            </a:graphic>
          </wp:inline>
        </w:drawing>
      </w:r>
      <w:r w:rsidRPr="008C7599">
        <w:rPr>
          <w:rFonts w:hint="eastAsia"/>
          <w:spacing w:val="-30"/>
          <w:sz w:val="24"/>
          <w:lang w:eastAsia="zh-TW"/>
        </w:rPr>
        <w:t>”、“</w:t>
      </w:r>
      <w:r w:rsidRPr="005D6FC8">
        <w:rPr>
          <w:rFonts w:hint="eastAsia"/>
          <w:sz w:val="24"/>
          <w:lang w:eastAsia="zh-TW"/>
        </w:rPr>
        <w:t>讀若至</w:t>
      </w:r>
      <w:r w:rsidRPr="008C7599">
        <w:rPr>
          <w:rFonts w:hint="eastAsia"/>
          <w:spacing w:val="-30"/>
          <w:sz w:val="24"/>
          <w:lang w:eastAsia="zh-TW"/>
        </w:rPr>
        <w:t>”，</w:t>
      </w:r>
      <w:r w:rsidRPr="005D6FC8">
        <w:rPr>
          <w:rFonts w:hint="eastAsia"/>
          <w:sz w:val="24"/>
          <w:lang w:eastAsia="zh-TW"/>
        </w:rPr>
        <w:t>而從“執”得聲的“贄</w:t>
      </w:r>
      <w:r w:rsidRPr="008C7599">
        <w:rPr>
          <w:rFonts w:hint="eastAsia"/>
          <w:spacing w:val="-30"/>
          <w:sz w:val="24"/>
          <w:lang w:eastAsia="zh-TW"/>
        </w:rPr>
        <w:t>”、“</w:t>
      </w:r>
      <w:r w:rsidRPr="005D6FC8">
        <w:rPr>
          <w:rFonts w:hint="eastAsia"/>
          <w:sz w:val="24"/>
          <w:lang w:eastAsia="zh-TW"/>
        </w:rPr>
        <w:t>摯”也通從“至”得聲的“致</w:t>
      </w:r>
      <w:r w:rsidRPr="008C7599">
        <w:rPr>
          <w:rFonts w:hint="eastAsia"/>
          <w:spacing w:val="-30"/>
          <w:sz w:val="24"/>
          <w:lang w:eastAsia="zh-TW"/>
        </w:rPr>
        <w:t>”。</w:t>
      </w:r>
      <w:r w:rsidRPr="005D6FC8">
        <w:rPr>
          <w:rFonts w:hint="eastAsia"/>
          <w:sz w:val="24"/>
          <w:lang w:eastAsia="zh-TW"/>
        </w:rPr>
        <w:t>這跟</w:t>
      </w:r>
      <w:r>
        <w:rPr>
          <w:rFonts w:hint="eastAsia"/>
          <w:sz w:val="24"/>
          <w:lang w:eastAsia="zh-TW"/>
        </w:rPr>
        <w:t>“</w:t>
      </w:r>
      <w:r w:rsidRPr="005D6FC8">
        <w:rPr>
          <w:rFonts w:hint="eastAsia"/>
          <w:sz w:val="24"/>
          <w:lang w:eastAsia="zh-TW"/>
        </w:rPr>
        <w:t>埶</w:t>
      </w:r>
      <w:r>
        <w:rPr>
          <w:rFonts w:hint="eastAsia"/>
          <w:sz w:val="24"/>
          <w:lang w:eastAsia="zh-TW"/>
        </w:rPr>
        <w:t>”可通從爾得聲的字如“邇”，而與</w:t>
      </w:r>
      <w:r w:rsidRPr="005D6FC8">
        <w:rPr>
          <w:rFonts w:hint="eastAsia"/>
          <w:sz w:val="24"/>
          <w:lang w:eastAsia="zh-TW"/>
        </w:rPr>
        <w:t>“埶”</w:t>
      </w:r>
      <w:r>
        <w:rPr>
          <w:rFonts w:hint="eastAsia"/>
          <w:sz w:val="24"/>
          <w:lang w:eastAsia="zh-TW"/>
        </w:rPr>
        <w:t>本為一字的“</w:t>
      </w:r>
      <w:r w:rsidRPr="00B16BF2">
        <w:rPr>
          <w:rFonts w:hint="eastAsia"/>
          <w:noProof/>
          <w:sz w:val="24"/>
        </w:rPr>
        <w:drawing>
          <wp:inline distT="0" distB="0" distL="0" distR="0">
            <wp:extent cx="150461" cy="151200"/>
            <wp:effectExtent l="19050" t="0" r="1939" b="0"/>
            <wp:docPr id="8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4"/>
                    <a:srcRect/>
                    <a:stretch>
                      <a:fillRect/>
                    </a:stretch>
                  </pic:blipFill>
                  <pic:spPr bwMode="auto">
                    <a:xfrm>
                      <a:off x="0" y="0"/>
                      <a:ext cx="150461" cy="151200"/>
                    </a:xfrm>
                    <a:prstGeom prst="rect">
                      <a:avLst/>
                    </a:prstGeom>
                    <a:noFill/>
                    <a:ln w="9525">
                      <a:noFill/>
                      <a:miter lim="800000"/>
                      <a:headEnd/>
                      <a:tailEnd/>
                    </a:ln>
                  </pic:spPr>
                </pic:pic>
              </a:graphicData>
            </a:graphic>
          </wp:inline>
        </w:drawing>
      </w:r>
      <w:r>
        <w:rPr>
          <w:rFonts w:hint="eastAsia"/>
          <w:sz w:val="24"/>
          <w:lang w:eastAsia="zh-TW"/>
        </w:rPr>
        <w:t>”也讀若從爾得聲的“籋”，</w:t>
      </w:r>
      <w:r w:rsidRPr="005D6FC8">
        <w:rPr>
          <w:rFonts w:hint="eastAsia"/>
          <w:sz w:val="24"/>
          <w:lang w:eastAsia="zh-TW"/>
        </w:rPr>
        <w:t>從“埶”得聲的“藝</w:t>
      </w:r>
      <w:r w:rsidRPr="008C7599">
        <w:rPr>
          <w:rFonts w:hint="eastAsia"/>
          <w:spacing w:val="-30"/>
          <w:sz w:val="24"/>
          <w:lang w:eastAsia="zh-TW"/>
        </w:rPr>
        <w:t>”、“</w:t>
      </w:r>
      <w:r>
        <w:rPr>
          <w:rFonts w:hint="eastAsia"/>
          <w:noProof/>
          <w:sz w:val="24"/>
        </w:rPr>
        <w:drawing>
          <wp:inline distT="0" distB="0" distL="0" distR="0">
            <wp:extent cx="137455" cy="151200"/>
            <wp:effectExtent l="19050" t="0" r="0" b="0"/>
            <wp:docPr id="8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9"/>
                    <a:srcRect/>
                    <a:stretch>
                      <a:fillRect/>
                    </a:stretch>
                  </pic:blipFill>
                  <pic:spPr bwMode="auto">
                    <a:xfrm>
                      <a:off x="0" y="0"/>
                      <a:ext cx="137455" cy="151200"/>
                    </a:xfrm>
                    <a:prstGeom prst="rect">
                      <a:avLst/>
                    </a:prstGeom>
                    <a:noFill/>
                    <a:ln w="9525">
                      <a:noFill/>
                      <a:miter lim="800000"/>
                      <a:headEnd/>
                      <a:tailEnd/>
                    </a:ln>
                  </pic:spPr>
                </pic:pic>
              </a:graphicData>
            </a:graphic>
          </wp:inline>
        </w:drawing>
      </w:r>
      <w:r w:rsidRPr="008C7599">
        <w:rPr>
          <w:rFonts w:hint="eastAsia"/>
          <w:spacing w:val="-30"/>
          <w:sz w:val="24"/>
          <w:lang w:eastAsia="zh-TW"/>
        </w:rPr>
        <w:t>”</w:t>
      </w:r>
      <w:r w:rsidRPr="00B16BF2">
        <w:rPr>
          <w:rFonts w:hint="eastAsia"/>
          <w:sz w:val="24"/>
          <w:lang w:eastAsia="zh-TW"/>
        </w:rPr>
        <w:t>還有與</w:t>
      </w:r>
      <w:r>
        <w:rPr>
          <w:rFonts w:hint="eastAsia"/>
          <w:sz w:val="24"/>
          <w:lang w:eastAsia="zh-TW"/>
        </w:rPr>
        <w:t>“藝”多有通假關係的</w:t>
      </w:r>
      <w:r w:rsidRPr="005D6FC8">
        <w:rPr>
          <w:rFonts w:hint="eastAsia"/>
          <w:sz w:val="24"/>
          <w:lang w:eastAsia="zh-TW"/>
        </w:rPr>
        <w:t>“臬”與“質”同表射箭用的準的，乃一組音近義通的同源詞，而“贄</w:t>
      </w:r>
      <w:r w:rsidRPr="008C7599">
        <w:rPr>
          <w:rFonts w:hint="eastAsia"/>
          <w:spacing w:val="-30"/>
          <w:sz w:val="24"/>
          <w:lang w:eastAsia="zh-TW"/>
        </w:rPr>
        <w:t>”、“</w:t>
      </w:r>
      <w:r w:rsidRPr="005D6FC8">
        <w:rPr>
          <w:rFonts w:hint="eastAsia"/>
          <w:sz w:val="24"/>
          <w:lang w:eastAsia="zh-TW"/>
        </w:rPr>
        <w:t>摯”亦可通“質</w:t>
      </w:r>
      <w:r w:rsidRPr="008C7599">
        <w:rPr>
          <w:rFonts w:hint="eastAsia"/>
          <w:spacing w:val="-30"/>
          <w:sz w:val="24"/>
          <w:lang w:eastAsia="zh-TW"/>
        </w:rPr>
        <w:t>”，</w:t>
      </w:r>
      <w:r w:rsidRPr="005D6FC8">
        <w:rPr>
          <w:rFonts w:hint="eastAsia"/>
          <w:sz w:val="24"/>
          <w:lang w:eastAsia="zh-TW"/>
        </w:rPr>
        <w:t>頗有異曲同工之處。“埶</w:t>
      </w:r>
      <w:r w:rsidRPr="008C7599">
        <w:rPr>
          <w:rFonts w:hint="eastAsia"/>
          <w:spacing w:val="-30"/>
          <w:sz w:val="24"/>
          <w:lang w:eastAsia="zh-TW"/>
        </w:rPr>
        <w:t>”、“</w:t>
      </w:r>
      <w:r w:rsidRPr="005D6FC8">
        <w:rPr>
          <w:rFonts w:hint="eastAsia"/>
          <w:sz w:val="24"/>
          <w:lang w:eastAsia="zh-TW"/>
        </w:rPr>
        <w:t>執”訛混，除了隸變後的形體幾乎相同，古音十分接近，也是重要的推動因素。</w:t>
      </w:r>
    </w:p>
    <w:p w:rsidR="00570D63" w:rsidRDefault="00570D63" w:rsidP="00570D63">
      <w:pPr>
        <w:spacing w:line="300" w:lineRule="auto"/>
        <w:ind w:firstLineChars="200" w:firstLine="480"/>
        <w:jc w:val="left"/>
        <w:textAlignment w:val="bottom"/>
        <w:rPr>
          <w:sz w:val="24"/>
          <w:lang w:eastAsia="zh-TW"/>
        </w:rPr>
      </w:pPr>
      <w:r w:rsidRPr="005D6FC8">
        <w:rPr>
          <w:rFonts w:hint="eastAsia"/>
          <w:sz w:val="24"/>
          <w:lang w:eastAsia="zh-TW"/>
        </w:rPr>
        <w:t>“軒</w:t>
      </w:r>
      <w:r w:rsidRPr="00B16BF2">
        <w:rPr>
          <w:rFonts w:hint="eastAsia"/>
          <w:noProof/>
          <w:sz w:val="24"/>
        </w:rPr>
        <w:drawing>
          <wp:inline distT="0" distB="0" distL="0" distR="0">
            <wp:extent cx="165755" cy="151200"/>
            <wp:effectExtent l="19050" t="0" r="5695" b="0"/>
            <wp:docPr id="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3"/>
                    <a:srcRect/>
                    <a:stretch>
                      <a:fillRect/>
                    </a:stretch>
                  </pic:blipFill>
                  <pic:spPr bwMode="auto">
                    <a:xfrm>
                      <a:off x="0" y="0"/>
                      <a:ext cx="165755" cy="151200"/>
                    </a:xfrm>
                    <a:prstGeom prst="rect">
                      <a:avLst/>
                    </a:prstGeom>
                    <a:noFill/>
                    <a:ln w="9525">
                      <a:noFill/>
                      <a:miter lim="800000"/>
                      <a:headEnd/>
                      <a:tailEnd/>
                    </a:ln>
                  </pic:spPr>
                </pic:pic>
              </a:graphicData>
            </a:graphic>
          </wp:inline>
        </w:drawing>
      </w:r>
      <w:r w:rsidRPr="005D6FC8">
        <w:rPr>
          <w:rFonts w:hint="eastAsia"/>
          <w:sz w:val="24"/>
          <w:lang w:eastAsia="zh-TW"/>
        </w:rPr>
        <w:t>”顯然應該讀為“軒輊</w:t>
      </w:r>
      <w:r w:rsidRPr="008C7599">
        <w:rPr>
          <w:rFonts w:hint="eastAsia"/>
          <w:spacing w:val="-30"/>
          <w:sz w:val="24"/>
          <w:lang w:eastAsia="zh-TW"/>
        </w:rPr>
        <w:t>”。</w:t>
      </w:r>
      <w:r w:rsidRPr="005D6FC8">
        <w:rPr>
          <w:rFonts w:hint="eastAsia"/>
          <w:sz w:val="24"/>
          <w:lang w:eastAsia="zh-TW"/>
        </w:rPr>
        <w:t>王念孫《</w:t>
      </w:r>
      <w:r>
        <w:rPr>
          <w:rFonts w:hint="eastAsia"/>
          <w:sz w:val="24"/>
          <w:lang w:eastAsia="zh-TW"/>
        </w:rPr>
        <w:t>廣雅</w:t>
      </w:r>
      <w:r w:rsidRPr="005D6FC8">
        <w:rPr>
          <w:rFonts w:hint="eastAsia"/>
          <w:sz w:val="24"/>
          <w:lang w:eastAsia="zh-TW"/>
        </w:rPr>
        <w:t>疏證》</w:t>
      </w:r>
      <w:r w:rsidRPr="008C7599">
        <w:rPr>
          <w:rFonts w:hint="eastAsia"/>
          <w:spacing w:val="-30"/>
          <w:sz w:val="24"/>
          <w:lang w:eastAsia="zh-TW"/>
        </w:rPr>
        <w:t>：“</w:t>
      </w:r>
      <w:r w:rsidRPr="005D6FC8">
        <w:rPr>
          <w:rFonts w:hint="eastAsia"/>
          <w:sz w:val="24"/>
          <w:lang w:eastAsia="zh-TW"/>
        </w:rPr>
        <w:t>輊、</w:t>
      </w:r>
      <w:r w:rsidRPr="008C7599">
        <w:rPr>
          <w:rFonts w:hint="eastAsia"/>
          <w:noProof/>
          <w:sz w:val="24"/>
        </w:rPr>
        <w:drawing>
          <wp:inline distT="0" distB="0" distL="0" distR="0">
            <wp:extent cx="134570" cy="151200"/>
            <wp:effectExtent l="19050" t="0" r="0" b="0"/>
            <wp:docPr id="8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7"/>
                    <a:srcRect/>
                    <a:stretch>
                      <a:fillRect/>
                    </a:stretch>
                  </pic:blipFill>
                  <pic:spPr bwMode="auto">
                    <a:xfrm>
                      <a:off x="0" y="0"/>
                      <a:ext cx="134570" cy="151200"/>
                    </a:xfrm>
                    <a:prstGeom prst="rect">
                      <a:avLst/>
                    </a:prstGeom>
                    <a:noFill/>
                    <a:ln w="9525">
                      <a:noFill/>
                      <a:miter lim="800000"/>
                      <a:headEnd/>
                      <a:tailEnd/>
                    </a:ln>
                  </pic:spPr>
                </pic:pic>
              </a:graphicData>
            </a:graphic>
          </wp:inline>
        </w:drawing>
      </w:r>
      <w:r w:rsidRPr="005D6FC8">
        <w:rPr>
          <w:rFonts w:hint="eastAsia"/>
          <w:sz w:val="24"/>
          <w:lang w:eastAsia="zh-TW"/>
        </w:rPr>
        <w:t>、</w:t>
      </w:r>
      <w:r>
        <w:rPr>
          <w:rFonts w:hint="eastAsia"/>
          <w:noProof/>
          <w:sz w:val="24"/>
        </w:rPr>
        <w:drawing>
          <wp:inline distT="0" distB="0" distL="0" distR="0">
            <wp:extent cx="126071" cy="151200"/>
            <wp:effectExtent l="19050" t="0" r="7279" b="0"/>
            <wp:docPr id="8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0"/>
                    <a:srcRect/>
                    <a:stretch>
                      <a:fillRect/>
                    </a:stretch>
                  </pic:blipFill>
                  <pic:spPr bwMode="auto">
                    <a:xfrm>
                      <a:off x="0" y="0"/>
                      <a:ext cx="126071" cy="151200"/>
                    </a:xfrm>
                    <a:prstGeom prst="rect">
                      <a:avLst/>
                    </a:prstGeom>
                    <a:noFill/>
                    <a:ln w="9525">
                      <a:noFill/>
                      <a:miter lim="800000"/>
                      <a:headEnd/>
                      <a:tailEnd/>
                    </a:ln>
                  </pic:spPr>
                </pic:pic>
              </a:graphicData>
            </a:graphic>
          </wp:inline>
        </w:drawing>
      </w:r>
      <w:r w:rsidRPr="005D6FC8">
        <w:rPr>
          <w:rFonts w:hint="eastAsia"/>
          <w:sz w:val="24"/>
          <w:lang w:eastAsia="zh-TW"/>
        </w:rPr>
        <w:t>、摯并通。”王筠《說文句讀》引《玉篇》云</w:t>
      </w:r>
      <w:r w:rsidRPr="008C7599">
        <w:rPr>
          <w:rFonts w:hint="eastAsia"/>
          <w:spacing w:val="-30"/>
          <w:sz w:val="24"/>
          <w:lang w:eastAsia="zh-TW"/>
        </w:rPr>
        <w:t>：“</w:t>
      </w:r>
      <w:r w:rsidRPr="008C7599">
        <w:rPr>
          <w:rFonts w:hint="eastAsia"/>
          <w:noProof/>
          <w:sz w:val="24"/>
        </w:rPr>
        <w:drawing>
          <wp:inline distT="0" distB="0" distL="0" distR="0">
            <wp:extent cx="134570" cy="151200"/>
            <wp:effectExtent l="19050" t="0" r="0" b="0"/>
            <wp:docPr id="9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7"/>
                    <a:srcRect/>
                    <a:stretch>
                      <a:fillRect/>
                    </a:stretch>
                  </pic:blipFill>
                  <pic:spPr bwMode="auto">
                    <a:xfrm>
                      <a:off x="0" y="0"/>
                      <a:ext cx="134570" cy="151200"/>
                    </a:xfrm>
                    <a:prstGeom prst="rect">
                      <a:avLst/>
                    </a:prstGeom>
                    <a:noFill/>
                    <a:ln w="9525">
                      <a:noFill/>
                      <a:miter lim="800000"/>
                      <a:headEnd/>
                      <a:tailEnd/>
                    </a:ln>
                  </pic:spPr>
                </pic:pic>
              </a:graphicData>
            </a:graphic>
          </wp:inline>
        </w:drawing>
      </w:r>
      <w:r w:rsidRPr="005D6FC8">
        <w:rPr>
          <w:rFonts w:hint="eastAsia"/>
          <w:sz w:val="24"/>
          <w:lang w:eastAsia="zh-TW"/>
        </w:rPr>
        <w:t>與輊同。前頓曰</w:t>
      </w:r>
      <w:r w:rsidRPr="008C7599">
        <w:rPr>
          <w:rFonts w:hint="eastAsia"/>
          <w:noProof/>
          <w:sz w:val="24"/>
        </w:rPr>
        <w:drawing>
          <wp:inline distT="0" distB="0" distL="0" distR="0">
            <wp:extent cx="134570" cy="151200"/>
            <wp:effectExtent l="19050" t="0" r="0" b="0"/>
            <wp:docPr id="9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7"/>
                    <a:srcRect/>
                    <a:stretch>
                      <a:fillRect/>
                    </a:stretch>
                  </pic:blipFill>
                  <pic:spPr bwMode="auto">
                    <a:xfrm>
                      <a:off x="0" y="0"/>
                      <a:ext cx="134570" cy="151200"/>
                    </a:xfrm>
                    <a:prstGeom prst="rect">
                      <a:avLst/>
                    </a:prstGeom>
                    <a:noFill/>
                    <a:ln w="9525">
                      <a:noFill/>
                      <a:miter lim="800000"/>
                      <a:headEnd/>
                      <a:tailEnd/>
                    </a:ln>
                  </pic:spPr>
                </pic:pic>
              </a:graphicData>
            </a:graphic>
          </wp:inline>
        </w:drawing>
      </w:r>
      <w:r w:rsidRPr="005D6FC8">
        <w:rPr>
          <w:rFonts w:hint="eastAsia"/>
          <w:sz w:val="24"/>
          <w:lang w:eastAsia="zh-TW"/>
        </w:rPr>
        <w:t>，後頓曰軒。”故“軒輊”有頓踣、翻覆之義。杜甫《送從弟亞赴河西判官》</w:t>
      </w:r>
      <w:r w:rsidRPr="008C7599">
        <w:rPr>
          <w:rFonts w:hint="eastAsia"/>
          <w:spacing w:val="-30"/>
          <w:sz w:val="24"/>
          <w:lang w:eastAsia="zh-TW"/>
        </w:rPr>
        <w:t>“</w:t>
      </w:r>
      <w:r>
        <w:rPr>
          <w:rFonts w:hint="eastAsia"/>
          <w:sz w:val="24"/>
          <w:lang w:eastAsia="zh-TW"/>
        </w:rPr>
        <w:t>青海天軒輊</w:t>
      </w:r>
      <w:r w:rsidRPr="005D6FC8">
        <w:rPr>
          <w:rFonts w:hint="eastAsia"/>
          <w:sz w:val="24"/>
          <w:lang w:eastAsia="zh-TW"/>
        </w:rPr>
        <w:t>”楊倫《鏡銓》</w:t>
      </w:r>
      <w:r w:rsidRPr="008C7599">
        <w:rPr>
          <w:rFonts w:hint="eastAsia"/>
          <w:spacing w:val="-30"/>
          <w:sz w:val="24"/>
          <w:lang w:eastAsia="zh-TW"/>
        </w:rPr>
        <w:t>：“</w:t>
      </w:r>
      <w:r>
        <w:rPr>
          <w:rFonts w:hint="eastAsia"/>
          <w:sz w:val="24"/>
          <w:lang w:eastAsia="zh-TW"/>
        </w:rPr>
        <w:t>軒輊乃翻覆之義。”這條故訓材料雖然較晚，但用</w:t>
      </w:r>
      <w:r w:rsidRPr="005D6FC8">
        <w:rPr>
          <w:rFonts w:hint="eastAsia"/>
          <w:sz w:val="24"/>
          <w:lang w:eastAsia="zh-TW"/>
        </w:rPr>
        <w:t>在《柬大王泊旱》中還是蠻合適的，且詞義引申也合乎常理。</w:t>
      </w:r>
      <w:r>
        <w:rPr>
          <w:rFonts w:hint="eastAsia"/>
          <w:sz w:val="24"/>
          <w:lang w:eastAsia="zh-TW"/>
        </w:rPr>
        <w:t>有次檢《故訓彙纂》，偶然發現有“翻覆，軒輊也”之類的故訓，且時間較早，但後來遍錄不著。《周禮·考工記·盧人》“車不反覆”鄭玄注：“反覆，猶軒輖</w:t>
      </w:r>
      <w:r w:rsidRPr="002E79BD">
        <w:rPr>
          <w:rFonts w:hint="eastAsia"/>
          <w:spacing w:val="-30"/>
          <w:sz w:val="24"/>
          <w:lang w:eastAsia="zh-TW"/>
        </w:rPr>
        <w:t>。”“</w:t>
      </w:r>
      <w:r>
        <w:rPr>
          <w:rFonts w:hint="eastAsia"/>
          <w:sz w:val="24"/>
          <w:lang w:eastAsia="zh-TW"/>
        </w:rPr>
        <w:t>軒輖”即“軒輊”。《儀禮·既夕禮記》“志矢一乘軒輖中”鄭玄注：“輖，摯也。”《詩·小雅·六月》“如軒如輊”毛傳：“輊，摯也。”</w:t>
      </w:r>
      <w:r w:rsidRPr="005D6FC8">
        <w:rPr>
          <w:rFonts w:hint="eastAsia"/>
          <w:sz w:val="24"/>
          <w:lang w:eastAsia="zh-TW"/>
        </w:rPr>
        <w:t>簡文</w:t>
      </w:r>
      <w:r>
        <w:rPr>
          <w:rFonts w:hint="eastAsia"/>
          <w:sz w:val="24"/>
          <w:lang w:eastAsia="zh-TW"/>
        </w:rPr>
        <w:t>說</w:t>
      </w:r>
      <w:r w:rsidRPr="008C7599">
        <w:rPr>
          <w:rFonts w:hint="eastAsia"/>
          <w:spacing w:val="-30"/>
          <w:sz w:val="24"/>
          <w:lang w:eastAsia="zh-TW"/>
        </w:rPr>
        <w:t>：“</w:t>
      </w:r>
      <w:r w:rsidRPr="005D6FC8">
        <w:rPr>
          <w:rFonts w:hint="eastAsia"/>
          <w:sz w:val="24"/>
          <w:lang w:eastAsia="zh-TW"/>
        </w:rPr>
        <w:t>唯必三軍有大事，邦家以軒</w:t>
      </w:r>
      <w:r w:rsidRPr="008C7599">
        <w:rPr>
          <w:rFonts w:hint="eastAsia"/>
          <w:noProof/>
          <w:sz w:val="24"/>
        </w:rPr>
        <w:drawing>
          <wp:inline distT="0" distB="0" distL="0" distR="0">
            <wp:extent cx="165755" cy="151200"/>
            <wp:effectExtent l="19050" t="0" r="5695" b="0"/>
            <wp:docPr id="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3"/>
                    <a:srcRect/>
                    <a:stretch>
                      <a:fillRect/>
                    </a:stretch>
                  </pic:blipFill>
                  <pic:spPr bwMode="auto">
                    <a:xfrm>
                      <a:off x="0" y="0"/>
                      <a:ext cx="165755" cy="151200"/>
                    </a:xfrm>
                    <a:prstGeom prst="rect">
                      <a:avLst/>
                    </a:prstGeom>
                    <a:noFill/>
                    <a:ln w="9525">
                      <a:noFill/>
                      <a:miter lim="800000"/>
                      <a:headEnd/>
                      <a:tailEnd/>
                    </a:ln>
                  </pic:spPr>
                </pic:pic>
              </a:graphicData>
            </a:graphic>
          </wp:inline>
        </w:drawing>
      </w:r>
      <w:r w:rsidRPr="005D6FC8">
        <w:rPr>
          <w:rFonts w:hint="eastAsia"/>
          <w:sz w:val="24"/>
          <w:lang w:eastAsia="zh-TW"/>
        </w:rPr>
        <w:t>，社稷以危歟？”正是國家頓踣、翻覆、動蕩之義。</w:t>
      </w:r>
    </w:p>
    <w:p w:rsidR="00570D63" w:rsidRPr="00B16BF2" w:rsidRDefault="00570D63" w:rsidP="00570D63">
      <w:pPr>
        <w:spacing w:line="300" w:lineRule="auto"/>
        <w:ind w:firstLineChars="200" w:firstLine="480"/>
        <w:jc w:val="left"/>
        <w:textAlignment w:val="bottom"/>
        <w:rPr>
          <w:sz w:val="24"/>
          <w:lang w:eastAsia="zh-TW"/>
        </w:rPr>
      </w:pPr>
    </w:p>
    <w:p w:rsidR="00570D63" w:rsidRDefault="00570D63" w:rsidP="00570D63">
      <w:pPr>
        <w:spacing w:line="300" w:lineRule="auto"/>
        <w:ind w:firstLineChars="200" w:firstLine="480"/>
        <w:jc w:val="center"/>
        <w:textAlignment w:val="bottom"/>
        <w:rPr>
          <w:sz w:val="24"/>
          <w:lang w:eastAsia="zh-TW"/>
        </w:rPr>
      </w:pPr>
      <w:r w:rsidRPr="005D6FC8">
        <w:rPr>
          <w:rFonts w:hint="eastAsia"/>
          <w:sz w:val="24"/>
          <w:lang w:eastAsia="zh-TW"/>
        </w:rPr>
        <w:t>二</w:t>
      </w:r>
    </w:p>
    <w:p w:rsidR="00570D63" w:rsidRPr="005D6FC8" w:rsidRDefault="00570D63" w:rsidP="00570D63">
      <w:pPr>
        <w:spacing w:line="300" w:lineRule="auto"/>
        <w:ind w:firstLineChars="200" w:firstLine="480"/>
        <w:jc w:val="center"/>
        <w:textAlignment w:val="bottom"/>
        <w:rPr>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hint="eastAsia"/>
          <w:sz w:val="24"/>
          <w:lang w:eastAsia="zh-TW"/>
        </w:rPr>
        <w:t>第</w:t>
      </w:r>
      <w:r w:rsidRPr="005D6FC8">
        <w:rPr>
          <w:rFonts w:hint="eastAsia"/>
          <w:sz w:val="24"/>
          <w:lang w:eastAsia="zh-TW"/>
        </w:rPr>
        <w:t>170</w:t>
      </w:r>
      <w:r w:rsidRPr="005D6FC8">
        <w:rPr>
          <w:rFonts w:hint="eastAsia"/>
          <w:sz w:val="24"/>
          <w:lang w:eastAsia="zh-TW"/>
        </w:rPr>
        <w:t>頁引《鮑叔牙與隰朋之諫》云</w:t>
      </w:r>
      <w:r w:rsidRPr="008C7599">
        <w:rPr>
          <w:rFonts w:hint="eastAsia"/>
          <w:spacing w:val="-30"/>
          <w:sz w:val="24"/>
          <w:lang w:eastAsia="zh-TW"/>
        </w:rPr>
        <w:t>：“</w:t>
      </w:r>
      <w:r w:rsidRPr="005D6FC8">
        <w:rPr>
          <w:rFonts w:hint="eastAsia"/>
          <w:sz w:val="24"/>
          <w:lang w:eastAsia="zh-TW"/>
        </w:rPr>
        <w:t>百姓皆怨恨，鹽然將喪，公弗詰。</w:t>
      </w:r>
      <w:r w:rsidRPr="008C7599">
        <w:rPr>
          <w:rFonts w:hint="eastAsia"/>
          <w:spacing w:val="-30"/>
          <w:sz w:val="24"/>
          <w:lang w:eastAsia="zh-TW"/>
        </w:rPr>
        <w:t>”、“</w:t>
      </w:r>
      <w:r w:rsidRPr="005D6FC8">
        <w:rPr>
          <w:rFonts w:hint="eastAsia"/>
          <w:sz w:val="24"/>
          <w:lang w:eastAsia="zh-TW"/>
        </w:rPr>
        <w:t>鹽”後括注“奄？</w:t>
      </w:r>
      <w:r w:rsidRPr="008C7599">
        <w:rPr>
          <w:rFonts w:hint="eastAsia"/>
          <w:spacing w:val="-30"/>
          <w:sz w:val="24"/>
          <w:lang w:eastAsia="zh-TW"/>
        </w:rPr>
        <w:t>”，</w:t>
      </w:r>
      <w:r w:rsidRPr="005D6FC8">
        <w:rPr>
          <w:rFonts w:hint="eastAsia"/>
          <w:sz w:val="24"/>
          <w:lang w:eastAsia="zh-TW"/>
        </w:rPr>
        <w:t>并在注</w:t>
      </w:r>
      <w:r w:rsidRPr="005D6FC8">
        <w:rPr>
          <w:rFonts w:ascii="宋体" w:hAnsi="宋体" w:cs="宋体" w:hint="eastAsia"/>
          <w:sz w:val="24"/>
          <w:lang w:eastAsia="zh-TW"/>
        </w:rPr>
        <w:t>⑧中聲明“怨</w:t>
      </w:r>
      <w:r w:rsidRPr="008C7599">
        <w:rPr>
          <w:rFonts w:ascii="宋体" w:hAnsi="宋体" w:cs="宋体" w:hint="eastAsia"/>
          <w:spacing w:val="-30"/>
          <w:sz w:val="24"/>
          <w:lang w:eastAsia="zh-TW"/>
        </w:rPr>
        <w:t>”、“</w:t>
      </w:r>
      <w:r w:rsidRPr="005D6FC8">
        <w:rPr>
          <w:rFonts w:ascii="宋体" w:hAnsi="宋体" w:cs="宋体" w:hint="eastAsia"/>
          <w:sz w:val="24"/>
          <w:lang w:eastAsia="zh-TW"/>
        </w:rPr>
        <w:t>鹽（</w:t>
      </w:r>
      <w:r w:rsidRPr="005D6FC8">
        <w:rPr>
          <w:rFonts w:hint="eastAsia"/>
          <w:sz w:val="24"/>
          <w:lang w:eastAsia="zh-TW"/>
        </w:rPr>
        <w:t>奄？</w:t>
      </w:r>
      <w:r w:rsidRPr="005D6FC8">
        <w:rPr>
          <w:rFonts w:ascii="宋体" w:hAnsi="宋体" w:cs="宋体" w:hint="eastAsia"/>
          <w:sz w:val="24"/>
          <w:lang w:eastAsia="zh-TW"/>
        </w:rPr>
        <w:t>）”的釋讀乃季旭昇先生的意見</w:t>
      </w:r>
      <w:r>
        <w:rPr>
          <w:rFonts w:ascii="宋体" w:hAnsi="宋体" w:cs="宋体" w:hint="eastAsia"/>
          <w:sz w:val="24"/>
          <w:lang w:eastAsia="zh-TW"/>
        </w:rPr>
        <w:t>。</w:t>
      </w:r>
      <w:r w:rsidRPr="005D6FC8">
        <w:rPr>
          <w:rFonts w:ascii="宋体" w:hAnsi="宋体" w:cs="宋体" w:hint="eastAsia"/>
          <w:sz w:val="24"/>
          <w:lang w:eastAsia="zh-TW"/>
        </w:rPr>
        <w:t>第80-96頁討論《從政》“滷則失眾</w:t>
      </w:r>
      <w:r w:rsidRPr="008C7599">
        <w:rPr>
          <w:rFonts w:ascii="宋体" w:hAnsi="宋体" w:cs="宋体" w:hint="eastAsia"/>
          <w:spacing w:val="-30"/>
          <w:sz w:val="24"/>
          <w:lang w:eastAsia="zh-TW"/>
        </w:rPr>
        <w:t>”，</w:t>
      </w:r>
      <w:r w:rsidRPr="005D6FC8">
        <w:rPr>
          <w:rFonts w:ascii="宋体" w:hAnsi="宋体" w:cs="宋体" w:hint="eastAsia"/>
          <w:sz w:val="24"/>
          <w:lang w:eastAsia="zh-TW"/>
        </w:rPr>
        <w:t>《季康子問於孔子》“滷則失眾”時，明確主張簡文“滷”字與字書中音“即古切</w:t>
      </w:r>
      <w:r w:rsidRPr="008C7599">
        <w:rPr>
          <w:rFonts w:ascii="宋体" w:hAnsi="宋体" w:cs="宋体" w:hint="eastAsia"/>
          <w:spacing w:val="-30"/>
          <w:sz w:val="24"/>
          <w:lang w:eastAsia="zh-TW"/>
        </w:rPr>
        <w:t>”</w:t>
      </w:r>
      <w:r>
        <w:rPr>
          <w:rFonts w:ascii="宋体" w:hAnsi="宋体" w:cs="宋体" w:hint="eastAsia"/>
          <w:spacing w:val="-30"/>
          <w:sz w:val="24"/>
          <w:lang w:eastAsia="zh-TW"/>
        </w:rPr>
        <w:t>。</w:t>
      </w:r>
      <w:r w:rsidRPr="005D6FC8">
        <w:rPr>
          <w:rFonts w:ascii="宋体" w:hAnsi="宋体" w:cs="宋体" w:hint="eastAsia"/>
          <w:sz w:val="24"/>
          <w:lang w:eastAsia="zh-TW"/>
        </w:rPr>
        <w:t>訓為“苦”的“滷”字無關，兩字僅是同形字的關係。簡文“滷”還有“</w:t>
      </w:r>
      <w:r>
        <w:rPr>
          <w:rFonts w:ascii="宋体" w:hAnsi="宋体" w:cs="宋体" w:hint="eastAsia"/>
          <w:noProof/>
          <w:sz w:val="84"/>
          <w:szCs w:val="84"/>
        </w:rPr>
        <w:drawing>
          <wp:inline distT="0" distB="0" distL="0" distR="0">
            <wp:extent cx="142667" cy="151200"/>
            <wp:effectExtent l="19050" t="0" r="0" b="0"/>
            <wp:docPr id="9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1" cstate="print"/>
                    <a:srcRect/>
                    <a:stretch>
                      <a:fillRect/>
                    </a:stretch>
                  </pic:blipFill>
                  <pic:spPr bwMode="auto">
                    <a:xfrm>
                      <a:off x="0" y="0"/>
                      <a:ext cx="142667"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”字應是“鹽”字異體，在簡文中顯然讀為“嚴</w:t>
      </w:r>
      <w:r w:rsidRPr="008C7599">
        <w:rPr>
          <w:rFonts w:ascii="宋体" w:hAnsi="宋体" w:cs="宋体" w:hint="eastAsia"/>
          <w:spacing w:val="-30"/>
          <w:sz w:val="24"/>
          <w:lang w:eastAsia="zh-TW"/>
        </w:rPr>
        <w:t>”。</w:t>
      </w:r>
      <w:r w:rsidRPr="005D6FC8">
        <w:rPr>
          <w:rFonts w:ascii="宋体" w:hAnsi="宋体" w:cs="宋体" w:hint="eastAsia"/>
          <w:sz w:val="24"/>
          <w:lang w:eastAsia="zh-TW"/>
        </w:rPr>
        <w:t>簡文“嚴則失眾</w:t>
      </w:r>
      <w:r w:rsidRPr="008C7599">
        <w:rPr>
          <w:rFonts w:ascii="宋体" w:hAnsi="宋体" w:cs="宋体" w:hint="eastAsia"/>
          <w:spacing w:val="-30"/>
          <w:sz w:val="24"/>
          <w:lang w:eastAsia="zh-TW"/>
        </w:rPr>
        <w:t>”，</w:t>
      </w:r>
      <w:r w:rsidRPr="005D6FC8">
        <w:rPr>
          <w:rFonts w:ascii="宋体" w:hAnsi="宋体" w:cs="宋体" w:hint="eastAsia"/>
          <w:sz w:val="24"/>
          <w:lang w:eastAsia="zh-TW"/>
        </w:rPr>
        <w:t>與《論語》之《陽貨</w:t>
      </w:r>
      <w:r w:rsidRPr="0054299D">
        <w:rPr>
          <w:rFonts w:ascii="宋体" w:hAnsi="宋体" w:cs="宋体" w:hint="eastAsia"/>
          <w:spacing w:val="-30"/>
          <w:sz w:val="24"/>
          <w:lang w:eastAsia="zh-TW"/>
        </w:rPr>
        <w:t>》、《</w:t>
      </w:r>
      <w:r w:rsidRPr="005D6FC8">
        <w:rPr>
          <w:rFonts w:ascii="宋体" w:hAnsi="宋体" w:cs="宋体" w:hint="eastAsia"/>
          <w:sz w:val="24"/>
          <w:lang w:eastAsia="zh-TW"/>
        </w:rPr>
        <w:t>堯曰》中的“寬則得眾</w:t>
      </w:r>
      <w:r w:rsidRPr="008C7599">
        <w:rPr>
          <w:rFonts w:ascii="宋体" w:hAnsi="宋体" w:cs="宋体" w:hint="eastAsia"/>
          <w:spacing w:val="-30"/>
          <w:sz w:val="24"/>
          <w:lang w:eastAsia="zh-TW"/>
        </w:rPr>
        <w:t>”，</w:t>
      </w:r>
      <w:r w:rsidRPr="005D6FC8">
        <w:rPr>
          <w:rFonts w:ascii="宋体" w:hAnsi="宋体" w:cs="宋体" w:hint="eastAsia"/>
          <w:sz w:val="24"/>
          <w:lang w:eastAsia="zh-TW"/>
        </w:rPr>
        <w:t>語義相反相成。這一意見是精當可取的。</w:t>
      </w:r>
    </w:p>
    <w:p w:rsidR="00570D63"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季旭昇先生同時疑“鹽”應讀為“奄</w:t>
      </w:r>
      <w:r w:rsidRPr="008C7599">
        <w:rPr>
          <w:rFonts w:ascii="宋体" w:hAnsi="宋体" w:cs="宋体" w:hint="eastAsia"/>
          <w:spacing w:val="-30"/>
          <w:sz w:val="24"/>
          <w:lang w:eastAsia="zh-TW"/>
        </w:rPr>
        <w:t>”，</w:t>
      </w:r>
      <w:r w:rsidRPr="005D6FC8">
        <w:rPr>
          <w:rFonts w:ascii="宋体" w:hAnsi="宋体" w:cs="宋体" w:hint="eastAsia"/>
          <w:sz w:val="24"/>
          <w:lang w:eastAsia="zh-TW"/>
        </w:rPr>
        <w:t>“奄然”即忽然、遽然之義，於此文意未臻熨帖，故季先生僅疑之。我則認為“鹽然”應讀為“儼然”即矜莊、恭肅貌</w:t>
      </w:r>
      <w:r w:rsidRPr="008C7599">
        <w:rPr>
          <w:rFonts w:ascii="宋体" w:hAnsi="宋体" w:cs="宋体" w:hint="eastAsia"/>
          <w:spacing w:val="-30"/>
          <w:sz w:val="24"/>
          <w:lang w:eastAsia="zh-TW"/>
        </w:rPr>
        <w:t>。《</w:t>
      </w:r>
      <w:r w:rsidRPr="005D6FC8">
        <w:rPr>
          <w:rFonts w:ascii="宋体" w:hAnsi="宋体" w:cs="宋体" w:hint="eastAsia"/>
          <w:sz w:val="24"/>
          <w:lang w:eastAsia="zh-TW"/>
        </w:rPr>
        <w:t>戰國策•秦策一》“今先生儼然，</w:t>
      </w:r>
      <w:r>
        <w:rPr>
          <w:rFonts w:ascii="宋体" w:hAnsi="宋体" w:cs="宋体" w:hint="eastAsia"/>
          <w:sz w:val="24"/>
          <w:lang w:eastAsia="zh-TW"/>
        </w:rPr>
        <w:t>不遠千里而庭教之</w:t>
      </w:r>
      <w:r w:rsidRPr="005D6FC8">
        <w:rPr>
          <w:rFonts w:ascii="宋体" w:hAnsi="宋体" w:cs="宋体" w:hint="eastAsia"/>
          <w:sz w:val="24"/>
          <w:lang w:eastAsia="zh-TW"/>
        </w:rPr>
        <w:t>”高誘注</w:t>
      </w:r>
      <w:r w:rsidRPr="008C7599">
        <w:rPr>
          <w:rFonts w:ascii="宋体" w:hAnsi="宋体" w:cs="宋体" w:hint="eastAsia"/>
          <w:spacing w:val="-30"/>
          <w:sz w:val="24"/>
          <w:lang w:eastAsia="zh-TW"/>
        </w:rPr>
        <w:t>：“</w:t>
      </w:r>
      <w:r w:rsidRPr="005D6FC8">
        <w:rPr>
          <w:rFonts w:ascii="宋体" w:hAnsi="宋体" w:cs="宋体" w:hint="eastAsia"/>
          <w:sz w:val="24"/>
          <w:lang w:eastAsia="zh-TW"/>
        </w:rPr>
        <w:t>儼然，</w:t>
      </w:r>
      <w:r w:rsidRPr="005D6FC8">
        <w:rPr>
          <w:rFonts w:ascii="宋体" w:hAnsi="宋体" w:cs="宋体" w:hint="eastAsia"/>
          <w:sz w:val="24"/>
          <w:lang w:eastAsia="zh-TW"/>
        </w:rPr>
        <w:lastRenderedPageBreak/>
        <w:t>矜莊貌。”《文選•司馬相如</w:t>
      </w:r>
      <w:r>
        <w:rPr>
          <w:rFonts w:ascii="宋体" w:hAnsi="宋体" w:cs="宋体" w:hint="eastAsia"/>
          <w:sz w:val="24"/>
          <w:lang w:eastAsia="zh-TW"/>
        </w:rPr>
        <w:t>〈</w:t>
      </w:r>
      <w:r w:rsidRPr="005D6FC8">
        <w:rPr>
          <w:rFonts w:ascii="宋体" w:hAnsi="宋体" w:cs="宋体" w:hint="eastAsia"/>
          <w:sz w:val="24"/>
          <w:lang w:eastAsia="zh-TW"/>
        </w:rPr>
        <w:t>難蜀父老</w:t>
      </w:r>
      <w:r w:rsidRPr="0054299D">
        <w:rPr>
          <w:rFonts w:ascii="宋体" w:hAnsi="宋体" w:cs="宋体" w:hint="eastAsia"/>
          <w:spacing w:val="-30"/>
          <w:sz w:val="24"/>
          <w:lang w:eastAsia="zh-TW"/>
        </w:rPr>
        <w:t>〉》“</w:t>
      </w:r>
      <w:r w:rsidRPr="005D6FC8">
        <w:rPr>
          <w:rFonts w:ascii="宋体" w:hAnsi="宋体" w:cs="宋体" w:hint="eastAsia"/>
          <w:sz w:val="24"/>
          <w:lang w:eastAsia="zh-TW"/>
        </w:rPr>
        <w:t>儼然造焉。”劉良注</w:t>
      </w:r>
      <w:r w:rsidRPr="008C7599">
        <w:rPr>
          <w:rFonts w:ascii="宋体" w:hAnsi="宋体" w:cs="宋体" w:hint="eastAsia"/>
          <w:spacing w:val="-30"/>
          <w:sz w:val="24"/>
          <w:lang w:eastAsia="zh-TW"/>
        </w:rPr>
        <w:t>：“</w:t>
      </w:r>
      <w:r w:rsidRPr="005D6FC8">
        <w:rPr>
          <w:rFonts w:ascii="宋体" w:hAnsi="宋体" w:cs="宋体" w:hint="eastAsia"/>
          <w:sz w:val="24"/>
          <w:lang w:eastAsia="zh-TW"/>
        </w:rPr>
        <w:t>儼然，恭肅貌。</w:t>
      </w:r>
      <w:r w:rsidRPr="008C7599">
        <w:rPr>
          <w:rFonts w:ascii="宋体" w:hAnsi="宋体" w:cs="宋体" w:hint="eastAsia"/>
          <w:spacing w:val="-30"/>
          <w:sz w:val="24"/>
          <w:lang w:eastAsia="zh-TW"/>
        </w:rPr>
        <w:t>”、“</w:t>
      </w:r>
      <w:r w:rsidRPr="005D6FC8">
        <w:rPr>
          <w:rFonts w:ascii="宋体" w:hAnsi="宋体" w:cs="宋体" w:hint="eastAsia"/>
          <w:sz w:val="24"/>
          <w:lang w:eastAsia="zh-TW"/>
        </w:rPr>
        <w:t>儼然將喪</w:t>
      </w:r>
      <w:r w:rsidRPr="008C7599">
        <w:rPr>
          <w:rFonts w:ascii="宋体" w:hAnsi="宋体" w:cs="宋体" w:hint="eastAsia"/>
          <w:spacing w:val="-30"/>
          <w:sz w:val="24"/>
          <w:lang w:eastAsia="zh-TW"/>
        </w:rPr>
        <w:t>”，</w:t>
      </w:r>
      <w:r w:rsidRPr="005D6FC8">
        <w:rPr>
          <w:rFonts w:ascii="宋体" w:hAnsi="宋体" w:cs="宋体" w:hint="eastAsia"/>
          <w:sz w:val="24"/>
          <w:lang w:eastAsia="zh-TW"/>
        </w:rPr>
        <w:t>是說百姓表情嚴肅，如同即將喪亡，文意熨帖流暢。</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三</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Default="00570D63" w:rsidP="00570D63">
      <w:pPr>
        <w:spacing w:line="300" w:lineRule="auto"/>
        <w:ind w:firstLineChars="200" w:firstLine="480"/>
        <w:jc w:val="left"/>
        <w:textAlignment w:val="bottom"/>
        <w:rPr>
          <w:rFonts w:ascii="宋体" w:hAnsi="宋体" w:cs="宋体"/>
          <w:spacing w:val="-30"/>
          <w:sz w:val="24"/>
          <w:lang w:eastAsia="zh-TW"/>
        </w:rPr>
      </w:pPr>
      <w:r w:rsidRPr="005D6FC8">
        <w:rPr>
          <w:rFonts w:ascii="宋体" w:hAnsi="宋体" w:cs="宋体" w:hint="eastAsia"/>
          <w:sz w:val="24"/>
          <w:lang w:eastAsia="zh-TW"/>
        </w:rPr>
        <w:t>第179頁引《弟子問》</w:t>
      </w:r>
      <w:r w:rsidRPr="008C7599">
        <w:rPr>
          <w:rFonts w:ascii="宋体" w:hAnsi="宋体" w:cs="宋体" w:hint="eastAsia"/>
          <w:spacing w:val="-30"/>
          <w:sz w:val="24"/>
          <w:lang w:eastAsia="zh-TW"/>
        </w:rPr>
        <w:t>：“</w:t>
      </w:r>
      <w:r w:rsidRPr="005D6FC8">
        <w:rPr>
          <w:rFonts w:ascii="宋体" w:hAnsi="宋体" w:cs="宋体" w:hint="eastAsia"/>
          <w:sz w:val="24"/>
          <w:lang w:eastAsia="zh-TW"/>
        </w:rPr>
        <w:t>言行相</w:t>
      </w:r>
      <w:r w:rsidRPr="0054299D">
        <w:rPr>
          <w:rFonts w:ascii="宋体" w:hAnsi="宋体" w:cs="宋体" w:hint="eastAsia"/>
          <w:noProof/>
          <w:sz w:val="24"/>
        </w:rPr>
        <w:drawing>
          <wp:inline distT="0" distB="0" distL="0" distR="0">
            <wp:extent cx="153409" cy="151200"/>
            <wp:effectExtent l="19050" t="0" r="0" b="0"/>
            <wp:docPr id="94"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2" cstate="print"/>
                    <a:srcRect/>
                    <a:stretch>
                      <a:fillRect/>
                    </a:stretch>
                  </pic:blipFill>
                  <pic:spPr bwMode="auto">
                    <a:xfrm>
                      <a:off x="0" y="0"/>
                      <a:ext cx="153409"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，然後君子。</w:t>
      </w:r>
      <w:r w:rsidRPr="008C7599">
        <w:rPr>
          <w:rFonts w:ascii="宋体" w:hAnsi="宋体" w:cs="宋体" w:hint="eastAsia"/>
          <w:spacing w:val="-30"/>
          <w:sz w:val="24"/>
          <w:lang w:eastAsia="zh-TW"/>
        </w:rPr>
        <w:t>”、“</w:t>
      </w:r>
      <w:r>
        <w:rPr>
          <w:rFonts w:ascii="宋体" w:hAnsi="宋体" w:cs="宋体" w:hint="eastAsia"/>
          <w:noProof/>
          <w:sz w:val="84"/>
          <w:szCs w:val="84"/>
        </w:rPr>
        <w:drawing>
          <wp:inline distT="0" distB="0" distL="0" distR="0">
            <wp:extent cx="153409" cy="151200"/>
            <wp:effectExtent l="19050" t="0" r="0" b="0"/>
            <wp:docPr id="9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2" cstate="print"/>
                    <a:srcRect/>
                    <a:stretch>
                      <a:fillRect/>
                    </a:stretch>
                  </pic:blipFill>
                  <pic:spPr bwMode="auto">
                    <a:xfrm>
                      <a:off x="0" y="0"/>
                      <a:ext cx="153409"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”後括注問號</w:t>
      </w:r>
      <w:r>
        <w:rPr>
          <w:rFonts w:ascii="宋体" w:hAnsi="宋体" w:cs="宋体" w:hint="eastAsia"/>
          <w:sz w:val="24"/>
          <w:lang w:eastAsia="zh-TW"/>
        </w:rPr>
        <w:t>，而原</w:t>
      </w:r>
      <w:r w:rsidRPr="005D6FC8">
        <w:rPr>
          <w:rFonts w:ascii="宋体" w:hAnsi="宋体" w:cs="宋体" w:hint="eastAsia"/>
          <w:sz w:val="24"/>
          <w:lang w:eastAsia="zh-TW"/>
        </w:rPr>
        <w:t>整理</w:t>
      </w:r>
      <w:r>
        <w:rPr>
          <w:rFonts w:ascii="宋体" w:hAnsi="宋体" w:cs="宋体" w:hint="eastAsia"/>
          <w:sz w:val="24"/>
          <w:lang w:eastAsia="zh-TW"/>
        </w:rPr>
        <w:t>者</w:t>
      </w:r>
      <w:r w:rsidRPr="005D6FC8">
        <w:rPr>
          <w:rFonts w:ascii="宋体" w:hAnsi="宋体" w:cs="宋体" w:hint="eastAsia"/>
          <w:sz w:val="24"/>
          <w:lang w:eastAsia="zh-TW"/>
        </w:rPr>
        <w:t>有釋為“近</w:t>
      </w:r>
      <w:r w:rsidRPr="008C7599">
        <w:rPr>
          <w:rFonts w:ascii="宋体" w:hAnsi="宋体" w:cs="宋体" w:hint="eastAsia"/>
          <w:spacing w:val="-30"/>
          <w:sz w:val="24"/>
          <w:lang w:eastAsia="zh-TW"/>
        </w:rPr>
        <w:t>”</w:t>
      </w:r>
      <w:r>
        <w:rPr>
          <w:rFonts w:ascii="宋体" w:hAnsi="宋体" w:cs="宋体" w:hint="eastAsia"/>
          <w:spacing w:val="-30"/>
          <w:sz w:val="24"/>
          <w:lang w:eastAsia="zh-TW"/>
        </w:rPr>
        <w:t>。</w:t>
      </w:r>
      <w:r w:rsidRPr="005D6FC8">
        <w:rPr>
          <w:rFonts w:ascii="宋体" w:hAnsi="宋体" w:cs="宋体" w:hint="eastAsia"/>
          <w:sz w:val="24"/>
          <w:lang w:eastAsia="zh-TW"/>
        </w:rPr>
        <w:t>我認為這個字就是陳劍先生討論過的“慎”字的一種變體，在這裹讀為“質</w:t>
      </w:r>
      <w:r w:rsidRPr="008C7599">
        <w:rPr>
          <w:rFonts w:ascii="宋体" w:hAnsi="宋体" w:cs="宋体" w:hint="eastAsia"/>
          <w:spacing w:val="-30"/>
          <w:sz w:val="24"/>
          <w:lang w:eastAsia="zh-TW"/>
        </w:rPr>
        <w:t>”。</w:t>
      </w:r>
      <w:r w:rsidRPr="005D6FC8">
        <w:rPr>
          <w:rFonts w:ascii="宋体" w:hAnsi="宋体" w:cs="宋体" w:hint="eastAsia"/>
          <w:sz w:val="24"/>
          <w:lang w:eastAsia="zh-TW"/>
        </w:rPr>
        <w:t>古文“慎”字所從聲符與“質”所從聲符本為一字，故可讀為“質</w:t>
      </w:r>
      <w:r w:rsidRPr="008C7599">
        <w:rPr>
          <w:rFonts w:ascii="宋体" w:hAnsi="宋体" w:cs="宋体" w:hint="eastAsia"/>
          <w:spacing w:val="-30"/>
          <w:sz w:val="24"/>
          <w:lang w:eastAsia="zh-TW"/>
        </w:rPr>
        <w:t>”。</w:t>
      </w:r>
      <w:r w:rsidRPr="005D6FC8">
        <w:rPr>
          <w:rFonts w:ascii="宋体" w:hAnsi="宋体" w:cs="宋体" w:hint="eastAsia"/>
          <w:sz w:val="24"/>
          <w:lang w:eastAsia="zh-TW"/>
        </w:rPr>
        <w:t>“言行相質”即言行相符、相當之義</w:t>
      </w:r>
      <w:r w:rsidRPr="008C7599">
        <w:rPr>
          <w:rFonts w:ascii="宋体" w:hAnsi="宋体" w:cs="宋体" w:hint="eastAsia"/>
          <w:spacing w:val="-30"/>
          <w:sz w:val="24"/>
          <w:lang w:eastAsia="zh-TW"/>
        </w:rPr>
        <w:t>。《</w:t>
      </w:r>
      <w:r w:rsidRPr="005D6FC8">
        <w:rPr>
          <w:rFonts w:ascii="宋体" w:hAnsi="宋体" w:cs="宋体" w:hint="eastAsia"/>
          <w:sz w:val="24"/>
          <w:lang w:eastAsia="zh-TW"/>
        </w:rPr>
        <w:t>禮記•聘義》</w:t>
      </w:r>
      <w:r w:rsidRPr="008C7599">
        <w:rPr>
          <w:rFonts w:ascii="宋体" w:hAnsi="宋体" w:cs="宋体" w:hint="eastAsia"/>
          <w:spacing w:val="-30"/>
          <w:sz w:val="24"/>
          <w:lang w:eastAsia="zh-TW"/>
        </w:rPr>
        <w:t>“</w:t>
      </w:r>
      <w:r w:rsidRPr="005D6FC8">
        <w:rPr>
          <w:rFonts w:ascii="宋体" w:hAnsi="宋体" w:cs="宋体" w:hint="eastAsia"/>
          <w:sz w:val="24"/>
          <w:lang w:eastAsia="zh-TW"/>
        </w:rPr>
        <w:t>君子於其所尊，</w:t>
      </w:r>
      <w:r>
        <w:rPr>
          <w:rFonts w:ascii="宋体" w:hAnsi="宋体" w:cs="宋体" w:hint="eastAsia"/>
          <w:sz w:val="24"/>
          <w:lang w:eastAsia="zh-TW"/>
        </w:rPr>
        <w:t>弗敢質</w:t>
      </w:r>
      <w:r w:rsidRPr="005D6FC8">
        <w:rPr>
          <w:rFonts w:ascii="宋体" w:hAnsi="宋体" w:cs="宋体" w:hint="eastAsia"/>
          <w:sz w:val="24"/>
          <w:lang w:eastAsia="zh-TW"/>
        </w:rPr>
        <w:t>”鄭玄注</w:t>
      </w:r>
      <w:r w:rsidRPr="008C7599">
        <w:rPr>
          <w:rFonts w:ascii="宋体" w:hAnsi="宋体" w:cs="宋体" w:hint="eastAsia"/>
          <w:spacing w:val="-30"/>
          <w:sz w:val="24"/>
          <w:lang w:eastAsia="zh-TW"/>
        </w:rPr>
        <w:t>：“</w:t>
      </w:r>
      <w:r w:rsidRPr="005D6FC8">
        <w:rPr>
          <w:rFonts w:ascii="宋体" w:hAnsi="宋体" w:cs="宋体" w:hint="eastAsia"/>
          <w:sz w:val="24"/>
          <w:lang w:eastAsia="zh-TW"/>
        </w:rPr>
        <w:t>質，謂王自相當。</w:t>
      </w:r>
      <w:r w:rsidRPr="008C7599">
        <w:rPr>
          <w:rFonts w:ascii="宋体" w:hAnsi="宋体" w:cs="宋体" w:hint="eastAsia"/>
          <w:spacing w:val="-30"/>
          <w:sz w:val="24"/>
          <w:lang w:eastAsia="zh-TW"/>
        </w:rPr>
        <w:t>”、“</w:t>
      </w:r>
      <w:r w:rsidRPr="005D6FC8">
        <w:rPr>
          <w:rFonts w:ascii="宋体" w:hAnsi="宋体" w:cs="宋体" w:hint="eastAsia"/>
          <w:sz w:val="24"/>
          <w:lang w:eastAsia="zh-TW"/>
        </w:rPr>
        <w:t>質”有對義</w:t>
      </w:r>
      <w:r w:rsidRPr="008C7599">
        <w:rPr>
          <w:rFonts w:ascii="宋体" w:hAnsi="宋体" w:cs="宋体" w:hint="eastAsia"/>
          <w:spacing w:val="-30"/>
          <w:sz w:val="24"/>
          <w:lang w:eastAsia="zh-TW"/>
        </w:rPr>
        <w:t>。《</w:t>
      </w:r>
      <w:r w:rsidRPr="005D6FC8">
        <w:rPr>
          <w:rFonts w:ascii="宋体" w:hAnsi="宋体" w:cs="宋体" w:hint="eastAsia"/>
          <w:sz w:val="24"/>
          <w:lang w:eastAsia="zh-TW"/>
        </w:rPr>
        <w:t>禮記•曲禮上》</w:t>
      </w:r>
      <w:r w:rsidRPr="008C7599">
        <w:rPr>
          <w:rFonts w:ascii="宋体" w:hAnsi="宋体" w:cs="宋体" w:hint="eastAsia"/>
          <w:spacing w:val="-30"/>
          <w:sz w:val="24"/>
          <w:lang w:eastAsia="zh-TW"/>
        </w:rPr>
        <w:t>“</w:t>
      </w:r>
      <w:r>
        <w:rPr>
          <w:rFonts w:ascii="宋体" w:hAnsi="宋体" w:cs="宋体" w:hint="eastAsia"/>
          <w:sz w:val="24"/>
          <w:lang w:eastAsia="zh-TW"/>
        </w:rPr>
        <w:t>雖質君之前</w:t>
      </w:r>
      <w:r w:rsidRPr="005D6FC8">
        <w:rPr>
          <w:rFonts w:ascii="宋体" w:hAnsi="宋体" w:cs="宋体" w:hint="eastAsia"/>
          <w:sz w:val="24"/>
          <w:lang w:eastAsia="zh-TW"/>
        </w:rPr>
        <w:t>”鄭玄注</w:t>
      </w:r>
      <w:r>
        <w:rPr>
          <w:rFonts w:ascii="宋体" w:hAnsi="宋体" w:cs="宋体" w:hint="eastAsia"/>
          <w:sz w:val="24"/>
          <w:lang w:eastAsia="zh-TW"/>
        </w:rPr>
        <w:t>以及</w:t>
      </w:r>
      <w:r w:rsidRPr="005D6FC8">
        <w:rPr>
          <w:rFonts w:ascii="宋体" w:hAnsi="宋体" w:cs="宋体" w:hint="eastAsia"/>
          <w:sz w:val="24"/>
          <w:lang w:eastAsia="zh-TW"/>
        </w:rPr>
        <w:t>《史記•孫子吳起列傳》</w:t>
      </w:r>
      <w:r w:rsidRPr="008C7599">
        <w:rPr>
          <w:rFonts w:ascii="宋体" w:hAnsi="宋体" w:cs="宋体" w:hint="eastAsia"/>
          <w:spacing w:val="-30"/>
          <w:sz w:val="24"/>
          <w:lang w:eastAsia="zh-TW"/>
        </w:rPr>
        <w:t>“</w:t>
      </w:r>
      <w:r>
        <w:rPr>
          <w:rFonts w:ascii="宋体" w:hAnsi="宋体" w:cs="宋体" w:hint="eastAsia"/>
          <w:sz w:val="24"/>
          <w:lang w:eastAsia="zh-TW"/>
        </w:rPr>
        <w:t>及臨質</w:t>
      </w:r>
      <w:r w:rsidRPr="005D6FC8">
        <w:rPr>
          <w:rFonts w:ascii="宋体" w:hAnsi="宋体" w:cs="宋体" w:hint="eastAsia"/>
          <w:sz w:val="24"/>
          <w:lang w:eastAsia="zh-TW"/>
        </w:rPr>
        <w:t>”司馬貞《索隱》</w:t>
      </w:r>
      <w:r>
        <w:rPr>
          <w:rFonts w:ascii="宋体" w:hAnsi="宋体" w:cs="宋体" w:hint="eastAsia"/>
          <w:sz w:val="24"/>
          <w:lang w:eastAsia="zh-TW"/>
        </w:rPr>
        <w:t>都說</w:t>
      </w:r>
      <w:r w:rsidRPr="008C7599">
        <w:rPr>
          <w:rFonts w:ascii="宋体" w:hAnsi="宋体" w:cs="宋体" w:hint="eastAsia"/>
          <w:spacing w:val="-30"/>
          <w:sz w:val="24"/>
          <w:lang w:eastAsia="zh-TW"/>
        </w:rPr>
        <w:t>：“</w:t>
      </w:r>
      <w:r w:rsidRPr="005D6FC8">
        <w:rPr>
          <w:rFonts w:ascii="宋体" w:hAnsi="宋体" w:cs="宋体" w:hint="eastAsia"/>
          <w:sz w:val="24"/>
          <w:lang w:eastAsia="zh-TW"/>
        </w:rPr>
        <w:t>質，猶對。”君子當言行一致，言與行相對、相配，故云“言行相質，然後君子</w:t>
      </w:r>
      <w:r w:rsidRPr="008C7599">
        <w:rPr>
          <w:rFonts w:ascii="宋体" w:hAnsi="宋体" w:cs="宋体" w:hint="eastAsia"/>
          <w:spacing w:val="-30"/>
          <w:sz w:val="24"/>
          <w:lang w:eastAsia="zh-TW"/>
        </w:rPr>
        <w:t>”。《</w:t>
      </w:r>
      <w:r w:rsidRPr="005D6FC8">
        <w:rPr>
          <w:rFonts w:ascii="宋体" w:hAnsi="宋体" w:cs="宋体" w:hint="eastAsia"/>
          <w:sz w:val="24"/>
          <w:lang w:eastAsia="zh-TW"/>
        </w:rPr>
        <w:t>逸周書•謚法》</w:t>
      </w:r>
      <w:r w:rsidRPr="008C7599">
        <w:rPr>
          <w:rFonts w:ascii="宋体" w:hAnsi="宋体" w:cs="宋体" w:hint="eastAsia"/>
          <w:spacing w:val="-30"/>
          <w:sz w:val="24"/>
          <w:lang w:eastAsia="zh-TW"/>
        </w:rPr>
        <w:t>“</w:t>
      </w:r>
      <w:r>
        <w:rPr>
          <w:rFonts w:ascii="宋体" w:hAnsi="宋体" w:cs="宋体" w:hint="eastAsia"/>
          <w:sz w:val="24"/>
          <w:lang w:eastAsia="zh-TW"/>
        </w:rPr>
        <w:t>名實不爽曰質</w:t>
      </w:r>
      <w:r w:rsidRPr="005D6FC8">
        <w:rPr>
          <w:rFonts w:ascii="宋体" w:hAnsi="宋体" w:cs="宋体" w:hint="eastAsia"/>
          <w:sz w:val="24"/>
          <w:lang w:eastAsia="zh-TW"/>
        </w:rPr>
        <w:t>”孔晁注</w:t>
      </w:r>
      <w:r w:rsidRPr="008C7599">
        <w:rPr>
          <w:rFonts w:ascii="宋体" w:hAnsi="宋体" w:cs="宋体" w:hint="eastAsia"/>
          <w:spacing w:val="-30"/>
          <w:sz w:val="24"/>
          <w:lang w:eastAsia="zh-TW"/>
        </w:rPr>
        <w:t>：“</w:t>
      </w:r>
      <w:r w:rsidRPr="005D6FC8">
        <w:rPr>
          <w:rFonts w:ascii="宋体" w:hAnsi="宋体" w:cs="宋体" w:hint="eastAsia"/>
          <w:sz w:val="24"/>
          <w:lang w:eastAsia="zh-TW"/>
        </w:rPr>
        <w:t>不爽應也。”盧文弨校改為“言相應也</w:t>
      </w:r>
      <w:r w:rsidRPr="008C7599">
        <w:rPr>
          <w:rFonts w:ascii="宋体" w:hAnsi="宋体" w:cs="宋体" w:hint="eastAsia"/>
          <w:spacing w:val="-30"/>
          <w:sz w:val="24"/>
          <w:lang w:eastAsia="zh-TW"/>
        </w:rPr>
        <w:t>”。《</w:t>
      </w:r>
      <w:r w:rsidRPr="005D6FC8">
        <w:rPr>
          <w:rFonts w:ascii="宋体" w:hAnsi="宋体" w:cs="宋体" w:hint="eastAsia"/>
          <w:sz w:val="24"/>
          <w:lang w:eastAsia="zh-TW"/>
        </w:rPr>
        <w:t>通考》引注作“名實內外相應不差</w:t>
      </w:r>
      <w:r w:rsidRPr="008C7599">
        <w:rPr>
          <w:rFonts w:ascii="宋体" w:hAnsi="宋体" w:cs="宋体" w:hint="eastAsia"/>
          <w:spacing w:val="-30"/>
          <w:sz w:val="24"/>
          <w:lang w:eastAsia="zh-TW"/>
        </w:rPr>
        <w:t>”，</w:t>
      </w:r>
      <w:r w:rsidRPr="005D6FC8">
        <w:rPr>
          <w:rFonts w:ascii="宋体" w:hAnsi="宋体" w:cs="宋体" w:hint="eastAsia"/>
          <w:sz w:val="24"/>
          <w:lang w:eastAsia="zh-TW"/>
        </w:rPr>
        <w:t>即名實相符相合之義</w:t>
      </w:r>
      <w:r w:rsidRPr="008C7599">
        <w:rPr>
          <w:rFonts w:ascii="宋体" w:hAnsi="宋体" w:cs="宋体" w:hint="eastAsia"/>
          <w:spacing w:val="-30"/>
          <w:sz w:val="24"/>
          <w:lang w:eastAsia="zh-TW"/>
        </w:rPr>
        <w:t>。《</w:t>
      </w:r>
      <w:r w:rsidRPr="005D6FC8">
        <w:rPr>
          <w:rFonts w:ascii="宋体" w:hAnsi="宋体" w:cs="宋体" w:hint="eastAsia"/>
          <w:sz w:val="24"/>
          <w:lang w:eastAsia="zh-TW"/>
        </w:rPr>
        <w:t>謚法》</w:t>
      </w:r>
      <w:r>
        <w:rPr>
          <w:rFonts w:ascii="宋体" w:hAnsi="宋体" w:cs="宋体" w:hint="eastAsia"/>
          <w:spacing w:val="-30"/>
          <w:sz w:val="24"/>
          <w:lang w:eastAsia="zh-TW"/>
        </w:rPr>
        <w:t>云</w:t>
      </w:r>
      <w:r w:rsidRPr="008C7599">
        <w:rPr>
          <w:rFonts w:ascii="宋体" w:hAnsi="宋体" w:cs="宋体" w:hint="eastAsia"/>
          <w:spacing w:val="-30"/>
          <w:sz w:val="24"/>
          <w:lang w:eastAsia="zh-TW"/>
        </w:rPr>
        <w:t>“</w:t>
      </w:r>
      <w:r w:rsidRPr="005D6FC8">
        <w:rPr>
          <w:rFonts w:ascii="宋体" w:hAnsi="宋体" w:cs="宋体" w:hint="eastAsia"/>
          <w:sz w:val="24"/>
          <w:lang w:eastAsia="zh-TW"/>
        </w:rPr>
        <w:t>絕行不爽曰定</w:t>
      </w:r>
      <w:r w:rsidRPr="008C7599">
        <w:rPr>
          <w:rFonts w:ascii="宋体" w:hAnsi="宋体" w:cs="宋体" w:hint="eastAsia"/>
          <w:spacing w:val="-30"/>
          <w:sz w:val="24"/>
          <w:lang w:eastAsia="zh-TW"/>
        </w:rPr>
        <w:t>”，</w:t>
      </w:r>
      <w:r w:rsidRPr="0054299D">
        <w:rPr>
          <w:rFonts w:ascii="宋体" w:hAnsi="宋体" w:cs="宋体" w:hint="eastAsia"/>
          <w:sz w:val="24"/>
          <w:lang w:eastAsia="zh-TW"/>
        </w:rPr>
        <w:t>又云</w:t>
      </w:r>
      <w:r w:rsidRPr="005D6FC8">
        <w:rPr>
          <w:rFonts w:ascii="宋体" w:hAnsi="宋体" w:cs="宋体" w:hint="eastAsia"/>
          <w:sz w:val="24"/>
          <w:lang w:eastAsia="zh-TW"/>
        </w:rPr>
        <w:t>“思慮不爽曰厚</w:t>
      </w:r>
      <w:r w:rsidRPr="008C7599">
        <w:rPr>
          <w:rFonts w:ascii="宋体" w:hAnsi="宋体" w:cs="宋体" w:hint="eastAsia"/>
          <w:spacing w:val="-30"/>
          <w:sz w:val="24"/>
          <w:lang w:eastAsia="zh-TW"/>
        </w:rPr>
        <w:t>”。</w:t>
      </w:r>
      <w:r w:rsidRPr="005D6FC8">
        <w:rPr>
          <w:rFonts w:ascii="宋体" w:hAnsi="宋体" w:cs="宋体" w:hint="eastAsia"/>
          <w:sz w:val="24"/>
          <w:lang w:eastAsia="zh-TW"/>
        </w:rPr>
        <w:t>朱右曾《集訓校釋》皆云</w:t>
      </w:r>
      <w:r w:rsidRPr="008C7599">
        <w:rPr>
          <w:rFonts w:ascii="宋体" w:hAnsi="宋体" w:cs="宋体" w:hint="eastAsia"/>
          <w:spacing w:val="-30"/>
          <w:sz w:val="24"/>
          <w:lang w:eastAsia="zh-TW"/>
        </w:rPr>
        <w:t>：“</w:t>
      </w:r>
      <w:r w:rsidRPr="005D6FC8">
        <w:rPr>
          <w:rFonts w:ascii="宋体" w:hAnsi="宋体" w:cs="宋体" w:hint="eastAsia"/>
          <w:sz w:val="24"/>
          <w:lang w:eastAsia="zh-TW"/>
        </w:rPr>
        <w:t>爽，差也。</w:t>
      </w:r>
      <w:r w:rsidRPr="008C7599">
        <w:rPr>
          <w:rFonts w:ascii="宋体" w:hAnsi="宋体" w:cs="宋体" w:hint="eastAsia"/>
          <w:spacing w:val="-30"/>
          <w:sz w:val="24"/>
          <w:lang w:eastAsia="zh-TW"/>
        </w:rPr>
        <w:t>”、“</w:t>
      </w:r>
      <w:r w:rsidRPr="005D6FC8">
        <w:rPr>
          <w:rFonts w:ascii="宋体" w:hAnsi="宋体" w:cs="宋体" w:hint="eastAsia"/>
          <w:sz w:val="24"/>
          <w:lang w:eastAsia="zh-TW"/>
        </w:rPr>
        <w:t>差”即不同、不齊。相質、相當、相對、相配即為“不爽</w:t>
      </w:r>
      <w:r w:rsidRPr="008C7599">
        <w:rPr>
          <w:rFonts w:ascii="宋体" w:hAnsi="宋体" w:cs="宋体" w:hint="eastAsia"/>
          <w:spacing w:val="-30"/>
          <w:sz w:val="24"/>
          <w:lang w:eastAsia="zh-TW"/>
        </w:rPr>
        <w:t>”、“</w:t>
      </w:r>
      <w:r w:rsidRPr="005D6FC8">
        <w:rPr>
          <w:rFonts w:ascii="宋体" w:hAnsi="宋体" w:cs="宋体" w:hint="eastAsia"/>
          <w:sz w:val="24"/>
          <w:lang w:eastAsia="zh-TW"/>
        </w:rPr>
        <w:t>不差</w:t>
      </w:r>
      <w:r w:rsidRPr="008C7599">
        <w:rPr>
          <w:rFonts w:ascii="宋体" w:hAnsi="宋体" w:cs="宋体" w:hint="eastAsia"/>
          <w:spacing w:val="-30"/>
          <w:sz w:val="24"/>
          <w:lang w:eastAsia="zh-TW"/>
        </w:rPr>
        <w:t>”，</w:t>
      </w:r>
      <w:r w:rsidRPr="005D6FC8">
        <w:rPr>
          <w:rFonts w:ascii="宋体" w:hAnsi="宋体" w:cs="宋体" w:hint="eastAsia"/>
          <w:sz w:val="24"/>
          <w:lang w:eastAsia="zh-TW"/>
        </w:rPr>
        <w:t>故謚曰“質</w:t>
      </w:r>
      <w:r w:rsidRPr="008C7599">
        <w:rPr>
          <w:rFonts w:ascii="宋体" w:hAnsi="宋体" w:cs="宋体" w:hint="eastAsia"/>
          <w:spacing w:val="-30"/>
          <w:sz w:val="24"/>
          <w:lang w:eastAsia="zh-TW"/>
        </w:rPr>
        <w:t>”。</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四</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第211頁引《尊德義》云</w:t>
      </w:r>
      <w:r w:rsidRPr="008C7599">
        <w:rPr>
          <w:rFonts w:ascii="宋体" w:hAnsi="宋体" w:cs="宋体" w:hint="eastAsia"/>
          <w:spacing w:val="-30"/>
          <w:sz w:val="24"/>
          <w:lang w:eastAsia="zh-TW"/>
        </w:rPr>
        <w:t>：“</w:t>
      </w:r>
      <w:r w:rsidRPr="005D6FC8">
        <w:rPr>
          <w:rFonts w:ascii="宋体" w:hAnsi="宋体" w:cs="宋体" w:hint="eastAsia"/>
          <w:sz w:val="24"/>
          <w:lang w:eastAsia="zh-TW"/>
        </w:rPr>
        <w:t>非倫而民服殜，此亂矣。</w:t>
      </w:r>
      <w:r w:rsidRPr="008C7599">
        <w:rPr>
          <w:rFonts w:ascii="宋体" w:hAnsi="宋体" w:cs="宋体" w:hint="eastAsia"/>
          <w:spacing w:val="-30"/>
          <w:sz w:val="24"/>
          <w:lang w:eastAsia="zh-TW"/>
        </w:rPr>
        <w:t>”、“</w:t>
      </w:r>
      <w:r w:rsidRPr="005D6FC8">
        <w:rPr>
          <w:rFonts w:ascii="宋体" w:hAnsi="宋体" w:cs="宋体" w:hint="eastAsia"/>
          <w:sz w:val="24"/>
          <w:lang w:eastAsia="zh-TW"/>
        </w:rPr>
        <w:t>殜”後括注“懾？</w:t>
      </w:r>
      <w:r w:rsidRPr="008C7599">
        <w:rPr>
          <w:rFonts w:ascii="宋体" w:hAnsi="宋体" w:cs="宋体" w:hint="eastAsia"/>
          <w:spacing w:val="-30"/>
          <w:sz w:val="24"/>
          <w:lang w:eastAsia="zh-TW"/>
        </w:rPr>
        <w:t>”。</w:t>
      </w:r>
      <w:r w:rsidRPr="005D6FC8">
        <w:rPr>
          <w:rFonts w:ascii="宋体" w:hAnsi="宋体" w:cs="宋体" w:hint="eastAsia"/>
          <w:sz w:val="24"/>
          <w:lang w:eastAsia="zh-TW"/>
        </w:rPr>
        <w:t>我認為括注中的問號完全可以取消</w:t>
      </w:r>
      <w:r w:rsidRPr="008C7599">
        <w:rPr>
          <w:rFonts w:ascii="宋体" w:hAnsi="宋体" w:cs="宋体" w:hint="eastAsia"/>
          <w:spacing w:val="-30"/>
          <w:sz w:val="24"/>
          <w:lang w:eastAsia="zh-TW"/>
        </w:rPr>
        <w:t>。《</w:t>
      </w:r>
      <w:r w:rsidRPr="005D6FC8">
        <w:rPr>
          <w:rFonts w:ascii="宋体" w:hAnsi="宋体" w:cs="宋体" w:hint="eastAsia"/>
          <w:sz w:val="24"/>
          <w:lang w:eastAsia="zh-TW"/>
        </w:rPr>
        <w:t>說文•心部》</w:t>
      </w:r>
      <w:r w:rsidRPr="008C7599">
        <w:rPr>
          <w:rFonts w:ascii="宋体" w:hAnsi="宋体" w:cs="宋体" w:hint="eastAsia"/>
          <w:spacing w:val="-30"/>
          <w:sz w:val="24"/>
          <w:lang w:eastAsia="zh-TW"/>
        </w:rPr>
        <w:t>：“</w:t>
      </w:r>
      <w:r w:rsidRPr="005D6FC8">
        <w:rPr>
          <w:rFonts w:ascii="宋体" w:hAnsi="宋体" w:cs="宋体" w:hint="eastAsia"/>
          <w:sz w:val="24"/>
          <w:lang w:eastAsia="zh-TW"/>
        </w:rPr>
        <w:t>懾，失氣也。從心，聶聲。一曰服也。”從“聶”得聲的字，與從“枼”得聲的字多有通假。如“懾”又作“惵</w:t>
      </w:r>
      <w:r w:rsidRPr="008C7599">
        <w:rPr>
          <w:rFonts w:ascii="宋体" w:hAnsi="宋体" w:cs="宋体" w:hint="eastAsia"/>
          <w:spacing w:val="-30"/>
          <w:sz w:val="24"/>
          <w:lang w:eastAsia="zh-TW"/>
        </w:rPr>
        <w:t>”，</w:t>
      </w:r>
      <w:r w:rsidRPr="005D6FC8">
        <w:rPr>
          <w:rFonts w:ascii="宋体" w:hAnsi="宋体" w:cs="宋体" w:hint="eastAsia"/>
          <w:sz w:val="24"/>
          <w:lang w:eastAsia="zh-TW"/>
        </w:rPr>
        <w:t>“躡”又作“蹀</w:t>
      </w:r>
      <w:r w:rsidRPr="008C7599">
        <w:rPr>
          <w:rFonts w:ascii="宋体" w:hAnsi="宋体" w:cs="宋体" w:hint="eastAsia"/>
          <w:spacing w:val="-30"/>
          <w:sz w:val="24"/>
          <w:lang w:eastAsia="zh-TW"/>
        </w:rPr>
        <w:t>”，</w:t>
      </w:r>
      <w:r w:rsidRPr="005D6FC8">
        <w:rPr>
          <w:rFonts w:ascii="宋体" w:hAnsi="宋体" w:cs="宋体" w:hint="eastAsia"/>
          <w:sz w:val="24"/>
          <w:lang w:eastAsia="zh-TW"/>
        </w:rPr>
        <w:t>表薄切肉義的“聶”又作“</w:t>
      </w:r>
      <w:r>
        <w:rPr>
          <w:rFonts w:ascii="宋体" w:hAnsi="宋体" w:cs="宋体" w:hint="eastAsia"/>
          <w:sz w:val="24"/>
          <w:lang w:eastAsia="zh-TW"/>
        </w:rPr>
        <w:t>䐑</w:t>
      </w:r>
      <w:r w:rsidRPr="005D6FC8">
        <w:rPr>
          <w:rFonts w:ascii="宋体" w:hAnsi="宋体" w:cs="宋体" w:hint="eastAsia"/>
          <w:sz w:val="24"/>
          <w:lang w:eastAsia="zh-TW"/>
        </w:rPr>
        <w:t>”等</w:t>
      </w:r>
      <w:r w:rsidRPr="005D6FC8">
        <w:rPr>
          <w:rFonts w:ascii="宋体" w:hAnsi="宋体" w:cs="宋体"/>
          <w:sz w:val="24"/>
          <w:lang w:eastAsia="zh-TW"/>
        </w:rPr>
        <w:t>(</w:t>
      </w:r>
      <w:r w:rsidRPr="005D6FC8">
        <w:rPr>
          <w:rFonts w:ascii="宋体" w:hAnsi="宋体" w:cs="宋体" w:hint="eastAsia"/>
          <w:sz w:val="24"/>
          <w:lang w:eastAsia="zh-TW"/>
        </w:rPr>
        <w:t>參見《古字通假會典》704頁“聶字聲系”所輯例證</w:t>
      </w:r>
      <w:r w:rsidRPr="005D6FC8">
        <w:rPr>
          <w:rFonts w:ascii="宋体" w:hAnsi="宋体" w:cs="宋体"/>
          <w:sz w:val="24"/>
          <w:lang w:eastAsia="zh-TW"/>
        </w:rPr>
        <w:t>)</w:t>
      </w:r>
      <w:r w:rsidRPr="005D6FC8">
        <w:rPr>
          <w:rFonts w:ascii="宋体" w:hAnsi="宋体" w:cs="宋体" w:hint="eastAsia"/>
          <w:sz w:val="24"/>
          <w:lang w:eastAsia="zh-TW"/>
        </w:rPr>
        <w:t>。故“殜”可通“懾</w:t>
      </w:r>
      <w:r w:rsidRPr="008C7599">
        <w:rPr>
          <w:rFonts w:ascii="宋体" w:hAnsi="宋体" w:cs="宋体" w:hint="eastAsia"/>
          <w:spacing w:val="-30"/>
          <w:sz w:val="24"/>
          <w:lang w:eastAsia="zh-TW"/>
        </w:rPr>
        <w:t>”，</w:t>
      </w:r>
      <w:r w:rsidRPr="005D6FC8">
        <w:rPr>
          <w:rFonts w:ascii="宋体" w:hAnsi="宋体" w:cs="宋体" w:hint="eastAsia"/>
          <w:sz w:val="24"/>
          <w:lang w:eastAsia="zh-TW"/>
        </w:rPr>
        <w:t>“懾</w:t>
      </w:r>
      <w:r w:rsidRPr="008C7599">
        <w:rPr>
          <w:rFonts w:ascii="宋体" w:hAnsi="宋体" w:cs="宋体" w:hint="eastAsia"/>
          <w:spacing w:val="-30"/>
          <w:sz w:val="24"/>
          <w:lang w:eastAsia="zh-TW"/>
        </w:rPr>
        <w:t>”、“</w:t>
      </w:r>
      <w:r w:rsidRPr="005D6FC8">
        <w:rPr>
          <w:rFonts w:ascii="宋体" w:hAnsi="宋体" w:cs="宋体" w:hint="eastAsia"/>
          <w:sz w:val="24"/>
          <w:lang w:eastAsia="zh-TW"/>
        </w:rPr>
        <w:t>服”同義，既可連言為“懾服</w:t>
      </w:r>
      <w:r w:rsidRPr="008C7599">
        <w:rPr>
          <w:rFonts w:ascii="宋体" w:hAnsi="宋体" w:cs="宋体" w:hint="eastAsia"/>
          <w:spacing w:val="-30"/>
          <w:sz w:val="24"/>
          <w:lang w:eastAsia="zh-TW"/>
        </w:rPr>
        <w:t>”，</w:t>
      </w:r>
      <w:r w:rsidRPr="005D6FC8">
        <w:rPr>
          <w:rFonts w:ascii="宋体" w:hAnsi="宋体" w:cs="宋体" w:hint="eastAsia"/>
          <w:sz w:val="24"/>
          <w:lang w:eastAsia="zh-TW"/>
        </w:rPr>
        <w:t>當然也可以倒言為“服懾</w:t>
      </w:r>
      <w:r w:rsidRPr="008C7599">
        <w:rPr>
          <w:rFonts w:ascii="宋体" w:hAnsi="宋体" w:cs="宋体" w:hint="eastAsia"/>
          <w:spacing w:val="-30"/>
          <w:sz w:val="24"/>
          <w:lang w:eastAsia="zh-TW"/>
        </w:rPr>
        <w:t>”。</w:t>
      </w:r>
      <w:r w:rsidRPr="005D6FC8">
        <w:rPr>
          <w:rFonts w:ascii="宋体" w:hAnsi="宋体" w:cs="宋体" w:hint="eastAsia"/>
          <w:sz w:val="24"/>
          <w:lang w:eastAsia="zh-TW"/>
        </w:rPr>
        <w:t>“懾服”異文很多</w:t>
      </w:r>
      <w:r w:rsidRPr="008C7599">
        <w:rPr>
          <w:rFonts w:ascii="宋体" w:hAnsi="宋体" w:cs="宋体" w:hint="eastAsia"/>
          <w:spacing w:val="-30"/>
          <w:sz w:val="24"/>
          <w:lang w:eastAsia="zh-TW"/>
        </w:rPr>
        <w:t>。《</w:t>
      </w:r>
      <w:r>
        <w:rPr>
          <w:rFonts w:ascii="宋体" w:hAnsi="宋体" w:cs="宋体" w:hint="eastAsia"/>
          <w:sz w:val="24"/>
          <w:lang w:eastAsia="zh-TW"/>
        </w:rPr>
        <w:t>廣雅•釋</w:t>
      </w:r>
      <w:r w:rsidRPr="005D6FC8">
        <w:rPr>
          <w:rFonts w:ascii="宋体" w:hAnsi="宋体" w:cs="宋体" w:hint="eastAsia"/>
          <w:sz w:val="24"/>
          <w:lang w:eastAsia="zh-TW"/>
        </w:rPr>
        <w:t>言》</w:t>
      </w:r>
      <w:r w:rsidRPr="008C7599">
        <w:rPr>
          <w:rFonts w:ascii="宋体" w:hAnsi="宋体" w:cs="宋体" w:hint="eastAsia"/>
          <w:spacing w:val="-30"/>
          <w:sz w:val="24"/>
          <w:lang w:eastAsia="zh-TW"/>
        </w:rPr>
        <w:t>：“</w:t>
      </w:r>
      <w:r w:rsidRPr="005D6FC8">
        <w:rPr>
          <w:rFonts w:ascii="宋体" w:hAnsi="宋体" w:cs="宋体" w:hint="eastAsia"/>
          <w:sz w:val="24"/>
          <w:lang w:eastAsia="zh-TW"/>
        </w:rPr>
        <w:t>懾，服也。”王念孫《疏證》</w:t>
      </w:r>
      <w:r w:rsidRPr="008C7599">
        <w:rPr>
          <w:rFonts w:ascii="宋体" w:hAnsi="宋体" w:cs="宋体" w:hint="eastAsia"/>
          <w:spacing w:val="-30"/>
          <w:sz w:val="24"/>
          <w:lang w:eastAsia="zh-TW"/>
        </w:rPr>
        <w:t>：“</w:t>
      </w:r>
      <w:r w:rsidRPr="005D6FC8">
        <w:rPr>
          <w:rFonts w:ascii="宋体" w:hAnsi="宋体" w:cs="宋体" w:hint="eastAsia"/>
          <w:sz w:val="24"/>
          <w:lang w:eastAsia="zh-TW"/>
        </w:rPr>
        <w:t>《秦策》云：趙楚懾服</w:t>
      </w:r>
      <w:r w:rsidRPr="008C7599">
        <w:rPr>
          <w:rFonts w:ascii="宋体" w:hAnsi="宋体" w:cs="宋体" w:hint="eastAsia"/>
          <w:spacing w:val="-30"/>
          <w:sz w:val="24"/>
          <w:lang w:eastAsia="zh-TW"/>
        </w:rPr>
        <w:t>。《</w:t>
      </w:r>
      <w:r w:rsidRPr="005D6FC8">
        <w:rPr>
          <w:rFonts w:ascii="宋体" w:hAnsi="宋体" w:cs="宋体" w:hint="eastAsia"/>
          <w:sz w:val="24"/>
          <w:lang w:eastAsia="zh-TW"/>
        </w:rPr>
        <w:t>史記•項羽本紀》：諸皆懾服</w:t>
      </w:r>
      <w:r w:rsidRPr="008C7599">
        <w:rPr>
          <w:rFonts w:ascii="宋体" w:hAnsi="宋体" w:cs="宋体" w:hint="eastAsia"/>
          <w:spacing w:val="-30"/>
          <w:sz w:val="24"/>
          <w:lang w:eastAsia="zh-TW"/>
        </w:rPr>
        <w:t>。《</w:t>
      </w:r>
      <w:r w:rsidRPr="005D6FC8">
        <w:rPr>
          <w:rFonts w:ascii="宋体" w:hAnsi="宋体" w:cs="宋体" w:hint="eastAsia"/>
          <w:sz w:val="24"/>
          <w:lang w:eastAsia="zh-TW"/>
        </w:rPr>
        <w:t>漢書》作讋服</w:t>
      </w:r>
      <w:r w:rsidRPr="008C7599">
        <w:rPr>
          <w:rFonts w:ascii="宋体" w:hAnsi="宋体" w:cs="宋体" w:hint="eastAsia"/>
          <w:spacing w:val="-30"/>
          <w:sz w:val="24"/>
          <w:lang w:eastAsia="zh-TW"/>
        </w:rPr>
        <w:t>。《</w:t>
      </w:r>
      <w:r w:rsidRPr="005D6FC8">
        <w:rPr>
          <w:rFonts w:ascii="宋体" w:hAnsi="宋体" w:cs="宋体" w:hint="eastAsia"/>
          <w:sz w:val="24"/>
          <w:lang w:eastAsia="zh-TW"/>
        </w:rPr>
        <w:t>陳咸傳》作執服</w:t>
      </w:r>
      <w:r w:rsidRPr="008C7599">
        <w:rPr>
          <w:rFonts w:ascii="宋体" w:hAnsi="宋体" w:cs="宋体" w:hint="eastAsia"/>
          <w:spacing w:val="-30"/>
          <w:sz w:val="24"/>
          <w:lang w:eastAsia="zh-TW"/>
        </w:rPr>
        <w:t>。《</w:t>
      </w:r>
      <w:r w:rsidRPr="005D6FC8">
        <w:rPr>
          <w:rFonts w:ascii="宋体" w:hAnsi="宋体" w:cs="宋体" w:hint="eastAsia"/>
          <w:sz w:val="24"/>
          <w:lang w:eastAsia="zh-TW"/>
        </w:rPr>
        <w:t>朱博傳》作慹服。並字異而義同。”作“執</w:t>
      </w:r>
      <w:r w:rsidRPr="008C7599">
        <w:rPr>
          <w:rFonts w:ascii="宋体" w:hAnsi="宋体" w:cs="宋体" w:hint="eastAsia"/>
          <w:spacing w:val="-30"/>
          <w:sz w:val="24"/>
          <w:lang w:eastAsia="zh-TW"/>
        </w:rPr>
        <w:t>”、“</w:t>
      </w:r>
      <w:r w:rsidRPr="005D6FC8">
        <w:rPr>
          <w:rFonts w:ascii="宋体" w:hAnsi="宋体" w:cs="宋体" w:hint="eastAsia"/>
          <w:sz w:val="24"/>
          <w:lang w:eastAsia="zh-TW"/>
        </w:rPr>
        <w:t>慹</w:t>
      </w:r>
      <w:r w:rsidRPr="008C7599">
        <w:rPr>
          <w:rFonts w:ascii="宋体" w:hAnsi="宋体" w:cs="宋体" w:hint="eastAsia"/>
          <w:spacing w:val="-30"/>
          <w:sz w:val="24"/>
          <w:lang w:eastAsia="zh-TW"/>
        </w:rPr>
        <w:t>”</w:t>
      </w:r>
      <w:r w:rsidRPr="0054299D">
        <w:rPr>
          <w:rFonts w:ascii="宋体" w:hAnsi="宋体" w:cs="宋体" w:hint="eastAsia"/>
          <w:sz w:val="24"/>
          <w:lang w:eastAsia="zh-TW"/>
        </w:rPr>
        <w:t>又作“懾”者</w:t>
      </w:r>
      <w:r w:rsidRPr="008C7599">
        <w:rPr>
          <w:rFonts w:ascii="宋体" w:hAnsi="宋体" w:cs="宋体" w:hint="eastAsia"/>
          <w:spacing w:val="-30"/>
          <w:sz w:val="24"/>
          <w:lang w:eastAsia="zh-TW"/>
        </w:rPr>
        <w:t>，</w:t>
      </w:r>
      <w:r w:rsidRPr="005D6FC8">
        <w:rPr>
          <w:rFonts w:ascii="宋体" w:hAnsi="宋体" w:cs="宋体" w:hint="eastAsia"/>
          <w:sz w:val="24"/>
          <w:lang w:eastAsia="zh-TW"/>
        </w:rPr>
        <w:t>可參考《老子》“善攝生者</w:t>
      </w:r>
      <w:r w:rsidRPr="008C7599">
        <w:rPr>
          <w:rFonts w:ascii="宋体" w:hAnsi="宋体" w:cs="宋体" w:hint="eastAsia"/>
          <w:spacing w:val="-30"/>
          <w:sz w:val="24"/>
          <w:lang w:eastAsia="zh-TW"/>
        </w:rPr>
        <w:t>”，</w:t>
      </w:r>
      <w:r w:rsidRPr="005D6FC8">
        <w:rPr>
          <w:rFonts w:ascii="宋体" w:hAnsi="宋体" w:cs="宋体" w:hint="eastAsia"/>
          <w:sz w:val="24"/>
          <w:lang w:eastAsia="zh-TW"/>
        </w:rPr>
        <w:t>傳世和出土本皆有“攝”作“執”</w:t>
      </w:r>
      <w:r>
        <w:rPr>
          <w:rFonts w:ascii="宋体" w:hAnsi="宋体" w:cs="宋体" w:hint="eastAsia"/>
          <w:sz w:val="24"/>
          <w:lang w:eastAsia="zh-TW"/>
        </w:rPr>
        <w:t>之例</w:t>
      </w:r>
      <w:r w:rsidRPr="005D6FC8">
        <w:rPr>
          <w:rFonts w:ascii="宋体" w:hAnsi="宋体" w:cs="宋体" w:hint="eastAsia"/>
          <w:sz w:val="24"/>
          <w:lang w:eastAsia="zh-TW"/>
        </w:rPr>
        <w:t>。而“執”是的確作“執</w:t>
      </w:r>
      <w:r w:rsidRPr="008C7599">
        <w:rPr>
          <w:rFonts w:ascii="宋体" w:hAnsi="宋体" w:cs="宋体" w:hint="eastAsia"/>
          <w:spacing w:val="-30"/>
          <w:sz w:val="24"/>
          <w:lang w:eastAsia="zh-TW"/>
        </w:rPr>
        <w:t>”，</w:t>
      </w:r>
      <w:r w:rsidRPr="005D6FC8">
        <w:rPr>
          <w:rFonts w:ascii="宋体" w:hAnsi="宋体" w:cs="宋体" w:hint="eastAsia"/>
          <w:sz w:val="24"/>
          <w:lang w:eastAsia="zh-TW"/>
        </w:rPr>
        <w:t>還是“</w:t>
      </w:r>
      <w:r w:rsidRPr="005D6FC8">
        <w:rPr>
          <w:rFonts w:hint="eastAsia"/>
          <w:sz w:val="24"/>
          <w:lang w:eastAsia="zh-TW"/>
        </w:rPr>
        <w:t>埶</w:t>
      </w:r>
      <w:r w:rsidRPr="005D6FC8">
        <w:rPr>
          <w:rFonts w:ascii="宋体" w:hAnsi="宋体" w:cs="宋体" w:hint="eastAsia"/>
          <w:sz w:val="24"/>
          <w:lang w:eastAsia="zh-TW"/>
        </w:rPr>
        <w:t>”的誤字，我認為是一個很有意義的小課題。我的意見是作“</w:t>
      </w:r>
      <w:r w:rsidRPr="005D6FC8">
        <w:rPr>
          <w:rFonts w:hint="eastAsia"/>
          <w:sz w:val="24"/>
          <w:lang w:eastAsia="zh-TW"/>
        </w:rPr>
        <w:t>埶</w:t>
      </w:r>
      <w:r w:rsidRPr="005D6FC8">
        <w:rPr>
          <w:rFonts w:ascii="宋体" w:hAnsi="宋体" w:cs="宋体" w:hint="eastAsia"/>
          <w:sz w:val="24"/>
          <w:lang w:eastAsia="zh-TW"/>
        </w:rPr>
        <w:t>”者是，詳見拙文</w:t>
      </w:r>
      <w:r w:rsidRPr="005D6FC8">
        <w:rPr>
          <w:rFonts w:ascii="宋体" w:hAnsi="宋体" w:cs="宋体" w:hint="eastAsia"/>
          <w:sz w:val="24"/>
          <w:lang w:eastAsia="zh-TW"/>
        </w:rPr>
        <w:lastRenderedPageBreak/>
        <w:t>《誤“</w:t>
      </w:r>
      <w:r w:rsidRPr="005D6FC8">
        <w:rPr>
          <w:rFonts w:hint="eastAsia"/>
          <w:sz w:val="24"/>
          <w:lang w:eastAsia="zh-TW"/>
        </w:rPr>
        <w:t>埶</w:t>
      </w:r>
      <w:r w:rsidRPr="005D6FC8">
        <w:rPr>
          <w:rFonts w:ascii="宋体" w:hAnsi="宋体" w:cs="宋体" w:hint="eastAsia"/>
          <w:sz w:val="24"/>
          <w:lang w:eastAsia="zh-TW"/>
        </w:rPr>
        <w:t>”為“執”</w:t>
      </w:r>
      <w:r>
        <w:rPr>
          <w:rFonts w:ascii="宋体" w:hAnsi="宋体" w:cs="宋体" w:hint="eastAsia"/>
          <w:sz w:val="24"/>
          <w:lang w:eastAsia="zh-TW"/>
        </w:rPr>
        <w:t>及</w:t>
      </w:r>
      <w:r w:rsidRPr="005D6FC8">
        <w:rPr>
          <w:rFonts w:ascii="宋体" w:hAnsi="宋体" w:cs="宋体" w:hint="eastAsia"/>
          <w:sz w:val="24"/>
          <w:lang w:eastAsia="zh-TW"/>
        </w:rPr>
        <w:t>相關問題考辯》。</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五</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第247頁討論“折”有一個義項與“摘</w:t>
      </w:r>
      <w:r w:rsidRPr="008C7599">
        <w:rPr>
          <w:rFonts w:ascii="宋体" w:hAnsi="宋体" w:cs="宋体" w:hint="eastAsia"/>
          <w:spacing w:val="-30"/>
          <w:sz w:val="24"/>
          <w:lang w:eastAsia="zh-TW"/>
        </w:rPr>
        <w:t>”、“</w:t>
      </w:r>
      <w:r w:rsidRPr="005D6FC8">
        <w:rPr>
          <w:rFonts w:ascii="宋体" w:hAnsi="宋体" w:cs="宋体" w:hint="eastAsia"/>
          <w:sz w:val="24"/>
          <w:lang w:eastAsia="zh-TW"/>
        </w:rPr>
        <w:t>擿</w:t>
      </w:r>
      <w:r w:rsidRPr="008C7599">
        <w:rPr>
          <w:rFonts w:ascii="宋体" w:hAnsi="宋体" w:cs="宋体" w:hint="eastAsia"/>
          <w:spacing w:val="-30"/>
          <w:sz w:val="24"/>
          <w:lang w:eastAsia="zh-TW"/>
        </w:rPr>
        <w:t>”、“</w:t>
      </w:r>
      <w:r w:rsidRPr="005D6FC8">
        <w:rPr>
          <w:rFonts w:ascii="宋体" w:hAnsi="宋体" w:cs="宋体" w:hint="eastAsia"/>
          <w:sz w:val="24"/>
          <w:lang w:eastAsia="zh-TW"/>
        </w:rPr>
        <w:t>剔”極為相近時，引了《墨子•非樂上》的一段話：</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是故子墨子曰：為樂非也。今王公大人，雖（唯）無造為樂器，以為事乎國家，非直掊潦水、折壤坦而為之也，將必厚措（耤）斂乎萬民，以為大鍾、鳴鼓、琴瑟、竽笙之聲。</w:t>
      </w:r>
    </w:p>
    <w:p w:rsidR="00570D63" w:rsidRPr="005D6FC8"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同時又引了孫詒讓《墨子閒詁》的一段注釋（僅取與“壤坦”有關者）：</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壤，謂土壤，坦讀為壇，聲近假借字。……壤坦，猶言壇土也。</w:t>
      </w:r>
    </w:p>
    <w:p w:rsidR="00570D63" w:rsidRPr="005D6FC8"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我認為“壤坦”為“壤坥”之誤。“旦</w:t>
      </w:r>
      <w:r w:rsidRPr="008C7599">
        <w:rPr>
          <w:rFonts w:ascii="宋体" w:hAnsi="宋体" w:cs="宋体" w:hint="eastAsia"/>
          <w:spacing w:val="-30"/>
          <w:sz w:val="24"/>
          <w:lang w:eastAsia="zh-TW"/>
        </w:rPr>
        <w:t>”、“</w:t>
      </w:r>
      <w:r w:rsidRPr="005D6FC8">
        <w:rPr>
          <w:rFonts w:ascii="宋体" w:hAnsi="宋体" w:cs="宋体" w:hint="eastAsia"/>
          <w:sz w:val="24"/>
          <w:lang w:eastAsia="zh-TW"/>
        </w:rPr>
        <w:t>且”形近而誤，古書不乏其例</w:t>
      </w:r>
      <w:r w:rsidRPr="008C7599">
        <w:rPr>
          <w:rFonts w:ascii="宋体" w:hAnsi="宋体" w:cs="宋体" w:hint="eastAsia"/>
          <w:spacing w:val="-30"/>
          <w:sz w:val="24"/>
          <w:lang w:eastAsia="zh-TW"/>
        </w:rPr>
        <w:t>。《</w:t>
      </w:r>
      <w:r w:rsidRPr="005D6FC8">
        <w:rPr>
          <w:rFonts w:ascii="宋体" w:hAnsi="宋体" w:cs="宋体" w:hint="eastAsia"/>
          <w:sz w:val="24"/>
          <w:lang w:eastAsia="zh-TW"/>
        </w:rPr>
        <w:t>墨子•經說上》</w:t>
      </w:r>
      <w:r w:rsidRPr="008C7599">
        <w:rPr>
          <w:rFonts w:ascii="宋体" w:hAnsi="宋体" w:cs="宋体" w:hint="eastAsia"/>
          <w:spacing w:val="-30"/>
          <w:sz w:val="24"/>
          <w:lang w:eastAsia="zh-TW"/>
        </w:rPr>
        <w:t>：“</w:t>
      </w:r>
      <w:r w:rsidRPr="005D6FC8">
        <w:rPr>
          <w:rFonts w:ascii="宋体" w:hAnsi="宋体" w:cs="宋体" w:hint="eastAsia"/>
          <w:sz w:val="24"/>
          <w:lang w:eastAsia="zh-TW"/>
        </w:rPr>
        <w:t>古今且莫。”《經說下》</w:t>
      </w:r>
      <w:r w:rsidRPr="008C7599">
        <w:rPr>
          <w:rFonts w:ascii="宋体" w:hAnsi="宋体" w:cs="宋体" w:hint="eastAsia"/>
          <w:spacing w:val="-30"/>
          <w:sz w:val="24"/>
          <w:lang w:eastAsia="zh-TW"/>
        </w:rPr>
        <w:t>：“</w:t>
      </w:r>
      <w:r w:rsidRPr="005D6FC8">
        <w:rPr>
          <w:rFonts w:ascii="宋体" w:hAnsi="宋体" w:cs="宋体" w:hint="eastAsia"/>
          <w:sz w:val="24"/>
          <w:lang w:eastAsia="zh-TW"/>
        </w:rPr>
        <w:t>在且有在莫。”王念孫《讀書雜誌》云</w:t>
      </w:r>
      <w:r w:rsidRPr="0054299D">
        <w:rPr>
          <w:rFonts w:ascii="宋体" w:hAnsi="宋体" w:cs="宋体" w:hint="eastAsia"/>
          <w:spacing w:val="-30"/>
          <w:sz w:val="24"/>
          <w:lang w:eastAsia="zh-TW"/>
        </w:rPr>
        <w:t>：“</w:t>
      </w:r>
      <w:r w:rsidRPr="005D6FC8">
        <w:rPr>
          <w:rFonts w:ascii="宋体" w:hAnsi="宋体" w:cs="宋体" w:hint="eastAsia"/>
          <w:sz w:val="24"/>
          <w:lang w:eastAsia="zh-TW"/>
        </w:rPr>
        <w:t>且，當為旦。”《詩•小雅•庭燎》</w:t>
      </w:r>
      <w:r w:rsidRPr="008C7599">
        <w:rPr>
          <w:rFonts w:ascii="宋体" w:hAnsi="宋体" w:cs="宋体" w:hint="eastAsia"/>
          <w:spacing w:val="-30"/>
          <w:sz w:val="24"/>
          <w:lang w:eastAsia="zh-TW"/>
        </w:rPr>
        <w:t>“</w:t>
      </w:r>
      <w:r>
        <w:rPr>
          <w:rFonts w:ascii="宋体" w:hAnsi="宋体" w:cs="宋体" w:hint="eastAsia"/>
          <w:sz w:val="24"/>
          <w:lang w:eastAsia="zh-TW"/>
        </w:rPr>
        <w:t>夜未央</w:t>
      </w:r>
      <w:r w:rsidRPr="005D6FC8">
        <w:rPr>
          <w:rFonts w:ascii="宋体" w:hAnsi="宋体" w:cs="宋体" w:hint="eastAsia"/>
          <w:sz w:val="24"/>
          <w:lang w:eastAsia="zh-TW"/>
        </w:rPr>
        <w:t>”毛傳</w:t>
      </w:r>
      <w:r w:rsidRPr="008C7599">
        <w:rPr>
          <w:rFonts w:ascii="宋体" w:hAnsi="宋体" w:cs="宋体" w:hint="eastAsia"/>
          <w:spacing w:val="-30"/>
          <w:sz w:val="24"/>
          <w:lang w:eastAsia="zh-TW"/>
        </w:rPr>
        <w:t>：“</w:t>
      </w:r>
      <w:r w:rsidRPr="005D6FC8">
        <w:rPr>
          <w:rFonts w:ascii="宋体" w:hAnsi="宋体" w:cs="宋体" w:hint="eastAsia"/>
          <w:sz w:val="24"/>
          <w:lang w:eastAsia="zh-TW"/>
        </w:rPr>
        <w:t>央，且也。”陸德明《釋文》</w:t>
      </w:r>
      <w:r w:rsidRPr="008C7599">
        <w:rPr>
          <w:rFonts w:ascii="宋体" w:hAnsi="宋体" w:cs="宋体" w:hint="eastAsia"/>
          <w:spacing w:val="-30"/>
          <w:sz w:val="24"/>
          <w:lang w:eastAsia="zh-TW"/>
        </w:rPr>
        <w:t>：“</w:t>
      </w:r>
      <w:r w:rsidRPr="005D6FC8">
        <w:rPr>
          <w:rFonts w:ascii="宋体" w:hAnsi="宋体" w:cs="宋体" w:hint="eastAsia"/>
          <w:sz w:val="24"/>
          <w:lang w:eastAsia="zh-TW"/>
        </w:rPr>
        <w:t>且，經本作旦。”《左傳》宣公二年</w:t>
      </w:r>
      <w:r w:rsidRPr="008C7599">
        <w:rPr>
          <w:rFonts w:ascii="宋体" w:hAnsi="宋体" w:cs="宋体" w:hint="eastAsia"/>
          <w:spacing w:val="-30"/>
          <w:sz w:val="24"/>
          <w:lang w:eastAsia="zh-TW"/>
        </w:rPr>
        <w:t>：“</w:t>
      </w:r>
      <w:r w:rsidRPr="005D6FC8">
        <w:rPr>
          <w:rFonts w:ascii="宋体" w:hAnsi="宋体" w:cs="宋体" w:hint="eastAsia"/>
          <w:sz w:val="24"/>
          <w:lang w:eastAsia="zh-TW"/>
        </w:rPr>
        <w:t>且辟左右。”昭公二十五年</w:t>
      </w:r>
      <w:r w:rsidRPr="008C7599">
        <w:rPr>
          <w:rFonts w:ascii="宋体" w:hAnsi="宋体" w:cs="宋体" w:hint="eastAsia"/>
          <w:spacing w:val="-30"/>
          <w:sz w:val="24"/>
          <w:lang w:eastAsia="zh-TW"/>
        </w:rPr>
        <w:t>：“</w:t>
      </w:r>
      <w:r w:rsidRPr="005D6FC8">
        <w:rPr>
          <w:rFonts w:ascii="宋体" w:hAnsi="宋体" w:cs="宋体" w:hint="eastAsia"/>
          <w:sz w:val="24"/>
          <w:lang w:eastAsia="zh-TW"/>
        </w:rPr>
        <w:t>且召文卿。”唐石經“且”都作“旦</w:t>
      </w:r>
      <w:r w:rsidRPr="008C7599">
        <w:rPr>
          <w:rFonts w:ascii="宋体" w:hAnsi="宋体" w:cs="宋体" w:hint="eastAsia"/>
          <w:spacing w:val="-30"/>
          <w:sz w:val="24"/>
          <w:lang w:eastAsia="zh-TW"/>
        </w:rPr>
        <w:t>”。《</w:t>
      </w:r>
      <w:r w:rsidRPr="005D6FC8">
        <w:rPr>
          <w:rFonts w:ascii="宋体" w:hAnsi="宋体" w:cs="宋体" w:hint="eastAsia"/>
          <w:sz w:val="24"/>
          <w:lang w:eastAsia="zh-TW"/>
        </w:rPr>
        <w:t>漢書•天文志》</w:t>
      </w:r>
      <w:r w:rsidRPr="008C7599">
        <w:rPr>
          <w:rFonts w:ascii="宋体" w:hAnsi="宋体" w:cs="宋体" w:hint="eastAsia"/>
          <w:spacing w:val="-30"/>
          <w:sz w:val="24"/>
          <w:lang w:eastAsia="zh-TW"/>
        </w:rPr>
        <w:t>：“</w:t>
      </w:r>
      <w:r w:rsidRPr="005D6FC8">
        <w:rPr>
          <w:rFonts w:ascii="宋体" w:hAnsi="宋体" w:cs="宋体" w:hint="eastAsia"/>
          <w:sz w:val="24"/>
          <w:lang w:eastAsia="zh-TW"/>
        </w:rPr>
        <w:t>旦去益小。”王念孫《讀書雜誌》云</w:t>
      </w:r>
      <w:r w:rsidRPr="008C7599">
        <w:rPr>
          <w:rFonts w:ascii="宋体" w:hAnsi="宋体" w:cs="宋体" w:hint="eastAsia"/>
          <w:spacing w:val="-30"/>
          <w:sz w:val="24"/>
          <w:lang w:eastAsia="zh-TW"/>
        </w:rPr>
        <w:t>：“</w:t>
      </w:r>
      <w:r w:rsidRPr="005D6FC8">
        <w:rPr>
          <w:rFonts w:ascii="宋体" w:hAnsi="宋体" w:cs="宋体" w:hint="eastAsia"/>
          <w:sz w:val="24"/>
          <w:lang w:eastAsia="zh-TW"/>
        </w:rPr>
        <w:t>旦去，當為且去。且，將也</w:t>
      </w:r>
      <w:r w:rsidRPr="008C7599">
        <w:rPr>
          <w:rFonts w:ascii="宋体" w:hAnsi="宋体" w:cs="宋体" w:hint="eastAsia"/>
          <w:spacing w:val="-30"/>
          <w:sz w:val="24"/>
          <w:lang w:eastAsia="zh-TW"/>
        </w:rPr>
        <w:t>。《</w:t>
      </w:r>
      <w:r w:rsidRPr="005D6FC8">
        <w:rPr>
          <w:rFonts w:ascii="宋体" w:hAnsi="宋体" w:cs="宋体" w:hint="eastAsia"/>
          <w:sz w:val="24"/>
          <w:lang w:eastAsia="zh-TW"/>
        </w:rPr>
        <w:t>開元占經》引此正作且去。”《詩•陳風•東門之楊》</w:t>
      </w:r>
      <w:r w:rsidRPr="008C7599">
        <w:rPr>
          <w:rFonts w:ascii="宋体" w:hAnsi="宋体" w:cs="宋体" w:hint="eastAsia"/>
          <w:spacing w:val="-30"/>
          <w:sz w:val="24"/>
          <w:lang w:eastAsia="zh-TW"/>
        </w:rPr>
        <w:t>“</w:t>
      </w:r>
      <w:r>
        <w:rPr>
          <w:rFonts w:ascii="宋体" w:hAnsi="宋体" w:cs="宋体" w:hint="eastAsia"/>
          <w:sz w:val="24"/>
          <w:lang w:eastAsia="zh-TW"/>
        </w:rPr>
        <w:t>榖旦于羌</w:t>
      </w:r>
      <w:r w:rsidRPr="005D6FC8">
        <w:rPr>
          <w:rFonts w:ascii="宋体" w:hAnsi="宋体" w:cs="宋体" w:hint="eastAsia"/>
          <w:sz w:val="24"/>
          <w:lang w:eastAsia="zh-TW"/>
        </w:rPr>
        <w:t>”陸德明《釋文》</w:t>
      </w:r>
      <w:r w:rsidRPr="008C7599">
        <w:rPr>
          <w:rFonts w:ascii="宋体" w:hAnsi="宋体" w:cs="宋体" w:hint="eastAsia"/>
          <w:spacing w:val="-30"/>
          <w:sz w:val="24"/>
          <w:lang w:eastAsia="zh-TW"/>
        </w:rPr>
        <w:t>：“</w:t>
      </w:r>
      <w:r w:rsidRPr="005D6FC8">
        <w:rPr>
          <w:rFonts w:ascii="宋体" w:hAnsi="宋体" w:cs="宋体" w:hint="eastAsia"/>
          <w:sz w:val="24"/>
          <w:lang w:eastAsia="zh-TW"/>
        </w:rPr>
        <w:t>旦，本亦作且，苟且也。”故“壤坥”完全有</w:t>
      </w:r>
      <w:r>
        <w:rPr>
          <w:rFonts w:ascii="宋体" w:hAnsi="宋体" w:cs="宋体" w:hint="eastAsia"/>
          <w:sz w:val="24"/>
          <w:lang w:eastAsia="zh-TW"/>
        </w:rPr>
        <w:t>可</w:t>
      </w:r>
      <w:r w:rsidRPr="005D6FC8">
        <w:rPr>
          <w:rFonts w:ascii="宋体" w:hAnsi="宋体" w:cs="宋体" w:hint="eastAsia"/>
          <w:sz w:val="24"/>
          <w:lang w:eastAsia="zh-TW"/>
        </w:rPr>
        <w:t>能訛為“壤</w:t>
      </w:r>
      <w:r>
        <w:rPr>
          <w:rFonts w:ascii="宋体" w:hAnsi="宋体" w:cs="宋体" w:hint="eastAsia"/>
          <w:sz w:val="24"/>
          <w:lang w:eastAsia="zh-TW"/>
        </w:rPr>
        <w:t>坦</w:t>
      </w:r>
      <w:r w:rsidRPr="008C7599">
        <w:rPr>
          <w:rFonts w:ascii="宋体" w:hAnsi="宋体" w:cs="宋体" w:hint="eastAsia"/>
          <w:spacing w:val="-30"/>
          <w:sz w:val="24"/>
          <w:lang w:eastAsia="zh-TW"/>
        </w:rPr>
        <w:t>”。</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什麼是“壤坥”？《說文•土部》</w:t>
      </w:r>
      <w:r w:rsidRPr="008C7599">
        <w:rPr>
          <w:rFonts w:ascii="宋体" w:hAnsi="宋体" w:cs="宋体" w:hint="eastAsia"/>
          <w:spacing w:val="-30"/>
          <w:sz w:val="24"/>
          <w:lang w:eastAsia="zh-TW"/>
        </w:rPr>
        <w:t>：“</w:t>
      </w:r>
      <w:r w:rsidRPr="005D6FC8">
        <w:rPr>
          <w:rFonts w:ascii="宋体" w:hAnsi="宋体" w:cs="宋体" w:hint="eastAsia"/>
          <w:sz w:val="24"/>
          <w:lang w:eastAsia="zh-TW"/>
        </w:rPr>
        <w:t>坥，益州部謂螾場曰坥。”段玉裁注云：</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場，失羊切。俗作塲，古作壤</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穀梁傳》</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吐者外壤，食者內壤。”徐邈、麋信皆作場，音傷，是也。螾場謂其外吐之土</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方言》曰</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梁宋之閒蚍蜉鼠之場，謂之坻。螾場謂之坥。”郭云</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其糞曰坥。”</w:t>
      </w:r>
    </w:p>
    <w:p w:rsidR="00570D63"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是“壤</w:t>
      </w:r>
      <w:r w:rsidRPr="008C7599">
        <w:rPr>
          <w:rFonts w:ascii="宋体" w:hAnsi="宋体" w:cs="宋体" w:hint="eastAsia"/>
          <w:spacing w:val="-30"/>
          <w:sz w:val="24"/>
          <w:lang w:eastAsia="zh-TW"/>
        </w:rPr>
        <w:t>”、“</w:t>
      </w:r>
      <w:r w:rsidRPr="005D6FC8">
        <w:rPr>
          <w:rFonts w:ascii="宋体" w:hAnsi="宋体" w:cs="宋体" w:hint="eastAsia"/>
          <w:sz w:val="24"/>
          <w:lang w:eastAsia="zh-TW"/>
        </w:rPr>
        <w:t>坥”本指蚯蚓、蟻鼠掘出的小小土堆。而“潦水”據玄應《一切經音義》卷十四“潦水”注，指“</w:t>
      </w:r>
      <w:r>
        <w:rPr>
          <w:rFonts w:ascii="宋体" w:hAnsi="宋体" w:cs="宋体" w:hint="eastAsia"/>
          <w:sz w:val="24"/>
          <w:lang w:eastAsia="zh-TW"/>
        </w:rPr>
        <w:t>聚雨</w:t>
      </w:r>
      <w:r w:rsidRPr="005D6FC8">
        <w:rPr>
          <w:rFonts w:ascii="宋体" w:hAnsi="宋体" w:cs="宋体" w:hint="eastAsia"/>
          <w:sz w:val="24"/>
          <w:lang w:eastAsia="zh-TW"/>
        </w:rPr>
        <w:t>水為汙潦水也</w:t>
      </w:r>
      <w:r w:rsidRPr="008C7599">
        <w:rPr>
          <w:rFonts w:ascii="宋体" w:hAnsi="宋体" w:cs="宋体" w:hint="eastAsia"/>
          <w:spacing w:val="-30"/>
          <w:sz w:val="24"/>
          <w:lang w:eastAsia="zh-TW"/>
        </w:rPr>
        <w:t>”，</w:t>
      </w:r>
      <w:r w:rsidRPr="005D6FC8">
        <w:rPr>
          <w:rFonts w:ascii="宋体" w:hAnsi="宋体" w:cs="宋体" w:hint="eastAsia"/>
          <w:sz w:val="24"/>
          <w:lang w:eastAsia="zh-TW"/>
        </w:rPr>
        <w:t>也就是雨水積聚出來的小水凼、小水坑，與“壤坥”一樣，</w:t>
      </w:r>
      <w:r>
        <w:rPr>
          <w:rFonts w:ascii="宋体" w:hAnsi="宋体" w:cs="宋体" w:hint="eastAsia"/>
          <w:sz w:val="24"/>
          <w:lang w:eastAsia="zh-TW"/>
        </w:rPr>
        <w:t>都是微不足道</w:t>
      </w:r>
      <w:r w:rsidRPr="005D6FC8">
        <w:rPr>
          <w:rFonts w:ascii="宋体" w:hAnsi="宋体" w:cs="宋体" w:hint="eastAsia"/>
          <w:sz w:val="24"/>
          <w:lang w:eastAsia="zh-TW"/>
        </w:rPr>
        <w:t>，不值得珍惜的東西，與下文“厚耤斂於萬民”正相對</w:t>
      </w:r>
      <w:r w:rsidRPr="0054299D">
        <w:rPr>
          <w:rFonts w:ascii="宋体" w:hAnsi="宋体" w:cs="宋体" w:hint="eastAsia"/>
          <w:spacing w:val="-30"/>
          <w:sz w:val="24"/>
          <w:lang w:eastAsia="zh-TW"/>
        </w:rPr>
        <w:t>。“</w:t>
      </w:r>
      <w:r w:rsidRPr="005D6FC8">
        <w:rPr>
          <w:rFonts w:ascii="宋体" w:hAnsi="宋体" w:cs="宋体" w:hint="eastAsia"/>
          <w:sz w:val="24"/>
          <w:lang w:eastAsia="zh-TW"/>
        </w:rPr>
        <w:t>壤坥”</w:t>
      </w:r>
      <w:r>
        <w:rPr>
          <w:rFonts w:ascii="宋体" w:hAnsi="宋体" w:cs="宋体" w:hint="eastAsia"/>
          <w:sz w:val="24"/>
          <w:lang w:eastAsia="zh-TW"/>
        </w:rPr>
        <w:t>與“潦水”相對，類似說法又見於《孟子·公孫丑上</w:t>
      </w:r>
      <w:r w:rsidRPr="0054299D">
        <w:rPr>
          <w:rFonts w:ascii="宋体" w:hAnsi="宋体" w:cs="宋体" w:hint="eastAsia"/>
          <w:spacing w:val="-30"/>
          <w:sz w:val="24"/>
          <w:lang w:eastAsia="zh-TW"/>
        </w:rPr>
        <w:t>》：“</w:t>
      </w:r>
      <w:r>
        <w:rPr>
          <w:rFonts w:ascii="宋体" w:hAnsi="宋体" w:cs="宋体" w:hint="eastAsia"/>
          <w:sz w:val="24"/>
          <w:lang w:eastAsia="zh-TW"/>
        </w:rPr>
        <w:t>泰山之於丘垤，河海之於行潦，類也</w:t>
      </w:r>
      <w:r w:rsidRPr="0054299D">
        <w:rPr>
          <w:rFonts w:ascii="宋体" w:hAnsi="宋体" w:cs="宋体" w:hint="eastAsia"/>
          <w:spacing w:val="-30"/>
          <w:sz w:val="24"/>
          <w:lang w:eastAsia="zh-TW"/>
        </w:rPr>
        <w:t>。”“</w:t>
      </w:r>
      <w:r>
        <w:rPr>
          <w:rFonts w:ascii="宋体" w:hAnsi="宋体" w:cs="宋体" w:hint="eastAsia"/>
          <w:sz w:val="24"/>
          <w:lang w:eastAsia="zh-TW"/>
        </w:rPr>
        <w:t>丘垤”與“行潦”相對。趙歧注：“垤，蟻封也。行潦，道傍流潦也。”又見於《法言·問神》：“太山之於丘垤，河海之於行潦，非難也</w:t>
      </w:r>
      <w:r w:rsidRPr="0054299D">
        <w:rPr>
          <w:rFonts w:ascii="宋体" w:hAnsi="宋体" w:cs="宋体" w:hint="eastAsia"/>
          <w:spacing w:val="-30"/>
          <w:sz w:val="24"/>
          <w:lang w:eastAsia="zh-TW"/>
        </w:rPr>
        <w:t>。”“</w:t>
      </w:r>
      <w:r>
        <w:rPr>
          <w:rFonts w:ascii="宋体" w:hAnsi="宋体" w:cs="宋体" w:hint="eastAsia"/>
          <w:sz w:val="24"/>
          <w:lang w:eastAsia="zh-TW"/>
        </w:rPr>
        <w:t>螘”即蟻也</w:t>
      </w:r>
      <w:r w:rsidRPr="0054299D">
        <w:rPr>
          <w:rFonts w:ascii="宋体" w:hAnsi="宋体" w:cs="宋体" w:hint="eastAsia"/>
          <w:spacing w:val="-30"/>
          <w:sz w:val="24"/>
          <w:lang w:eastAsia="zh-TW"/>
        </w:rPr>
        <w:t>。“</w:t>
      </w:r>
      <w:r>
        <w:rPr>
          <w:rFonts w:ascii="宋体" w:hAnsi="宋体" w:cs="宋体" w:hint="eastAsia"/>
          <w:sz w:val="24"/>
          <w:lang w:eastAsia="zh-TW"/>
        </w:rPr>
        <w:t>丘垤</w:t>
      </w:r>
      <w:r w:rsidRPr="0054299D">
        <w:rPr>
          <w:rFonts w:ascii="宋体" w:hAnsi="宋体" w:cs="宋体" w:hint="eastAsia"/>
          <w:spacing w:val="-30"/>
          <w:sz w:val="24"/>
          <w:lang w:eastAsia="zh-TW"/>
        </w:rPr>
        <w:t>”、“</w:t>
      </w:r>
      <w:r>
        <w:rPr>
          <w:rFonts w:ascii="宋体" w:hAnsi="宋体" w:cs="宋体" w:hint="eastAsia"/>
          <w:sz w:val="24"/>
          <w:lang w:eastAsia="zh-TW"/>
        </w:rPr>
        <w:t>螘垤”與“壤坥”，所指皆同，皆與“潦水</w:t>
      </w:r>
      <w:r w:rsidRPr="0054299D">
        <w:rPr>
          <w:rFonts w:ascii="宋体" w:hAnsi="宋体" w:cs="宋体" w:hint="eastAsia"/>
          <w:spacing w:val="-30"/>
          <w:sz w:val="24"/>
          <w:lang w:eastAsia="zh-TW"/>
        </w:rPr>
        <w:t>”、“</w:t>
      </w:r>
      <w:r>
        <w:rPr>
          <w:rFonts w:ascii="宋体" w:hAnsi="宋体" w:cs="宋体" w:hint="eastAsia"/>
          <w:sz w:val="24"/>
          <w:lang w:eastAsia="zh-TW"/>
        </w:rPr>
        <w:t>行潦”相對。這也證明我們以“壤坦”為“壤坥”</w:t>
      </w:r>
      <w:r>
        <w:rPr>
          <w:rFonts w:ascii="宋体" w:hAnsi="宋体" w:cs="宋体" w:hint="eastAsia"/>
          <w:sz w:val="24"/>
          <w:lang w:eastAsia="zh-TW"/>
        </w:rPr>
        <w:lastRenderedPageBreak/>
        <w:t>之誤是正確可信的。</w:t>
      </w:r>
    </w:p>
    <w:p w:rsidR="00570D63" w:rsidRPr="0054299D" w:rsidRDefault="00570D63" w:rsidP="00570D63">
      <w:pPr>
        <w:spacing w:line="300" w:lineRule="auto"/>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六</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第207頁有《成之聞之》的一段話：</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rPr>
      </w:pPr>
      <w:r w:rsidRPr="0071130A">
        <w:rPr>
          <w:rFonts w:ascii="楷体" w:eastAsia="楷体" w:hAnsi="楷体" w:cs="宋体" w:hint="eastAsia"/>
          <w:sz w:val="24"/>
        </w:rPr>
        <w:t>㝃之述（遂）也，强之功也；</w:t>
      </w:r>
      <w:r>
        <w:rPr>
          <w:rFonts w:ascii="楷体" w:eastAsia="楷体" w:hAnsi="楷体" w:cs="宋体" w:hint="eastAsia"/>
          <w:noProof/>
          <w:sz w:val="84"/>
          <w:szCs w:val="84"/>
        </w:rPr>
        <w:drawing>
          <wp:inline distT="0" distB="0" distL="0" distR="0">
            <wp:extent cx="144243" cy="151200"/>
            <wp:effectExtent l="19050" t="0" r="8157" b="0"/>
            <wp:docPr id="9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3" cstate="print"/>
                    <a:srcRect/>
                    <a:stretch>
                      <a:fillRect/>
                    </a:stretch>
                  </pic:blipFill>
                  <pic:spPr bwMode="auto">
                    <a:xfrm>
                      <a:off x="0" y="0"/>
                      <a:ext cx="144243" cy="151200"/>
                    </a:xfrm>
                    <a:prstGeom prst="rect">
                      <a:avLst/>
                    </a:prstGeom>
                    <a:noFill/>
                    <a:ln w="9525">
                      <a:noFill/>
                      <a:miter lim="800000"/>
                      <a:headEnd/>
                      <a:tailEnd/>
                    </a:ln>
                  </pic:spPr>
                </pic:pic>
              </a:graphicData>
            </a:graphic>
          </wp:inline>
        </w:drawing>
      </w:r>
      <w:r w:rsidRPr="0071130A">
        <w:rPr>
          <w:rFonts w:ascii="楷体" w:eastAsia="楷体" w:hAnsi="楷体" w:cs="宋体" w:hint="eastAsia"/>
          <w:sz w:val="24"/>
        </w:rPr>
        <w:t>之弇也，</w:t>
      </w:r>
      <w:r>
        <w:rPr>
          <w:rFonts w:ascii="楷体" w:eastAsia="楷体" w:hAnsi="楷体" w:cs="宋体" w:hint="eastAsia"/>
          <w:noProof/>
          <w:sz w:val="84"/>
          <w:szCs w:val="84"/>
        </w:rPr>
        <w:drawing>
          <wp:inline distT="0" distB="0" distL="0" distR="0">
            <wp:extent cx="151536" cy="151200"/>
            <wp:effectExtent l="19050" t="0" r="864" b="0"/>
            <wp:docPr id="9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4" cstate="print"/>
                    <a:srcRect/>
                    <a:stretch>
                      <a:fillRect/>
                    </a:stretch>
                  </pic:blipFill>
                  <pic:spPr bwMode="auto">
                    <a:xfrm>
                      <a:off x="0" y="0"/>
                      <a:ext cx="151536" cy="151200"/>
                    </a:xfrm>
                    <a:prstGeom prst="rect">
                      <a:avLst/>
                    </a:prstGeom>
                    <a:noFill/>
                    <a:ln w="9525">
                      <a:noFill/>
                      <a:miter lim="800000"/>
                      <a:headEnd/>
                      <a:tailEnd/>
                    </a:ln>
                  </pic:spPr>
                </pic:pic>
              </a:graphicData>
            </a:graphic>
          </wp:inline>
        </w:drawing>
      </w:r>
      <w:r w:rsidRPr="0071130A">
        <w:rPr>
          <w:rFonts w:ascii="楷体" w:eastAsia="楷体" w:hAnsi="楷体" w:cs="宋体" w:hint="eastAsia"/>
          <w:sz w:val="24"/>
        </w:rPr>
        <w:t>之功也。</w:t>
      </w:r>
    </w:p>
    <w:p w:rsidR="00570D63" w:rsidRPr="005D6FC8"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陳劍先生沒有解釋這句話。“㝃</w:t>
      </w:r>
      <w:r w:rsidRPr="008C7599">
        <w:rPr>
          <w:rFonts w:ascii="宋体" w:hAnsi="宋体" w:cs="宋体" w:hint="eastAsia"/>
          <w:spacing w:val="-30"/>
          <w:sz w:val="24"/>
          <w:lang w:eastAsia="zh-TW"/>
        </w:rPr>
        <w:t>”，</w:t>
      </w:r>
      <w:r w:rsidRPr="005D6FC8">
        <w:rPr>
          <w:rFonts w:ascii="宋体" w:hAnsi="宋体" w:cs="宋体" w:hint="eastAsia"/>
          <w:sz w:val="24"/>
          <w:lang w:eastAsia="zh-TW"/>
        </w:rPr>
        <w:t>李零先生疑讀為“勉</w:t>
      </w:r>
      <w:r w:rsidRPr="008C7599">
        <w:rPr>
          <w:rFonts w:ascii="宋体" w:hAnsi="宋体" w:cs="宋体" w:hint="eastAsia"/>
          <w:spacing w:val="-30"/>
          <w:sz w:val="24"/>
          <w:lang w:eastAsia="zh-TW"/>
        </w:rPr>
        <w:t>”。</w:t>
      </w:r>
      <w:r w:rsidRPr="005D6FC8">
        <w:rPr>
          <w:rFonts w:ascii="宋体" w:hAnsi="宋体" w:cs="宋体" w:hint="eastAsia"/>
          <w:sz w:val="24"/>
          <w:lang w:eastAsia="zh-TW"/>
        </w:rPr>
        <w:t>“</w:t>
      </w:r>
      <w:r w:rsidRPr="0054299D">
        <w:rPr>
          <w:rFonts w:ascii="宋体" w:hAnsi="宋体" w:cs="宋体" w:hint="eastAsia"/>
          <w:noProof/>
          <w:sz w:val="24"/>
        </w:rPr>
        <w:drawing>
          <wp:inline distT="0" distB="0" distL="0" distR="0">
            <wp:extent cx="144243" cy="151200"/>
            <wp:effectExtent l="19050" t="0" r="8157" b="0"/>
            <wp:docPr id="9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3" cstate="print"/>
                    <a:srcRect/>
                    <a:stretch>
                      <a:fillRect/>
                    </a:stretch>
                  </pic:blipFill>
                  <pic:spPr bwMode="auto">
                    <a:xfrm>
                      <a:off x="0" y="0"/>
                      <a:ext cx="144243" cy="151200"/>
                    </a:xfrm>
                    <a:prstGeom prst="rect">
                      <a:avLst/>
                    </a:prstGeom>
                    <a:noFill/>
                    <a:ln w="9525">
                      <a:noFill/>
                      <a:miter lim="800000"/>
                      <a:headEnd/>
                      <a:tailEnd/>
                    </a:ln>
                  </pic:spPr>
                </pic:pic>
              </a:graphicData>
            </a:graphic>
          </wp:inline>
        </w:drawing>
      </w:r>
      <w:r w:rsidRPr="008C7599">
        <w:rPr>
          <w:rFonts w:ascii="宋体" w:hAnsi="宋体" w:cs="宋体" w:hint="eastAsia"/>
          <w:spacing w:val="-30"/>
          <w:sz w:val="24"/>
          <w:lang w:eastAsia="zh-TW"/>
        </w:rPr>
        <w:t>”，</w:t>
      </w:r>
      <w:r w:rsidRPr="005D6FC8">
        <w:rPr>
          <w:rFonts w:ascii="宋体" w:hAnsi="宋体" w:cs="宋体" w:hint="eastAsia"/>
          <w:sz w:val="24"/>
          <w:lang w:eastAsia="zh-TW"/>
        </w:rPr>
        <w:t>李零先生疑讀為“申</w:t>
      </w:r>
      <w:r w:rsidRPr="008C7599">
        <w:rPr>
          <w:rFonts w:ascii="宋体" w:hAnsi="宋体" w:cs="宋体" w:hint="eastAsia"/>
          <w:spacing w:val="-30"/>
          <w:sz w:val="24"/>
          <w:lang w:eastAsia="zh-TW"/>
        </w:rPr>
        <w:t>”，</w:t>
      </w:r>
      <w:r w:rsidRPr="005D6FC8">
        <w:rPr>
          <w:rFonts w:ascii="宋体" w:hAnsi="宋体" w:cs="宋体" w:hint="eastAsia"/>
          <w:sz w:val="24"/>
          <w:lang w:eastAsia="zh-TW"/>
        </w:rPr>
        <w:t>周鳳五先生則釋為“隨</w:t>
      </w:r>
      <w:r w:rsidRPr="008C7599">
        <w:rPr>
          <w:rFonts w:ascii="宋体" w:hAnsi="宋体" w:cs="宋体" w:hint="eastAsia"/>
          <w:spacing w:val="-30"/>
          <w:sz w:val="24"/>
          <w:lang w:eastAsia="zh-TW"/>
        </w:rPr>
        <w:t>”，</w:t>
      </w:r>
      <w:r w:rsidRPr="005D6FC8">
        <w:rPr>
          <w:rFonts w:ascii="宋体" w:hAnsi="宋体" w:cs="宋体" w:hint="eastAsia"/>
          <w:sz w:val="24"/>
          <w:lang w:eastAsia="zh-TW"/>
        </w:rPr>
        <w:t>讀為“橢</w:t>
      </w:r>
      <w:r w:rsidRPr="008C7599">
        <w:rPr>
          <w:rFonts w:ascii="宋体" w:hAnsi="宋体" w:cs="宋体" w:hint="eastAsia"/>
          <w:spacing w:val="-30"/>
          <w:sz w:val="24"/>
          <w:lang w:eastAsia="zh-TW"/>
        </w:rPr>
        <w:t>”。</w:t>
      </w:r>
      <w:r w:rsidRPr="005D6FC8">
        <w:rPr>
          <w:rFonts w:ascii="宋体" w:hAnsi="宋体" w:cs="宋体" w:hint="eastAsia"/>
          <w:sz w:val="24"/>
          <w:lang w:eastAsia="zh-TW"/>
        </w:rPr>
        <w:t>“弇</w:t>
      </w:r>
      <w:r w:rsidRPr="008C7599">
        <w:rPr>
          <w:rFonts w:ascii="宋体" w:hAnsi="宋体" w:cs="宋体" w:hint="eastAsia"/>
          <w:spacing w:val="-30"/>
          <w:sz w:val="24"/>
          <w:lang w:eastAsia="zh-TW"/>
        </w:rPr>
        <w:t>”，</w:t>
      </w:r>
      <w:r w:rsidRPr="005D6FC8">
        <w:rPr>
          <w:rFonts w:ascii="宋体" w:hAnsi="宋体" w:cs="宋体" w:hint="eastAsia"/>
          <w:sz w:val="24"/>
          <w:lang w:eastAsia="zh-TW"/>
        </w:rPr>
        <w:t>李零先生讀為“淹</w:t>
      </w:r>
      <w:r w:rsidRPr="008C7599">
        <w:rPr>
          <w:rFonts w:ascii="宋体" w:hAnsi="宋体" w:cs="宋体" w:hint="eastAsia"/>
          <w:spacing w:val="-30"/>
          <w:sz w:val="24"/>
          <w:lang w:eastAsia="zh-TW"/>
        </w:rPr>
        <w:t>”。</w:t>
      </w:r>
      <w:r w:rsidRPr="005D6FC8">
        <w:rPr>
          <w:rFonts w:ascii="宋体" w:hAnsi="宋体" w:cs="宋体" w:hint="eastAsia"/>
          <w:sz w:val="24"/>
          <w:lang w:eastAsia="zh-TW"/>
        </w:rPr>
        <w:t>“</w:t>
      </w:r>
      <w:r>
        <w:rPr>
          <w:rFonts w:ascii="宋体" w:hAnsi="宋体" w:cs="宋体" w:hint="eastAsia"/>
          <w:noProof/>
          <w:sz w:val="84"/>
          <w:szCs w:val="84"/>
        </w:rPr>
        <w:drawing>
          <wp:inline distT="0" distB="0" distL="0" distR="0">
            <wp:extent cx="151561" cy="151200"/>
            <wp:effectExtent l="19050" t="0" r="839" b="0"/>
            <wp:docPr id="10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5" cstate="print"/>
                    <a:srcRect/>
                    <a:stretch>
                      <a:fillRect/>
                    </a:stretch>
                  </pic:blipFill>
                  <pic:spPr bwMode="auto">
                    <a:xfrm>
                      <a:off x="0" y="0"/>
                      <a:ext cx="151561" cy="151200"/>
                    </a:xfrm>
                    <a:prstGeom prst="rect">
                      <a:avLst/>
                    </a:prstGeom>
                    <a:noFill/>
                    <a:ln w="9525">
                      <a:noFill/>
                      <a:miter lim="800000"/>
                      <a:headEnd/>
                      <a:tailEnd/>
                    </a:ln>
                  </pic:spPr>
                </pic:pic>
              </a:graphicData>
            </a:graphic>
          </wp:inline>
        </w:drawing>
      </w:r>
      <w:r w:rsidRPr="008C7599">
        <w:rPr>
          <w:rFonts w:ascii="宋体" w:hAnsi="宋体" w:cs="宋体" w:hint="eastAsia"/>
          <w:spacing w:val="-30"/>
          <w:sz w:val="24"/>
          <w:lang w:eastAsia="zh-TW"/>
        </w:rPr>
        <w:t>”，</w:t>
      </w:r>
      <w:r w:rsidRPr="005D6FC8">
        <w:rPr>
          <w:rFonts w:ascii="宋体" w:hAnsi="宋体" w:cs="宋体" w:hint="eastAsia"/>
          <w:sz w:val="24"/>
          <w:lang w:eastAsia="zh-TW"/>
        </w:rPr>
        <w:t>整理者釋為“詞</w:t>
      </w:r>
      <w:r w:rsidRPr="008C7599">
        <w:rPr>
          <w:rFonts w:ascii="宋体" w:hAnsi="宋体" w:cs="宋体" w:hint="eastAsia"/>
          <w:spacing w:val="-30"/>
          <w:sz w:val="24"/>
          <w:lang w:eastAsia="zh-TW"/>
        </w:rPr>
        <w:t>”，</w:t>
      </w:r>
      <w:r w:rsidRPr="005D6FC8">
        <w:rPr>
          <w:rFonts w:ascii="宋体" w:hAnsi="宋体" w:cs="宋体" w:hint="eastAsia"/>
          <w:sz w:val="24"/>
          <w:lang w:eastAsia="zh-TW"/>
        </w:rPr>
        <w:t>周鳳五先生讀為“</w:t>
      </w:r>
      <w:r>
        <w:rPr>
          <w:rFonts w:ascii="宋体" w:hAnsi="宋体" w:cs="宋体" w:hint="eastAsia"/>
          <w:sz w:val="24"/>
          <w:lang w:eastAsia="zh-TW"/>
        </w:rPr>
        <w:t>治</w:t>
      </w:r>
      <w:r w:rsidRPr="008C7599">
        <w:rPr>
          <w:rFonts w:ascii="宋体" w:hAnsi="宋体" w:cs="宋体" w:hint="eastAsia"/>
          <w:spacing w:val="-30"/>
          <w:sz w:val="24"/>
          <w:lang w:eastAsia="zh-TW"/>
        </w:rPr>
        <w:t>”，</w:t>
      </w:r>
      <w:r>
        <w:rPr>
          <w:rFonts w:ascii="宋体" w:hAnsi="宋体" w:cs="宋体" w:hint="eastAsia"/>
          <w:sz w:val="24"/>
          <w:lang w:eastAsia="zh-TW"/>
        </w:rPr>
        <w:t>義攻治</w:t>
      </w:r>
      <w:r w:rsidRPr="005D6FC8">
        <w:rPr>
          <w:rFonts w:ascii="宋体" w:hAnsi="宋体" w:cs="宋体" w:hint="eastAsia"/>
          <w:sz w:val="24"/>
          <w:lang w:eastAsia="zh-TW"/>
        </w:rPr>
        <w:t>，即琢磨、整治。無論採取哪種釋讀，這句話都很費解。</w:t>
      </w:r>
    </w:p>
    <w:p w:rsidR="00570D63"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w:t>
      </w:r>
      <w:r w:rsidRPr="0054299D">
        <w:rPr>
          <w:rFonts w:ascii="宋体" w:hAnsi="宋体" w:cs="宋体" w:hint="eastAsia"/>
          <w:noProof/>
          <w:sz w:val="24"/>
        </w:rPr>
        <w:drawing>
          <wp:inline distT="0" distB="0" distL="0" distR="0">
            <wp:extent cx="144243" cy="151200"/>
            <wp:effectExtent l="19050" t="0" r="8157" b="0"/>
            <wp:docPr id="11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3" cstate="print"/>
                    <a:srcRect/>
                    <a:stretch>
                      <a:fillRect/>
                    </a:stretch>
                  </pic:blipFill>
                  <pic:spPr bwMode="auto">
                    <a:xfrm>
                      <a:off x="0" y="0"/>
                      <a:ext cx="144243"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”與第261頁引《仲弓》“</w:t>
      </w:r>
      <w:r w:rsidRPr="00DA3C0A">
        <w:rPr>
          <w:rFonts w:hint="eastAsia"/>
          <w:sz w:val="24"/>
          <w:lang w:eastAsia="zh-TW"/>
        </w:rPr>
        <w:t>□</w:t>
      </w:r>
      <w:r w:rsidRPr="005D6FC8">
        <w:rPr>
          <w:rFonts w:ascii="宋体" w:hAnsi="宋体" w:cs="宋体" w:hint="eastAsia"/>
          <w:sz w:val="24"/>
          <w:lang w:eastAsia="zh-TW"/>
        </w:rPr>
        <w:t>母（毋）自</w:t>
      </w:r>
      <w:r w:rsidRPr="0054299D">
        <w:rPr>
          <w:rFonts w:ascii="宋体" w:hAnsi="宋体" w:cs="宋体" w:hint="eastAsia"/>
          <w:noProof/>
          <w:sz w:val="24"/>
        </w:rPr>
        <w:drawing>
          <wp:inline distT="0" distB="0" distL="0" distR="0">
            <wp:extent cx="151561" cy="151200"/>
            <wp:effectExtent l="19050" t="0" r="839" b="0"/>
            <wp:docPr id="11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5" cstate="print"/>
                    <a:srcRect/>
                    <a:stretch>
                      <a:fillRect/>
                    </a:stretch>
                  </pic:blipFill>
                  <pic:spPr bwMode="auto">
                    <a:xfrm>
                      <a:off x="0" y="0"/>
                      <a:ext cx="151561"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（惰）也。昔三弋（代）之明王，又（有）四</w:t>
      </w:r>
      <w:r>
        <w:rPr>
          <w:rFonts w:ascii="宋体" w:hAnsi="宋体" w:cs="宋体" w:hint="eastAsia"/>
          <w:noProof/>
          <w:sz w:val="84"/>
          <w:szCs w:val="84"/>
        </w:rPr>
        <w:drawing>
          <wp:inline distT="0" distB="0" distL="0" distR="0">
            <wp:extent cx="151574" cy="151200"/>
            <wp:effectExtent l="19050" t="0" r="826" b="0"/>
            <wp:docPr id="11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6" cstate="print"/>
                    <a:srcRect/>
                    <a:stretch>
                      <a:fillRect/>
                    </a:stretch>
                  </pic:blipFill>
                  <pic:spPr bwMode="auto">
                    <a:xfrm>
                      <a:off x="0" y="0"/>
                      <a:ext cx="151574"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（海）之內，猷（猶）</w:t>
      </w:r>
      <w:r>
        <w:rPr>
          <w:rFonts w:ascii="宋体" w:hAnsi="宋体" w:cs="宋体" w:hint="eastAsia"/>
          <w:noProof/>
          <w:sz w:val="84"/>
          <w:szCs w:val="84"/>
        </w:rPr>
        <w:drawing>
          <wp:inline distT="0" distB="0" distL="0" distR="0">
            <wp:extent cx="134459" cy="151200"/>
            <wp:effectExtent l="19050" t="0" r="0" b="0"/>
            <wp:docPr id="11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7" cstate="print"/>
                    <a:srcRect/>
                    <a:stretch>
                      <a:fillRect/>
                    </a:stretch>
                  </pic:blipFill>
                  <pic:spPr bwMode="auto">
                    <a:xfrm>
                      <a:off x="0" y="0"/>
                      <a:ext cx="134459" cy="151200"/>
                    </a:xfrm>
                    <a:prstGeom prst="rect">
                      <a:avLst/>
                    </a:prstGeom>
                    <a:noFill/>
                    <a:ln w="9525">
                      <a:noFill/>
                      <a:miter lim="800000"/>
                      <a:headEnd/>
                      <a:tailEnd/>
                    </a:ln>
                  </pic:spPr>
                </pic:pic>
              </a:graphicData>
            </a:graphic>
          </wp:inline>
        </w:drawing>
      </w:r>
      <w:r w:rsidRPr="00DA3C0A">
        <w:rPr>
          <w:rFonts w:hint="eastAsia"/>
          <w:sz w:val="24"/>
          <w:lang w:eastAsia="zh-TW"/>
        </w:rPr>
        <w:t>□</w:t>
      </w:r>
      <w:r w:rsidRPr="005D6FC8">
        <w:rPr>
          <w:rFonts w:ascii="宋体" w:hAnsi="宋体" w:cs="宋体" w:hint="eastAsia"/>
          <w:sz w:val="24"/>
          <w:lang w:eastAsia="zh-TW"/>
        </w:rPr>
        <w:t>”中的“</w:t>
      </w:r>
      <w:r w:rsidRPr="0054299D">
        <w:rPr>
          <w:rFonts w:ascii="宋体" w:hAnsi="宋体" w:cs="宋体" w:hint="eastAsia"/>
          <w:noProof/>
          <w:sz w:val="24"/>
        </w:rPr>
        <w:drawing>
          <wp:inline distT="0" distB="0" distL="0" distR="0">
            <wp:extent cx="151561" cy="151200"/>
            <wp:effectExtent l="19050" t="0" r="839" b="0"/>
            <wp:docPr id="11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5" cstate="print"/>
                    <a:srcRect/>
                    <a:stretch>
                      <a:fillRect/>
                    </a:stretch>
                  </pic:blipFill>
                  <pic:spPr bwMode="auto">
                    <a:xfrm>
                      <a:off x="0" y="0"/>
                      <a:ext cx="151561"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”字比較，證明周鳳五先生釋“隨</w:t>
      </w:r>
      <w:r w:rsidRPr="008C7599">
        <w:rPr>
          <w:rFonts w:ascii="宋体" w:hAnsi="宋体" w:cs="宋体" w:hint="eastAsia"/>
          <w:spacing w:val="-30"/>
          <w:sz w:val="24"/>
          <w:lang w:eastAsia="zh-TW"/>
        </w:rPr>
        <w:t>”，</w:t>
      </w:r>
      <w:r w:rsidRPr="005D6FC8">
        <w:rPr>
          <w:rFonts w:ascii="宋体" w:hAnsi="宋体" w:cs="宋体" w:hint="eastAsia"/>
          <w:sz w:val="24"/>
          <w:lang w:eastAsia="zh-TW"/>
        </w:rPr>
        <w:t>讀為“橢</w:t>
      </w:r>
      <w:r w:rsidRPr="008C7599">
        <w:rPr>
          <w:rFonts w:ascii="宋体" w:hAnsi="宋体" w:cs="宋体" w:hint="eastAsia"/>
          <w:spacing w:val="-30"/>
          <w:sz w:val="24"/>
          <w:lang w:eastAsia="zh-TW"/>
        </w:rPr>
        <w:t>”，</w:t>
      </w:r>
      <w:r>
        <w:rPr>
          <w:rFonts w:ascii="宋体" w:hAnsi="宋体" w:cs="宋体" w:hint="eastAsia"/>
          <w:sz w:val="24"/>
          <w:lang w:eastAsia="zh-TW"/>
        </w:rPr>
        <w:t>是</w:t>
      </w:r>
      <w:r w:rsidRPr="005D6FC8">
        <w:rPr>
          <w:rFonts w:ascii="宋体" w:hAnsi="宋体" w:cs="宋体" w:hint="eastAsia"/>
          <w:sz w:val="24"/>
          <w:lang w:eastAsia="zh-TW"/>
        </w:rPr>
        <w:t>有一定道理的，但這個字準確的釋讀則應釋“惰</w:t>
      </w:r>
      <w:r w:rsidRPr="008C7599">
        <w:rPr>
          <w:rFonts w:ascii="宋体" w:hAnsi="宋体" w:cs="宋体" w:hint="eastAsia"/>
          <w:spacing w:val="-30"/>
          <w:sz w:val="24"/>
          <w:lang w:eastAsia="zh-TW"/>
        </w:rPr>
        <w:t>”，</w:t>
      </w:r>
      <w:r w:rsidRPr="005D6FC8">
        <w:rPr>
          <w:rFonts w:ascii="宋体" w:hAnsi="宋体" w:cs="宋体" w:hint="eastAsia"/>
          <w:sz w:val="24"/>
          <w:lang w:eastAsia="zh-TW"/>
        </w:rPr>
        <w:t>而“</w:t>
      </w:r>
      <w:r w:rsidRPr="0054299D">
        <w:rPr>
          <w:rFonts w:ascii="宋体" w:hAnsi="宋体" w:cs="宋体" w:hint="eastAsia"/>
          <w:noProof/>
          <w:sz w:val="24"/>
        </w:rPr>
        <w:drawing>
          <wp:inline distT="0" distB="0" distL="0" distR="0">
            <wp:extent cx="151536" cy="151200"/>
            <wp:effectExtent l="19050" t="0" r="864" b="0"/>
            <wp:docPr id="11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4" cstate="print"/>
                    <a:srcRect/>
                    <a:stretch>
                      <a:fillRect/>
                    </a:stretch>
                  </pic:blipFill>
                  <pic:spPr bwMode="auto">
                    <a:xfrm>
                      <a:off x="0" y="0"/>
                      <a:ext cx="151536"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”則應讀為“怠</w:t>
      </w:r>
      <w:r w:rsidRPr="008C7599">
        <w:rPr>
          <w:rFonts w:ascii="宋体" w:hAnsi="宋体" w:cs="宋体" w:hint="eastAsia"/>
          <w:spacing w:val="-30"/>
          <w:sz w:val="24"/>
          <w:lang w:eastAsia="zh-TW"/>
        </w:rPr>
        <w:t>”，</w:t>
      </w:r>
      <w:r w:rsidRPr="005D6FC8">
        <w:rPr>
          <w:rFonts w:ascii="宋体" w:hAnsi="宋体" w:cs="宋体" w:hint="eastAsia"/>
          <w:sz w:val="24"/>
          <w:lang w:eastAsia="zh-TW"/>
        </w:rPr>
        <w:t>“惰</w:t>
      </w:r>
      <w:r w:rsidRPr="008C7599">
        <w:rPr>
          <w:rFonts w:ascii="宋体" w:hAnsi="宋体" w:cs="宋体" w:hint="eastAsia"/>
          <w:spacing w:val="-30"/>
          <w:sz w:val="24"/>
          <w:lang w:eastAsia="zh-TW"/>
        </w:rPr>
        <w:t>”、“</w:t>
      </w:r>
      <w:r w:rsidRPr="005D6FC8">
        <w:rPr>
          <w:rFonts w:ascii="宋体" w:hAnsi="宋体" w:cs="宋体" w:hint="eastAsia"/>
          <w:sz w:val="24"/>
          <w:lang w:eastAsia="zh-TW"/>
        </w:rPr>
        <w:t>怠”同義，猶如上文“㝃（勉）</w:t>
      </w:r>
      <w:r w:rsidRPr="008C7599">
        <w:rPr>
          <w:rFonts w:ascii="宋体" w:hAnsi="宋体" w:cs="宋体" w:hint="eastAsia"/>
          <w:spacing w:val="-30"/>
          <w:sz w:val="24"/>
          <w:lang w:eastAsia="zh-TW"/>
        </w:rPr>
        <w:t>”、“</w:t>
      </w:r>
      <w:r w:rsidRPr="005D6FC8">
        <w:rPr>
          <w:rFonts w:ascii="宋体" w:hAnsi="宋体" w:cs="宋体" w:hint="eastAsia"/>
          <w:sz w:val="24"/>
          <w:lang w:eastAsia="zh-TW"/>
        </w:rPr>
        <w:t>強”同義。“勉之遂也，强之功也；墮之弇也，怠之功也。”前面說</w:t>
      </w:r>
      <w:r w:rsidRPr="008C7599">
        <w:rPr>
          <w:rFonts w:ascii="宋体" w:hAnsi="宋体" w:cs="宋体" w:hint="eastAsia"/>
          <w:spacing w:val="-30"/>
          <w:sz w:val="24"/>
          <w:lang w:eastAsia="zh-TW"/>
        </w:rPr>
        <w:t>：“</w:t>
      </w:r>
      <w:r w:rsidRPr="005D6FC8">
        <w:rPr>
          <w:rFonts w:ascii="宋体" w:hAnsi="宋体" w:cs="宋体" w:hint="eastAsia"/>
          <w:sz w:val="24"/>
          <w:lang w:eastAsia="zh-TW"/>
        </w:rPr>
        <w:t>君子曰：雖有其恆，而行之不疾，未有能深之者也。”綜合上下文意，“勉</w:t>
      </w:r>
      <w:r>
        <w:rPr>
          <w:rFonts w:ascii="宋体" w:hAnsi="宋体" w:cs="宋体" w:hint="eastAsia"/>
          <w:sz w:val="24"/>
          <w:lang w:eastAsia="zh-TW"/>
        </w:rPr>
        <w:t>之遂也”句的意思大概是說：勉之而遂成（其事），那是強勉的功勞；惰</w:t>
      </w:r>
      <w:r w:rsidRPr="005D6FC8">
        <w:rPr>
          <w:rFonts w:ascii="宋体" w:hAnsi="宋体" w:cs="宋体" w:hint="eastAsia"/>
          <w:sz w:val="24"/>
          <w:lang w:eastAsia="zh-TW"/>
        </w:rPr>
        <w:t>之而“弇”（其事），那是怠惰的功勞。一正一反立論，故後接云“是故凡物在疾之</w:t>
      </w:r>
      <w:r w:rsidRPr="008C7599">
        <w:rPr>
          <w:rFonts w:ascii="宋体" w:hAnsi="宋体" w:cs="宋体" w:hint="eastAsia"/>
          <w:spacing w:val="-30"/>
          <w:sz w:val="24"/>
          <w:lang w:eastAsia="zh-TW"/>
        </w:rPr>
        <w:t>”。</w:t>
      </w:r>
      <w:r w:rsidRPr="005D6FC8">
        <w:rPr>
          <w:rFonts w:ascii="宋体" w:hAnsi="宋体" w:cs="宋体" w:hint="eastAsia"/>
          <w:sz w:val="24"/>
          <w:lang w:eastAsia="zh-TW"/>
        </w:rPr>
        <w:t>“弇”的詞義應該與“遂”相反。我意“弇”可讀為“奄</w:t>
      </w:r>
      <w:r w:rsidRPr="008C7599">
        <w:rPr>
          <w:rFonts w:ascii="宋体" w:hAnsi="宋体" w:cs="宋体" w:hint="eastAsia"/>
          <w:spacing w:val="-30"/>
          <w:sz w:val="24"/>
          <w:lang w:eastAsia="zh-TW"/>
        </w:rPr>
        <w:t>”，</w:t>
      </w:r>
      <w:r w:rsidRPr="005D6FC8">
        <w:rPr>
          <w:rFonts w:ascii="宋体" w:hAnsi="宋体" w:cs="宋体" w:hint="eastAsia"/>
          <w:sz w:val="24"/>
          <w:lang w:eastAsia="zh-TW"/>
        </w:rPr>
        <w:t>在這裹是止息之義</w:t>
      </w:r>
      <w:r w:rsidRPr="008C7599">
        <w:rPr>
          <w:rFonts w:ascii="宋体" w:hAnsi="宋体" w:cs="宋体" w:hint="eastAsia"/>
          <w:spacing w:val="-30"/>
          <w:sz w:val="24"/>
          <w:lang w:eastAsia="zh-TW"/>
        </w:rPr>
        <w:t>。《</w:t>
      </w:r>
      <w:r w:rsidRPr="005D6FC8">
        <w:rPr>
          <w:rFonts w:ascii="宋体" w:hAnsi="宋体" w:cs="宋体" w:hint="eastAsia"/>
          <w:sz w:val="24"/>
          <w:lang w:eastAsia="zh-TW"/>
        </w:rPr>
        <w:t>方言》卷十和《廣雅•釋詁二》皆云“奄，息也</w:t>
      </w:r>
      <w:r w:rsidRPr="008C7599">
        <w:rPr>
          <w:rFonts w:ascii="宋体" w:hAnsi="宋体" w:cs="宋体" w:hint="eastAsia"/>
          <w:spacing w:val="-30"/>
          <w:sz w:val="24"/>
          <w:lang w:eastAsia="zh-TW"/>
        </w:rPr>
        <w:t>”。《</w:t>
      </w:r>
      <w:r w:rsidRPr="005D6FC8">
        <w:rPr>
          <w:rFonts w:ascii="宋体" w:hAnsi="宋体" w:cs="宋体" w:hint="eastAsia"/>
          <w:sz w:val="24"/>
          <w:lang w:eastAsia="zh-TW"/>
        </w:rPr>
        <w:t>詩•秦風•黃鳥》云“子車奄息</w:t>
      </w:r>
      <w:r w:rsidRPr="008C7599">
        <w:rPr>
          <w:rFonts w:ascii="宋体" w:hAnsi="宋体" w:cs="宋体" w:hint="eastAsia"/>
          <w:spacing w:val="-30"/>
          <w:sz w:val="24"/>
          <w:lang w:eastAsia="zh-TW"/>
        </w:rPr>
        <w:t>”，</w:t>
      </w:r>
      <w:r w:rsidRPr="005D6FC8">
        <w:rPr>
          <w:rFonts w:ascii="宋体" w:hAnsi="宋体" w:cs="宋体" w:hint="eastAsia"/>
          <w:sz w:val="24"/>
          <w:lang w:eastAsia="zh-TW"/>
        </w:rPr>
        <w:t>則是“奄息”同義連言之例。</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七</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第226</w:t>
      </w:r>
      <w:r>
        <w:rPr>
          <w:rFonts w:ascii="宋体" w:hAnsi="宋体" w:cs="宋体" w:hint="eastAsia"/>
          <w:sz w:val="24"/>
          <w:lang w:eastAsia="zh-TW"/>
        </w:rPr>
        <w:t>頁</w:t>
      </w:r>
      <w:r w:rsidRPr="005D6FC8">
        <w:rPr>
          <w:rFonts w:ascii="宋体" w:hAnsi="宋体" w:cs="宋体" w:hint="eastAsia"/>
          <w:sz w:val="24"/>
          <w:lang w:eastAsia="zh-TW"/>
        </w:rPr>
        <w:t>錄有《仲弓》中的一句話</w:t>
      </w:r>
      <w:r w:rsidRPr="008C7599">
        <w:rPr>
          <w:rFonts w:ascii="宋体" w:hAnsi="宋体" w:cs="宋体" w:hint="eastAsia"/>
          <w:spacing w:val="-30"/>
          <w:sz w:val="24"/>
          <w:lang w:eastAsia="zh-TW"/>
        </w:rPr>
        <w:t>：“</w:t>
      </w:r>
      <w:r w:rsidRPr="005D6FC8">
        <w:rPr>
          <w:rFonts w:ascii="宋体" w:hAnsi="宋体" w:cs="宋体" w:hint="eastAsia"/>
          <w:sz w:val="24"/>
          <w:lang w:eastAsia="zh-TW"/>
        </w:rPr>
        <w:t>孔子曰：‘迧（陳）之備（服）之，</w:t>
      </w:r>
      <w:r>
        <w:rPr>
          <w:rFonts w:ascii="宋体" w:hAnsi="宋体" w:cs="宋体" w:hint="eastAsia"/>
          <w:noProof/>
          <w:sz w:val="84"/>
          <w:szCs w:val="84"/>
        </w:rPr>
        <w:drawing>
          <wp:inline distT="0" distB="0" distL="0" distR="0">
            <wp:extent cx="129774" cy="151200"/>
            <wp:effectExtent l="19050" t="0" r="3576" b="0"/>
            <wp:docPr id="11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8" cstate="print"/>
                    <a:srcRect/>
                    <a:stretch>
                      <a:fillRect/>
                    </a:stretch>
                  </pic:blipFill>
                  <pic:spPr bwMode="auto">
                    <a:xfrm>
                      <a:off x="0" y="0"/>
                      <a:ext cx="129774"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（㣪）</w:t>
      </w:r>
      <w:r>
        <w:rPr>
          <w:rFonts w:ascii="宋体" w:hAnsi="宋体" w:cs="宋体" w:hint="eastAsia"/>
          <w:noProof/>
          <w:sz w:val="84"/>
          <w:szCs w:val="84"/>
        </w:rPr>
        <w:drawing>
          <wp:inline distT="0" distB="0" distL="0" distR="0">
            <wp:extent cx="142729" cy="151200"/>
            <wp:effectExtent l="1905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9" cstate="print"/>
                    <a:srcRect/>
                    <a:stretch>
                      <a:fillRect/>
                    </a:stretch>
                  </pic:blipFill>
                  <pic:spPr bwMode="auto">
                    <a:xfrm>
                      <a:off x="0" y="0"/>
                      <a:ext cx="142729"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（施）而</w:t>
      </w:r>
      <w:r>
        <w:rPr>
          <w:rFonts w:ascii="宋体" w:hAnsi="宋体" w:cs="宋体" w:hint="eastAsia"/>
          <w:noProof/>
          <w:sz w:val="84"/>
          <w:szCs w:val="84"/>
        </w:rPr>
        <w:drawing>
          <wp:inline distT="0" distB="0" distL="0" distR="0">
            <wp:extent cx="145456" cy="151200"/>
            <wp:effectExtent l="19050" t="0" r="6944" b="0"/>
            <wp:docPr id="118"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0" cstate="print"/>
                    <a:srcRect/>
                    <a:stretch>
                      <a:fillRect/>
                    </a:stretch>
                  </pic:blipFill>
                  <pic:spPr bwMode="auto">
                    <a:xfrm>
                      <a:off x="0" y="0"/>
                      <a:ext cx="145456"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（遜）</w:t>
      </w:r>
      <w:r>
        <w:rPr>
          <w:rFonts w:ascii="宋体" w:hAnsi="宋体" w:cs="宋体" w:hint="eastAsia"/>
          <w:noProof/>
          <w:sz w:val="84"/>
          <w:szCs w:val="84"/>
        </w:rPr>
        <w:drawing>
          <wp:inline distT="0" distB="0" distL="0" distR="0">
            <wp:extent cx="170548" cy="151200"/>
            <wp:effectExtent l="19050" t="0" r="902" b="0"/>
            <wp:docPr id="13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1" cstate="print"/>
                    <a:srcRect/>
                    <a:stretch>
                      <a:fillRect/>
                    </a:stretch>
                  </pic:blipFill>
                  <pic:spPr bwMode="auto">
                    <a:xfrm>
                      <a:off x="0" y="0"/>
                      <a:ext cx="170548"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（敕）之。……’”陳劍先生《上博竹書</w:t>
      </w:r>
      <w:r w:rsidRPr="0054299D">
        <w:rPr>
          <w:rFonts w:ascii="宋体" w:hAnsi="宋体" w:cs="宋体" w:hint="eastAsia"/>
          <w:spacing w:val="-30"/>
          <w:sz w:val="24"/>
          <w:lang w:eastAsia="zh-TW"/>
        </w:rPr>
        <w:t>〈</w:t>
      </w:r>
      <w:r w:rsidRPr="005D6FC8">
        <w:rPr>
          <w:rFonts w:ascii="宋体" w:hAnsi="宋体" w:cs="宋体" w:hint="eastAsia"/>
          <w:sz w:val="24"/>
          <w:lang w:eastAsia="zh-TW"/>
        </w:rPr>
        <w:t>仲弓</w:t>
      </w:r>
      <w:r w:rsidRPr="0054299D">
        <w:rPr>
          <w:rFonts w:ascii="宋体" w:hAnsi="宋体" w:cs="宋体" w:hint="eastAsia"/>
          <w:spacing w:val="-30"/>
          <w:sz w:val="24"/>
          <w:lang w:eastAsia="zh-TW"/>
        </w:rPr>
        <w:t>〉</w:t>
      </w:r>
      <w:r w:rsidRPr="005D6FC8">
        <w:rPr>
          <w:rFonts w:ascii="宋体" w:hAnsi="宋体" w:cs="宋体" w:hint="eastAsia"/>
          <w:sz w:val="24"/>
          <w:lang w:eastAsia="zh-TW"/>
        </w:rPr>
        <w:t>新編釋文（稿）》（簡帛網2004年4月18日）讀“</w:t>
      </w:r>
      <w:r w:rsidRPr="00B84F26">
        <w:rPr>
          <w:rFonts w:ascii="宋体" w:hAnsi="宋体" w:cs="宋体" w:hint="eastAsia"/>
          <w:noProof/>
          <w:sz w:val="24"/>
        </w:rPr>
        <w:drawing>
          <wp:inline distT="0" distB="0" distL="0" distR="0">
            <wp:extent cx="129774" cy="151200"/>
            <wp:effectExtent l="19050" t="0" r="3576" b="0"/>
            <wp:docPr id="13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8" cstate="print"/>
                    <a:srcRect/>
                    <a:stretch>
                      <a:fillRect/>
                    </a:stretch>
                  </pic:blipFill>
                  <pic:spPr bwMode="auto">
                    <a:xfrm>
                      <a:off x="0" y="0"/>
                      <a:ext cx="129774"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（㣪）</w:t>
      </w:r>
      <w:r w:rsidRPr="00B84F26">
        <w:rPr>
          <w:rFonts w:ascii="宋体" w:hAnsi="宋体" w:cs="宋体" w:hint="eastAsia"/>
          <w:noProof/>
          <w:sz w:val="24"/>
        </w:rPr>
        <w:drawing>
          <wp:inline distT="0" distB="0" distL="0" distR="0">
            <wp:extent cx="142729" cy="151200"/>
            <wp:effectExtent l="19050" t="0" r="0" b="0"/>
            <wp:docPr id="13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9" cstate="print"/>
                    <a:srcRect/>
                    <a:stretch>
                      <a:fillRect/>
                    </a:stretch>
                  </pic:blipFill>
                  <pic:spPr bwMode="auto">
                    <a:xfrm>
                      <a:off x="0" y="0"/>
                      <a:ext cx="142729"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（施）”為“緩弛</w:t>
      </w:r>
      <w:r w:rsidRPr="008C7599">
        <w:rPr>
          <w:rFonts w:ascii="宋体" w:hAnsi="宋体" w:cs="宋体" w:hint="eastAsia"/>
          <w:spacing w:val="-30"/>
          <w:sz w:val="24"/>
          <w:lang w:eastAsia="zh-TW"/>
        </w:rPr>
        <w:t>”，</w:t>
      </w:r>
      <w:r w:rsidRPr="005D6FC8">
        <w:rPr>
          <w:rFonts w:ascii="宋体" w:hAnsi="宋体" w:cs="宋体" w:hint="eastAsia"/>
          <w:sz w:val="24"/>
          <w:lang w:eastAsia="zh-TW"/>
        </w:rPr>
        <w:t>書中“施”或是誤字。“</w:t>
      </w:r>
      <w:r w:rsidRPr="00B84F26">
        <w:rPr>
          <w:rFonts w:ascii="宋体" w:hAnsi="宋体" w:cs="宋体" w:hint="eastAsia"/>
          <w:noProof/>
          <w:sz w:val="24"/>
        </w:rPr>
        <w:drawing>
          <wp:inline distT="0" distB="0" distL="0" distR="0">
            <wp:extent cx="145456" cy="151200"/>
            <wp:effectExtent l="19050" t="0" r="6944" b="0"/>
            <wp:docPr id="139"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0" cstate="print"/>
                    <a:srcRect/>
                    <a:stretch>
                      <a:fillRect/>
                    </a:stretch>
                  </pic:blipFill>
                  <pic:spPr bwMode="auto">
                    <a:xfrm>
                      <a:off x="0" y="0"/>
                      <a:ext cx="145456"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（遜）”字，對比前言“臤（賢）者</w:t>
      </w:r>
      <w:r w:rsidRPr="00DA3C0A">
        <w:rPr>
          <w:rFonts w:hint="eastAsia"/>
          <w:sz w:val="24"/>
          <w:lang w:eastAsia="zh-TW"/>
        </w:rPr>
        <w:t>□</w:t>
      </w:r>
      <w:r w:rsidRPr="005D6FC8">
        <w:rPr>
          <w:rFonts w:ascii="宋体" w:hAnsi="宋体" w:cs="宋体" w:hint="eastAsia"/>
          <w:sz w:val="24"/>
          <w:lang w:eastAsia="zh-TW"/>
        </w:rPr>
        <w:t>型（刑）正不</w:t>
      </w:r>
      <w:r w:rsidRPr="00B84F26">
        <w:rPr>
          <w:rFonts w:ascii="宋体" w:hAnsi="宋体" w:cs="宋体" w:hint="eastAsia"/>
          <w:noProof/>
          <w:sz w:val="24"/>
        </w:rPr>
        <w:drawing>
          <wp:inline distT="0" distB="0" distL="0" distR="0">
            <wp:extent cx="129774" cy="151200"/>
            <wp:effectExtent l="19050" t="0" r="3576" b="0"/>
            <wp:docPr id="14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8" cstate="print"/>
                    <a:srcRect/>
                    <a:stretch>
                      <a:fillRect/>
                    </a:stretch>
                  </pic:blipFill>
                  <pic:spPr bwMode="auto">
                    <a:xfrm>
                      <a:off x="0" y="0"/>
                      <a:ext cx="129774"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（緩），惪（得）</w:t>
      </w:r>
      <w:r>
        <w:rPr>
          <w:rFonts w:ascii="宋体" w:hAnsi="宋体" w:cs="宋体" w:hint="eastAsia"/>
          <w:noProof/>
          <w:sz w:val="84"/>
          <w:szCs w:val="84"/>
        </w:rPr>
        <w:drawing>
          <wp:inline distT="0" distB="0" distL="0" distR="0">
            <wp:extent cx="123283" cy="151200"/>
            <wp:effectExtent l="19050" t="0" r="0" b="0"/>
            <wp:docPr id="14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2" cstate="print"/>
                    <a:srcRect/>
                    <a:stretch>
                      <a:fillRect/>
                    </a:stretch>
                  </pic:blipFill>
                  <pic:spPr bwMode="auto">
                    <a:xfrm>
                      <a:off x="0" y="0"/>
                      <a:ext cx="123283"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（教）不</w:t>
      </w:r>
      <w:r>
        <w:rPr>
          <w:rFonts w:ascii="宋体" w:hAnsi="宋体" w:cs="宋体" w:hint="eastAsia"/>
          <w:noProof/>
          <w:sz w:val="84"/>
          <w:szCs w:val="84"/>
        </w:rPr>
        <w:drawing>
          <wp:inline distT="0" distB="0" distL="0" distR="0">
            <wp:extent cx="151538" cy="151200"/>
            <wp:effectExtent l="19050" t="0" r="862" b="0"/>
            <wp:docPr id="14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3" cstate="print"/>
                    <a:srcRect/>
                    <a:stretch>
                      <a:fillRect/>
                    </a:stretch>
                  </pic:blipFill>
                  <pic:spPr bwMode="auto">
                    <a:xfrm>
                      <a:off x="0" y="0"/>
                      <a:ext cx="151538"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（倦）”的“</w:t>
      </w:r>
      <w:r w:rsidRPr="00B84F26">
        <w:rPr>
          <w:rFonts w:ascii="宋体" w:hAnsi="宋体" w:cs="宋体" w:hint="eastAsia"/>
          <w:noProof/>
          <w:sz w:val="24"/>
        </w:rPr>
        <w:drawing>
          <wp:inline distT="0" distB="0" distL="0" distR="0">
            <wp:extent cx="151538" cy="151200"/>
            <wp:effectExtent l="19050" t="0" r="862" b="0"/>
            <wp:docPr id="14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3" cstate="print"/>
                    <a:srcRect/>
                    <a:stretch>
                      <a:fillRect/>
                    </a:stretch>
                  </pic:blipFill>
                  <pic:spPr bwMode="auto">
                    <a:xfrm>
                      <a:off x="0" y="0"/>
                      <a:ext cx="151538"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（倦）”字，知應從原整理者之釋，隸定為“</w:t>
      </w:r>
      <w:r w:rsidRPr="00B84F26">
        <w:rPr>
          <w:rFonts w:ascii="宋体" w:hAnsi="宋体" w:cs="宋体" w:hint="eastAsia"/>
          <w:noProof/>
          <w:sz w:val="24"/>
        </w:rPr>
        <w:drawing>
          <wp:inline distT="0" distB="0" distL="0" distR="0">
            <wp:extent cx="151538" cy="151200"/>
            <wp:effectExtent l="19050" t="0" r="862" b="0"/>
            <wp:docPr id="144"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3" cstate="print"/>
                    <a:srcRect/>
                    <a:stretch>
                      <a:fillRect/>
                    </a:stretch>
                  </pic:blipFill>
                  <pic:spPr bwMode="auto">
                    <a:xfrm>
                      <a:off x="0" y="0"/>
                      <a:ext cx="151538" cy="151200"/>
                    </a:xfrm>
                    <a:prstGeom prst="rect">
                      <a:avLst/>
                    </a:prstGeom>
                    <a:noFill/>
                    <a:ln w="9525">
                      <a:noFill/>
                      <a:miter lim="800000"/>
                      <a:headEnd/>
                      <a:tailEnd/>
                    </a:ln>
                  </pic:spPr>
                </pic:pic>
              </a:graphicData>
            </a:graphic>
          </wp:inline>
        </w:drawing>
      </w:r>
      <w:r w:rsidRPr="008C7599">
        <w:rPr>
          <w:rFonts w:ascii="宋体" w:hAnsi="宋体" w:cs="宋体" w:hint="eastAsia"/>
          <w:spacing w:val="-30"/>
          <w:sz w:val="24"/>
          <w:lang w:eastAsia="zh-TW"/>
        </w:rPr>
        <w:t>”，</w:t>
      </w:r>
      <w:r w:rsidRPr="005D6FC8">
        <w:rPr>
          <w:rFonts w:ascii="宋体" w:hAnsi="宋体" w:cs="宋体" w:hint="eastAsia"/>
          <w:sz w:val="24"/>
          <w:lang w:eastAsia="zh-TW"/>
        </w:rPr>
        <w:t>讀為“惓</w:t>
      </w:r>
      <w:r w:rsidRPr="008C7599">
        <w:rPr>
          <w:rFonts w:ascii="宋体" w:hAnsi="宋体" w:cs="宋体" w:hint="eastAsia"/>
          <w:spacing w:val="-30"/>
          <w:sz w:val="24"/>
          <w:lang w:eastAsia="zh-TW"/>
        </w:rPr>
        <w:t>”。</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我認為這句話中“迧之備之”與“㣪弛而</w:t>
      </w:r>
      <w:r w:rsidRPr="00B84F26">
        <w:rPr>
          <w:rFonts w:ascii="宋体" w:hAnsi="宋体" w:cs="宋体" w:hint="eastAsia"/>
          <w:noProof/>
          <w:sz w:val="24"/>
        </w:rPr>
        <w:drawing>
          <wp:inline distT="0" distB="0" distL="0" distR="0">
            <wp:extent cx="151538" cy="151200"/>
            <wp:effectExtent l="19050" t="0" r="862" b="0"/>
            <wp:docPr id="14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3" cstate="print"/>
                    <a:srcRect/>
                    <a:stretch>
                      <a:fillRect/>
                    </a:stretch>
                  </pic:blipFill>
                  <pic:spPr bwMode="auto">
                    <a:xfrm>
                      <a:off x="0" y="0"/>
                      <a:ext cx="151538" cy="151200"/>
                    </a:xfrm>
                    <a:prstGeom prst="rect">
                      <a:avLst/>
                    </a:prstGeom>
                    <a:noFill/>
                    <a:ln w="9525">
                      <a:noFill/>
                      <a:miter lim="800000"/>
                      <a:headEnd/>
                      <a:tailEnd/>
                    </a:ln>
                  </pic:spPr>
                </pic:pic>
              </a:graphicData>
            </a:graphic>
          </wp:inline>
        </w:drawing>
      </w:r>
      <w:r>
        <w:rPr>
          <w:rFonts w:ascii="宋体" w:hAnsi="宋体" w:cs="宋体" w:hint="eastAsia"/>
          <w:sz w:val="24"/>
          <w:lang w:eastAsia="zh-TW"/>
        </w:rPr>
        <w:t>敕</w:t>
      </w:r>
      <w:r w:rsidRPr="005D6FC8">
        <w:rPr>
          <w:rFonts w:ascii="宋体" w:hAnsi="宋体" w:cs="宋体" w:hint="eastAsia"/>
          <w:sz w:val="24"/>
          <w:lang w:eastAsia="zh-TW"/>
        </w:rPr>
        <w:t>之”是一個意思。“迧”應</w:t>
      </w:r>
      <w:r w:rsidRPr="005D6FC8">
        <w:rPr>
          <w:rFonts w:ascii="宋体" w:hAnsi="宋体" w:cs="宋体" w:hint="eastAsia"/>
          <w:sz w:val="24"/>
          <w:lang w:eastAsia="zh-TW"/>
        </w:rPr>
        <w:lastRenderedPageBreak/>
        <w:t>讀為“申</w:t>
      </w:r>
      <w:r w:rsidRPr="008C7599">
        <w:rPr>
          <w:rFonts w:ascii="宋体" w:hAnsi="宋体" w:cs="宋体" w:hint="eastAsia"/>
          <w:spacing w:val="-30"/>
          <w:sz w:val="24"/>
          <w:lang w:eastAsia="zh-TW"/>
        </w:rPr>
        <w:t>”，</w:t>
      </w:r>
      <w:r w:rsidRPr="005D6FC8">
        <w:rPr>
          <w:rFonts w:ascii="宋体" w:hAnsi="宋体" w:cs="宋体" w:hint="eastAsia"/>
          <w:sz w:val="24"/>
          <w:lang w:eastAsia="zh-TW"/>
        </w:rPr>
        <w:t>舒展也，與“緩弛”義近</w:t>
      </w:r>
      <w:r w:rsidRPr="008C7599">
        <w:rPr>
          <w:rFonts w:ascii="宋体" w:hAnsi="宋体" w:cs="宋体" w:hint="eastAsia"/>
          <w:spacing w:val="-30"/>
          <w:sz w:val="24"/>
          <w:lang w:eastAsia="zh-TW"/>
        </w:rPr>
        <w:t>。《</w:t>
      </w:r>
      <w:r w:rsidRPr="005D6FC8">
        <w:rPr>
          <w:rFonts w:ascii="宋体" w:hAnsi="宋体" w:cs="宋体" w:hint="eastAsia"/>
          <w:sz w:val="24"/>
          <w:lang w:eastAsia="zh-TW"/>
        </w:rPr>
        <w:t>戰國策•魏策》“衣焦不申”吳師道</w:t>
      </w:r>
      <w:r>
        <w:rPr>
          <w:rFonts w:ascii="宋体" w:hAnsi="宋体" w:cs="宋体" w:hint="eastAsia"/>
          <w:sz w:val="24"/>
          <w:lang w:eastAsia="zh-TW"/>
        </w:rPr>
        <w:t>注</w:t>
      </w:r>
      <w:r w:rsidRPr="008C7599">
        <w:rPr>
          <w:rFonts w:ascii="宋体" w:hAnsi="宋体" w:cs="宋体" w:hint="eastAsia"/>
          <w:spacing w:val="-30"/>
          <w:sz w:val="24"/>
          <w:lang w:eastAsia="zh-TW"/>
        </w:rPr>
        <w:t>：“</w:t>
      </w:r>
      <w:r w:rsidRPr="005D6FC8">
        <w:rPr>
          <w:rFonts w:ascii="宋体" w:hAnsi="宋体" w:cs="宋体" w:hint="eastAsia"/>
          <w:sz w:val="24"/>
          <w:lang w:eastAsia="zh-TW"/>
        </w:rPr>
        <w:t>申，舒也。”《文選•曹植</w:t>
      </w:r>
      <w:r w:rsidRPr="0054299D">
        <w:rPr>
          <w:rFonts w:ascii="宋体" w:hAnsi="宋体" w:cs="宋体" w:hint="eastAsia"/>
          <w:spacing w:val="-30"/>
          <w:sz w:val="24"/>
          <w:lang w:eastAsia="zh-TW"/>
        </w:rPr>
        <w:t>〈</w:t>
      </w:r>
      <w:r w:rsidRPr="005D6FC8">
        <w:rPr>
          <w:rFonts w:ascii="宋体" w:hAnsi="宋体" w:cs="宋体" w:hint="eastAsia"/>
          <w:sz w:val="24"/>
          <w:lang w:eastAsia="zh-TW"/>
        </w:rPr>
        <w:t>洛神賦</w:t>
      </w:r>
      <w:r w:rsidRPr="0054299D">
        <w:rPr>
          <w:rFonts w:ascii="宋体" w:hAnsi="宋体" w:cs="宋体" w:hint="eastAsia"/>
          <w:spacing w:val="-30"/>
          <w:sz w:val="24"/>
          <w:lang w:eastAsia="zh-TW"/>
        </w:rPr>
        <w:t>〉</w:t>
      </w:r>
      <w:r w:rsidRPr="005D6FC8">
        <w:rPr>
          <w:rFonts w:ascii="宋体" w:hAnsi="宋体" w:cs="宋体" w:hint="eastAsia"/>
          <w:sz w:val="24"/>
          <w:lang w:eastAsia="zh-TW"/>
        </w:rPr>
        <w:t>》“申禮防以自持”李善注</w:t>
      </w:r>
      <w:r w:rsidRPr="008C7599">
        <w:rPr>
          <w:rFonts w:ascii="宋体" w:hAnsi="宋体" w:cs="宋体" w:hint="eastAsia"/>
          <w:spacing w:val="-30"/>
          <w:sz w:val="24"/>
          <w:lang w:eastAsia="zh-TW"/>
        </w:rPr>
        <w:t>：“</w:t>
      </w:r>
      <w:r w:rsidRPr="005D6FC8">
        <w:rPr>
          <w:rFonts w:ascii="宋体" w:hAnsi="宋体" w:cs="宋体" w:hint="eastAsia"/>
          <w:sz w:val="24"/>
          <w:lang w:eastAsia="zh-TW"/>
        </w:rPr>
        <w:t>申，展也。</w:t>
      </w:r>
      <w:r w:rsidRPr="008C7599">
        <w:rPr>
          <w:rFonts w:ascii="宋体" w:hAnsi="宋体" w:cs="宋体" w:hint="eastAsia"/>
          <w:spacing w:val="-30"/>
          <w:sz w:val="24"/>
          <w:lang w:eastAsia="zh-TW"/>
        </w:rPr>
        <w:t>”、“</w:t>
      </w:r>
      <w:r w:rsidRPr="005D6FC8">
        <w:rPr>
          <w:rFonts w:ascii="宋体" w:hAnsi="宋体" w:cs="宋体" w:hint="eastAsia"/>
          <w:sz w:val="24"/>
          <w:lang w:eastAsia="zh-TW"/>
        </w:rPr>
        <w:t>申申”即從容舒展之貌</w:t>
      </w:r>
      <w:r w:rsidRPr="008C7599">
        <w:rPr>
          <w:rFonts w:ascii="宋体" w:hAnsi="宋体" w:cs="宋体" w:hint="eastAsia"/>
          <w:spacing w:val="-30"/>
          <w:sz w:val="24"/>
          <w:lang w:eastAsia="zh-TW"/>
        </w:rPr>
        <w:t>。《</w:t>
      </w:r>
      <w:r w:rsidRPr="005D6FC8">
        <w:rPr>
          <w:rFonts w:ascii="宋体" w:hAnsi="宋体" w:cs="宋体" w:hint="eastAsia"/>
          <w:sz w:val="24"/>
          <w:lang w:eastAsia="zh-TW"/>
        </w:rPr>
        <w:t>楚辭•離騷》“申申其詈予”朱熹《集註》</w:t>
      </w:r>
      <w:r w:rsidRPr="008C7599">
        <w:rPr>
          <w:rFonts w:ascii="宋体" w:hAnsi="宋体" w:cs="宋体" w:hint="eastAsia"/>
          <w:spacing w:val="-30"/>
          <w:sz w:val="24"/>
          <w:lang w:eastAsia="zh-TW"/>
        </w:rPr>
        <w:t>：“</w:t>
      </w:r>
      <w:r w:rsidRPr="005D6FC8">
        <w:rPr>
          <w:rFonts w:ascii="宋体" w:hAnsi="宋体" w:cs="宋体" w:hint="eastAsia"/>
          <w:sz w:val="24"/>
          <w:lang w:eastAsia="zh-TW"/>
        </w:rPr>
        <w:t>申申，舒緩也。</w:t>
      </w:r>
      <w:r>
        <w:rPr>
          <w:rFonts w:ascii="宋体" w:hAnsi="宋体" w:cs="宋体" w:hint="eastAsia"/>
          <w:spacing w:val="-30"/>
          <w:sz w:val="24"/>
          <w:lang w:eastAsia="zh-TW"/>
        </w:rPr>
        <w:t>”</w:t>
      </w:r>
      <w:r w:rsidRPr="008C7599">
        <w:rPr>
          <w:rFonts w:ascii="宋体" w:hAnsi="宋体" w:cs="宋体" w:hint="eastAsia"/>
          <w:spacing w:val="-30"/>
          <w:sz w:val="24"/>
          <w:lang w:eastAsia="zh-TW"/>
        </w:rPr>
        <w:t>“</w:t>
      </w:r>
      <w:r w:rsidRPr="005D6FC8">
        <w:rPr>
          <w:rFonts w:ascii="宋体" w:hAnsi="宋体" w:cs="宋体" w:hint="eastAsia"/>
          <w:sz w:val="24"/>
          <w:lang w:eastAsia="zh-TW"/>
        </w:rPr>
        <w:t>備”不當讀為“服</w:t>
      </w:r>
      <w:r w:rsidRPr="008C7599">
        <w:rPr>
          <w:rFonts w:ascii="宋体" w:hAnsi="宋体" w:cs="宋体" w:hint="eastAsia"/>
          <w:spacing w:val="-30"/>
          <w:sz w:val="24"/>
          <w:lang w:eastAsia="zh-TW"/>
        </w:rPr>
        <w:t>”，</w:t>
      </w:r>
      <w:r w:rsidRPr="005D6FC8">
        <w:rPr>
          <w:rFonts w:ascii="宋体" w:hAnsi="宋体" w:cs="宋体" w:hint="eastAsia"/>
          <w:sz w:val="24"/>
          <w:lang w:eastAsia="zh-TW"/>
        </w:rPr>
        <w:t>應適用《說文•人部》“備，慎也”之訓，與下文“</w:t>
      </w:r>
      <w:r w:rsidRPr="00B84F26">
        <w:rPr>
          <w:rFonts w:ascii="宋体" w:hAnsi="宋体" w:cs="宋体" w:hint="eastAsia"/>
          <w:noProof/>
          <w:sz w:val="24"/>
        </w:rPr>
        <w:drawing>
          <wp:inline distT="0" distB="0" distL="0" distR="0">
            <wp:extent cx="151538" cy="151200"/>
            <wp:effectExtent l="19050" t="0" r="862" b="0"/>
            <wp:docPr id="14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3" cstate="print"/>
                    <a:srcRect/>
                    <a:stretch>
                      <a:fillRect/>
                    </a:stretch>
                  </pic:blipFill>
                  <pic:spPr bwMode="auto">
                    <a:xfrm>
                      <a:off x="0" y="0"/>
                      <a:ext cx="151538"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（惓）</w:t>
      </w:r>
      <w:r w:rsidRPr="008C7599">
        <w:rPr>
          <w:rFonts w:ascii="宋体" w:hAnsi="宋体" w:cs="宋体" w:hint="eastAsia"/>
          <w:spacing w:val="-30"/>
          <w:sz w:val="24"/>
          <w:lang w:eastAsia="zh-TW"/>
        </w:rPr>
        <w:t>”、“</w:t>
      </w:r>
      <w:r w:rsidRPr="00B84F26">
        <w:rPr>
          <w:rFonts w:ascii="宋体" w:hAnsi="宋体" w:cs="宋体" w:hint="eastAsia"/>
          <w:noProof/>
          <w:sz w:val="24"/>
        </w:rPr>
        <w:drawing>
          <wp:inline distT="0" distB="0" distL="0" distR="0">
            <wp:extent cx="170548" cy="151200"/>
            <wp:effectExtent l="19050" t="0" r="902" b="0"/>
            <wp:docPr id="147"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1" cstate="print"/>
                    <a:srcRect/>
                    <a:stretch>
                      <a:fillRect/>
                    </a:stretch>
                  </pic:blipFill>
                  <pic:spPr bwMode="auto">
                    <a:xfrm>
                      <a:off x="0" y="0"/>
                      <a:ext cx="170548"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（敕）”都是謹敬之義。“備”有慎義，過去不太注意</w:t>
      </w:r>
      <w:r w:rsidRPr="008C7599">
        <w:rPr>
          <w:rFonts w:ascii="宋体" w:hAnsi="宋体" w:cs="宋体" w:hint="eastAsia"/>
          <w:spacing w:val="-30"/>
          <w:sz w:val="24"/>
          <w:lang w:eastAsia="zh-TW"/>
        </w:rPr>
        <w:t>。《</w:t>
      </w:r>
      <w:r w:rsidRPr="005D6FC8">
        <w:rPr>
          <w:rFonts w:ascii="宋体" w:hAnsi="宋体" w:cs="宋体" w:hint="eastAsia"/>
          <w:sz w:val="24"/>
          <w:lang w:eastAsia="zh-TW"/>
        </w:rPr>
        <w:t>保訓》云“玆備惟父</w:t>
      </w:r>
      <w:r w:rsidRPr="008C7599">
        <w:rPr>
          <w:rFonts w:ascii="宋体" w:hAnsi="宋体" w:cs="宋体" w:hint="eastAsia"/>
          <w:spacing w:val="-30"/>
          <w:sz w:val="24"/>
          <w:lang w:eastAsia="zh-TW"/>
        </w:rPr>
        <w:t>”，</w:t>
      </w:r>
      <w:r w:rsidRPr="005D6FC8">
        <w:rPr>
          <w:rFonts w:ascii="宋体" w:hAnsi="宋体" w:cs="宋体" w:hint="eastAsia"/>
          <w:sz w:val="24"/>
          <w:lang w:eastAsia="zh-TW"/>
        </w:rPr>
        <w:t>又云“祗備不懈</w:t>
      </w:r>
      <w:r w:rsidRPr="008C7599">
        <w:rPr>
          <w:rFonts w:ascii="宋体" w:hAnsi="宋体" w:cs="宋体" w:hint="eastAsia"/>
          <w:spacing w:val="-30"/>
          <w:sz w:val="24"/>
          <w:lang w:eastAsia="zh-TW"/>
        </w:rPr>
        <w:t>”</w:t>
      </w:r>
      <w:r>
        <w:rPr>
          <w:rFonts w:ascii="宋体" w:hAnsi="宋体" w:cs="宋体" w:hint="eastAsia"/>
          <w:spacing w:val="-30"/>
          <w:sz w:val="24"/>
          <w:lang w:eastAsia="zh-TW"/>
        </w:rPr>
        <w:t>、</w:t>
      </w:r>
      <w:r w:rsidRPr="005D6FC8">
        <w:rPr>
          <w:rFonts w:ascii="宋体" w:hAnsi="宋体" w:cs="宋体" w:hint="eastAsia"/>
          <w:sz w:val="24"/>
          <w:lang w:eastAsia="zh-TW"/>
        </w:rPr>
        <w:t>“祗備毋懈</w:t>
      </w:r>
      <w:r w:rsidRPr="008C7599">
        <w:rPr>
          <w:rFonts w:ascii="宋体" w:hAnsi="宋体" w:cs="宋体" w:hint="eastAsia"/>
          <w:spacing w:val="-30"/>
          <w:sz w:val="24"/>
          <w:lang w:eastAsia="zh-TW"/>
        </w:rPr>
        <w:t>”，</w:t>
      </w:r>
      <w:r w:rsidRPr="005D6FC8">
        <w:rPr>
          <w:rFonts w:ascii="宋体" w:hAnsi="宋体" w:cs="宋体" w:hint="eastAsia"/>
          <w:sz w:val="24"/>
          <w:lang w:eastAsia="zh-TW"/>
        </w:rPr>
        <w:t>李學勤先生將這些話與《書•康誥》“子弗祗服厥父事”對讀，認為前人多訓“服”為“治</w:t>
      </w:r>
      <w:r w:rsidRPr="008C7599">
        <w:rPr>
          <w:rFonts w:ascii="宋体" w:hAnsi="宋体" w:cs="宋体" w:hint="eastAsia"/>
          <w:spacing w:val="-30"/>
          <w:sz w:val="24"/>
          <w:lang w:eastAsia="zh-TW"/>
        </w:rPr>
        <w:t>”，</w:t>
      </w:r>
      <w:r w:rsidRPr="005D6FC8">
        <w:rPr>
          <w:rFonts w:ascii="宋体" w:hAnsi="宋体" w:cs="宋体" w:hint="eastAsia"/>
          <w:sz w:val="24"/>
          <w:lang w:eastAsia="zh-TW"/>
        </w:rPr>
        <w:t>以“事”為其賓語，可能是不對的，“服”也許正應讀為訓慎的“備</w:t>
      </w:r>
      <w:r w:rsidRPr="008C7599">
        <w:rPr>
          <w:rFonts w:ascii="宋体" w:hAnsi="宋体" w:cs="宋体" w:hint="eastAsia"/>
          <w:spacing w:val="-30"/>
          <w:sz w:val="24"/>
          <w:lang w:eastAsia="zh-TW"/>
        </w:rPr>
        <w:t>”。</w:t>
      </w:r>
      <w:r w:rsidRPr="005D6FC8">
        <w:rPr>
          <w:rFonts w:ascii="宋体" w:hAnsi="宋体" w:cs="宋体" w:hint="eastAsia"/>
          <w:sz w:val="24"/>
          <w:lang w:eastAsia="zh-TW"/>
        </w:rPr>
        <w:t>“惓”通“拳</w:t>
      </w:r>
      <w:r w:rsidRPr="008C7599">
        <w:rPr>
          <w:rFonts w:ascii="宋体" w:hAnsi="宋体" w:cs="宋体" w:hint="eastAsia"/>
          <w:spacing w:val="-30"/>
          <w:sz w:val="24"/>
          <w:lang w:eastAsia="zh-TW"/>
        </w:rPr>
        <w:t>”，</w:t>
      </w:r>
      <w:r w:rsidRPr="005D6FC8">
        <w:rPr>
          <w:rFonts w:ascii="宋体" w:hAnsi="宋体" w:cs="宋体" w:hint="eastAsia"/>
          <w:sz w:val="24"/>
          <w:lang w:eastAsia="zh-TW"/>
        </w:rPr>
        <w:t>本義力也，引申為忠謹或勤勤</w:t>
      </w:r>
      <w:r w:rsidRPr="008C7599">
        <w:rPr>
          <w:rFonts w:ascii="宋体" w:hAnsi="宋体" w:cs="宋体" w:hint="eastAsia"/>
          <w:spacing w:val="-30"/>
          <w:sz w:val="24"/>
          <w:lang w:eastAsia="zh-TW"/>
        </w:rPr>
        <w:t>。《</w:t>
      </w:r>
      <w:r w:rsidRPr="005D6FC8">
        <w:rPr>
          <w:rFonts w:ascii="宋体" w:hAnsi="宋体" w:cs="宋体" w:hint="eastAsia"/>
          <w:sz w:val="24"/>
          <w:lang w:eastAsia="zh-TW"/>
        </w:rPr>
        <w:t>漢書•劉向傳》“惓惓之義也”顏師古注</w:t>
      </w:r>
      <w:r w:rsidRPr="008C7599">
        <w:rPr>
          <w:rFonts w:ascii="宋体" w:hAnsi="宋体" w:cs="宋体" w:hint="eastAsia"/>
          <w:spacing w:val="-30"/>
          <w:sz w:val="24"/>
          <w:lang w:eastAsia="zh-TW"/>
        </w:rPr>
        <w:t>：“</w:t>
      </w:r>
      <w:r w:rsidRPr="005D6FC8">
        <w:rPr>
          <w:rFonts w:ascii="宋体" w:hAnsi="宋体" w:cs="宋体" w:hint="eastAsia"/>
          <w:sz w:val="24"/>
          <w:lang w:eastAsia="zh-TW"/>
        </w:rPr>
        <w:t>惓惓，忠謹之意。”《資治通鑒•周紀一》“未嘗不惓惓也”胡三省注</w:t>
      </w:r>
      <w:r w:rsidRPr="008C7599">
        <w:rPr>
          <w:rFonts w:ascii="宋体" w:hAnsi="宋体" w:cs="宋体" w:hint="eastAsia"/>
          <w:spacing w:val="-30"/>
          <w:sz w:val="24"/>
          <w:lang w:eastAsia="zh-TW"/>
        </w:rPr>
        <w:t>：“</w:t>
      </w:r>
      <w:r w:rsidRPr="005D6FC8">
        <w:rPr>
          <w:rFonts w:ascii="宋体" w:hAnsi="宋体" w:cs="宋体" w:hint="eastAsia"/>
          <w:sz w:val="24"/>
          <w:lang w:eastAsia="zh-TW"/>
        </w:rPr>
        <w:t>惓惓，猶言勤勤也。”勤勉於事與敬謹於事，詞義也就一步之遙。故從“</w:t>
      </w:r>
      <w:r w:rsidRPr="005D6FC8">
        <w:rPr>
          <w:rFonts w:ascii="宋体" w:hAnsi="宋体" w:cs="宋体" w:hint="eastAsia"/>
          <w:color w:val="000000"/>
          <w:sz w:val="24"/>
          <w:shd w:val="clear" w:color="auto" w:fill="FFFFFF"/>
          <w:lang w:eastAsia="zh-TW"/>
        </w:rPr>
        <w:t></w:t>
      </w:r>
      <w:r w:rsidRPr="005D6FC8">
        <w:rPr>
          <w:rFonts w:ascii="宋体" w:hAnsi="宋体" w:cs="宋体" w:hint="eastAsia"/>
          <w:sz w:val="24"/>
          <w:lang w:eastAsia="zh-TW"/>
        </w:rPr>
        <w:t>”得聲的“券</w:t>
      </w:r>
      <w:r w:rsidRPr="008C7599">
        <w:rPr>
          <w:rFonts w:ascii="宋体" w:hAnsi="宋体" w:cs="宋体" w:hint="eastAsia"/>
          <w:spacing w:val="-30"/>
          <w:sz w:val="24"/>
          <w:lang w:eastAsia="zh-TW"/>
        </w:rPr>
        <w:t>”、“</w:t>
      </w:r>
      <w:r w:rsidRPr="005D6FC8">
        <w:rPr>
          <w:rFonts w:ascii="宋体" w:hAnsi="宋体" w:cs="宋体" w:hint="eastAsia"/>
          <w:sz w:val="24"/>
          <w:lang w:eastAsia="zh-TW"/>
        </w:rPr>
        <w:t>勌</w:t>
      </w:r>
      <w:r w:rsidRPr="008C7599">
        <w:rPr>
          <w:rFonts w:ascii="宋体" w:hAnsi="宋体" w:cs="宋体" w:hint="eastAsia"/>
          <w:spacing w:val="-30"/>
          <w:sz w:val="24"/>
          <w:lang w:eastAsia="zh-TW"/>
        </w:rPr>
        <w:t>”、“</w:t>
      </w:r>
      <w:r>
        <w:rPr>
          <w:rFonts w:ascii="宋体" w:hAnsi="宋体" w:cs="宋体" w:hint="eastAsia"/>
          <w:noProof/>
          <w:sz w:val="84"/>
          <w:szCs w:val="84"/>
        </w:rPr>
        <w:drawing>
          <wp:inline distT="0" distB="0" distL="0" distR="0">
            <wp:extent cx="153623" cy="151200"/>
            <wp:effectExtent l="19050" t="0" r="0" b="0"/>
            <wp:docPr id="14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34" cstate="print"/>
                    <a:srcRect/>
                    <a:stretch>
                      <a:fillRect/>
                    </a:stretch>
                  </pic:blipFill>
                  <pic:spPr bwMode="auto">
                    <a:xfrm>
                      <a:off x="0" y="0"/>
                      <a:ext cx="153623"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”多有勤勞、勉力之義。而“</w:t>
      </w:r>
      <w:r w:rsidRPr="00B84F26">
        <w:rPr>
          <w:rFonts w:ascii="宋体" w:hAnsi="宋体" w:cs="宋体" w:hint="eastAsia"/>
          <w:noProof/>
          <w:sz w:val="24"/>
        </w:rPr>
        <w:drawing>
          <wp:inline distT="0" distB="0" distL="0" distR="0">
            <wp:extent cx="170548" cy="151200"/>
            <wp:effectExtent l="19050" t="0" r="902" b="0"/>
            <wp:docPr id="14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1" cstate="print"/>
                    <a:srcRect/>
                    <a:stretch>
                      <a:fillRect/>
                    </a:stretch>
                  </pic:blipFill>
                  <pic:spPr bwMode="auto">
                    <a:xfrm>
                      <a:off x="0" y="0"/>
                      <a:ext cx="170548"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（敕）”也是既有謹義，也可通訓為勞的“勑</w:t>
      </w:r>
      <w:r w:rsidRPr="008C7599">
        <w:rPr>
          <w:rFonts w:ascii="宋体" w:hAnsi="宋体" w:cs="宋体" w:hint="eastAsia"/>
          <w:spacing w:val="-30"/>
          <w:sz w:val="24"/>
          <w:lang w:eastAsia="zh-TW"/>
        </w:rPr>
        <w:t>”。《</w:t>
      </w:r>
      <w:r w:rsidRPr="005D6FC8">
        <w:rPr>
          <w:rFonts w:ascii="宋体" w:hAnsi="宋体" w:cs="宋体" w:hint="eastAsia"/>
          <w:sz w:val="24"/>
          <w:lang w:eastAsia="zh-TW"/>
        </w:rPr>
        <w:t>廣雅•釋言》</w:t>
      </w:r>
      <w:r w:rsidRPr="008C7599">
        <w:rPr>
          <w:rFonts w:ascii="宋体" w:hAnsi="宋体" w:cs="宋体" w:hint="eastAsia"/>
          <w:spacing w:val="-30"/>
          <w:sz w:val="24"/>
          <w:lang w:eastAsia="zh-TW"/>
        </w:rPr>
        <w:t>：“</w:t>
      </w:r>
      <w:r w:rsidRPr="005D6FC8">
        <w:rPr>
          <w:rFonts w:ascii="宋体" w:hAnsi="宋体" w:cs="宋体" w:hint="eastAsia"/>
          <w:sz w:val="24"/>
          <w:lang w:eastAsia="zh-TW"/>
        </w:rPr>
        <w:t>敕，謹也。”《漢書•禮樂志》“敕身齋戒”顏師古注引應劭曰</w:t>
      </w:r>
      <w:r w:rsidRPr="008C7599">
        <w:rPr>
          <w:rFonts w:ascii="宋体" w:hAnsi="宋体" w:cs="宋体" w:hint="eastAsia"/>
          <w:spacing w:val="-30"/>
          <w:sz w:val="24"/>
          <w:lang w:eastAsia="zh-TW"/>
        </w:rPr>
        <w:t>：“</w:t>
      </w:r>
      <w:r w:rsidRPr="005D6FC8">
        <w:rPr>
          <w:rFonts w:ascii="宋体" w:hAnsi="宋体" w:cs="宋体" w:hint="eastAsia"/>
          <w:sz w:val="24"/>
          <w:lang w:eastAsia="zh-TW"/>
        </w:rPr>
        <w:t>敕，謹敬之貌。”王引之《經義述聞•爾雅上•倫敕愉庸勞也》云</w:t>
      </w:r>
      <w:r w:rsidRPr="008C7599">
        <w:rPr>
          <w:rFonts w:ascii="宋体" w:hAnsi="宋体" w:cs="宋体" w:hint="eastAsia"/>
          <w:spacing w:val="-30"/>
          <w:sz w:val="24"/>
          <w:lang w:eastAsia="zh-TW"/>
        </w:rPr>
        <w:t>：“</w:t>
      </w:r>
      <w:r w:rsidRPr="005D6FC8">
        <w:rPr>
          <w:rFonts w:ascii="宋体" w:hAnsi="宋体" w:cs="宋体" w:hint="eastAsia"/>
          <w:sz w:val="24"/>
          <w:lang w:eastAsia="zh-TW"/>
        </w:rPr>
        <w:t>敕當為勑，即勞來之勞。”孔子這段話，是對仲弓所問“道民興德如何”的回答。孔子的回答因簡文缺失，不能知曉其完整意見。從我們對“</w:t>
      </w:r>
      <w:r>
        <w:rPr>
          <w:rFonts w:ascii="宋体" w:hAnsi="宋体" w:cs="宋体" w:hint="eastAsia"/>
          <w:sz w:val="24"/>
          <w:lang w:eastAsia="zh-TW"/>
        </w:rPr>
        <w:t>申之慎</w:t>
      </w:r>
      <w:r w:rsidRPr="005D6FC8">
        <w:rPr>
          <w:rFonts w:ascii="宋体" w:hAnsi="宋体" w:cs="宋体" w:hint="eastAsia"/>
          <w:sz w:val="24"/>
          <w:lang w:eastAsia="zh-TW"/>
        </w:rPr>
        <w:t>之，</w:t>
      </w:r>
      <w:r>
        <w:rPr>
          <w:rFonts w:ascii="宋体" w:hAnsi="宋体" w:cs="宋体" w:hint="eastAsia"/>
          <w:sz w:val="24"/>
          <w:lang w:eastAsia="zh-TW"/>
        </w:rPr>
        <w:t>緩弛而惓敕</w:t>
      </w:r>
      <w:r w:rsidRPr="005D6FC8">
        <w:rPr>
          <w:rFonts w:ascii="宋体" w:hAnsi="宋体" w:cs="宋体" w:hint="eastAsia"/>
          <w:sz w:val="24"/>
          <w:lang w:eastAsia="zh-TW"/>
        </w:rPr>
        <w:t>之”的釋讀來看，孔子的意見無非是“</w:t>
      </w:r>
      <w:r>
        <w:rPr>
          <w:rFonts w:ascii="宋体" w:hAnsi="宋体" w:cs="宋体" w:hint="eastAsia"/>
          <w:sz w:val="24"/>
          <w:lang w:eastAsia="zh-TW"/>
        </w:rPr>
        <w:t>明</w:t>
      </w:r>
      <w:r w:rsidRPr="005D6FC8">
        <w:rPr>
          <w:rFonts w:ascii="宋体" w:hAnsi="宋体" w:cs="宋体" w:hint="eastAsia"/>
          <w:sz w:val="24"/>
          <w:lang w:eastAsia="zh-TW"/>
        </w:rPr>
        <w:t>德緩刑”四個字。“備</w:t>
      </w:r>
      <w:r w:rsidRPr="008C7599">
        <w:rPr>
          <w:rFonts w:ascii="宋体" w:hAnsi="宋体" w:cs="宋体" w:hint="eastAsia"/>
          <w:spacing w:val="-30"/>
          <w:sz w:val="24"/>
          <w:lang w:eastAsia="zh-TW"/>
        </w:rPr>
        <w:t>”、“</w:t>
      </w:r>
      <w:r w:rsidRPr="00B84F26">
        <w:rPr>
          <w:rFonts w:ascii="宋体" w:hAnsi="宋体" w:cs="宋体" w:hint="eastAsia"/>
          <w:sz w:val="24"/>
          <w:lang w:eastAsia="zh-TW"/>
        </w:rPr>
        <w:t xml:space="preserve"> </w:t>
      </w:r>
      <w:r w:rsidRPr="00B84F26">
        <w:rPr>
          <w:rFonts w:ascii="宋体" w:hAnsi="宋体" w:cs="宋体" w:hint="eastAsia"/>
          <w:noProof/>
          <w:sz w:val="24"/>
        </w:rPr>
        <w:drawing>
          <wp:inline distT="0" distB="0" distL="0" distR="0">
            <wp:extent cx="151538" cy="151200"/>
            <wp:effectExtent l="19050" t="0" r="862" b="0"/>
            <wp:docPr id="15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33" cstate="print"/>
                    <a:srcRect/>
                    <a:stretch>
                      <a:fillRect/>
                    </a:stretch>
                  </pic:blipFill>
                  <pic:spPr bwMode="auto">
                    <a:xfrm>
                      <a:off x="0" y="0"/>
                      <a:ext cx="151538"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（惓）</w:t>
      </w:r>
      <w:r w:rsidRPr="008C7599">
        <w:rPr>
          <w:rFonts w:ascii="宋体" w:hAnsi="宋体" w:cs="宋体" w:hint="eastAsia"/>
          <w:spacing w:val="-30"/>
          <w:sz w:val="24"/>
          <w:lang w:eastAsia="zh-TW"/>
        </w:rPr>
        <w:t>”、“</w:t>
      </w:r>
      <w:r w:rsidRPr="00B84F26">
        <w:rPr>
          <w:rFonts w:ascii="宋体" w:hAnsi="宋体" w:cs="宋体" w:hint="eastAsia"/>
          <w:noProof/>
          <w:sz w:val="24"/>
        </w:rPr>
        <w:drawing>
          <wp:inline distT="0" distB="0" distL="0" distR="0">
            <wp:extent cx="170548" cy="151200"/>
            <wp:effectExtent l="19050" t="0" r="902" b="0"/>
            <wp:docPr id="15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31" cstate="print"/>
                    <a:srcRect/>
                    <a:stretch>
                      <a:fillRect/>
                    </a:stretch>
                  </pic:blipFill>
                  <pic:spPr bwMode="auto">
                    <a:xfrm>
                      <a:off x="0" y="0"/>
                      <a:ext cx="170548"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（敕）”指“</w:t>
      </w:r>
      <w:r>
        <w:rPr>
          <w:rFonts w:ascii="宋体" w:hAnsi="宋体" w:cs="宋体" w:hint="eastAsia"/>
          <w:sz w:val="24"/>
          <w:lang w:eastAsia="zh-TW"/>
        </w:rPr>
        <w:t>明</w:t>
      </w:r>
      <w:r w:rsidRPr="005D6FC8">
        <w:rPr>
          <w:rFonts w:ascii="宋体" w:hAnsi="宋体" w:cs="宋体" w:hint="eastAsia"/>
          <w:sz w:val="24"/>
          <w:lang w:eastAsia="zh-TW"/>
        </w:rPr>
        <w:t>德</w:t>
      </w:r>
      <w:r w:rsidRPr="008C7599">
        <w:rPr>
          <w:rFonts w:ascii="宋体" w:hAnsi="宋体" w:cs="宋体" w:hint="eastAsia"/>
          <w:spacing w:val="-30"/>
          <w:sz w:val="24"/>
          <w:lang w:eastAsia="zh-TW"/>
        </w:rPr>
        <w:t>”，</w:t>
      </w:r>
      <w:r w:rsidRPr="005D6FC8">
        <w:rPr>
          <w:rFonts w:ascii="宋体" w:hAnsi="宋体" w:cs="宋体" w:hint="eastAsia"/>
          <w:sz w:val="24"/>
          <w:lang w:eastAsia="zh-TW"/>
        </w:rPr>
        <w:t>“</w:t>
      </w:r>
      <w:r>
        <w:rPr>
          <w:rFonts w:ascii="宋体" w:hAnsi="宋体" w:cs="宋体" w:hint="eastAsia"/>
          <w:sz w:val="24"/>
          <w:lang w:eastAsia="zh-TW"/>
        </w:rPr>
        <w:t>迧（</w:t>
      </w:r>
      <w:r w:rsidRPr="005D6FC8">
        <w:rPr>
          <w:rFonts w:ascii="宋体" w:hAnsi="宋体" w:cs="宋体" w:hint="eastAsia"/>
          <w:sz w:val="24"/>
          <w:lang w:eastAsia="zh-TW"/>
        </w:rPr>
        <w:t>申</w:t>
      </w:r>
      <w:r>
        <w:rPr>
          <w:rFonts w:ascii="宋体" w:hAnsi="宋体" w:cs="宋体" w:hint="eastAsia"/>
          <w:sz w:val="24"/>
          <w:lang w:eastAsia="zh-TW"/>
        </w:rPr>
        <w:t>）</w:t>
      </w:r>
      <w:r w:rsidRPr="008C7599">
        <w:rPr>
          <w:rFonts w:ascii="宋体" w:hAnsi="宋体" w:cs="宋体" w:hint="eastAsia"/>
          <w:spacing w:val="-30"/>
          <w:sz w:val="24"/>
          <w:lang w:eastAsia="zh-TW"/>
        </w:rPr>
        <w:t>”、“</w:t>
      </w:r>
      <w:r w:rsidRPr="00B84F26">
        <w:rPr>
          <w:rFonts w:ascii="宋体" w:hAnsi="宋体" w:cs="宋体" w:hint="eastAsia"/>
          <w:noProof/>
          <w:spacing w:val="-30"/>
          <w:sz w:val="24"/>
        </w:rPr>
        <w:drawing>
          <wp:inline distT="0" distB="0" distL="0" distR="0">
            <wp:extent cx="129774" cy="151200"/>
            <wp:effectExtent l="19050" t="0" r="3576" b="0"/>
            <wp:docPr id="152"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8" cstate="print"/>
                    <a:srcRect/>
                    <a:stretch>
                      <a:fillRect/>
                    </a:stretch>
                  </pic:blipFill>
                  <pic:spPr bwMode="auto">
                    <a:xfrm>
                      <a:off x="0" y="0"/>
                      <a:ext cx="129774" cy="151200"/>
                    </a:xfrm>
                    <a:prstGeom prst="rect">
                      <a:avLst/>
                    </a:prstGeom>
                    <a:noFill/>
                    <a:ln w="9525">
                      <a:noFill/>
                      <a:miter lim="800000"/>
                      <a:headEnd/>
                      <a:tailEnd/>
                    </a:ln>
                  </pic:spPr>
                </pic:pic>
              </a:graphicData>
            </a:graphic>
          </wp:inline>
        </w:drawing>
      </w:r>
      <w:r w:rsidRPr="00B84F26">
        <w:rPr>
          <w:rFonts w:ascii="宋体" w:hAnsi="宋体" w:cs="宋体" w:hint="eastAsia"/>
          <w:noProof/>
          <w:spacing w:val="-30"/>
          <w:sz w:val="24"/>
        </w:rPr>
        <w:drawing>
          <wp:inline distT="0" distB="0" distL="0" distR="0">
            <wp:extent cx="142729" cy="151200"/>
            <wp:effectExtent l="19050" t="0" r="0" b="0"/>
            <wp:docPr id="15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9" cstate="print"/>
                    <a:srcRect/>
                    <a:stretch>
                      <a:fillRect/>
                    </a:stretch>
                  </pic:blipFill>
                  <pic:spPr bwMode="auto">
                    <a:xfrm>
                      <a:off x="0" y="0"/>
                      <a:ext cx="142729" cy="151200"/>
                    </a:xfrm>
                    <a:prstGeom prst="rect">
                      <a:avLst/>
                    </a:prstGeom>
                    <a:noFill/>
                    <a:ln w="9525">
                      <a:noFill/>
                      <a:miter lim="800000"/>
                      <a:headEnd/>
                      <a:tailEnd/>
                    </a:ln>
                  </pic:spPr>
                </pic:pic>
              </a:graphicData>
            </a:graphic>
          </wp:inline>
        </w:drawing>
      </w:r>
      <w:r>
        <w:rPr>
          <w:rFonts w:ascii="宋体" w:hAnsi="宋体" w:cs="宋体" w:hint="eastAsia"/>
          <w:spacing w:val="-30"/>
          <w:sz w:val="24"/>
          <w:lang w:eastAsia="zh-TW"/>
        </w:rPr>
        <w:t>（</w:t>
      </w:r>
      <w:r w:rsidRPr="005D6FC8">
        <w:rPr>
          <w:rFonts w:ascii="宋体" w:hAnsi="宋体" w:cs="宋体" w:hint="eastAsia"/>
          <w:sz w:val="24"/>
          <w:lang w:eastAsia="zh-TW"/>
        </w:rPr>
        <w:t>緩弛</w:t>
      </w:r>
      <w:r>
        <w:rPr>
          <w:rFonts w:ascii="宋体" w:hAnsi="宋体" w:cs="宋体" w:hint="eastAsia"/>
          <w:sz w:val="24"/>
          <w:lang w:eastAsia="zh-TW"/>
        </w:rPr>
        <w:t>）</w:t>
      </w:r>
      <w:r w:rsidRPr="005D6FC8">
        <w:rPr>
          <w:rFonts w:ascii="宋体" w:hAnsi="宋体" w:cs="宋体" w:hint="eastAsia"/>
          <w:sz w:val="24"/>
          <w:lang w:eastAsia="zh-TW"/>
        </w:rPr>
        <w:t>”指“緩刑</w:t>
      </w:r>
      <w:r w:rsidRPr="008C7599">
        <w:rPr>
          <w:rFonts w:ascii="宋体" w:hAnsi="宋体" w:cs="宋体" w:hint="eastAsia"/>
          <w:spacing w:val="-30"/>
          <w:sz w:val="24"/>
          <w:lang w:eastAsia="zh-TW"/>
        </w:rPr>
        <w:t>”，</w:t>
      </w:r>
      <w:r w:rsidRPr="005D6FC8">
        <w:rPr>
          <w:rFonts w:ascii="宋体" w:hAnsi="宋体" w:cs="宋体" w:hint="eastAsia"/>
          <w:sz w:val="24"/>
          <w:lang w:eastAsia="zh-TW"/>
        </w:rPr>
        <w:t>故下文接言“唯又（有）孝德”如何如何。</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郭永秉《古文字與古文獻論集續編》札記</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一</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第254-257頁討論了《耆夜</w:t>
      </w:r>
      <w:r w:rsidRPr="0054299D">
        <w:rPr>
          <w:rFonts w:ascii="宋体" w:hAnsi="宋体" w:cs="宋体" w:hint="eastAsia"/>
          <w:spacing w:val="-30"/>
          <w:sz w:val="24"/>
          <w:lang w:eastAsia="zh-TW"/>
        </w:rPr>
        <w:t>》、《</w:t>
      </w:r>
      <w:r w:rsidRPr="005D6FC8">
        <w:rPr>
          <w:rFonts w:ascii="宋体" w:hAnsi="宋体" w:cs="宋体" w:hint="eastAsia"/>
          <w:sz w:val="24"/>
          <w:lang w:eastAsia="zh-TW"/>
        </w:rPr>
        <w:t>吳命》和楚帛書中三個以“孚”為聲符的字：</w:t>
      </w:r>
    </w:p>
    <w:p w:rsidR="00570D63"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王有旨酒，我憂以</w:t>
      </w:r>
      <w:r>
        <w:rPr>
          <w:rFonts w:ascii="楷体" w:eastAsia="楷体" w:hAnsi="楷体" w:cs="宋体" w:hint="eastAsia"/>
          <w:noProof/>
          <w:sz w:val="84"/>
          <w:szCs w:val="84"/>
        </w:rPr>
        <w:drawing>
          <wp:inline distT="0" distB="0" distL="0" distR="0">
            <wp:extent cx="164423" cy="151200"/>
            <wp:effectExtent l="19050" t="0" r="7027" b="0"/>
            <wp:docPr id="15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5" cstate="print"/>
                    <a:srcRect/>
                    <a:stretch>
                      <a:fillRect/>
                    </a:stretch>
                  </pic:blipFill>
                  <pic:spPr bwMode="auto">
                    <a:xfrm>
                      <a:off x="0" y="0"/>
                      <a:ext cx="164423" cy="151200"/>
                    </a:xfrm>
                    <a:prstGeom prst="rect">
                      <a:avLst/>
                    </a:prstGeom>
                    <a:noFill/>
                    <a:ln w="9525">
                      <a:noFill/>
                      <a:miter lim="800000"/>
                      <a:headEnd/>
                      <a:tailEnd/>
                    </a:ln>
                  </pic:spPr>
                </pic:pic>
              </a:graphicData>
            </a:graphic>
          </wp:inline>
        </w:drawing>
      </w:r>
      <w:r w:rsidRPr="0071130A">
        <w:rPr>
          <w:rFonts w:ascii="楷体" w:eastAsia="楷体" w:hAnsi="楷体" w:cs="宋体" w:hint="eastAsia"/>
          <w:sz w:val="24"/>
          <w:lang w:eastAsia="zh-TW"/>
        </w:rPr>
        <w:t>。既醉又</w:t>
      </w:r>
      <w:r>
        <w:rPr>
          <w:rFonts w:ascii="楷体" w:eastAsia="楷体" w:hAnsi="楷体" w:cs="宋体" w:hint="eastAsia"/>
          <w:noProof/>
          <w:sz w:val="84"/>
          <w:szCs w:val="84"/>
        </w:rPr>
        <w:drawing>
          <wp:inline distT="0" distB="0" distL="0" distR="0">
            <wp:extent cx="111067" cy="151200"/>
            <wp:effectExtent l="19050" t="0" r="3233" b="0"/>
            <wp:docPr id="159"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36" cstate="print"/>
                    <a:srcRect/>
                    <a:stretch>
                      <a:fillRect/>
                    </a:stretch>
                  </pic:blipFill>
                  <pic:spPr bwMode="auto">
                    <a:xfrm>
                      <a:off x="0" y="0"/>
                      <a:ext cx="111067" cy="151200"/>
                    </a:xfrm>
                    <a:prstGeom prst="rect">
                      <a:avLst/>
                    </a:prstGeom>
                    <a:noFill/>
                    <a:ln w="9525">
                      <a:noFill/>
                      <a:miter lim="800000"/>
                      <a:headEnd/>
                      <a:tailEnd/>
                    </a:ln>
                  </pic:spPr>
                </pic:pic>
              </a:graphicData>
            </a:graphic>
          </wp:inline>
        </w:drawing>
      </w:r>
      <w:r w:rsidRPr="0071130A">
        <w:rPr>
          <w:rFonts w:ascii="楷体" w:eastAsia="楷体" w:hAnsi="楷体" w:cs="宋体" w:hint="eastAsia"/>
          <w:sz w:val="24"/>
          <w:lang w:eastAsia="zh-TW"/>
        </w:rPr>
        <w:t>（侑），明日勿稻（慆）。</w:t>
      </w:r>
    </w:p>
    <w:p w:rsidR="00570D63" w:rsidRPr="0071130A" w:rsidRDefault="00570D63" w:rsidP="00570D63">
      <w:pPr>
        <w:spacing w:line="300" w:lineRule="auto"/>
        <w:ind w:leftChars="202" w:left="424" w:firstLineChars="177" w:firstLine="425"/>
        <w:jc w:val="right"/>
        <w:textAlignment w:val="bottom"/>
        <w:rPr>
          <w:rFonts w:ascii="楷体" w:eastAsia="楷体" w:hAnsi="楷体" w:cs="宋体"/>
          <w:sz w:val="24"/>
          <w:lang w:eastAsia="zh-TW"/>
        </w:rPr>
      </w:pPr>
      <w:r w:rsidRPr="0071130A">
        <w:rPr>
          <w:rFonts w:ascii="楷体" w:eastAsia="楷体" w:hAnsi="楷体" w:cs="宋体" w:hint="eastAsia"/>
          <w:sz w:val="24"/>
          <w:lang w:eastAsia="zh-TW"/>
        </w:rPr>
        <w:t>——《耆夜》之《贔贔》詩</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寧心</w:t>
      </w:r>
      <w:r w:rsidRPr="00B84F26">
        <w:rPr>
          <w:rFonts w:ascii="楷体" w:eastAsia="楷体" w:hAnsi="楷体" w:cs="宋体" w:hint="eastAsia"/>
          <w:noProof/>
          <w:sz w:val="24"/>
        </w:rPr>
        <w:drawing>
          <wp:inline distT="0" distB="0" distL="0" distR="0">
            <wp:extent cx="163864" cy="151200"/>
            <wp:effectExtent l="19050" t="0" r="7586" b="0"/>
            <wp:docPr id="16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7" cstate="print"/>
                    <a:srcRect/>
                    <a:stretch>
                      <a:fillRect/>
                    </a:stretch>
                  </pic:blipFill>
                  <pic:spPr bwMode="auto">
                    <a:xfrm>
                      <a:off x="0" y="0"/>
                      <a:ext cx="163864" cy="151200"/>
                    </a:xfrm>
                    <a:prstGeom prst="rect">
                      <a:avLst/>
                    </a:prstGeom>
                    <a:noFill/>
                    <a:ln w="9525">
                      <a:noFill/>
                      <a:miter lim="800000"/>
                      <a:headEnd/>
                      <a:tailEnd/>
                    </a:ln>
                  </pic:spPr>
                </pic:pic>
              </a:graphicData>
            </a:graphic>
          </wp:inline>
        </w:drawing>
      </w:r>
      <w:r w:rsidRPr="0071130A">
        <w:rPr>
          <w:rFonts w:ascii="楷体" w:eastAsia="楷体" w:hAnsi="楷体" w:cs="宋体" w:hint="eastAsia"/>
          <w:sz w:val="24"/>
          <w:lang w:eastAsia="zh-TW"/>
        </w:rPr>
        <w:t>憂，亦唯吳伯父。</w:t>
      </w:r>
      <w:r>
        <w:rPr>
          <w:rFonts w:ascii="楷体" w:eastAsia="楷体" w:hAnsi="楷体" w:cs="宋体" w:hint="eastAsia"/>
          <w:sz w:val="24"/>
          <w:lang w:eastAsia="zh-TW"/>
        </w:rPr>
        <w:t xml:space="preserve">                              </w:t>
      </w:r>
      <w:r w:rsidRPr="0071130A">
        <w:rPr>
          <w:rFonts w:ascii="楷体" w:eastAsia="楷体" w:hAnsi="楷体" w:cs="宋体" w:hint="eastAsia"/>
          <w:sz w:val="24"/>
          <w:lang w:eastAsia="zh-TW"/>
        </w:rPr>
        <w:t>——《吳命》</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炎帝乃命祝融以四神降，奠之天維，思（使）</w:t>
      </w:r>
      <w:r>
        <w:rPr>
          <w:rFonts w:ascii="楷体" w:eastAsia="楷体" w:hAnsi="楷体" w:cs="宋体" w:hint="eastAsia"/>
          <w:noProof/>
          <w:sz w:val="84"/>
          <w:szCs w:val="84"/>
        </w:rPr>
        <w:drawing>
          <wp:inline distT="0" distB="0" distL="0" distR="0">
            <wp:extent cx="163864" cy="151200"/>
            <wp:effectExtent l="19050" t="0" r="7586" b="0"/>
            <wp:docPr id="21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7" cstate="print"/>
                    <a:srcRect/>
                    <a:stretch>
                      <a:fillRect/>
                    </a:stretch>
                  </pic:blipFill>
                  <pic:spPr bwMode="auto">
                    <a:xfrm>
                      <a:off x="0" y="0"/>
                      <a:ext cx="163864" cy="151200"/>
                    </a:xfrm>
                    <a:prstGeom prst="rect">
                      <a:avLst/>
                    </a:prstGeom>
                    <a:noFill/>
                    <a:ln w="9525">
                      <a:noFill/>
                      <a:miter lim="800000"/>
                      <a:headEnd/>
                      <a:tailEnd/>
                    </a:ln>
                  </pic:spPr>
                </pic:pic>
              </a:graphicData>
            </a:graphic>
          </wp:inline>
        </w:drawing>
      </w:r>
      <w:r w:rsidRPr="0071130A">
        <w:rPr>
          <w:rFonts w:ascii="楷体" w:eastAsia="楷体" w:hAnsi="楷体" w:cs="宋体" w:hint="eastAsia"/>
          <w:sz w:val="24"/>
          <w:lang w:eastAsia="zh-TW"/>
        </w:rPr>
        <w:t>奠四極。——《楚帛書》</w:t>
      </w:r>
    </w:p>
    <w:p w:rsidR="00570D63" w:rsidRPr="005D6FC8"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郭永秉先生認為</w:t>
      </w:r>
      <w:r w:rsidRPr="008C7599">
        <w:rPr>
          <w:rFonts w:ascii="宋体" w:hAnsi="宋体" w:cs="宋体" w:hint="eastAsia"/>
          <w:spacing w:val="-30"/>
          <w:sz w:val="24"/>
          <w:lang w:eastAsia="zh-TW"/>
        </w:rPr>
        <w:t>：“</w:t>
      </w:r>
      <w:r w:rsidRPr="005D6FC8">
        <w:rPr>
          <w:rFonts w:ascii="宋体" w:hAnsi="宋体" w:cs="宋体" w:hint="eastAsia"/>
          <w:sz w:val="24"/>
          <w:lang w:eastAsia="zh-TW"/>
        </w:rPr>
        <w:t>《吳命》和楚帛書的‘</w:t>
      </w:r>
      <w:r w:rsidRPr="00B84F26">
        <w:rPr>
          <w:rFonts w:ascii="宋体" w:hAnsi="宋体" w:cs="宋体" w:hint="eastAsia"/>
          <w:noProof/>
          <w:sz w:val="24"/>
        </w:rPr>
        <w:drawing>
          <wp:inline distT="0" distB="0" distL="0" distR="0">
            <wp:extent cx="163864" cy="151200"/>
            <wp:effectExtent l="19050" t="0" r="7586" b="0"/>
            <wp:docPr id="216"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37" cstate="print"/>
                    <a:srcRect/>
                    <a:stretch>
                      <a:fillRect/>
                    </a:stretch>
                  </pic:blipFill>
                  <pic:spPr bwMode="auto">
                    <a:xfrm>
                      <a:off x="0" y="0"/>
                      <a:ext cx="163864"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’以及《耆夜》的‘</w:t>
      </w:r>
      <w:r w:rsidRPr="00B84F26">
        <w:rPr>
          <w:rFonts w:ascii="宋体" w:hAnsi="宋体" w:cs="宋体" w:hint="eastAsia"/>
          <w:noProof/>
          <w:sz w:val="24"/>
        </w:rPr>
        <w:drawing>
          <wp:inline distT="0" distB="0" distL="0" distR="0">
            <wp:extent cx="164423" cy="151200"/>
            <wp:effectExtent l="19050" t="0" r="7027" b="0"/>
            <wp:docPr id="21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35" cstate="print"/>
                    <a:srcRect/>
                    <a:stretch>
                      <a:fillRect/>
                    </a:stretch>
                  </pic:blipFill>
                  <pic:spPr bwMode="auto">
                    <a:xfrm>
                      <a:off x="0" y="0"/>
                      <a:ext cx="164423"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’字，有可</w:t>
      </w:r>
      <w:r w:rsidRPr="005D6FC8">
        <w:rPr>
          <w:rFonts w:ascii="宋体" w:hAnsi="宋体" w:cs="宋体" w:hint="eastAsia"/>
          <w:sz w:val="24"/>
          <w:lang w:eastAsia="zh-TW"/>
        </w:rPr>
        <w:lastRenderedPageBreak/>
        <w:t>能記載的是一個不見於傳世古書的，表示‘安寧’‘安撫’等義的詞，似不能排除這個詞和‘撫’有密切的語源關係。事實如何，有待進一步研究。”</w:t>
      </w:r>
    </w:p>
    <w:p w:rsidR="00570D63" w:rsidRDefault="00570D63" w:rsidP="00570D63">
      <w:pPr>
        <w:spacing w:line="300" w:lineRule="auto"/>
        <w:ind w:firstLineChars="200" w:firstLine="480"/>
        <w:jc w:val="left"/>
        <w:textAlignment w:val="bottom"/>
        <w:rPr>
          <w:rFonts w:ascii="宋体" w:hAnsi="宋体" w:cs="宋体"/>
          <w:spacing w:val="-30"/>
          <w:sz w:val="24"/>
          <w:lang w:eastAsia="zh-TW"/>
        </w:rPr>
      </w:pPr>
      <w:r w:rsidRPr="005D6FC8">
        <w:rPr>
          <w:rFonts w:ascii="宋体" w:hAnsi="宋体" w:cs="宋体" w:hint="eastAsia"/>
          <w:sz w:val="24"/>
          <w:lang w:eastAsia="zh-TW"/>
        </w:rPr>
        <w:t>我認為這個字就是古書中訓為安的“保”字</w:t>
      </w:r>
      <w:r w:rsidRPr="008C7599">
        <w:rPr>
          <w:rFonts w:ascii="宋体" w:hAnsi="宋体" w:cs="宋体" w:hint="eastAsia"/>
          <w:spacing w:val="-30"/>
          <w:sz w:val="24"/>
          <w:lang w:eastAsia="zh-TW"/>
        </w:rPr>
        <w:t>。《</w:t>
      </w:r>
      <w:r w:rsidRPr="005D6FC8">
        <w:rPr>
          <w:rFonts w:ascii="宋体" w:hAnsi="宋体" w:cs="宋体" w:hint="eastAsia"/>
          <w:sz w:val="24"/>
          <w:lang w:eastAsia="zh-TW"/>
        </w:rPr>
        <w:t>左傳》莊公六年《經》</w:t>
      </w:r>
      <w:r w:rsidRPr="008C7599">
        <w:rPr>
          <w:rFonts w:ascii="宋体" w:hAnsi="宋体" w:cs="宋体" w:hint="eastAsia"/>
          <w:spacing w:val="-30"/>
          <w:sz w:val="24"/>
          <w:lang w:eastAsia="zh-TW"/>
        </w:rPr>
        <w:t>：“</w:t>
      </w:r>
      <w:r w:rsidRPr="005D6FC8">
        <w:rPr>
          <w:rFonts w:ascii="宋体" w:hAnsi="宋体" w:cs="宋体" w:hint="eastAsia"/>
          <w:sz w:val="24"/>
          <w:lang w:eastAsia="zh-TW"/>
        </w:rPr>
        <w:t>齊人來歸衛寶。”《公羊傳</w:t>
      </w:r>
      <w:r w:rsidRPr="0054299D">
        <w:rPr>
          <w:rFonts w:ascii="宋体" w:hAnsi="宋体" w:cs="宋体" w:hint="eastAsia"/>
          <w:spacing w:val="-30"/>
          <w:sz w:val="24"/>
          <w:lang w:eastAsia="zh-TW"/>
        </w:rPr>
        <w:t>》、《</w:t>
      </w:r>
      <w:r w:rsidRPr="005D6FC8">
        <w:rPr>
          <w:rFonts w:ascii="宋体" w:hAnsi="宋体" w:cs="宋体" w:hint="eastAsia"/>
          <w:sz w:val="24"/>
          <w:lang w:eastAsia="zh-TW"/>
        </w:rPr>
        <w:t>穀梁傳》“寶”作“</w:t>
      </w:r>
      <w:r>
        <w:rPr>
          <w:rFonts w:ascii="宋体" w:hAnsi="宋体" w:cs="宋体" w:hint="eastAsia"/>
          <w:sz w:val="24"/>
          <w:lang w:eastAsia="zh-TW"/>
        </w:rPr>
        <w:t>俘</w:t>
      </w:r>
      <w:r w:rsidRPr="008C7599">
        <w:rPr>
          <w:rFonts w:ascii="宋体" w:hAnsi="宋体" w:cs="宋体" w:hint="eastAsia"/>
          <w:spacing w:val="-30"/>
          <w:sz w:val="24"/>
          <w:lang w:eastAsia="zh-TW"/>
        </w:rPr>
        <w:t>”。</w:t>
      </w:r>
      <w:r w:rsidRPr="005D6FC8">
        <w:rPr>
          <w:rFonts w:ascii="宋体" w:hAnsi="宋体" w:cs="宋体" w:hint="eastAsia"/>
          <w:sz w:val="24"/>
          <w:lang w:eastAsia="zh-TW"/>
        </w:rPr>
        <w:t>而“寶</w:t>
      </w:r>
      <w:r w:rsidRPr="008C7599">
        <w:rPr>
          <w:rFonts w:ascii="宋体" w:hAnsi="宋体" w:cs="宋体" w:hint="eastAsia"/>
          <w:spacing w:val="-30"/>
          <w:sz w:val="24"/>
          <w:lang w:eastAsia="zh-TW"/>
        </w:rPr>
        <w:t>”、“</w:t>
      </w:r>
      <w:r w:rsidRPr="005D6FC8">
        <w:rPr>
          <w:rFonts w:ascii="宋体" w:hAnsi="宋体" w:cs="宋体" w:hint="eastAsia"/>
          <w:sz w:val="24"/>
          <w:lang w:eastAsia="zh-TW"/>
        </w:rPr>
        <w:t>保”古多通用</w:t>
      </w:r>
      <w:r w:rsidRPr="008C7599">
        <w:rPr>
          <w:rFonts w:ascii="宋体" w:hAnsi="宋体" w:cs="宋体" w:hint="eastAsia"/>
          <w:spacing w:val="-30"/>
          <w:sz w:val="24"/>
          <w:lang w:eastAsia="zh-TW"/>
        </w:rPr>
        <w:t>。《</w:t>
      </w:r>
      <w:r w:rsidRPr="005D6FC8">
        <w:rPr>
          <w:rFonts w:ascii="宋体" w:hAnsi="宋体" w:cs="宋体" w:hint="eastAsia"/>
          <w:sz w:val="24"/>
          <w:lang w:eastAsia="zh-TW"/>
        </w:rPr>
        <w:t>公羊傳》僖公十五年云“季氏之孚也</w:t>
      </w:r>
      <w:r w:rsidRPr="008C7599">
        <w:rPr>
          <w:rFonts w:ascii="宋体" w:hAnsi="宋体" w:cs="宋体" w:hint="eastAsia"/>
          <w:spacing w:val="-30"/>
          <w:sz w:val="24"/>
          <w:lang w:eastAsia="zh-TW"/>
        </w:rPr>
        <w:t>”，</w:t>
      </w:r>
      <w:r w:rsidRPr="005D6FC8">
        <w:rPr>
          <w:rFonts w:ascii="宋体" w:hAnsi="宋体" w:cs="宋体" w:hint="eastAsia"/>
          <w:sz w:val="24"/>
          <w:lang w:eastAsia="zh-TW"/>
        </w:rPr>
        <w:t>俞樾《</w:t>
      </w:r>
      <w:r>
        <w:rPr>
          <w:rFonts w:ascii="宋体" w:hAnsi="宋体" w:cs="宋体" w:hint="eastAsia"/>
          <w:sz w:val="24"/>
          <w:lang w:eastAsia="zh-TW"/>
        </w:rPr>
        <w:t>群經平</w:t>
      </w:r>
      <w:r w:rsidRPr="005D6FC8">
        <w:rPr>
          <w:rFonts w:ascii="宋体" w:hAnsi="宋体" w:cs="宋体" w:hint="eastAsia"/>
          <w:sz w:val="24"/>
          <w:lang w:eastAsia="zh-TW"/>
        </w:rPr>
        <w:t>議》云</w:t>
      </w:r>
      <w:r w:rsidRPr="008C7599">
        <w:rPr>
          <w:rFonts w:ascii="宋体" w:hAnsi="宋体" w:cs="宋体" w:hint="eastAsia"/>
          <w:spacing w:val="-30"/>
          <w:sz w:val="24"/>
          <w:lang w:eastAsia="zh-TW"/>
        </w:rPr>
        <w:t>：“</w:t>
      </w:r>
      <w:r w:rsidRPr="005D6FC8">
        <w:rPr>
          <w:rFonts w:ascii="宋体" w:hAnsi="宋体" w:cs="宋体" w:hint="eastAsia"/>
          <w:sz w:val="24"/>
          <w:lang w:eastAsia="zh-TW"/>
        </w:rPr>
        <w:t>孚，當讀為保。”偽古文《尚書》之《湯誥》</w:t>
      </w:r>
      <w:r>
        <w:rPr>
          <w:rFonts w:ascii="宋体" w:hAnsi="宋体" w:cs="宋体" w:hint="eastAsia"/>
          <w:sz w:val="24"/>
          <w:lang w:eastAsia="zh-TW"/>
        </w:rPr>
        <w:t>云</w:t>
      </w:r>
      <w:r w:rsidRPr="005D6FC8">
        <w:rPr>
          <w:rFonts w:ascii="宋体" w:hAnsi="宋体" w:cs="宋体" w:hint="eastAsia"/>
          <w:sz w:val="24"/>
          <w:lang w:eastAsia="zh-TW"/>
        </w:rPr>
        <w:t>“上天孚佑下民</w:t>
      </w:r>
      <w:r w:rsidRPr="008C7599">
        <w:rPr>
          <w:rFonts w:ascii="宋体" w:hAnsi="宋体" w:cs="宋体" w:hint="eastAsia"/>
          <w:spacing w:val="-30"/>
          <w:sz w:val="24"/>
          <w:lang w:eastAsia="zh-TW"/>
        </w:rPr>
        <w:t>”，</w:t>
      </w:r>
      <w:r w:rsidRPr="005D6FC8">
        <w:rPr>
          <w:rFonts w:ascii="宋体" w:hAnsi="宋体" w:cs="宋体" w:hint="eastAsia"/>
          <w:sz w:val="24"/>
          <w:lang w:eastAsia="zh-TW"/>
        </w:rPr>
        <w:t>應讀為“上天保佑下民</w:t>
      </w:r>
      <w:r w:rsidRPr="008C7599">
        <w:rPr>
          <w:rFonts w:ascii="宋体" w:hAnsi="宋体" w:cs="宋体" w:hint="eastAsia"/>
          <w:spacing w:val="-30"/>
          <w:sz w:val="24"/>
          <w:lang w:eastAsia="zh-TW"/>
        </w:rPr>
        <w:t>”。</w:t>
      </w:r>
      <w:r w:rsidRPr="005D6FC8">
        <w:rPr>
          <w:rFonts w:ascii="宋体" w:hAnsi="宋体" w:cs="宋体" w:hint="eastAsia"/>
          <w:sz w:val="24"/>
          <w:lang w:eastAsia="zh-TW"/>
        </w:rPr>
        <w:t>郭著第58頁“看校追記”中說，苏建洲先生認為清華簡《繫年》34號簡有一個加注的“爻”聲的“保”字，其形與《古文四聲韻》卷三引《古老子》“</w:t>
      </w:r>
      <w:r>
        <w:rPr>
          <w:rFonts w:ascii="宋体" w:hAnsi="宋体" w:cs="宋体" w:hint="eastAsia"/>
          <w:sz w:val="24"/>
          <w:lang w:eastAsia="zh-TW"/>
        </w:rPr>
        <w:t>抢</w:t>
      </w:r>
      <w:r w:rsidRPr="005D6FC8">
        <w:rPr>
          <w:rFonts w:ascii="宋体" w:hAnsi="宋体" w:cs="宋体" w:hint="eastAsia"/>
          <w:sz w:val="24"/>
          <w:lang w:eastAsia="zh-TW"/>
        </w:rPr>
        <w:t>”字字形全同。而《說文•手部》云“</w:t>
      </w:r>
      <w:r>
        <w:rPr>
          <w:rFonts w:ascii="宋体" w:hAnsi="宋体" w:cs="宋体" w:hint="eastAsia"/>
          <w:sz w:val="24"/>
          <w:lang w:eastAsia="zh-TW"/>
        </w:rPr>
        <w:t>抢</w:t>
      </w:r>
      <w:r w:rsidRPr="005D6FC8">
        <w:rPr>
          <w:rFonts w:ascii="宋体" w:hAnsi="宋体" w:cs="宋体" w:hint="eastAsia"/>
          <w:sz w:val="24"/>
          <w:lang w:eastAsia="zh-TW"/>
        </w:rPr>
        <w:t>”或體作“</w:t>
      </w:r>
      <w:r>
        <w:rPr>
          <w:rFonts w:ascii="宋体" w:hAnsi="宋体" w:cs="宋体" w:hint="eastAsia"/>
          <w:sz w:val="24"/>
          <w:lang w:eastAsia="zh-TW"/>
        </w:rPr>
        <w:t>捊</w:t>
      </w:r>
      <w:r w:rsidRPr="008C7599">
        <w:rPr>
          <w:rFonts w:ascii="宋体" w:hAnsi="宋体" w:cs="宋体" w:hint="eastAsia"/>
          <w:spacing w:val="-30"/>
          <w:sz w:val="24"/>
          <w:lang w:eastAsia="zh-TW"/>
        </w:rPr>
        <w:t>”。</w:t>
      </w:r>
      <w:r w:rsidRPr="005D6FC8">
        <w:rPr>
          <w:rFonts w:ascii="宋体" w:hAnsi="宋体" w:cs="宋体" w:hint="eastAsia"/>
          <w:sz w:val="24"/>
          <w:lang w:eastAsia="zh-TW"/>
        </w:rPr>
        <w:t>這也是從孚得聲的字通“保”之確證。“我憂以保”即我憂以安。“寧心保憂”即寧心安憂，“寧</w:t>
      </w:r>
      <w:r w:rsidRPr="008C7599">
        <w:rPr>
          <w:rFonts w:ascii="宋体" w:hAnsi="宋体" w:cs="宋体" w:hint="eastAsia"/>
          <w:spacing w:val="-30"/>
          <w:sz w:val="24"/>
          <w:lang w:eastAsia="zh-TW"/>
        </w:rPr>
        <w:t>”、“</w:t>
      </w:r>
      <w:r w:rsidRPr="005D6FC8">
        <w:rPr>
          <w:rFonts w:ascii="宋体" w:hAnsi="宋体" w:cs="宋体" w:hint="eastAsia"/>
          <w:sz w:val="24"/>
          <w:lang w:eastAsia="zh-TW"/>
        </w:rPr>
        <w:t>保”對言。“保奠四極”猶言“保定四極</w:t>
      </w:r>
      <w:r w:rsidRPr="008C7599">
        <w:rPr>
          <w:rFonts w:ascii="宋体" w:hAnsi="宋体" w:cs="宋体" w:hint="eastAsia"/>
          <w:spacing w:val="-30"/>
          <w:sz w:val="24"/>
          <w:lang w:eastAsia="zh-TW"/>
        </w:rPr>
        <w:t>”。</w:t>
      </w:r>
      <w:r w:rsidRPr="005D6FC8">
        <w:rPr>
          <w:rFonts w:ascii="宋体" w:hAnsi="宋体" w:cs="宋体" w:hint="eastAsia"/>
          <w:sz w:val="24"/>
          <w:lang w:eastAsia="zh-TW"/>
        </w:rPr>
        <w:t>“奠，定也”之訓古書習見</w:t>
      </w:r>
      <w:r w:rsidRPr="008C7599">
        <w:rPr>
          <w:rFonts w:ascii="宋体" w:hAnsi="宋体" w:cs="宋体" w:hint="eastAsia"/>
          <w:spacing w:val="-30"/>
          <w:sz w:val="24"/>
          <w:lang w:eastAsia="zh-TW"/>
        </w:rPr>
        <w:t>。《</w:t>
      </w:r>
      <w:r w:rsidRPr="005D6FC8">
        <w:rPr>
          <w:rFonts w:ascii="宋体" w:hAnsi="宋体" w:cs="宋体" w:hint="eastAsia"/>
          <w:sz w:val="24"/>
          <w:lang w:eastAsia="zh-TW"/>
        </w:rPr>
        <w:t>周禮》鄭玄注三次提到“奠，讀為定</w:t>
      </w:r>
      <w:r w:rsidRPr="008C7599">
        <w:rPr>
          <w:rFonts w:ascii="宋体" w:hAnsi="宋体" w:cs="宋体" w:hint="eastAsia"/>
          <w:spacing w:val="-30"/>
          <w:sz w:val="24"/>
          <w:lang w:eastAsia="zh-TW"/>
        </w:rPr>
        <w:t>”。</w:t>
      </w:r>
      <w:r w:rsidRPr="005D6FC8">
        <w:rPr>
          <w:rFonts w:ascii="宋体" w:hAnsi="宋体" w:cs="宋体" w:hint="eastAsia"/>
          <w:sz w:val="24"/>
          <w:lang w:eastAsia="zh-TW"/>
        </w:rPr>
        <w:t>“保定”猶言“安定</w:t>
      </w:r>
      <w:r w:rsidRPr="008C7599">
        <w:rPr>
          <w:rFonts w:ascii="宋体" w:hAnsi="宋体" w:cs="宋体" w:hint="eastAsia"/>
          <w:spacing w:val="-30"/>
          <w:sz w:val="24"/>
          <w:lang w:eastAsia="zh-TW"/>
        </w:rPr>
        <w:t>”。</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二</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董珊《簡帛文獻考釋論叢》札記</w:t>
      </w:r>
    </w:p>
    <w:p w:rsidR="00570D63" w:rsidRPr="00B84F26" w:rsidRDefault="00570D63" w:rsidP="00570D63">
      <w:pPr>
        <w:spacing w:line="300" w:lineRule="auto"/>
        <w:ind w:firstLineChars="200" w:firstLine="480"/>
        <w:jc w:val="center"/>
        <w:textAlignment w:val="bottom"/>
        <w:rPr>
          <w:rFonts w:ascii="宋体" w:hAnsi="宋体" w:cs="宋体"/>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上博簡《君人者何必安哉》最後一段說：</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戊行年七十矣,言不敢擇（殬）身。君人者何必安（然）哉！桀、受、幽、厲死於人手,先君幹(乾)溪(谿)云(殞)薾,君人者何必安（然）哉!</w:t>
      </w:r>
    </w:p>
    <w:p w:rsidR="00570D63" w:rsidRPr="005D6FC8"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董珊先生《讀上博簡</w:t>
      </w:r>
      <w:r w:rsidRPr="0054299D">
        <w:rPr>
          <w:rFonts w:ascii="宋体" w:hAnsi="宋体" w:cs="宋体" w:hint="eastAsia"/>
          <w:spacing w:val="-30"/>
          <w:sz w:val="24"/>
          <w:lang w:eastAsia="zh-TW"/>
        </w:rPr>
        <w:t>〈</w:t>
      </w:r>
      <w:r w:rsidRPr="005D6FC8">
        <w:rPr>
          <w:rFonts w:ascii="宋体" w:hAnsi="宋体" w:cs="宋体" w:hint="eastAsia"/>
          <w:sz w:val="24"/>
          <w:lang w:eastAsia="zh-TW"/>
        </w:rPr>
        <w:t>君人者何必安哉</w:t>
      </w:r>
      <w:r w:rsidRPr="0054299D">
        <w:rPr>
          <w:rFonts w:ascii="宋体" w:hAnsi="宋体" w:cs="宋体" w:hint="eastAsia"/>
          <w:spacing w:val="-30"/>
          <w:sz w:val="24"/>
          <w:lang w:eastAsia="zh-TW"/>
        </w:rPr>
        <w:t>〉</w:t>
      </w:r>
      <w:r w:rsidRPr="005D6FC8">
        <w:rPr>
          <w:rFonts w:ascii="宋体" w:hAnsi="宋体" w:cs="宋体" w:hint="eastAsia"/>
          <w:sz w:val="24"/>
          <w:lang w:eastAsia="zh-TW"/>
        </w:rPr>
        <w:t>》（第80-82頁）說：</w:t>
      </w:r>
    </w:p>
    <w:p w:rsidR="00570D63" w:rsidRPr="0071130A" w:rsidRDefault="00570D63" w:rsidP="00570D63">
      <w:pPr>
        <w:spacing w:line="300" w:lineRule="auto"/>
        <w:ind w:leftChars="202" w:left="424" w:firstLineChars="176" w:firstLine="422"/>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“云薾”似讀為“殞匿</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文獻記載楚靈王死於申亥家，先是楚平王偽出其喪以定國人，後申亥告知葬處而改葬，“匿”似指先匿其葬。</w:t>
      </w:r>
    </w:p>
    <w:p w:rsidR="00570D63" w:rsidRPr="005D6FC8"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此說可商</w:t>
      </w:r>
      <w:r w:rsidRPr="008C7599">
        <w:rPr>
          <w:rFonts w:ascii="宋体" w:hAnsi="宋体" w:cs="宋体" w:hint="eastAsia"/>
          <w:spacing w:val="-30"/>
          <w:sz w:val="24"/>
          <w:lang w:eastAsia="zh-TW"/>
        </w:rPr>
        <w:t>。《</w:t>
      </w:r>
      <w:r w:rsidRPr="005D6FC8">
        <w:rPr>
          <w:rFonts w:ascii="宋体" w:hAnsi="宋体" w:cs="宋体" w:hint="eastAsia"/>
          <w:sz w:val="24"/>
          <w:lang w:eastAsia="zh-TW"/>
        </w:rPr>
        <w:t>左傳》昭公十二年載令尹子革以祭公謀文《祈招》之詩諫楚靈王，靈王有所觸動，“王揖而入，餽不食，寢不魅，數日，不能自克，以及於難</w:t>
      </w:r>
      <w:r w:rsidRPr="008C7599">
        <w:rPr>
          <w:rFonts w:ascii="宋体" w:hAnsi="宋体" w:cs="宋体" w:hint="eastAsia"/>
          <w:spacing w:val="-30"/>
          <w:sz w:val="24"/>
          <w:lang w:eastAsia="zh-TW"/>
        </w:rPr>
        <w:t>”。《</w:t>
      </w:r>
      <w:r w:rsidRPr="005D6FC8">
        <w:rPr>
          <w:rFonts w:ascii="宋体" w:hAnsi="宋体" w:cs="宋体" w:hint="eastAsia"/>
          <w:sz w:val="24"/>
          <w:lang w:eastAsia="zh-TW"/>
        </w:rPr>
        <w:t>左傳》這段文字很有名，收入《古文觀止》。最後楚靈王身歿於乾谿，“及於難</w:t>
      </w:r>
      <w:r w:rsidRPr="008C7599">
        <w:rPr>
          <w:rFonts w:ascii="宋体" w:hAnsi="宋体" w:cs="宋体" w:hint="eastAsia"/>
          <w:spacing w:val="-30"/>
          <w:sz w:val="24"/>
          <w:lang w:eastAsia="zh-TW"/>
        </w:rPr>
        <w:t>”。</w:t>
      </w:r>
      <w:r w:rsidRPr="005D6FC8">
        <w:rPr>
          <w:rFonts w:ascii="宋体" w:hAnsi="宋体" w:cs="宋体" w:hint="eastAsia"/>
          <w:sz w:val="24"/>
          <w:lang w:eastAsia="zh-TW"/>
        </w:rPr>
        <w:t>“云（殞）薾”應該指的就是這件事，故與“桀、受、幽、厲死於人手”相提並論。我認為“薾”字應讀為訓沉沒之義的“涅</w:t>
      </w:r>
      <w:r w:rsidRPr="008C7599">
        <w:rPr>
          <w:rFonts w:ascii="宋体" w:hAnsi="宋体" w:cs="宋体" w:hint="eastAsia"/>
          <w:spacing w:val="-30"/>
          <w:sz w:val="24"/>
          <w:lang w:eastAsia="zh-TW"/>
        </w:rPr>
        <w:t>”。</w:t>
      </w:r>
      <w:r w:rsidRPr="005D6FC8">
        <w:rPr>
          <w:rFonts w:ascii="宋体" w:hAnsi="宋体" w:cs="宋体" w:hint="eastAsia"/>
          <w:sz w:val="24"/>
          <w:lang w:eastAsia="zh-TW"/>
        </w:rPr>
        <w:t>前面已經提到“杌陧”的“陧”又作</w:t>
      </w:r>
      <w:r w:rsidRPr="005D6FC8">
        <w:rPr>
          <w:rFonts w:hint="eastAsia"/>
          <w:sz w:val="24"/>
          <w:lang w:eastAsia="zh-TW"/>
        </w:rPr>
        <w:t>“</w:t>
      </w:r>
      <w:r>
        <w:rPr>
          <w:rFonts w:hint="eastAsia"/>
          <w:noProof/>
          <w:sz w:val="84"/>
          <w:szCs w:val="84"/>
        </w:rPr>
        <w:drawing>
          <wp:inline distT="0" distB="0" distL="0" distR="0">
            <wp:extent cx="130360" cy="151200"/>
            <wp:effectExtent l="19050" t="0" r="2990" b="0"/>
            <wp:docPr id="218"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38" cstate="print"/>
                    <a:srcRect/>
                    <a:stretch>
                      <a:fillRect/>
                    </a:stretch>
                  </pic:blipFill>
                  <pic:spPr bwMode="auto">
                    <a:xfrm>
                      <a:off x="0" y="0"/>
                      <a:ext cx="130360" cy="151200"/>
                    </a:xfrm>
                    <a:prstGeom prst="rect">
                      <a:avLst/>
                    </a:prstGeom>
                    <a:noFill/>
                    <a:ln w="9525">
                      <a:noFill/>
                      <a:miter lim="800000"/>
                      <a:headEnd/>
                      <a:tailEnd/>
                    </a:ln>
                  </pic:spPr>
                </pic:pic>
              </a:graphicData>
            </a:graphic>
          </wp:inline>
        </w:drawing>
      </w:r>
      <w:r w:rsidRPr="008C7599">
        <w:rPr>
          <w:rFonts w:hint="eastAsia"/>
          <w:spacing w:val="-30"/>
          <w:sz w:val="24"/>
          <w:lang w:eastAsia="zh-TW"/>
        </w:rPr>
        <w:t>”，</w:t>
      </w:r>
      <w:r w:rsidRPr="005D6FC8">
        <w:rPr>
          <w:rFonts w:hint="eastAsia"/>
          <w:sz w:val="24"/>
          <w:lang w:eastAsia="zh-TW"/>
        </w:rPr>
        <w:t>而“埶</w:t>
      </w:r>
      <w:r w:rsidRPr="008C7599">
        <w:rPr>
          <w:rFonts w:hint="eastAsia"/>
          <w:spacing w:val="-30"/>
          <w:sz w:val="24"/>
          <w:lang w:eastAsia="zh-TW"/>
        </w:rPr>
        <w:t>”、“</w:t>
      </w:r>
      <w:r w:rsidRPr="005D6FC8">
        <w:rPr>
          <w:rFonts w:hint="eastAsia"/>
          <w:sz w:val="24"/>
          <w:lang w:eastAsia="zh-TW"/>
        </w:rPr>
        <w:t>爾”常見通假之例，又如“涅”可通“尼</w:t>
      </w:r>
      <w:r w:rsidRPr="008C7599">
        <w:rPr>
          <w:rFonts w:hint="eastAsia"/>
          <w:spacing w:val="-30"/>
          <w:sz w:val="24"/>
          <w:lang w:eastAsia="zh-TW"/>
        </w:rPr>
        <w:t>”、“</w:t>
      </w:r>
      <w:r w:rsidRPr="005D6FC8">
        <w:rPr>
          <w:rFonts w:hint="eastAsia"/>
          <w:sz w:val="24"/>
          <w:lang w:eastAsia="zh-TW"/>
        </w:rPr>
        <w:t>埿</w:t>
      </w:r>
      <w:r w:rsidRPr="008C7599">
        <w:rPr>
          <w:rFonts w:hint="eastAsia"/>
          <w:spacing w:val="-30"/>
          <w:sz w:val="24"/>
          <w:lang w:eastAsia="zh-TW"/>
        </w:rPr>
        <w:t>”，</w:t>
      </w:r>
      <w:r w:rsidRPr="005D6FC8">
        <w:rPr>
          <w:rFonts w:hint="eastAsia"/>
          <w:sz w:val="24"/>
          <w:lang w:eastAsia="zh-TW"/>
        </w:rPr>
        <w:t>參見《古字通假會典》第</w:t>
      </w:r>
      <w:r w:rsidRPr="005D6FC8">
        <w:rPr>
          <w:rFonts w:hint="eastAsia"/>
          <w:sz w:val="24"/>
          <w:lang w:eastAsia="zh-TW"/>
        </w:rPr>
        <w:t>551</w:t>
      </w:r>
      <w:r w:rsidRPr="005D6FC8">
        <w:rPr>
          <w:rFonts w:hint="eastAsia"/>
          <w:sz w:val="24"/>
          <w:lang w:eastAsia="zh-TW"/>
        </w:rPr>
        <w:t>頁所輯例證，而“禰”又可通“坭</w:t>
      </w:r>
      <w:r w:rsidRPr="008C7599">
        <w:rPr>
          <w:rFonts w:hint="eastAsia"/>
          <w:spacing w:val="-30"/>
          <w:sz w:val="24"/>
          <w:lang w:eastAsia="zh-TW"/>
        </w:rPr>
        <w:t>”、“</w:t>
      </w:r>
      <w:r w:rsidRPr="005D6FC8">
        <w:rPr>
          <w:rFonts w:hint="eastAsia"/>
          <w:sz w:val="24"/>
          <w:lang w:eastAsia="zh-TW"/>
        </w:rPr>
        <w:t>泥</w:t>
      </w:r>
      <w:r w:rsidRPr="008C7599">
        <w:rPr>
          <w:rFonts w:hint="eastAsia"/>
          <w:spacing w:val="-30"/>
          <w:sz w:val="24"/>
          <w:lang w:eastAsia="zh-TW"/>
        </w:rPr>
        <w:t>”，</w:t>
      </w:r>
      <w:r w:rsidRPr="005D6FC8">
        <w:rPr>
          <w:rFonts w:hint="eastAsia"/>
          <w:sz w:val="24"/>
          <w:lang w:eastAsia="zh-TW"/>
        </w:rPr>
        <w:t>“鑈”可通“柅</w:t>
      </w:r>
      <w:r w:rsidRPr="008C7599">
        <w:rPr>
          <w:rFonts w:hint="eastAsia"/>
          <w:spacing w:val="-30"/>
          <w:sz w:val="24"/>
          <w:lang w:eastAsia="zh-TW"/>
        </w:rPr>
        <w:t>”，</w:t>
      </w:r>
      <w:r w:rsidRPr="005D6FC8">
        <w:rPr>
          <w:rFonts w:hint="eastAsia"/>
          <w:sz w:val="24"/>
          <w:lang w:eastAsia="zh-TW"/>
        </w:rPr>
        <w:t>參見《古字通假會典》第</w:t>
      </w:r>
      <w:r w:rsidRPr="005D6FC8">
        <w:rPr>
          <w:rFonts w:hint="eastAsia"/>
          <w:sz w:val="24"/>
          <w:lang w:eastAsia="zh-TW"/>
        </w:rPr>
        <w:t>550</w:t>
      </w:r>
      <w:r w:rsidRPr="005D6FC8">
        <w:rPr>
          <w:rFonts w:hint="eastAsia"/>
          <w:sz w:val="24"/>
          <w:lang w:eastAsia="zh-TW"/>
        </w:rPr>
        <w:t>頁“爾字聲系”所輯例證。故</w:t>
      </w:r>
      <w:r w:rsidRPr="005D6FC8">
        <w:rPr>
          <w:rFonts w:ascii="宋体" w:hAnsi="宋体" w:cs="宋体" w:hint="eastAsia"/>
          <w:sz w:val="24"/>
          <w:lang w:eastAsia="zh-TW"/>
        </w:rPr>
        <w:lastRenderedPageBreak/>
        <w:t>“薾”讀為“涅”從音理上是沒有任何問題的。董著第74頁搜集了不少“淫</w:t>
      </w:r>
      <w:r w:rsidRPr="008C7599">
        <w:rPr>
          <w:rFonts w:ascii="宋体" w:hAnsi="宋体" w:cs="宋体" w:hint="eastAsia"/>
          <w:spacing w:val="-30"/>
          <w:sz w:val="24"/>
          <w:lang w:eastAsia="zh-TW"/>
        </w:rPr>
        <w:t>”、“</w:t>
      </w:r>
      <w:r w:rsidRPr="005D6FC8">
        <w:rPr>
          <w:rFonts w:ascii="宋体" w:hAnsi="宋体" w:cs="宋体" w:hint="eastAsia"/>
          <w:sz w:val="24"/>
          <w:lang w:eastAsia="zh-TW"/>
        </w:rPr>
        <w:t>涅”相訛之例。其中一例是：《周禮•考工記•</w:t>
      </w:r>
      <w:r>
        <w:rPr>
          <w:rFonts w:ascii="宋体" w:hAnsi="宋体" w:cs="宋体" w:hint="eastAsia"/>
          <w:noProof/>
          <w:sz w:val="84"/>
          <w:szCs w:val="84"/>
        </w:rPr>
        <w:drawing>
          <wp:inline distT="0" distB="0" distL="0" distR="0">
            <wp:extent cx="168584" cy="151200"/>
            <wp:effectExtent l="19050" t="0" r="2866" b="0"/>
            <wp:docPr id="219"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39" cstate="print"/>
                    <a:srcRect/>
                    <a:stretch>
                      <a:fillRect/>
                    </a:stretch>
                  </pic:blipFill>
                  <pic:spPr bwMode="auto">
                    <a:xfrm>
                      <a:off x="0" y="0"/>
                      <a:ext cx="168584"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氏》“淫之以蜃”鄭玄注</w:t>
      </w:r>
      <w:r w:rsidRPr="008C7599">
        <w:rPr>
          <w:rFonts w:ascii="宋体" w:hAnsi="宋体" w:cs="宋体" w:hint="eastAsia"/>
          <w:spacing w:val="-30"/>
          <w:sz w:val="24"/>
          <w:lang w:eastAsia="zh-TW"/>
        </w:rPr>
        <w:t>：“</w:t>
      </w:r>
      <w:r w:rsidRPr="005D6FC8">
        <w:rPr>
          <w:rFonts w:ascii="宋体" w:hAnsi="宋体" w:cs="宋体" w:hint="eastAsia"/>
          <w:sz w:val="24"/>
          <w:lang w:eastAsia="zh-TW"/>
        </w:rPr>
        <w:t>淫當為涅，書亦或為湛。</w:t>
      </w:r>
      <w:r w:rsidRPr="008C7599">
        <w:rPr>
          <w:rFonts w:ascii="宋体" w:hAnsi="宋体" w:cs="宋体" w:hint="eastAsia"/>
          <w:spacing w:val="-30"/>
          <w:sz w:val="24"/>
          <w:lang w:eastAsia="zh-TW"/>
        </w:rPr>
        <w:t>”、“</w:t>
      </w:r>
      <w:r w:rsidRPr="005D6FC8">
        <w:rPr>
          <w:rFonts w:ascii="宋体" w:hAnsi="宋体" w:cs="宋体" w:hint="eastAsia"/>
          <w:sz w:val="24"/>
          <w:lang w:eastAsia="zh-TW"/>
        </w:rPr>
        <w:t>湛”通“沉</w:t>
      </w:r>
      <w:r w:rsidRPr="008C7599">
        <w:rPr>
          <w:rFonts w:ascii="宋体" w:hAnsi="宋体" w:cs="宋体" w:hint="eastAsia"/>
          <w:spacing w:val="-30"/>
          <w:sz w:val="24"/>
          <w:lang w:eastAsia="zh-TW"/>
        </w:rPr>
        <w:t>”，</w:t>
      </w:r>
      <w:r w:rsidRPr="005D6FC8">
        <w:rPr>
          <w:rFonts w:ascii="宋体" w:hAnsi="宋体" w:cs="宋体" w:hint="eastAsia"/>
          <w:sz w:val="24"/>
          <w:lang w:eastAsia="zh-TW"/>
        </w:rPr>
        <w:t>《說文•水部》云“沒也</w:t>
      </w:r>
      <w:r w:rsidRPr="008C7599">
        <w:rPr>
          <w:rFonts w:ascii="宋体" w:hAnsi="宋体" w:cs="宋体" w:hint="eastAsia"/>
          <w:spacing w:val="-30"/>
          <w:sz w:val="24"/>
          <w:lang w:eastAsia="zh-TW"/>
        </w:rPr>
        <w:t>”，</w:t>
      </w:r>
      <w:r w:rsidRPr="005D6FC8">
        <w:rPr>
          <w:rFonts w:ascii="宋体" w:hAnsi="宋体" w:cs="宋体" w:hint="eastAsia"/>
          <w:sz w:val="24"/>
          <w:lang w:eastAsia="zh-TW"/>
        </w:rPr>
        <w:t>“沒”也是沉沒之義</w:t>
      </w:r>
      <w:r w:rsidRPr="008C7599">
        <w:rPr>
          <w:rFonts w:ascii="宋体" w:hAnsi="宋体" w:cs="宋体" w:hint="eastAsia"/>
          <w:spacing w:val="-30"/>
          <w:sz w:val="24"/>
          <w:lang w:eastAsia="zh-TW"/>
        </w:rPr>
        <w:t>。《</w:t>
      </w:r>
      <w:r w:rsidRPr="005D6FC8">
        <w:rPr>
          <w:rFonts w:ascii="宋体" w:hAnsi="宋体" w:cs="宋体" w:hint="eastAsia"/>
          <w:sz w:val="24"/>
          <w:lang w:eastAsia="zh-TW"/>
        </w:rPr>
        <w:t>廣雅•釋詁》</w:t>
      </w:r>
      <w:r w:rsidRPr="008C7599">
        <w:rPr>
          <w:rFonts w:ascii="宋体" w:hAnsi="宋体" w:cs="宋体" w:hint="eastAsia"/>
          <w:spacing w:val="-30"/>
          <w:sz w:val="24"/>
          <w:lang w:eastAsia="zh-TW"/>
        </w:rPr>
        <w:t>：“</w:t>
      </w:r>
      <w:r w:rsidRPr="005D6FC8">
        <w:rPr>
          <w:rFonts w:ascii="宋体" w:hAnsi="宋体" w:cs="宋体" w:hint="eastAsia"/>
          <w:sz w:val="24"/>
          <w:lang w:eastAsia="zh-TW"/>
        </w:rPr>
        <w:t>涅，沒也。”《方言》卷十三</w:t>
      </w:r>
      <w:r w:rsidRPr="008C7599">
        <w:rPr>
          <w:rFonts w:ascii="宋体" w:hAnsi="宋体" w:cs="宋体" w:hint="eastAsia"/>
          <w:spacing w:val="-30"/>
          <w:sz w:val="24"/>
          <w:lang w:eastAsia="zh-TW"/>
        </w:rPr>
        <w:t>：“</w:t>
      </w:r>
      <w:r w:rsidRPr="005D6FC8">
        <w:rPr>
          <w:rFonts w:ascii="宋体" w:hAnsi="宋体" w:cs="宋体" w:hint="eastAsia"/>
          <w:sz w:val="24"/>
          <w:lang w:eastAsia="zh-TW"/>
        </w:rPr>
        <w:t>涅，㲻也。”《說文•水部》</w:t>
      </w:r>
      <w:r w:rsidRPr="008C7599">
        <w:rPr>
          <w:rFonts w:ascii="宋体" w:hAnsi="宋体" w:cs="宋体" w:hint="eastAsia"/>
          <w:spacing w:val="-30"/>
          <w:sz w:val="24"/>
          <w:lang w:eastAsia="zh-TW"/>
        </w:rPr>
        <w:t>：“</w:t>
      </w:r>
      <w:r w:rsidRPr="005D6FC8">
        <w:rPr>
          <w:rFonts w:ascii="宋体" w:hAnsi="宋体" w:cs="宋体" w:hint="eastAsia"/>
          <w:sz w:val="24"/>
          <w:lang w:eastAsia="zh-TW"/>
        </w:rPr>
        <w:t>㲻，沒也。</w:t>
      </w:r>
      <w:r w:rsidRPr="008C7599">
        <w:rPr>
          <w:rFonts w:ascii="宋体" w:hAnsi="宋体" w:cs="宋体" w:hint="eastAsia"/>
          <w:spacing w:val="-30"/>
          <w:sz w:val="24"/>
          <w:lang w:eastAsia="zh-TW"/>
        </w:rPr>
        <w:t>”、“</w:t>
      </w:r>
      <w:r w:rsidRPr="005D6FC8">
        <w:rPr>
          <w:rFonts w:ascii="宋体" w:hAnsi="宋体" w:cs="宋体" w:hint="eastAsia"/>
          <w:sz w:val="24"/>
          <w:lang w:eastAsia="zh-TW"/>
        </w:rPr>
        <w:t>殞涅”就是殞沒的意思。范乘對桀、受、幽、厲稱“死</w:t>
      </w:r>
      <w:r w:rsidRPr="008C7599">
        <w:rPr>
          <w:rFonts w:ascii="宋体" w:hAnsi="宋体" w:cs="宋体" w:hint="eastAsia"/>
          <w:spacing w:val="-30"/>
          <w:sz w:val="24"/>
          <w:lang w:eastAsia="zh-TW"/>
        </w:rPr>
        <w:t>”，</w:t>
      </w:r>
      <w:r w:rsidRPr="005D6FC8">
        <w:rPr>
          <w:rFonts w:ascii="宋体" w:hAnsi="宋体" w:cs="宋体" w:hint="eastAsia"/>
          <w:sz w:val="24"/>
          <w:lang w:eastAsia="zh-TW"/>
        </w:rPr>
        <w:t>對“先君靈王”稱“殞涅</w:t>
      </w:r>
      <w:r w:rsidRPr="008C7599">
        <w:rPr>
          <w:rFonts w:ascii="宋体" w:hAnsi="宋体" w:cs="宋体" w:hint="eastAsia"/>
          <w:spacing w:val="-30"/>
          <w:sz w:val="24"/>
          <w:lang w:eastAsia="zh-TW"/>
        </w:rPr>
        <w:t>”，</w:t>
      </w:r>
      <w:r w:rsidRPr="005D6FC8">
        <w:rPr>
          <w:rFonts w:ascii="宋体" w:hAnsi="宋体" w:cs="宋体" w:hint="eastAsia"/>
          <w:sz w:val="24"/>
          <w:lang w:eastAsia="zh-TW"/>
        </w:rPr>
        <w:t>是符合其身份的。</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陳偉武《愈愚齋磨牙集》札記</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一</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第111頁論及“墜易”一詞，以“易”通“㑥</w:t>
      </w:r>
      <w:r w:rsidRPr="008C7599">
        <w:rPr>
          <w:rFonts w:ascii="宋体" w:hAnsi="宋体" w:cs="宋体" w:hint="eastAsia"/>
          <w:spacing w:val="-30"/>
          <w:sz w:val="24"/>
          <w:lang w:eastAsia="zh-TW"/>
        </w:rPr>
        <w:t>”，</w:t>
      </w:r>
      <w:r w:rsidRPr="005D6FC8">
        <w:rPr>
          <w:rFonts w:ascii="宋体" w:hAnsi="宋体" w:cs="宋体" w:hint="eastAsia"/>
          <w:sz w:val="24"/>
          <w:lang w:eastAsia="zh-TW"/>
        </w:rPr>
        <w:t>輕慢之</w:t>
      </w:r>
      <w:r>
        <w:rPr>
          <w:rFonts w:ascii="宋体" w:hAnsi="宋体" w:cs="宋体" w:hint="eastAsia"/>
          <w:sz w:val="24"/>
          <w:lang w:eastAsia="zh-TW"/>
        </w:rPr>
        <w:t>義，</w:t>
      </w:r>
      <w:r w:rsidRPr="005D6FC8">
        <w:rPr>
          <w:rFonts w:ascii="宋体" w:hAnsi="宋体" w:cs="宋体" w:hint="eastAsia"/>
          <w:sz w:val="24"/>
          <w:lang w:eastAsia="zh-TW"/>
        </w:rPr>
        <w:t>小文中也談到毛公鼎的“不睗</w:t>
      </w:r>
      <w:r w:rsidRPr="008C7599">
        <w:rPr>
          <w:rFonts w:ascii="宋体" w:hAnsi="宋体" w:cs="宋体" w:hint="eastAsia"/>
          <w:spacing w:val="-30"/>
          <w:sz w:val="24"/>
          <w:lang w:eastAsia="zh-TW"/>
        </w:rPr>
        <w:t>”，</w:t>
      </w:r>
      <w:r>
        <w:rPr>
          <w:rFonts w:ascii="宋体" w:hAnsi="宋体" w:cs="宋体" w:hint="eastAsia"/>
          <w:sz w:val="24"/>
          <w:lang w:eastAsia="zh-TW"/>
        </w:rPr>
        <w:t>認為</w:t>
      </w:r>
      <w:r w:rsidRPr="005D6FC8">
        <w:rPr>
          <w:rFonts w:ascii="宋体" w:hAnsi="宋体" w:cs="宋体" w:hint="eastAsia"/>
          <w:sz w:val="24"/>
          <w:lang w:eastAsia="zh-TW"/>
        </w:rPr>
        <w:t>“睗”應讀為“弛</w:t>
      </w:r>
      <w:r w:rsidRPr="008C7599">
        <w:rPr>
          <w:rFonts w:ascii="宋体" w:hAnsi="宋体" w:cs="宋体" w:hint="eastAsia"/>
          <w:spacing w:val="-30"/>
          <w:sz w:val="24"/>
          <w:lang w:eastAsia="zh-TW"/>
        </w:rPr>
        <w:t>”，</w:t>
      </w:r>
      <w:r w:rsidRPr="005D6FC8">
        <w:rPr>
          <w:rFonts w:ascii="宋体" w:hAnsi="宋体" w:cs="宋体" w:hint="eastAsia"/>
          <w:sz w:val="24"/>
          <w:lang w:eastAsia="zh-TW"/>
        </w:rPr>
        <w:t>“不弛”即“匪懈”的意思。“墜易”也應該讀為“墜弛</w:t>
      </w:r>
      <w:r w:rsidRPr="008C7599">
        <w:rPr>
          <w:rFonts w:ascii="宋体" w:hAnsi="宋体" w:cs="宋体" w:hint="eastAsia"/>
          <w:spacing w:val="-30"/>
          <w:sz w:val="24"/>
          <w:lang w:eastAsia="zh-TW"/>
        </w:rPr>
        <w:t>”，</w:t>
      </w:r>
      <w:r w:rsidRPr="005D6FC8">
        <w:rPr>
          <w:rFonts w:ascii="宋体" w:hAnsi="宋体" w:cs="宋体" w:hint="eastAsia"/>
          <w:sz w:val="24"/>
          <w:lang w:eastAsia="zh-TW"/>
        </w:rPr>
        <w:t>乃墜失、廢弛之義。同頁引《荀子•正論》</w:t>
      </w:r>
      <w:r w:rsidRPr="008C7599">
        <w:rPr>
          <w:rFonts w:ascii="宋体" w:hAnsi="宋体" w:cs="宋体" w:hint="eastAsia"/>
          <w:spacing w:val="-30"/>
          <w:sz w:val="24"/>
          <w:lang w:eastAsia="zh-TW"/>
        </w:rPr>
        <w:t>：“</w:t>
      </w:r>
      <w:r w:rsidRPr="005D6FC8">
        <w:rPr>
          <w:rFonts w:ascii="宋体" w:hAnsi="宋体" w:cs="宋体" w:hint="eastAsia"/>
          <w:sz w:val="24"/>
          <w:lang w:eastAsia="zh-TW"/>
        </w:rPr>
        <w:t>以是百官也，令行於境内,國雖不安,不至于廢易遂亡,謂之君。</w:t>
      </w:r>
      <w:r w:rsidRPr="008C7599">
        <w:rPr>
          <w:rFonts w:ascii="宋体" w:hAnsi="宋体" w:cs="宋体" w:hint="eastAsia"/>
          <w:spacing w:val="-30"/>
          <w:sz w:val="24"/>
          <w:lang w:eastAsia="zh-TW"/>
        </w:rPr>
        <w:t>”、“</w:t>
      </w:r>
      <w:r w:rsidRPr="005D6FC8">
        <w:rPr>
          <w:rFonts w:ascii="宋体" w:hAnsi="宋体" w:cs="宋体" w:hint="eastAsia"/>
          <w:sz w:val="24"/>
          <w:lang w:eastAsia="zh-TW"/>
        </w:rPr>
        <w:t>廢易”就是“廢弛</w:t>
      </w:r>
      <w:r w:rsidRPr="008C7599">
        <w:rPr>
          <w:rFonts w:ascii="宋体" w:hAnsi="宋体" w:cs="宋体" w:hint="eastAsia"/>
          <w:spacing w:val="-30"/>
          <w:sz w:val="24"/>
          <w:lang w:eastAsia="zh-TW"/>
        </w:rPr>
        <w:t>”。</w:t>
      </w:r>
      <w:r w:rsidRPr="00B84F26">
        <w:rPr>
          <w:rFonts w:ascii="宋体" w:hAnsi="宋体" w:cs="宋体" w:hint="eastAsia"/>
          <w:sz w:val="24"/>
          <w:lang w:eastAsia="zh-TW"/>
        </w:rPr>
        <w:t>說詳</w:t>
      </w:r>
      <w:r>
        <w:rPr>
          <w:rFonts w:ascii="宋体" w:hAnsi="宋体" w:cs="宋体" w:hint="eastAsia"/>
          <w:sz w:val="24"/>
          <w:lang w:eastAsia="zh-TW"/>
        </w:rPr>
        <w:t>王念孫《讀書雜誌</w:t>
      </w:r>
      <w:r w:rsidRPr="00B84F26">
        <w:rPr>
          <w:rFonts w:ascii="宋体" w:hAnsi="宋体" w:cs="宋体" w:hint="eastAsia"/>
          <w:spacing w:val="-30"/>
          <w:sz w:val="24"/>
          <w:lang w:eastAsia="zh-TW"/>
        </w:rPr>
        <w:t>》。</w:t>
      </w:r>
      <w:r w:rsidRPr="008C7599">
        <w:rPr>
          <w:rFonts w:ascii="宋体" w:hAnsi="宋体" w:cs="宋体" w:hint="eastAsia"/>
          <w:spacing w:val="-30"/>
          <w:sz w:val="24"/>
          <w:lang w:eastAsia="zh-TW"/>
        </w:rPr>
        <w:t>《</w:t>
      </w:r>
      <w:r w:rsidRPr="005D6FC8">
        <w:rPr>
          <w:rFonts w:ascii="宋体" w:hAnsi="宋体" w:cs="宋体" w:hint="eastAsia"/>
          <w:sz w:val="24"/>
          <w:lang w:eastAsia="zh-TW"/>
        </w:rPr>
        <w:t>書•大誥》“不敢易法</w:t>
      </w:r>
      <w:r w:rsidRPr="008C7599">
        <w:rPr>
          <w:rFonts w:ascii="宋体" w:hAnsi="宋体" w:cs="宋体" w:hint="eastAsia"/>
          <w:spacing w:val="-30"/>
          <w:sz w:val="24"/>
          <w:lang w:eastAsia="zh-TW"/>
        </w:rPr>
        <w:t>”，</w:t>
      </w:r>
      <w:r w:rsidRPr="005D6FC8">
        <w:rPr>
          <w:rFonts w:ascii="宋体" w:hAnsi="宋体" w:cs="宋体" w:hint="eastAsia"/>
          <w:sz w:val="24"/>
          <w:lang w:eastAsia="zh-TW"/>
        </w:rPr>
        <w:t>楊筠如《尚書覈詁》引金文材料讀“法”為“廢</w:t>
      </w:r>
      <w:r w:rsidRPr="008C7599">
        <w:rPr>
          <w:rFonts w:ascii="宋体" w:hAnsi="宋体" w:cs="宋体" w:hint="eastAsia"/>
          <w:spacing w:val="-30"/>
          <w:sz w:val="24"/>
          <w:lang w:eastAsia="zh-TW"/>
        </w:rPr>
        <w:t>”，</w:t>
      </w:r>
      <w:r w:rsidRPr="005D6FC8">
        <w:rPr>
          <w:rFonts w:ascii="宋体" w:hAnsi="宋体" w:cs="宋体" w:hint="eastAsia"/>
          <w:sz w:val="24"/>
          <w:lang w:eastAsia="zh-TW"/>
        </w:rPr>
        <w:t>我進而讀“易”為“弛</w:t>
      </w:r>
      <w:r w:rsidRPr="008C7599">
        <w:rPr>
          <w:rFonts w:ascii="宋体" w:hAnsi="宋体" w:cs="宋体" w:hint="eastAsia"/>
          <w:spacing w:val="-30"/>
          <w:sz w:val="24"/>
          <w:lang w:eastAsia="zh-TW"/>
        </w:rPr>
        <w:t>”。</w:t>
      </w:r>
      <w:r w:rsidRPr="005D6FC8">
        <w:rPr>
          <w:rFonts w:ascii="宋体" w:hAnsi="宋体" w:cs="宋体" w:hint="eastAsia"/>
          <w:sz w:val="24"/>
          <w:lang w:eastAsia="zh-TW"/>
        </w:rPr>
        <w:t>毛公鼎云“夙夕敬念王畏（威）不睗</w:t>
      </w:r>
      <w:r w:rsidRPr="008C7599">
        <w:rPr>
          <w:rFonts w:ascii="宋体" w:hAnsi="宋体" w:cs="宋体" w:hint="eastAsia"/>
          <w:spacing w:val="-30"/>
          <w:sz w:val="24"/>
          <w:lang w:eastAsia="zh-TW"/>
        </w:rPr>
        <w:t>”，</w:t>
      </w:r>
      <w:r w:rsidRPr="005D6FC8">
        <w:rPr>
          <w:rFonts w:ascii="宋体" w:hAnsi="宋体" w:cs="宋体" w:hint="eastAsia"/>
          <w:sz w:val="24"/>
          <w:lang w:eastAsia="zh-TW"/>
        </w:rPr>
        <w:t>史牆盤</w:t>
      </w:r>
      <w:r>
        <w:rPr>
          <w:rFonts w:ascii="宋体" w:hAnsi="宋体" w:cs="宋体" w:hint="eastAsia"/>
          <w:sz w:val="24"/>
          <w:lang w:eastAsia="zh-TW"/>
        </w:rPr>
        <w:t>云“</w:t>
      </w:r>
      <w:r w:rsidRPr="005D6FC8">
        <w:rPr>
          <w:rFonts w:ascii="宋体" w:hAnsi="宋体" w:cs="宋体" w:hint="eastAsia"/>
          <w:sz w:val="24"/>
          <w:lang w:eastAsia="zh-TW"/>
        </w:rPr>
        <w:t>夙夜不</w:t>
      </w:r>
      <w:r>
        <w:rPr>
          <w:rFonts w:ascii="宋体" w:hAnsi="宋体" w:cs="宋体" w:hint="eastAsia"/>
          <w:noProof/>
          <w:sz w:val="84"/>
          <w:szCs w:val="84"/>
        </w:rPr>
        <w:drawing>
          <wp:inline distT="0" distB="0" distL="0" distR="0">
            <wp:extent cx="136814" cy="151200"/>
            <wp:effectExtent l="19050" t="0" r="0" b="0"/>
            <wp:docPr id="220"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40" cstate="print"/>
                    <a:srcRect/>
                    <a:stretch>
                      <a:fillRect/>
                    </a:stretch>
                  </pic:blipFill>
                  <pic:spPr bwMode="auto">
                    <a:xfrm>
                      <a:off x="0" y="0"/>
                      <a:ext cx="136814"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（墜）</w:t>
      </w:r>
      <w:r w:rsidRPr="008C7599">
        <w:rPr>
          <w:rFonts w:ascii="宋体" w:hAnsi="宋体" w:cs="宋体" w:hint="eastAsia"/>
          <w:spacing w:val="-30"/>
          <w:sz w:val="24"/>
          <w:lang w:eastAsia="zh-TW"/>
        </w:rPr>
        <w:t>”，</w:t>
      </w:r>
      <w:r w:rsidRPr="005D6FC8">
        <w:rPr>
          <w:rFonts w:ascii="宋体" w:hAnsi="宋体" w:cs="宋体" w:hint="eastAsia"/>
          <w:sz w:val="24"/>
          <w:lang w:eastAsia="zh-TW"/>
        </w:rPr>
        <w:t>是“墜</w:t>
      </w:r>
      <w:r w:rsidRPr="008C7599">
        <w:rPr>
          <w:rFonts w:ascii="宋体" w:hAnsi="宋体" w:cs="宋体" w:hint="eastAsia"/>
          <w:spacing w:val="-30"/>
          <w:sz w:val="24"/>
          <w:lang w:eastAsia="zh-TW"/>
        </w:rPr>
        <w:t>”、“</w:t>
      </w:r>
      <w:r w:rsidRPr="005D6FC8">
        <w:rPr>
          <w:rFonts w:ascii="宋体" w:hAnsi="宋体" w:cs="宋体" w:hint="eastAsia"/>
          <w:sz w:val="24"/>
          <w:lang w:eastAsia="zh-TW"/>
        </w:rPr>
        <w:t>易（弛）”義近，故而連言為“墜易</w:t>
      </w:r>
      <w:r>
        <w:rPr>
          <w:rFonts w:ascii="宋体" w:hAnsi="宋体" w:cs="宋体" w:hint="eastAsia"/>
          <w:sz w:val="24"/>
          <w:lang w:eastAsia="zh-TW"/>
        </w:rPr>
        <w:t>（弛）</w:t>
      </w:r>
      <w:r w:rsidRPr="008C7599">
        <w:rPr>
          <w:rFonts w:ascii="宋体" w:hAnsi="宋体" w:cs="宋体" w:hint="eastAsia"/>
          <w:spacing w:val="-30"/>
          <w:sz w:val="24"/>
          <w:lang w:eastAsia="zh-TW"/>
        </w:rPr>
        <w:t>”。</w:t>
      </w:r>
      <w:r w:rsidRPr="005D6FC8">
        <w:rPr>
          <w:rFonts w:ascii="宋体" w:hAnsi="宋体" w:cs="宋体" w:hint="eastAsia"/>
          <w:sz w:val="24"/>
          <w:lang w:eastAsia="zh-TW"/>
        </w:rPr>
        <w:t>“墜</w:t>
      </w:r>
      <w:r w:rsidRPr="008C7599">
        <w:rPr>
          <w:rFonts w:ascii="宋体" w:hAnsi="宋体" w:cs="宋体" w:hint="eastAsia"/>
          <w:spacing w:val="-30"/>
          <w:sz w:val="24"/>
          <w:lang w:eastAsia="zh-TW"/>
        </w:rPr>
        <w:t>”、“</w:t>
      </w:r>
      <w:r w:rsidRPr="005D6FC8">
        <w:rPr>
          <w:rFonts w:ascii="宋体" w:hAnsi="宋体" w:cs="宋体" w:hint="eastAsia"/>
          <w:sz w:val="24"/>
          <w:lang w:eastAsia="zh-TW"/>
        </w:rPr>
        <w:t>墮”古音近，《廣雅•釋詁》云</w:t>
      </w:r>
      <w:r w:rsidRPr="008C7599">
        <w:rPr>
          <w:rFonts w:ascii="宋体" w:hAnsi="宋体" w:cs="宋体" w:hint="eastAsia"/>
          <w:spacing w:val="-30"/>
          <w:sz w:val="24"/>
          <w:lang w:eastAsia="zh-TW"/>
        </w:rPr>
        <w:t>：“</w:t>
      </w:r>
      <w:r w:rsidRPr="005D6FC8">
        <w:rPr>
          <w:rFonts w:ascii="宋体" w:hAnsi="宋体" w:cs="宋体" w:hint="eastAsia"/>
          <w:sz w:val="24"/>
          <w:lang w:eastAsia="zh-TW"/>
        </w:rPr>
        <w:t>墜，墮也。”而“墮</w:t>
      </w:r>
      <w:r w:rsidRPr="008C7599">
        <w:rPr>
          <w:rFonts w:ascii="宋体" w:hAnsi="宋体" w:cs="宋体" w:hint="eastAsia"/>
          <w:spacing w:val="-30"/>
          <w:sz w:val="24"/>
          <w:lang w:eastAsia="zh-TW"/>
        </w:rPr>
        <w:t>”、“</w:t>
      </w:r>
      <w:r w:rsidRPr="005D6FC8">
        <w:rPr>
          <w:rFonts w:ascii="宋体" w:hAnsi="宋体" w:cs="宋体" w:hint="eastAsia"/>
          <w:sz w:val="24"/>
          <w:lang w:eastAsia="zh-TW"/>
        </w:rPr>
        <w:t>惰”音義相通</w:t>
      </w:r>
      <w:r w:rsidRPr="008C7599">
        <w:rPr>
          <w:rFonts w:ascii="宋体" w:hAnsi="宋体" w:cs="宋体" w:hint="eastAsia"/>
          <w:spacing w:val="-30"/>
          <w:sz w:val="24"/>
          <w:lang w:eastAsia="zh-TW"/>
        </w:rPr>
        <w:t>。《</w:t>
      </w:r>
      <w:r w:rsidRPr="005D6FC8">
        <w:rPr>
          <w:rFonts w:ascii="宋体" w:hAnsi="宋体" w:cs="宋体" w:hint="eastAsia"/>
          <w:sz w:val="24"/>
          <w:lang w:eastAsia="zh-TW"/>
        </w:rPr>
        <w:t>說文•心部》云</w:t>
      </w:r>
      <w:r w:rsidRPr="008C7599">
        <w:rPr>
          <w:rFonts w:ascii="宋体" w:hAnsi="宋体" w:cs="宋体" w:hint="eastAsia"/>
          <w:spacing w:val="-30"/>
          <w:sz w:val="24"/>
          <w:lang w:eastAsia="zh-TW"/>
        </w:rPr>
        <w:t>：“</w:t>
      </w:r>
      <w:r w:rsidRPr="005D6FC8">
        <w:rPr>
          <w:rFonts w:ascii="宋体" w:hAnsi="宋体" w:cs="宋体" w:hint="eastAsia"/>
          <w:sz w:val="24"/>
          <w:lang w:eastAsia="zh-TW"/>
        </w:rPr>
        <w:t>惰，不敬也。”《廣雅•釋詁》則云</w:t>
      </w:r>
      <w:r w:rsidRPr="008C7599">
        <w:rPr>
          <w:rFonts w:ascii="宋体" w:hAnsi="宋体" w:cs="宋体" w:hint="eastAsia"/>
          <w:spacing w:val="-30"/>
          <w:sz w:val="24"/>
          <w:lang w:eastAsia="zh-TW"/>
        </w:rPr>
        <w:t>：“</w:t>
      </w:r>
      <w:r w:rsidRPr="005D6FC8">
        <w:rPr>
          <w:rFonts w:ascii="宋体" w:hAnsi="宋体" w:cs="宋体" w:hint="eastAsia"/>
          <w:sz w:val="24"/>
          <w:lang w:eastAsia="zh-TW"/>
        </w:rPr>
        <w:t>惰，</w:t>
      </w:r>
      <w:r>
        <w:rPr>
          <w:rFonts w:ascii="宋体" w:hAnsi="宋体" w:cs="宋体" w:hint="eastAsia"/>
          <w:sz w:val="24"/>
          <w:lang w:eastAsia="zh-TW"/>
        </w:rPr>
        <w:t>嬾</w:t>
      </w:r>
      <w:r w:rsidRPr="005D6FC8">
        <w:rPr>
          <w:rFonts w:ascii="宋体" w:hAnsi="宋体" w:cs="宋体" w:hint="eastAsia"/>
          <w:sz w:val="24"/>
          <w:lang w:eastAsia="zh-TW"/>
        </w:rPr>
        <w:t>也。”不勤、懈怠、懈弛即為“</w:t>
      </w:r>
      <w:r>
        <w:rPr>
          <w:rFonts w:ascii="宋体" w:hAnsi="宋体" w:cs="宋体" w:hint="eastAsia"/>
          <w:sz w:val="24"/>
          <w:lang w:eastAsia="zh-TW"/>
        </w:rPr>
        <w:t>嬾</w:t>
      </w:r>
      <w:r w:rsidRPr="008C7599">
        <w:rPr>
          <w:rFonts w:ascii="宋体" w:hAnsi="宋体" w:cs="宋体" w:hint="eastAsia"/>
          <w:spacing w:val="-30"/>
          <w:sz w:val="24"/>
          <w:lang w:eastAsia="zh-TW"/>
        </w:rPr>
        <w:t>”。</w:t>
      </w:r>
      <w:r w:rsidRPr="005D6FC8">
        <w:rPr>
          <w:rFonts w:ascii="宋体" w:hAnsi="宋体" w:cs="宋体" w:hint="eastAsia"/>
          <w:sz w:val="24"/>
          <w:lang w:eastAsia="zh-TW"/>
        </w:rPr>
        <w:t>故“墮</w:t>
      </w:r>
      <w:r w:rsidRPr="008C7599">
        <w:rPr>
          <w:rFonts w:ascii="宋体" w:hAnsi="宋体" w:cs="宋体" w:hint="eastAsia"/>
          <w:spacing w:val="-30"/>
          <w:sz w:val="24"/>
          <w:lang w:eastAsia="zh-TW"/>
        </w:rPr>
        <w:t>”、“</w:t>
      </w:r>
      <w:r w:rsidRPr="005D6FC8">
        <w:rPr>
          <w:rFonts w:ascii="宋体" w:hAnsi="宋体" w:cs="宋体" w:hint="eastAsia"/>
          <w:sz w:val="24"/>
          <w:lang w:eastAsia="zh-TW"/>
        </w:rPr>
        <w:t>易（弛）”皆有懈弛之義，視為同義連言亦無不可。“墜易（弛）”與“怵惕”不宜等同視之。</w:t>
      </w:r>
    </w:p>
    <w:p w:rsidR="00570D63" w:rsidRDefault="00570D63" w:rsidP="00570D63">
      <w:pPr>
        <w:spacing w:line="300" w:lineRule="auto"/>
        <w:ind w:firstLineChars="200" w:firstLine="480"/>
        <w:jc w:val="left"/>
        <w:textAlignment w:val="bottom"/>
        <w:rPr>
          <w:rFonts w:ascii="宋体" w:hAnsi="宋体" w:cs="宋体"/>
          <w:spacing w:val="-30"/>
          <w:sz w:val="24"/>
          <w:lang w:eastAsia="zh-TW"/>
        </w:rPr>
      </w:pPr>
      <w:r w:rsidRPr="005D6FC8">
        <w:rPr>
          <w:rFonts w:ascii="宋体" w:hAnsi="宋体" w:cs="宋体" w:hint="eastAsia"/>
          <w:sz w:val="24"/>
          <w:lang w:eastAsia="zh-TW"/>
        </w:rPr>
        <w:t>第184頁引馬王堆帛書《稱》</w:t>
      </w:r>
      <w:r w:rsidRPr="008C7599">
        <w:rPr>
          <w:rFonts w:ascii="宋体" w:hAnsi="宋体" w:cs="宋体" w:hint="eastAsia"/>
          <w:spacing w:val="-30"/>
          <w:sz w:val="24"/>
          <w:lang w:eastAsia="zh-TW"/>
        </w:rPr>
        <w:t>：“</w:t>
      </w:r>
      <w:r w:rsidRPr="005D6FC8">
        <w:rPr>
          <w:rFonts w:ascii="宋体" w:hAnsi="宋体" w:cs="宋体" w:hint="eastAsia"/>
          <w:sz w:val="24"/>
          <w:lang w:eastAsia="zh-TW"/>
        </w:rPr>
        <w:t>毋耤（藉）賊兵,毋裹(賚)盜量（糧）。籍（藉）賊兵,裹(賚)盜量（糧），短者長,弱者強，贏絀變化,後將反</w:t>
      </w:r>
      <w:r w:rsidRPr="00B84F26">
        <w:rPr>
          <w:rFonts w:ascii="宋体" w:hAnsi="宋体" w:cs="宋体" w:hint="eastAsia"/>
          <w:noProof/>
          <w:sz w:val="24"/>
        </w:rPr>
        <w:drawing>
          <wp:inline distT="0" distB="0" distL="0" distR="0">
            <wp:extent cx="125793" cy="151200"/>
            <wp:effectExtent l="19050" t="0" r="7557" b="0"/>
            <wp:docPr id="221"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1" cstate="print"/>
                    <a:srcRect/>
                    <a:stretch>
                      <a:fillRect/>
                    </a:stretch>
                  </pic:blipFill>
                  <pic:spPr bwMode="auto">
                    <a:xfrm>
                      <a:off x="0" y="0"/>
                      <a:ext cx="125793"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（施）。”我認為“反</w:t>
      </w:r>
      <w:r w:rsidRPr="00B84F26">
        <w:rPr>
          <w:rFonts w:ascii="宋体" w:hAnsi="宋体" w:cs="宋体" w:hint="eastAsia"/>
          <w:noProof/>
          <w:sz w:val="24"/>
        </w:rPr>
        <w:drawing>
          <wp:inline distT="0" distB="0" distL="0" distR="0">
            <wp:extent cx="125793" cy="151200"/>
            <wp:effectExtent l="19050" t="0" r="7557" b="0"/>
            <wp:docPr id="222"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1" cstate="print"/>
                    <a:srcRect/>
                    <a:stretch>
                      <a:fillRect/>
                    </a:stretch>
                  </pic:blipFill>
                  <pic:spPr bwMode="auto">
                    <a:xfrm>
                      <a:off x="0" y="0"/>
                      <a:ext cx="125793"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”應讀為“反易</w:t>
      </w:r>
      <w:r w:rsidRPr="008C7599">
        <w:rPr>
          <w:rFonts w:ascii="宋体" w:hAnsi="宋体" w:cs="宋体" w:hint="eastAsia"/>
          <w:spacing w:val="-30"/>
          <w:sz w:val="24"/>
          <w:lang w:eastAsia="zh-TW"/>
        </w:rPr>
        <w:t>”。</w:t>
      </w:r>
      <w:r w:rsidRPr="005D6FC8">
        <w:rPr>
          <w:rFonts w:ascii="宋体" w:hAnsi="宋体" w:cs="宋体" w:hint="eastAsia"/>
          <w:sz w:val="24"/>
          <w:lang w:eastAsia="zh-TW"/>
        </w:rPr>
        <w:t>“</w:t>
      </w:r>
      <w:r>
        <w:rPr>
          <w:rFonts w:ascii="宋体" w:hAnsi="宋体" w:cs="宋体" w:hint="eastAsia"/>
          <w:noProof/>
          <w:sz w:val="84"/>
          <w:szCs w:val="84"/>
        </w:rPr>
        <w:drawing>
          <wp:inline distT="0" distB="0" distL="0" distR="0">
            <wp:extent cx="125793" cy="151200"/>
            <wp:effectExtent l="19050" t="0" r="7557" b="0"/>
            <wp:docPr id="223"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1" cstate="print"/>
                    <a:srcRect/>
                    <a:stretch>
                      <a:fillRect/>
                    </a:stretch>
                  </pic:blipFill>
                  <pic:spPr bwMode="auto">
                    <a:xfrm>
                      <a:off x="0" y="0"/>
                      <a:ext cx="125793"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”讀為“易</w:t>
      </w:r>
      <w:r w:rsidRPr="008C7599">
        <w:rPr>
          <w:rFonts w:ascii="宋体" w:hAnsi="宋体" w:cs="宋体" w:hint="eastAsia"/>
          <w:spacing w:val="-30"/>
          <w:sz w:val="24"/>
          <w:lang w:eastAsia="zh-TW"/>
        </w:rPr>
        <w:t>”，</w:t>
      </w:r>
      <w:r w:rsidRPr="005D6FC8">
        <w:rPr>
          <w:rFonts w:ascii="宋体" w:hAnsi="宋体" w:cs="宋体" w:hint="eastAsia"/>
          <w:sz w:val="24"/>
          <w:lang w:eastAsia="zh-TW"/>
        </w:rPr>
        <w:t>猶如“易”讀為“弛</w:t>
      </w:r>
      <w:r w:rsidRPr="008C7599">
        <w:rPr>
          <w:rFonts w:ascii="宋体" w:hAnsi="宋体" w:cs="宋体" w:hint="eastAsia"/>
          <w:spacing w:val="-30"/>
          <w:sz w:val="24"/>
          <w:lang w:eastAsia="zh-TW"/>
        </w:rPr>
        <w:t>”。</w:t>
      </w:r>
      <w:r w:rsidRPr="005D6FC8">
        <w:rPr>
          <w:rFonts w:ascii="宋体" w:hAnsi="宋体" w:cs="宋体" w:hint="eastAsia"/>
          <w:sz w:val="24"/>
          <w:lang w:eastAsia="zh-TW"/>
        </w:rPr>
        <w:t>“反易”一詞見於《左傳》哀公二年云“反易天命</w:t>
      </w:r>
      <w:r w:rsidRPr="008C7599">
        <w:rPr>
          <w:rFonts w:ascii="宋体" w:hAnsi="宋体" w:cs="宋体" w:hint="eastAsia"/>
          <w:spacing w:val="-30"/>
          <w:sz w:val="24"/>
          <w:lang w:eastAsia="zh-TW"/>
        </w:rPr>
        <w:t>”，</w:t>
      </w:r>
      <w:r w:rsidRPr="005D6FC8">
        <w:rPr>
          <w:rFonts w:ascii="宋体" w:hAnsi="宋体" w:cs="宋体" w:hint="eastAsia"/>
          <w:sz w:val="24"/>
          <w:lang w:eastAsia="zh-TW"/>
        </w:rPr>
        <w:t>《漢書•京房傳》云“易逆天意</w:t>
      </w:r>
      <w:r w:rsidRPr="008C7599">
        <w:rPr>
          <w:rFonts w:ascii="宋体" w:hAnsi="宋体" w:cs="宋体" w:hint="eastAsia"/>
          <w:spacing w:val="-30"/>
          <w:sz w:val="24"/>
          <w:lang w:eastAsia="zh-TW"/>
        </w:rPr>
        <w:t>”，</w:t>
      </w:r>
      <w:r w:rsidRPr="005D6FC8">
        <w:rPr>
          <w:rFonts w:ascii="宋体" w:hAnsi="宋体" w:cs="宋体" w:hint="eastAsia"/>
          <w:sz w:val="24"/>
          <w:lang w:eastAsia="zh-TW"/>
        </w:rPr>
        <w:t>是“易”為違、逆之義。“反</w:t>
      </w:r>
      <w:r w:rsidRPr="00B84F26">
        <w:rPr>
          <w:rFonts w:ascii="宋体" w:hAnsi="宋体" w:cs="宋体" w:hint="eastAsia"/>
          <w:noProof/>
          <w:sz w:val="24"/>
        </w:rPr>
        <w:drawing>
          <wp:inline distT="0" distB="0" distL="0" distR="0">
            <wp:extent cx="125793" cy="151200"/>
            <wp:effectExtent l="19050" t="0" r="7557" b="0"/>
            <wp:docPr id="6837"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1" cstate="print"/>
                    <a:srcRect/>
                    <a:stretch>
                      <a:fillRect/>
                    </a:stretch>
                  </pic:blipFill>
                  <pic:spPr bwMode="auto">
                    <a:xfrm>
                      <a:off x="0" y="0"/>
                      <a:ext cx="125793" cy="151200"/>
                    </a:xfrm>
                    <a:prstGeom prst="rect">
                      <a:avLst/>
                    </a:prstGeom>
                    <a:noFill/>
                    <a:ln w="9525">
                      <a:noFill/>
                      <a:miter lim="800000"/>
                      <a:headEnd/>
                      <a:tailEnd/>
                    </a:ln>
                  </pic:spPr>
                </pic:pic>
              </a:graphicData>
            </a:graphic>
          </wp:inline>
        </w:drawing>
      </w:r>
      <w:r w:rsidRPr="005D6FC8">
        <w:rPr>
          <w:rFonts w:ascii="宋体" w:hAnsi="宋体" w:cs="宋体" w:hint="eastAsia"/>
          <w:sz w:val="24"/>
          <w:lang w:eastAsia="zh-TW"/>
        </w:rPr>
        <w:t>”同義連言，不能讀為“反施</w:t>
      </w:r>
      <w:r w:rsidRPr="008C7599">
        <w:rPr>
          <w:rFonts w:ascii="宋体" w:hAnsi="宋体" w:cs="宋体" w:hint="eastAsia"/>
          <w:spacing w:val="-30"/>
          <w:sz w:val="24"/>
          <w:lang w:eastAsia="zh-TW"/>
        </w:rPr>
        <w:t>”。</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二</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第474頁論及《莊子•秋水》中的一個“諱”字：</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lastRenderedPageBreak/>
        <w:t>孔子曰：來，吾語汝。我諱窮久矣而不免，命也；求通久矣而不得，時也。</w:t>
      </w:r>
    </w:p>
    <w:p w:rsidR="00570D63" w:rsidRPr="005D6FC8"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陳偉武先生說：</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曹礎基先生訓“諱”為“忌、擔憂</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今按</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忌，擔憂”僅是“諱”的常用義。諱者避於言或避於心，違者避於行，其為遜避則一</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莊子》諱違每通用，如《在宥》</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應於禮而不諱。”俞樾讀“諱”為違背之違</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德充符》</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且子見執政而不諱。”于省吾先生讀“諱”為避諱之諱</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秋水》本例，孔子所謂“諱窮”實指避不達，即擺脫窘迫處境。諱來對文，窮通對文，諱之不當訓忌其明。夫子去職離鄉，困曠厄陳蔡，故曰“諱窮久矣</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求通久矣</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自然不止憂忌於心而已，所以說諱當讀為避違之違。</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我認為“諱”通“愇”或“違</w:t>
      </w:r>
      <w:r w:rsidRPr="008C7599">
        <w:rPr>
          <w:rFonts w:ascii="宋体" w:hAnsi="宋体" w:cs="宋体" w:hint="eastAsia"/>
          <w:spacing w:val="-30"/>
          <w:sz w:val="24"/>
          <w:lang w:eastAsia="zh-TW"/>
        </w:rPr>
        <w:t>”，</w:t>
      </w:r>
      <w:r w:rsidRPr="005D6FC8">
        <w:rPr>
          <w:rFonts w:ascii="宋体" w:hAnsi="宋体" w:cs="宋体" w:hint="eastAsia"/>
          <w:sz w:val="24"/>
          <w:lang w:eastAsia="zh-TW"/>
        </w:rPr>
        <w:t>訓為“怨</w:t>
      </w:r>
      <w:r w:rsidRPr="008C7599">
        <w:rPr>
          <w:rFonts w:ascii="宋体" w:hAnsi="宋体" w:cs="宋体" w:hint="eastAsia"/>
          <w:spacing w:val="-30"/>
          <w:sz w:val="24"/>
          <w:lang w:eastAsia="zh-TW"/>
        </w:rPr>
        <w:t>”。《</w:t>
      </w:r>
      <w:r w:rsidRPr="005D6FC8">
        <w:rPr>
          <w:rFonts w:ascii="宋体" w:hAnsi="宋体" w:cs="宋体" w:hint="eastAsia"/>
          <w:sz w:val="24"/>
          <w:lang w:eastAsia="zh-TW"/>
        </w:rPr>
        <w:t>書•無逸》</w:t>
      </w:r>
      <w:r w:rsidRPr="008C7599">
        <w:rPr>
          <w:rFonts w:ascii="宋体" w:hAnsi="宋体" w:cs="宋体" w:hint="eastAsia"/>
          <w:spacing w:val="-30"/>
          <w:sz w:val="24"/>
          <w:lang w:eastAsia="zh-TW"/>
        </w:rPr>
        <w:t>：“</w:t>
      </w:r>
      <w:r w:rsidRPr="005D6FC8">
        <w:rPr>
          <w:rFonts w:ascii="宋体" w:hAnsi="宋体" w:cs="宋体" w:hint="eastAsia"/>
          <w:sz w:val="24"/>
          <w:lang w:eastAsia="zh-TW"/>
        </w:rPr>
        <w:t>民否則其心違怨，否則厥</w:t>
      </w:r>
      <w:r w:rsidRPr="00DA3C0A">
        <w:rPr>
          <w:rFonts w:hint="eastAsia"/>
          <w:sz w:val="24"/>
          <w:lang w:eastAsia="zh-TW"/>
        </w:rPr>
        <w:t>□</w:t>
      </w:r>
      <w:r w:rsidRPr="005D6FC8">
        <w:rPr>
          <w:rFonts w:ascii="宋体" w:hAnsi="宋体" w:cs="宋体" w:hint="eastAsia"/>
          <w:sz w:val="24"/>
          <w:lang w:eastAsia="zh-TW"/>
        </w:rPr>
        <w:t>詛祝。</w:t>
      </w:r>
      <w:r w:rsidRPr="008C7599">
        <w:rPr>
          <w:rFonts w:ascii="宋体" w:hAnsi="宋体" w:cs="宋体" w:hint="eastAsia"/>
          <w:spacing w:val="-30"/>
          <w:sz w:val="24"/>
          <w:lang w:eastAsia="zh-TW"/>
        </w:rPr>
        <w:t>”、“</w:t>
      </w:r>
      <w:r w:rsidRPr="005D6FC8">
        <w:rPr>
          <w:rFonts w:ascii="宋体" w:hAnsi="宋体" w:cs="宋体" w:hint="eastAsia"/>
          <w:sz w:val="24"/>
          <w:lang w:eastAsia="zh-TW"/>
        </w:rPr>
        <w:t>否則”非今語“否則</w:t>
      </w:r>
      <w:r w:rsidRPr="008C7599">
        <w:rPr>
          <w:rFonts w:ascii="宋体" w:hAnsi="宋体" w:cs="宋体" w:hint="eastAsia"/>
          <w:spacing w:val="-30"/>
          <w:sz w:val="24"/>
          <w:lang w:eastAsia="zh-TW"/>
        </w:rPr>
        <w:t>”，</w:t>
      </w:r>
      <w:r w:rsidRPr="005D6FC8">
        <w:rPr>
          <w:rFonts w:ascii="宋体" w:hAnsi="宋体" w:cs="宋体" w:hint="eastAsia"/>
          <w:sz w:val="24"/>
          <w:lang w:eastAsia="zh-TW"/>
        </w:rPr>
        <w:t>應讀為“丕則</w:t>
      </w:r>
      <w:r w:rsidRPr="008C7599">
        <w:rPr>
          <w:rFonts w:ascii="宋体" w:hAnsi="宋体" w:cs="宋体" w:hint="eastAsia"/>
          <w:spacing w:val="-30"/>
          <w:sz w:val="24"/>
          <w:lang w:eastAsia="zh-TW"/>
        </w:rPr>
        <w:t>”，</w:t>
      </w:r>
      <w:r w:rsidRPr="005D6FC8">
        <w:rPr>
          <w:rFonts w:ascii="宋体" w:hAnsi="宋体" w:cs="宋体" w:hint="eastAsia"/>
          <w:sz w:val="24"/>
          <w:lang w:eastAsia="zh-TW"/>
        </w:rPr>
        <w:t>猶今言“於是</w:t>
      </w:r>
      <w:r w:rsidRPr="008C7599">
        <w:rPr>
          <w:rFonts w:ascii="宋体" w:hAnsi="宋体" w:cs="宋体" w:hint="eastAsia"/>
          <w:spacing w:val="-30"/>
          <w:sz w:val="24"/>
          <w:lang w:eastAsia="zh-TW"/>
        </w:rPr>
        <w:t>”</w:t>
      </w:r>
      <w:r>
        <w:rPr>
          <w:rFonts w:ascii="宋体" w:hAnsi="宋体" w:cs="宋体" w:hint="eastAsia"/>
          <w:spacing w:val="-30"/>
          <w:sz w:val="24"/>
          <w:lang w:eastAsia="zh-TW"/>
        </w:rPr>
        <w:t>。</w:t>
      </w:r>
      <w:r w:rsidRPr="005D6FC8">
        <w:rPr>
          <w:rFonts w:ascii="宋体" w:hAnsi="宋体" w:cs="宋体" w:hint="eastAsia"/>
          <w:sz w:val="24"/>
          <w:lang w:eastAsia="zh-TW"/>
        </w:rPr>
        <w:t>其中“違怨”一詞，王引之《經義述聞》引其文王念孫之說：</w:t>
      </w:r>
    </w:p>
    <w:p w:rsidR="00570D63" w:rsidRPr="00B84F26"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B84F26">
        <w:rPr>
          <w:rFonts w:ascii="楷体" w:eastAsia="楷体" w:hAnsi="楷体" w:cs="宋体" w:hint="eastAsia"/>
          <w:sz w:val="24"/>
          <w:lang w:eastAsia="zh-TW"/>
        </w:rPr>
        <w:t>違，亦怨也。……《廣雅》曰</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怨、愇、很，恨也。</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愇”和“違”同。班固《幽通賦》</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違世業之可懷。”曹大家《注》云</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違，恨也。”《漢書·叙傳》作“愇</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邶風·谷風》篇</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中心有違。”《韓詩》云</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違，很也。</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很</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亦“恨”也。“厥心違怨</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“違”與“怨”同義。猶“厥</w:t>
      </w:r>
      <w:r w:rsidRPr="00B84F26">
        <w:rPr>
          <w:rFonts w:ascii="楷体" w:eastAsia="楷体" w:hAnsi="楷体" w:hint="eastAsia"/>
          <w:sz w:val="24"/>
          <w:lang w:eastAsia="zh-TW"/>
        </w:rPr>
        <w:t>□</w:t>
      </w:r>
      <w:r w:rsidRPr="00B84F26">
        <w:rPr>
          <w:rFonts w:ascii="楷体" w:eastAsia="楷体" w:hAnsi="楷体" w:cs="宋体" w:hint="eastAsia"/>
          <w:sz w:val="24"/>
          <w:lang w:eastAsia="zh-TW"/>
        </w:rPr>
        <w:t>詛祝</w:t>
      </w:r>
      <w:r w:rsidRPr="00B84F26">
        <w:rPr>
          <w:rFonts w:ascii="楷体" w:eastAsia="楷体" w:hAnsi="楷体" w:cs="宋体" w:hint="eastAsia"/>
          <w:spacing w:val="-30"/>
          <w:sz w:val="24"/>
          <w:lang w:eastAsia="zh-TW"/>
        </w:rPr>
        <w:t>”，</w:t>
      </w:r>
      <w:r w:rsidRPr="00B84F26">
        <w:rPr>
          <w:rFonts w:ascii="楷体" w:eastAsia="楷体" w:hAnsi="楷体" w:cs="宋体" w:hint="eastAsia"/>
          <w:sz w:val="24"/>
          <w:lang w:eastAsia="zh-TW"/>
        </w:rPr>
        <w:t>“詛”與“祝”同義耳。</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Pr>
          <w:rFonts w:ascii="宋体" w:hAnsi="宋体" w:cs="宋体" w:hint="eastAsia"/>
          <w:sz w:val="24"/>
          <w:lang w:eastAsia="zh-TW"/>
        </w:rPr>
        <w:t>《秋水》“諱窮”正是“怨窮”之義</w:t>
      </w:r>
      <w:r w:rsidRPr="005D6FC8">
        <w:rPr>
          <w:rFonts w:ascii="宋体" w:hAnsi="宋体" w:cs="宋体" w:hint="eastAsia"/>
          <w:sz w:val="24"/>
          <w:lang w:eastAsia="zh-TW"/>
        </w:rPr>
        <w:t>。孔子雖然怨恨窮厄，但終不能免；雖然渴求通達，亦終不能得，皆命也</w:t>
      </w:r>
      <w:r>
        <w:rPr>
          <w:rFonts w:ascii="宋体" w:hAnsi="宋体" w:cs="宋体" w:hint="eastAsia"/>
          <w:sz w:val="24"/>
          <w:lang w:eastAsia="zh-TW"/>
        </w:rPr>
        <w:t>、</w:t>
      </w:r>
      <w:r w:rsidRPr="005D6FC8">
        <w:rPr>
          <w:rFonts w:ascii="宋体" w:hAnsi="宋体" w:cs="宋体" w:hint="eastAsia"/>
          <w:sz w:val="24"/>
          <w:lang w:eastAsia="zh-TW"/>
        </w:rPr>
        <w:t>時也。所以《論語•子罕》說：</w:t>
      </w:r>
    </w:p>
    <w:p w:rsidR="00570D63" w:rsidRPr="0071130A" w:rsidRDefault="00570D63" w:rsidP="00570D63">
      <w:pPr>
        <w:spacing w:line="300" w:lineRule="auto"/>
        <w:ind w:leftChars="202" w:left="424" w:firstLineChars="176" w:firstLine="422"/>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“不忮不求，何用不臧？”子路終身誦之。子曰</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是道也，何是以臧？”</w:t>
      </w:r>
    </w:p>
    <w:p w:rsidR="00570D63" w:rsidRPr="005D6FC8"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“不忮不求，何用不臧？”語出《詩•邶風•雄雉》。毛傳</w:t>
      </w:r>
      <w:r w:rsidRPr="008C7599">
        <w:rPr>
          <w:rFonts w:ascii="宋体" w:hAnsi="宋体" w:cs="宋体" w:hint="eastAsia"/>
          <w:spacing w:val="-30"/>
          <w:sz w:val="24"/>
          <w:lang w:eastAsia="zh-TW"/>
        </w:rPr>
        <w:t>：“</w:t>
      </w:r>
      <w:r w:rsidRPr="005D6FC8">
        <w:rPr>
          <w:rFonts w:ascii="宋体" w:hAnsi="宋体" w:cs="宋体" w:hint="eastAsia"/>
          <w:sz w:val="24"/>
          <w:lang w:eastAsia="zh-TW"/>
        </w:rPr>
        <w:t>忮，害也。”但陸德明《釋文》引《字書》云</w:t>
      </w:r>
      <w:r w:rsidRPr="008C7599">
        <w:rPr>
          <w:rFonts w:ascii="宋体" w:hAnsi="宋体" w:cs="宋体" w:hint="eastAsia"/>
          <w:spacing w:val="-30"/>
          <w:sz w:val="24"/>
          <w:lang w:eastAsia="zh-TW"/>
        </w:rPr>
        <w:t>：“</w:t>
      </w:r>
      <w:r w:rsidRPr="005D6FC8">
        <w:rPr>
          <w:rFonts w:ascii="宋体" w:hAnsi="宋体" w:cs="宋体" w:hint="eastAsia"/>
          <w:sz w:val="24"/>
          <w:lang w:eastAsia="zh-TW"/>
        </w:rPr>
        <w:t>忮，恨也。”《說文•心部》</w:t>
      </w:r>
      <w:r w:rsidRPr="008C7599">
        <w:rPr>
          <w:rFonts w:ascii="宋体" w:hAnsi="宋体" w:cs="宋体" w:hint="eastAsia"/>
          <w:spacing w:val="-30"/>
          <w:sz w:val="24"/>
          <w:lang w:eastAsia="zh-TW"/>
        </w:rPr>
        <w:t>：“</w:t>
      </w:r>
      <w:r w:rsidRPr="005D6FC8">
        <w:rPr>
          <w:rFonts w:ascii="宋体" w:hAnsi="宋体" w:cs="宋体" w:hint="eastAsia"/>
          <w:sz w:val="24"/>
          <w:lang w:eastAsia="zh-TW"/>
        </w:rPr>
        <w:t>忮，很也。</w:t>
      </w:r>
      <w:r w:rsidRPr="008C7599">
        <w:rPr>
          <w:rFonts w:ascii="宋体" w:hAnsi="宋体" w:cs="宋体" w:hint="eastAsia"/>
          <w:spacing w:val="-30"/>
          <w:sz w:val="24"/>
          <w:lang w:eastAsia="zh-TW"/>
        </w:rPr>
        <w:t>”、“</w:t>
      </w:r>
      <w:r w:rsidRPr="005D6FC8">
        <w:rPr>
          <w:rFonts w:ascii="宋体" w:hAnsi="宋体" w:cs="宋体" w:hint="eastAsia"/>
          <w:sz w:val="24"/>
          <w:lang w:eastAsia="zh-TW"/>
        </w:rPr>
        <w:t>很”通“恨</w:t>
      </w:r>
      <w:r w:rsidRPr="008C7599">
        <w:rPr>
          <w:rFonts w:ascii="宋体" w:hAnsi="宋体" w:cs="宋体" w:hint="eastAsia"/>
          <w:spacing w:val="-30"/>
          <w:sz w:val="24"/>
          <w:lang w:eastAsia="zh-TW"/>
        </w:rPr>
        <w:t>”。</w:t>
      </w:r>
      <w:r w:rsidRPr="005D6FC8">
        <w:rPr>
          <w:rFonts w:ascii="宋体" w:hAnsi="宋体" w:cs="宋体" w:hint="eastAsia"/>
          <w:sz w:val="24"/>
          <w:lang w:eastAsia="zh-TW"/>
        </w:rPr>
        <w:t>王先謙《詩三家義疏》</w:t>
      </w:r>
      <w:r w:rsidRPr="008C7599">
        <w:rPr>
          <w:rFonts w:ascii="宋体" w:hAnsi="宋体" w:cs="宋体" w:hint="eastAsia"/>
          <w:spacing w:val="-30"/>
          <w:sz w:val="24"/>
          <w:lang w:eastAsia="zh-TW"/>
        </w:rPr>
        <w:t>：“</w:t>
      </w:r>
      <w:r w:rsidRPr="005D6FC8">
        <w:rPr>
          <w:rFonts w:ascii="宋体" w:hAnsi="宋体" w:cs="宋体" w:hint="eastAsia"/>
          <w:sz w:val="24"/>
          <w:lang w:eastAsia="zh-TW"/>
        </w:rPr>
        <w:t>很忮則害人，害是引申義。”則以“很”為正</w:t>
      </w:r>
      <w:r w:rsidRPr="008C7599">
        <w:rPr>
          <w:rFonts w:ascii="宋体" w:hAnsi="宋体" w:cs="宋体" w:hint="eastAsia"/>
          <w:spacing w:val="-30"/>
          <w:sz w:val="24"/>
          <w:lang w:eastAsia="zh-TW"/>
        </w:rPr>
        <w:t>。《</w:t>
      </w:r>
      <w:r w:rsidRPr="005D6FC8">
        <w:rPr>
          <w:rFonts w:ascii="宋体" w:hAnsi="宋体" w:cs="宋体" w:hint="eastAsia"/>
          <w:sz w:val="24"/>
          <w:lang w:eastAsia="zh-TW"/>
        </w:rPr>
        <w:t>莊子•達生》云</w:t>
      </w:r>
      <w:r w:rsidRPr="008C7599">
        <w:rPr>
          <w:rFonts w:ascii="宋体" w:hAnsi="宋体" w:cs="宋体" w:hint="eastAsia"/>
          <w:spacing w:val="-30"/>
          <w:sz w:val="24"/>
          <w:lang w:eastAsia="zh-TW"/>
        </w:rPr>
        <w:t>：“</w:t>
      </w:r>
      <w:r w:rsidRPr="005D6FC8">
        <w:rPr>
          <w:rFonts w:ascii="宋体" w:hAnsi="宋体" w:cs="宋体" w:hint="eastAsia"/>
          <w:sz w:val="24"/>
          <w:lang w:eastAsia="zh-TW"/>
        </w:rPr>
        <w:t>雖有忮心不怨飄瓦。”是以“忮”為怨恨為長，意思是說：即使心中再有怨</w:t>
      </w:r>
      <w:r>
        <w:rPr>
          <w:rFonts w:ascii="宋体" w:hAnsi="宋体" w:cs="宋体" w:hint="eastAsia"/>
          <w:sz w:val="24"/>
          <w:lang w:eastAsia="zh-TW"/>
        </w:rPr>
        <w:t>恨，你也不能怨那塊砸中你的飄瓦。當以“忮”義怨恨為是。“不怨不求”可與《秋水》這段話對讀。既然</w:t>
      </w:r>
      <w:r w:rsidRPr="005D6FC8">
        <w:rPr>
          <w:rFonts w:ascii="宋体" w:hAnsi="宋体" w:cs="宋体" w:hint="eastAsia"/>
          <w:sz w:val="24"/>
          <w:lang w:eastAsia="zh-TW"/>
        </w:rPr>
        <w:t>命也時也，則怨</w:t>
      </w:r>
      <w:r>
        <w:rPr>
          <w:rFonts w:ascii="宋体" w:hAnsi="宋体" w:cs="宋体" w:hint="eastAsia"/>
          <w:sz w:val="24"/>
          <w:lang w:eastAsia="zh-TW"/>
        </w:rPr>
        <w:t>又</w:t>
      </w:r>
      <w:r w:rsidRPr="005D6FC8">
        <w:rPr>
          <w:rFonts w:ascii="宋体" w:hAnsi="宋体" w:cs="宋体" w:hint="eastAsia"/>
          <w:sz w:val="24"/>
          <w:lang w:eastAsia="zh-TW"/>
        </w:rPr>
        <w:t>何益，求復何益？故當“不怨不</w:t>
      </w:r>
      <w:r>
        <w:rPr>
          <w:rFonts w:ascii="宋体" w:hAnsi="宋体" w:cs="宋体" w:hint="eastAsia"/>
          <w:sz w:val="24"/>
          <w:lang w:eastAsia="zh-TW"/>
        </w:rPr>
        <w:t>求</w:t>
      </w:r>
      <w:r w:rsidRPr="008C7599">
        <w:rPr>
          <w:rFonts w:ascii="宋体" w:hAnsi="宋体" w:cs="宋体" w:hint="eastAsia"/>
          <w:spacing w:val="-30"/>
          <w:sz w:val="24"/>
          <w:lang w:eastAsia="zh-TW"/>
        </w:rPr>
        <w:t>”。</w:t>
      </w:r>
    </w:p>
    <w:p w:rsidR="00570D63" w:rsidRPr="00B84F26" w:rsidRDefault="00570D63" w:rsidP="00570D63">
      <w:pPr>
        <w:spacing w:line="300" w:lineRule="auto"/>
        <w:ind w:firstLineChars="200" w:firstLine="480"/>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陳斯鵬《楚系簡帛中字形與音義關係的研究》札記</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lastRenderedPageBreak/>
        <w:t>一</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第168頁引錄了《魯穆公問子思》中的一段話</w:t>
      </w:r>
      <w:r w:rsidRPr="008C7599">
        <w:rPr>
          <w:rFonts w:ascii="宋体" w:hAnsi="宋体" w:cs="宋体" w:hint="eastAsia"/>
          <w:spacing w:val="-30"/>
          <w:sz w:val="24"/>
          <w:lang w:eastAsia="zh-TW"/>
        </w:rPr>
        <w:t>：“</w:t>
      </w:r>
      <w:r w:rsidRPr="005D6FC8">
        <w:rPr>
          <w:rFonts w:ascii="宋体" w:hAnsi="宋体" w:cs="宋体" w:hint="eastAsia"/>
          <w:sz w:val="24"/>
          <w:lang w:eastAsia="zh-TW"/>
        </w:rPr>
        <w:t>子思曰：亟稱其君之惡者，可謂忠臣矣。”并引陳偉先生說，認為“亟稱”就是急切指出的意思，古書中常有“亟稱</w:t>
      </w:r>
      <w:r w:rsidRPr="008C7599">
        <w:rPr>
          <w:rFonts w:ascii="宋体" w:hAnsi="宋体" w:cs="宋体" w:hint="eastAsia"/>
          <w:spacing w:val="-30"/>
          <w:sz w:val="24"/>
          <w:lang w:eastAsia="zh-TW"/>
        </w:rPr>
        <w:t>”、“</w:t>
      </w:r>
      <w:r w:rsidRPr="005D6FC8">
        <w:rPr>
          <w:rFonts w:ascii="宋体" w:hAnsi="宋体" w:cs="宋体" w:hint="eastAsia"/>
          <w:sz w:val="24"/>
          <w:lang w:eastAsia="zh-TW"/>
        </w:rPr>
        <w:t>亟言”的文例。今按“亟稱”應該是屢屢指出的意思。“亟”有屢次之義，《新華字典》</w:t>
      </w:r>
      <w:r>
        <w:rPr>
          <w:rFonts w:ascii="宋体" w:hAnsi="宋体" w:cs="宋体" w:hint="eastAsia"/>
          <w:sz w:val="24"/>
          <w:lang w:eastAsia="zh-TW"/>
        </w:rPr>
        <w:t>即</w:t>
      </w:r>
      <w:r w:rsidRPr="005D6FC8">
        <w:rPr>
          <w:rFonts w:ascii="宋体" w:hAnsi="宋体" w:cs="宋体" w:hint="eastAsia"/>
          <w:sz w:val="24"/>
          <w:lang w:eastAsia="zh-TW"/>
        </w:rPr>
        <w:t>收有這個義項，例句是“亟來聞訊</w:t>
      </w:r>
      <w:r w:rsidRPr="008C7599">
        <w:rPr>
          <w:rFonts w:ascii="宋体" w:hAnsi="宋体" w:cs="宋体" w:hint="eastAsia"/>
          <w:spacing w:val="-30"/>
          <w:sz w:val="24"/>
          <w:lang w:eastAsia="zh-TW"/>
        </w:rPr>
        <w:t>”。</w:t>
      </w:r>
      <w:r w:rsidRPr="005D6FC8">
        <w:rPr>
          <w:rFonts w:ascii="宋体" w:hAnsi="宋体" w:cs="宋体" w:hint="eastAsia"/>
          <w:sz w:val="24"/>
          <w:lang w:eastAsia="zh-TW"/>
        </w:rPr>
        <w:t>古書中“亟，數也”之訓屢見</w:t>
      </w:r>
      <w:r w:rsidRPr="008C7599">
        <w:rPr>
          <w:rFonts w:ascii="宋体" w:hAnsi="宋体" w:cs="宋体" w:hint="eastAsia"/>
          <w:spacing w:val="-30"/>
          <w:sz w:val="24"/>
          <w:lang w:eastAsia="zh-TW"/>
        </w:rPr>
        <w:t>。《</w:t>
      </w:r>
      <w:r w:rsidRPr="005D6FC8">
        <w:rPr>
          <w:rFonts w:ascii="宋体" w:hAnsi="宋体" w:cs="宋体" w:hint="eastAsia"/>
          <w:sz w:val="24"/>
          <w:lang w:eastAsia="zh-TW"/>
        </w:rPr>
        <w:t>爾雅•釋言</w:t>
      </w:r>
      <w:r w:rsidRPr="00B84F26">
        <w:rPr>
          <w:rFonts w:ascii="宋体" w:hAnsi="宋体" w:cs="宋体" w:hint="eastAsia"/>
          <w:spacing w:val="-30"/>
          <w:sz w:val="24"/>
          <w:lang w:eastAsia="zh-TW"/>
        </w:rPr>
        <w:t>》</w:t>
      </w:r>
      <w:r w:rsidRPr="008C7599">
        <w:rPr>
          <w:rFonts w:ascii="宋体" w:hAnsi="宋体" w:cs="宋体" w:hint="eastAsia"/>
          <w:spacing w:val="-30"/>
          <w:sz w:val="24"/>
          <w:lang w:eastAsia="zh-TW"/>
        </w:rPr>
        <w:t xml:space="preserve"> “</w:t>
      </w:r>
      <w:r w:rsidRPr="005D6FC8">
        <w:rPr>
          <w:rFonts w:ascii="宋体" w:hAnsi="宋体" w:cs="宋体" w:hint="eastAsia"/>
          <w:sz w:val="24"/>
          <w:lang w:eastAsia="zh-TW"/>
        </w:rPr>
        <w:t>屢，亟也。”郭璞注</w:t>
      </w:r>
      <w:r w:rsidRPr="008C7599">
        <w:rPr>
          <w:rFonts w:ascii="宋体" w:hAnsi="宋体" w:cs="宋体" w:hint="eastAsia"/>
          <w:spacing w:val="-30"/>
          <w:sz w:val="24"/>
          <w:lang w:eastAsia="zh-TW"/>
        </w:rPr>
        <w:t>：“</w:t>
      </w:r>
      <w:r w:rsidRPr="005D6FC8">
        <w:rPr>
          <w:rFonts w:ascii="宋体" w:hAnsi="宋体" w:cs="宋体" w:hint="eastAsia"/>
          <w:sz w:val="24"/>
          <w:lang w:eastAsia="zh-TW"/>
        </w:rPr>
        <w:t>亟，亦數也。</w:t>
      </w:r>
      <w:r w:rsidRPr="008C7599">
        <w:rPr>
          <w:rFonts w:ascii="宋体" w:hAnsi="宋体" w:cs="宋体" w:hint="eastAsia"/>
          <w:spacing w:val="-30"/>
          <w:sz w:val="24"/>
          <w:lang w:eastAsia="zh-TW"/>
        </w:rPr>
        <w:t>”、“</w:t>
      </w:r>
      <w:r w:rsidRPr="005D6FC8">
        <w:rPr>
          <w:rFonts w:ascii="宋体" w:hAnsi="宋体" w:cs="宋体" w:hint="eastAsia"/>
          <w:sz w:val="24"/>
          <w:lang w:eastAsia="zh-TW"/>
        </w:rPr>
        <w:t>亟稱其君之惡”即《左傳</w:t>
      </w:r>
      <w:r w:rsidRPr="0054299D">
        <w:rPr>
          <w:rFonts w:ascii="宋体" w:hAnsi="宋体" w:cs="宋体" w:hint="eastAsia"/>
          <w:spacing w:val="-30"/>
          <w:sz w:val="24"/>
          <w:lang w:eastAsia="zh-TW"/>
        </w:rPr>
        <w:t>》、《</w:t>
      </w:r>
      <w:r w:rsidRPr="005D6FC8">
        <w:rPr>
          <w:rFonts w:ascii="宋体" w:hAnsi="宋体" w:cs="宋体" w:hint="eastAsia"/>
          <w:sz w:val="24"/>
          <w:lang w:eastAsia="zh-TW"/>
        </w:rPr>
        <w:t>國語》等書中頻頻出現的“驟諫</w:t>
      </w:r>
      <w:r w:rsidRPr="008C7599">
        <w:rPr>
          <w:rFonts w:ascii="宋体" w:hAnsi="宋体" w:cs="宋体" w:hint="eastAsia"/>
          <w:spacing w:val="-30"/>
          <w:sz w:val="24"/>
          <w:lang w:eastAsia="zh-TW"/>
        </w:rPr>
        <w:t>”，</w:t>
      </w:r>
      <w:r w:rsidRPr="005D6FC8">
        <w:rPr>
          <w:rFonts w:ascii="宋体" w:hAnsi="宋体" w:cs="宋体" w:hint="eastAsia"/>
          <w:sz w:val="24"/>
          <w:lang w:eastAsia="zh-TW"/>
        </w:rPr>
        <w:t>杜預注</w:t>
      </w:r>
      <w:r w:rsidRPr="008C7599">
        <w:rPr>
          <w:rFonts w:ascii="宋体" w:hAnsi="宋体" w:cs="宋体" w:hint="eastAsia"/>
          <w:spacing w:val="-30"/>
          <w:sz w:val="24"/>
          <w:lang w:eastAsia="zh-TW"/>
        </w:rPr>
        <w:t>：“</w:t>
      </w:r>
      <w:r w:rsidRPr="005D6FC8">
        <w:rPr>
          <w:rFonts w:ascii="宋体" w:hAnsi="宋体" w:cs="宋体" w:hint="eastAsia"/>
          <w:sz w:val="24"/>
          <w:lang w:eastAsia="zh-TW"/>
        </w:rPr>
        <w:t>驟，數也。”段玉裁《說文解字注》</w:t>
      </w:r>
      <w:r w:rsidRPr="008C7599">
        <w:rPr>
          <w:rFonts w:ascii="宋体" w:hAnsi="宋体" w:cs="宋体" w:hint="eastAsia"/>
          <w:spacing w:val="-30"/>
          <w:sz w:val="24"/>
          <w:lang w:eastAsia="zh-TW"/>
        </w:rPr>
        <w:t>：“</w:t>
      </w:r>
      <w:r w:rsidRPr="005D6FC8">
        <w:rPr>
          <w:rFonts w:ascii="宋体" w:hAnsi="宋体" w:cs="宋体" w:hint="eastAsia"/>
          <w:sz w:val="24"/>
          <w:lang w:eastAsia="zh-TW"/>
        </w:rPr>
        <w:t>今字驟爲暴疾之詞，古則爲屢然之詞。”就像不能把“驟諫”理解為暴疾諫言，同樣也不能把“亟稱”理解為急切指出</w:t>
      </w:r>
      <w:r w:rsidRPr="008C7599">
        <w:rPr>
          <w:rFonts w:ascii="宋体" w:hAnsi="宋体" w:cs="宋体" w:hint="eastAsia"/>
          <w:spacing w:val="-30"/>
          <w:sz w:val="24"/>
          <w:lang w:eastAsia="zh-TW"/>
        </w:rPr>
        <w:t>。《</w:t>
      </w:r>
      <w:r w:rsidRPr="005D6FC8">
        <w:rPr>
          <w:rFonts w:ascii="宋体" w:hAnsi="宋体" w:cs="宋体" w:hint="eastAsia"/>
          <w:sz w:val="24"/>
          <w:lang w:eastAsia="zh-TW"/>
        </w:rPr>
        <w:t>左傳》昭公二十一年“亟言之”杜預註明言</w:t>
      </w:r>
      <w:r w:rsidRPr="008C7599">
        <w:rPr>
          <w:rFonts w:ascii="宋体" w:hAnsi="宋体" w:cs="宋体" w:hint="eastAsia"/>
          <w:spacing w:val="-30"/>
          <w:sz w:val="24"/>
          <w:lang w:eastAsia="zh-TW"/>
        </w:rPr>
        <w:t>：“</w:t>
      </w:r>
      <w:r w:rsidRPr="005D6FC8">
        <w:rPr>
          <w:rFonts w:ascii="宋体" w:hAnsi="宋体" w:cs="宋体" w:hint="eastAsia"/>
          <w:sz w:val="24"/>
          <w:lang w:eastAsia="zh-TW"/>
        </w:rPr>
        <w:t>亟，數也。”《逸周書•官人》“亟稱其說</w:t>
      </w:r>
      <w:r w:rsidRPr="008C7599">
        <w:rPr>
          <w:rFonts w:ascii="宋体" w:hAnsi="宋体" w:cs="宋体" w:hint="eastAsia"/>
          <w:spacing w:val="-30"/>
          <w:sz w:val="24"/>
          <w:lang w:eastAsia="zh-TW"/>
        </w:rPr>
        <w:t>”，</w:t>
      </w:r>
      <w:r w:rsidRPr="005D6FC8">
        <w:rPr>
          <w:rFonts w:ascii="宋体" w:hAnsi="宋体" w:cs="宋体" w:hint="eastAsia"/>
          <w:sz w:val="24"/>
          <w:lang w:eastAsia="zh-TW"/>
        </w:rPr>
        <w:t>《孟子•離婁下》“仲尼亟稱於水</w:t>
      </w:r>
      <w:r w:rsidRPr="008C7599">
        <w:rPr>
          <w:rFonts w:ascii="宋体" w:hAnsi="宋体" w:cs="宋体" w:hint="eastAsia"/>
          <w:spacing w:val="-30"/>
          <w:sz w:val="24"/>
          <w:lang w:eastAsia="zh-TW"/>
        </w:rPr>
        <w:t>”，</w:t>
      </w:r>
      <w:r w:rsidRPr="005D6FC8">
        <w:rPr>
          <w:rFonts w:ascii="宋体" w:hAnsi="宋体" w:cs="宋体" w:hint="eastAsia"/>
          <w:sz w:val="24"/>
          <w:lang w:eastAsia="zh-TW"/>
        </w:rPr>
        <w:t>“亟稱”都是“數稱”之義。陳偉先生未細檢古書故訓而云“亟稱”就是急切指出的意思，陳斯鵬先生以訛傳訛，殊為可惜。</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第334頁引錄有《弟子問》的一段話：</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子曰</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小子，來，聖（聽）余言，登年不恒至，耇老不復壯。……”</w:t>
      </w:r>
    </w:p>
    <w:p w:rsidR="00570D63"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今按“登年”猶言“豐年</w:t>
      </w:r>
      <w:r w:rsidRPr="008C7599">
        <w:rPr>
          <w:rFonts w:ascii="宋体" w:hAnsi="宋体" w:cs="宋体" w:hint="eastAsia"/>
          <w:spacing w:val="-30"/>
          <w:sz w:val="24"/>
          <w:lang w:eastAsia="zh-TW"/>
        </w:rPr>
        <w:t>”。《</w:t>
      </w:r>
      <w:r w:rsidRPr="005D6FC8">
        <w:rPr>
          <w:rFonts w:ascii="宋体" w:hAnsi="宋体" w:cs="宋体" w:hint="eastAsia"/>
          <w:sz w:val="24"/>
          <w:lang w:eastAsia="zh-TW"/>
        </w:rPr>
        <w:t>詩•周頌•恒》有“婁豐年”之說，鄭玄箋</w:t>
      </w:r>
      <w:r w:rsidRPr="008C7599">
        <w:rPr>
          <w:rFonts w:ascii="宋体" w:hAnsi="宋体" w:cs="宋体" w:hint="eastAsia"/>
          <w:spacing w:val="-30"/>
          <w:sz w:val="24"/>
          <w:lang w:eastAsia="zh-TW"/>
        </w:rPr>
        <w:t>：“</w:t>
      </w:r>
      <w:r w:rsidRPr="005D6FC8">
        <w:rPr>
          <w:rFonts w:ascii="宋体" w:hAnsi="宋体" w:cs="宋体" w:hint="eastAsia"/>
          <w:sz w:val="24"/>
          <w:lang w:eastAsia="zh-TW"/>
        </w:rPr>
        <w:t>屢，亟也。”由此可見“恒”應改釋為“亟</w:t>
      </w:r>
      <w:r w:rsidRPr="008C7599">
        <w:rPr>
          <w:rFonts w:ascii="宋体" w:hAnsi="宋体" w:cs="宋体" w:hint="eastAsia"/>
          <w:spacing w:val="-30"/>
          <w:sz w:val="24"/>
          <w:lang w:eastAsia="zh-TW"/>
        </w:rPr>
        <w:t>”，</w:t>
      </w:r>
      <w:r w:rsidRPr="005D6FC8">
        <w:rPr>
          <w:rFonts w:ascii="宋体" w:hAnsi="宋体" w:cs="宋体" w:hint="eastAsia"/>
          <w:sz w:val="24"/>
          <w:lang w:eastAsia="zh-TW"/>
        </w:rPr>
        <w:t>屢也。“屢至”指至少連續兩次以上，而“復壯”指再壯。“屢”與“復”相對，是優於“恒”與“復”相對的。</w:t>
      </w:r>
    </w:p>
    <w:p w:rsidR="00570D63" w:rsidRPr="005D6FC8" w:rsidRDefault="00570D63" w:rsidP="00570D63">
      <w:pPr>
        <w:spacing w:line="300" w:lineRule="auto"/>
        <w:jc w:val="left"/>
        <w:textAlignment w:val="bottom"/>
        <w:rPr>
          <w:rFonts w:ascii="宋体" w:hAnsi="宋体" w:cs="宋体"/>
          <w:sz w:val="24"/>
          <w:lang w:eastAsia="zh-TW"/>
        </w:rPr>
      </w:pPr>
    </w:p>
    <w:p w:rsidR="00570D63" w:rsidRDefault="00570D63" w:rsidP="00570D63">
      <w:pPr>
        <w:spacing w:line="300" w:lineRule="auto"/>
        <w:ind w:firstLineChars="200" w:firstLine="480"/>
        <w:jc w:val="center"/>
        <w:textAlignment w:val="bottom"/>
        <w:rPr>
          <w:rFonts w:ascii="宋体" w:hAnsi="宋体" w:cs="宋体"/>
          <w:sz w:val="24"/>
          <w:lang w:eastAsia="zh-TW"/>
        </w:rPr>
      </w:pPr>
      <w:r w:rsidRPr="005D6FC8">
        <w:rPr>
          <w:rFonts w:ascii="宋体" w:hAnsi="宋体" w:cs="宋体" w:hint="eastAsia"/>
          <w:sz w:val="24"/>
          <w:lang w:eastAsia="zh-TW"/>
        </w:rPr>
        <w:t>二</w:t>
      </w:r>
    </w:p>
    <w:p w:rsidR="00570D63" w:rsidRPr="005D6FC8" w:rsidRDefault="00570D63" w:rsidP="00570D63">
      <w:pPr>
        <w:spacing w:line="300" w:lineRule="auto"/>
        <w:ind w:firstLineChars="200" w:firstLine="480"/>
        <w:jc w:val="center"/>
        <w:textAlignment w:val="bottom"/>
        <w:rPr>
          <w:rFonts w:ascii="宋体" w:hAnsi="宋体" w:cs="宋体"/>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第187頁引錄《三德》中的一段話</w:t>
      </w:r>
      <w:r w:rsidRPr="008C7599">
        <w:rPr>
          <w:rFonts w:ascii="宋体" w:hAnsi="宋体" w:cs="宋体" w:hint="eastAsia"/>
          <w:spacing w:val="-30"/>
          <w:sz w:val="24"/>
          <w:lang w:eastAsia="zh-TW"/>
        </w:rPr>
        <w:t>：“</w:t>
      </w:r>
      <w:r w:rsidRPr="005D6FC8">
        <w:rPr>
          <w:rFonts w:ascii="宋体" w:hAnsi="宋体" w:cs="宋体" w:hint="eastAsia"/>
          <w:sz w:val="24"/>
          <w:lang w:eastAsia="zh-TW"/>
        </w:rPr>
        <w:t>邦失幹常，小邦則戔(剗)，大邦（禍）傷。”陳著認為“禍傷”為義近相連，猶言“禍害</w:t>
      </w:r>
      <w:r w:rsidRPr="008C7599">
        <w:rPr>
          <w:rFonts w:ascii="宋体" w:hAnsi="宋体" w:cs="宋体" w:hint="eastAsia"/>
          <w:spacing w:val="-30"/>
          <w:sz w:val="24"/>
          <w:lang w:eastAsia="zh-TW"/>
        </w:rPr>
        <w:t>”。</w:t>
      </w:r>
      <w:r w:rsidRPr="005D6FC8">
        <w:rPr>
          <w:rFonts w:ascii="宋体" w:hAnsi="宋体" w:cs="宋体" w:hint="eastAsia"/>
          <w:sz w:val="24"/>
          <w:lang w:eastAsia="zh-TW"/>
        </w:rPr>
        <w:t>今按“則戔(剗)”應讀為“賊殘</w:t>
      </w:r>
      <w:r w:rsidRPr="008C7599">
        <w:rPr>
          <w:rFonts w:ascii="宋体" w:hAnsi="宋体" w:cs="宋体" w:hint="eastAsia"/>
          <w:spacing w:val="-30"/>
          <w:sz w:val="24"/>
          <w:lang w:eastAsia="zh-TW"/>
        </w:rPr>
        <w:t>”，</w:t>
      </w:r>
      <w:r w:rsidRPr="005D6FC8">
        <w:rPr>
          <w:rFonts w:ascii="宋体" w:hAnsi="宋体" w:cs="宋体" w:hint="eastAsia"/>
          <w:sz w:val="24"/>
          <w:lang w:eastAsia="zh-TW"/>
        </w:rPr>
        <w:t>也是義近相連</w:t>
      </w:r>
      <w:r w:rsidRPr="008C7599">
        <w:rPr>
          <w:rFonts w:ascii="宋体" w:hAnsi="宋体" w:cs="宋体" w:hint="eastAsia"/>
          <w:spacing w:val="-30"/>
          <w:sz w:val="24"/>
          <w:lang w:eastAsia="zh-TW"/>
        </w:rPr>
        <w:t>。《</w:t>
      </w:r>
      <w:r w:rsidRPr="005D6FC8">
        <w:rPr>
          <w:rFonts w:ascii="宋体" w:hAnsi="宋体" w:cs="宋体" w:hint="eastAsia"/>
          <w:sz w:val="24"/>
          <w:lang w:eastAsia="zh-TW"/>
        </w:rPr>
        <w:t>書•盤庚》</w:t>
      </w:r>
      <w:r w:rsidRPr="008C7599">
        <w:rPr>
          <w:rFonts w:ascii="宋体" w:hAnsi="宋体" w:cs="宋体" w:hint="eastAsia"/>
          <w:spacing w:val="-30"/>
          <w:sz w:val="24"/>
          <w:lang w:eastAsia="zh-TW"/>
        </w:rPr>
        <w:t>：“</w:t>
      </w:r>
      <w:r w:rsidRPr="005D6FC8">
        <w:rPr>
          <w:rFonts w:ascii="宋体" w:hAnsi="宋体" w:cs="宋体" w:hint="eastAsia"/>
          <w:sz w:val="24"/>
          <w:lang w:eastAsia="zh-TW"/>
        </w:rPr>
        <w:t>女有戕則在乃心。”劉逢祿《尚書今古文集錄》已指出“則”當為“賊</w:t>
      </w:r>
      <w:r w:rsidRPr="008C7599">
        <w:rPr>
          <w:rFonts w:ascii="宋体" w:hAnsi="宋体" w:cs="宋体" w:hint="eastAsia"/>
          <w:spacing w:val="-30"/>
          <w:sz w:val="24"/>
          <w:lang w:eastAsia="zh-TW"/>
        </w:rPr>
        <w:t>”，</w:t>
      </w:r>
      <w:r w:rsidRPr="005D6FC8">
        <w:rPr>
          <w:rFonts w:ascii="宋体" w:hAnsi="宋体" w:cs="宋体" w:hint="eastAsia"/>
          <w:sz w:val="24"/>
          <w:lang w:eastAsia="zh-TW"/>
        </w:rPr>
        <w:t>古假借字。王國維《散氏盤考釋》指出銘文“賊”字當從戈從則，故“則</w:t>
      </w:r>
      <w:r w:rsidRPr="008C7599">
        <w:rPr>
          <w:rFonts w:ascii="宋体" w:hAnsi="宋体" w:cs="宋体" w:hint="eastAsia"/>
          <w:spacing w:val="-30"/>
          <w:sz w:val="24"/>
          <w:lang w:eastAsia="zh-TW"/>
        </w:rPr>
        <w:t>”、“</w:t>
      </w:r>
      <w:r w:rsidRPr="005D6FC8">
        <w:rPr>
          <w:rFonts w:ascii="宋体" w:hAnsi="宋体" w:cs="宋体" w:hint="eastAsia"/>
          <w:sz w:val="24"/>
          <w:lang w:eastAsia="zh-TW"/>
        </w:rPr>
        <w:t>賊”二字可通。“剗”通“翦</w:t>
      </w:r>
      <w:r w:rsidRPr="008C7599">
        <w:rPr>
          <w:rFonts w:ascii="宋体" w:hAnsi="宋体" w:cs="宋体" w:hint="eastAsia"/>
          <w:spacing w:val="-30"/>
          <w:sz w:val="24"/>
          <w:lang w:eastAsia="zh-TW"/>
        </w:rPr>
        <w:t>”，</w:t>
      </w:r>
      <w:r w:rsidRPr="005D6FC8">
        <w:rPr>
          <w:rFonts w:ascii="宋体" w:hAnsi="宋体" w:cs="宋体" w:hint="eastAsia"/>
          <w:sz w:val="24"/>
          <w:lang w:eastAsia="zh-TW"/>
        </w:rPr>
        <w:t>滅也。王念孫《讀書雜誌•餘編上•呂氏春秋》云《知七》“剗而類”的“剗”與“殘”同</w:t>
      </w:r>
      <w:r w:rsidRPr="008C7599">
        <w:rPr>
          <w:rFonts w:ascii="宋体" w:hAnsi="宋体" w:cs="宋体" w:hint="eastAsia"/>
          <w:spacing w:val="-30"/>
          <w:sz w:val="24"/>
          <w:lang w:eastAsia="zh-TW"/>
        </w:rPr>
        <w:t>。《</w:t>
      </w:r>
      <w:r w:rsidRPr="005D6FC8">
        <w:rPr>
          <w:rFonts w:ascii="宋体" w:hAnsi="宋体" w:cs="宋体" w:hint="eastAsia"/>
          <w:sz w:val="24"/>
          <w:lang w:eastAsia="zh-TW"/>
        </w:rPr>
        <w:t>說文•攴部》</w:t>
      </w:r>
      <w:r w:rsidRPr="008C7599">
        <w:rPr>
          <w:rFonts w:ascii="宋体" w:hAnsi="宋体" w:cs="宋体" w:hint="eastAsia"/>
          <w:spacing w:val="-30"/>
          <w:sz w:val="24"/>
          <w:lang w:eastAsia="zh-TW"/>
        </w:rPr>
        <w:t>：“</w:t>
      </w:r>
      <w:r w:rsidRPr="005D6FC8">
        <w:rPr>
          <w:rFonts w:ascii="宋体" w:hAnsi="宋体" w:cs="宋体" w:hint="eastAsia"/>
          <w:sz w:val="24"/>
          <w:lang w:eastAsia="zh-TW"/>
        </w:rPr>
        <w:t>殘，賊也。</w:t>
      </w:r>
      <w:r w:rsidRPr="008C7599">
        <w:rPr>
          <w:rFonts w:ascii="宋体" w:hAnsi="宋体" w:cs="宋体" w:hint="eastAsia"/>
          <w:spacing w:val="-30"/>
          <w:sz w:val="24"/>
          <w:lang w:eastAsia="zh-TW"/>
        </w:rPr>
        <w:t>”、“</w:t>
      </w:r>
      <w:r w:rsidRPr="005D6FC8">
        <w:rPr>
          <w:rFonts w:ascii="宋体" w:hAnsi="宋体" w:cs="宋体" w:hint="eastAsia"/>
          <w:sz w:val="24"/>
          <w:lang w:eastAsia="zh-TW"/>
        </w:rPr>
        <w:t>賊殘”同義連言，言滅殺。“邦失幹常”即邦失儀法。“幹”通“榦</w:t>
      </w:r>
      <w:r w:rsidRPr="008C7599">
        <w:rPr>
          <w:rFonts w:ascii="宋体" w:hAnsi="宋体" w:cs="宋体" w:hint="eastAsia"/>
          <w:spacing w:val="-30"/>
          <w:sz w:val="24"/>
          <w:lang w:eastAsia="zh-TW"/>
        </w:rPr>
        <w:t>”。《</w:t>
      </w:r>
      <w:r w:rsidRPr="005D6FC8">
        <w:rPr>
          <w:rFonts w:ascii="宋体" w:hAnsi="宋体" w:cs="宋体" w:hint="eastAsia"/>
          <w:sz w:val="24"/>
          <w:lang w:eastAsia="zh-TW"/>
        </w:rPr>
        <w:t>左傳》文公六年云“陳之藝極，引之表儀</w:t>
      </w:r>
      <w:r w:rsidRPr="008C7599">
        <w:rPr>
          <w:rFonts w:ascii="宋体" w:hAnsi="宋体" w:cs="宋体" w:hint="eastAsia"/>
          <w:spacing w:val="-30"/>
          <w:sz w:val="24"/>
          <w:lang w:eastAsia="zh-TW"/>
        </w:rPr>
        <w:t>”，</w:t>
      </w:r>
      <w:r w:rsidRPr="005D6FC8">
        <w:rPr>
          <w:rFonts w:ascii="宋体" w:hAnsi="宋体" w:cs="宋体" w:hint="eastAsia"/>
          <w:sz w:val="24"/>
          <w:lang w:eastAsia="zh-TW"/>
        </w:rPr>
        <w:t>王引之《經義述聞》</w:t>
      </w:r>
      <w:r>
        <w:rPr>
          <w:rFonts w:ascii="宋体" w:hAnsi="宋体" w:cs="宋体" w:hint="eastAsia"/>
          <w:sz w:val="24"/>
          <w:lang w:eastAsia="zh-TW"/>
        </w:rPr>
        <w:t>引其父</w:t>
      </w:r>
      <w:r w:rsidRPr="005D6FC8">
        <w:rPr>
          <w:rFonts w:ascii="宋体" w:hAnsi="宋体" w:cs="宋体" w:hint="eastAsia"/>
          <w:sz w:val="24"/>
          <w:lang w:eastAsia="zh-TW"/>
        </w:rPr>
        <w:t>王念孫之說</w:t>
      </w:r>
      <w:r w:rsidRPr="008C7599">
        <w:rPr>
          <w:rFonts w:ascii="宋体" w:hAnsi="宋体" w:cs="宋体" w:hint="eastAsia"/>
          <w:spacing w:val="-30"/>
          <w:sz w:val="24"/>
          <w:lang w:eastAsia="zh-TW"/>
        </w:rPr>
        <w:t>：“</w:t>
      </w:r>
      <w:r w:rsidRPr="005D6FC8">
        <w:rPr>
          <w:rFonts w:ascii="宋体" w:hAnsi="宋体" w:cs="宋体" w:hint="eastAsia"/>
          <w:sz w:val="24"/>
          <w:lang w:eastAsia="zh-TW"/>
        </w:rPr>
        <w:t>立木以示人謂之表，又謂之儀</w:t>
      </w:r>
      <w:r w:rsidRPr="008C7599">
        <w:rPr>
          <w:rFonts w:ascii="宋体" w:hAnsi="宋体" w:cs="宋体" w:hint="eastAsia"/>
          <w:spacing w:val="-30"/>
          <w:sz w:val="24"/>
          <w:lang w:eastAsia="zh-TW"/>
        </w:rPr>
        <w:t>。《</w:t>
      </w:r>
      <w:r w:rsidRPr="005D6FC8">
        <w:rPr>
          <w:rFonts w:ascii="宋体" w:hAnsi="宋体" w:cs="宋体" w:hint="eastAsia"/>
          <w:sz w:val="24"/>
          <w:lang w:eastAsia="zh-TW"/>
        </w:rPr>
        <w:t>說文》：檥，</w:t>
      </w:r>
      <w:r w:rsidRPr="005D6FC8">
        <w:rPr>
          <w:rFonts w:ascii="宋体" w:hAnsi="宋体" w:cs="宋体" w:hint="eastAsia"/>
          <w:sz w:val="24"/>
          <w:lang w:eastAsia="zh-TW"/>
        </w:rPr>
        <w:lastRenderedPageBreak/>
        <w:t>榦也。從木，義聲。經傳通作儀。表儀與藝極義相近，皆所以喻法度也。”《詩•小雅•賓之初筵》“不知其秩”毛傳“秩，常也。”陳奐《傳疏》</w:t>
      </w:r>
      <w:r w:rsidRPr="008C7599">
        <w:rPr>
          <w:rFonts w:ascii="宋体" w:hAnsi="宋体" w:cs="宋体" w:hint="eastAsia"/>
          <w:spacing w:val="-30"/>
          <w:sz w:val="24"/>
          <w:lang w:eastAsia="zh-TW"/>
        </w:rPr>
        <w:t>：“</w:t>
      </w:r>
      <w:r w:rsidRPr="005D6FC8">
        <w:rPr>
          <w:rFonts w:ascii="宋体" w:hAnsi="宋体" w:cs="宋体" w:hint="eastAsia"/>
          <w:sz w:val="24"/>
          <w:lang w:eastAsia="zh-TW"/>
        </w:rPr>
        <w:t>常，則也，法也。”是“幹常”即義法度、儀法也。邦失法度，小邦則為“賊殘</w:t>
      </w:r>
      <w:r w:rsidRPr="008C7599">
        <w:rPr>
          <w:rFonts w:ascii="宋体" w:hAnsi="宋体" w:cs="宋体" w:hint="eastAsia"/>
          <w:spacing w:val="-30"/>
          <w:sz w:val="24"/>
          <w:lang w:eastAsia="zh-TW"/>
        </w:rPr>
        <w:t>”，</w:t>
      </w:r>
      <w:r w:rsidRPr="005D6FC8">
        <w:rPr>
          <w:rFonts w:ascii="宋体" w:hAnsi="宋体" w:cs="宋体" w:hint="eastAsia"/>
          <w:sz w:val="24"/>
          <w:lang w:eastAsia="zh-TW"/>
        </w:rPr>
        <w:t>大邦則為“禍傷</w:t>
      </w:r>
      <w:r w:rsidRPr="008C7599">
        <w:rPr>
          <w:rFonts w:ascii="宋体" w:hAnsi="宋体" w:cs="宋体" w:hint="eastAsia"/>
          <w:spacing w:val="-30"/>
          <w:sz w:val="24"/>
          <w:lang w:eastAsia="zh-TW"/>
        </w:rPr>
        <w:t>”，</w:t>
      </w:r>
      <w:r w:rsidRPr="005D6FC8">
        <w:rPr>
          <w:rFonts w:ascii="宋体" w:hAnsi="宋体" w:cs="宋体" w:hint="eastAsia"/>
          <w:sz w:val="24"/>
          <w:lang w:eastAsia="zh-TW"/>
        </w:rPr>
        <w:t>文意是通順明了的。</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以上，我們對京、滬、</w:t>
      </w:r>
      <w:r>
        <w:rPr>
          <w:rFonts w:ascii="宋体" w:hAnsi="宋体" w:cs="宋体" w:hint="eastAsia"/>
          <w:sz w:val="24"/>
          <w:lang w:eastAsia="zh-TW"/>
        </w:rPr>
        <w:t>穗三</w:t>
      </w:r>
      <w:r w:rsidRPr="005D6FC8">
        <w:rPr>
          <w:rFonts w:ascii="宋体" w:hAnsi="宋体" w:cs="宋体" w:hint="eastAsia"/>
          <w:sz w:val="24"/>
          <w:lang w:eastAsia="zh-TW"/>
        </w:rPr>
        <w:t>地眾師友所贈書籍</w:t>
      </w:r>
      <w:r>
        <w:rPr>
          <w:rFonts w:ascii="宋体" w:hAnsi="宋体" w:cs="宋体" w:hint="eastAsia"/>
          <w:sz w:val="24"/>
          <w:lang w:eastAsia="zh-TW"/>
        </w:rPr>
        <w:t>中</w:t>
      </w:r>
      <w:r w:rsidRPr="005D6FC8">
        <w:rPr>
          <w:rFonts w:ascii="宋体" w:hAnsi="宋体" w:cs="宋体" w:hint="eastAsia"/>
          <w:sz w:val="24"/>
          <w:lang w:eastAsia="zh-TW"/>
        </w:rPr>
        <w:t>的若干問題，提出了一點淺見，大部分並非指出書中失誤。我看不到最終發表的材料，只能通過讀</w:t>
      </w:r>
      <w:r>
        <w:rPr>
          <w:rFonts w:ascii="宋体" w:hAnsi="宋体" w:cs="宋体" w:hint="eastAsia"/>
          <w:sz w:val="24"/>
          <w:lang w:eastAsia="zh-TW"/>
        </w:rPr>
        <w:t>論</w:t>
      </w:r>
      <w:r w:rsidRPr="005D6FC8">
        <w:rPr>
          <w:rFonts w:ascii="宋体" w:hAnsi="宋体" w:cs="宋体" w:hint="eastAsia"/>
          <w:sz w:val="24"/>
          <w:lang w:eastAsia="zh-TW"/>
        </w:rPr>
        <w:t>著的形式間接了解。有些想法，附札於此，一併發表，絕無指摘</w:t>
      </w:r>
      <w:r>
        <w:rPr>
          <w:rFonts w:ascii="宋体" w:hAnsi="宋体" w:cs="宋体" w:hint="eastAsia"/>
          <w:sz w:val="24"/>
          <w:lang w:eastAsia="zh-TW"/>
        </w:rPr>
        <w:t>、</w:t>
      </w:r>
      <w:r w:rsidRPr="005D6FC8">
        <w:rPr>
          <w:rFonts w:ascii="宋体" w:hAnsi="宋体" w:cs="宋体" w:hint="eastAsia"/>
          <w:sz w:val="24"/>
          <w:lang w:eastAsia="zh-TW"/>
        </w:rPr>
        <w:t>冒犯師友之意，</w:t>
      </w:r>
      <w:r>
        <w:rPr>
          <w:rFonts w:ascii="宋体" w:hAnsi="宋体" w:cs="宋体" w:hint="eastAsia"/>
          <w:sz w:val="24"/>
          <w:lang w:eastAsia="zh-TW"/>
        </w:rPr>
        <w:t>這是要特</w:t>
      </w:r>
      <w:r w:rsidRPr="005D6FC8">
        <w:rPr>
          <w:rFonts w:ascii="宋体" w:hAnsi="宋体" w:cs="宋体" w:hint="eastAsia"/>
          <w:sz w:val="24"/>
          <w:lang w:eastAsia="zh-TW"/>
        </w:rPr>
        <w:t>別說明的。</w:t>
      </w:r>
    </w:p>
    <w:p w:rsidR="00570D63" w:rsidRDefault="00570D63" w:rsidP="00570D63">
      <w:pPr>
        <w:spacing w:line="300" w:lineRule="auto"/>
        <w:ind w:firstLineChars="200" w:firstLine="560"/>
        <w:jc w:val="left"/>
        <w:textAlignment w:val="bottom"/>
        <w:rPr>
          <w:rFonts w:ascii="宋体" w:hAnsi="宋体" w:cs="宋体"/>
          <w:sz w:val="28"/>
          <w:szCs w:val="28"/>
          <w:lang w:eastAsia="zh-TW"/>
        </w:rPr>
      </w:pPr>
    </w:p>
    <w:p w:rsidR="00570D63" w:rsidRDefault="00570D63" w:rsidP="00570D63">
      <w:pPr>
        <w:spacing w:line="300" w:lineRule="auto"/>
        <w:ind w:firstLineChars="200" w:firstLine="560"/>
        <w:jc w:val="left"/>
        <w:textAlignment w:val="bottom"/>
        <w:rPr>
          <w:rFonts w:ascii="宋体" w:hAnsi="宋体" w:cs="宋体"/>
          <w:sz w:val="28"/>
          <w:szCs w:val="28"/>
          <w:lang w:eastAsia="zh-TW"/>
        </w:rPr>
      </w:pPr>
    </w:p>
    <w:p w:rsidR="00875D15" w:rsidRDefault="00875D15" w:rsidP="00570D63">
      <w:pPr>
        <w:spacing w:line="300" w:lineRule="auto"/>
        <w:ind w:firstLineChars="200" w:firstLine="560"/>
        <w:jc w:val="left"/>
        <w:textAlignment w:val="bottom"/>
        <w:rPr>
          <w:rFonts w:ascii="宋体" w:hAnsi="宋体" w:cs="宋体"/>
          <w:sz w:val="28"/>
          <w:szCs w:val="28"/>
          <w:lang w:eastAsia="zh-TW"/>
        </w:rPr>
        <w:sectPr w:rsidR="00875D15">
          <w:footnotePr>
            <w:numFmt w:val="decimalEnclosedCircleChinese"/>
            <w:numRestart w:val="eachPage"/>
          </w:footnotePr>
          <w:endnotePr>
            <w:numFmt w:val="decimalEnclosedCircleChinese"/>
          </w:endnotePr>
          <w:type w:val="continuous"/>
          <w:pgSz w:w="11906" w:h="16838"/>
          <w:pgMar w:top="1440" w:right="1800" w:bottom="1440" w:left="1800" w:header="851" w:footer="992" w:gutter="0"/>
          <w:cols w:space="720"/>
          <w:docGrid w:type="lines" w:linePitch="360"/>
        </w:sectPr>
      </w:pPr>
    </w:p>
    <w:p w:rsidR="00570D63" w:rsidRDefault="00570D63" w:rsidP="00757A62">
      <w:pPr>
        <w:pStyle w:val="ae"/>
        <w:rPr>
          <w:lang w:eastAsia="zh-TW"/>
        </w:rPr>
      </w:pPr>
      <w:bookmarkStart w:id="113" w:name="_Toc497057230"/>
      <w:r w:rsidRPr="00AA2C0D">
        <w:rPr>
          <w:rFonts w:hint="eastAsia"/>
          <w:lang w:eastAsia="zh-TW"/>
        </w:rPr>
        <w:lastRenderedPageBreak/>
        <w:t>郭店楚簡識小錄</w:t>
      </w:r>
      <w:bookmarkEnd w:id="113"/>
    </w:p>
    <w:p w:rsidR="00570D63" w:rsidRPr="00AA2C0D" w:rsidRDefault="00570D63" w:rsidP="00570D63">
      <w:pPr>
        <w:spacing w:line="288" w:lineRule="auto"/>
        <w:jc w:val="center"/>
        <w:textAlignment w:val="bottom"/>
        <w:rPr>
          <w:sz w:val="30"/>
          <w:szCs w:val="30"/>
          <w:lang w:eastAsia="zh-TW"/>
        </w:rPr>
      </w:pPr>
    </w:p>
    <w:p w:rsidR="00570D63" w:rsidRPr="00AA2C0D" w:rsidRDefault="00570D63" w:rsidP="00570D63">
      <w:pPr>
        <w:spacing w:line="288" w:lineRule="auto"/>
        <w:jc w:val="center"/>
        <w:textAlignment w:val="bottom"/>
        <w:rPr>
          <w:sz w:val="24"/>
          <w:szCs w:val="24"/>
          <w:lang w:eastAsia="zh-TW"/>
        </w:rPr>
      </w:pP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郭店楚簡</w:t>
      </w:r>
      <w:r>
        <w:rPr>
          <w:rFonts w:hint="eastAsia"/>
          <w:sz w:val="24"/>
          <w:szCs w:val="24"/>
          <w:lang w:eastAsia="zh-TW"/>
        </w:rPr>
        <w:t>1998</w:t>
      </w:r>
      <w:r>
        <w:rPr>
          <w:rFonts w:hint="eastAsia"/>
          <w:sz w:val="24"/>
          <w:szCs w:val="24"/>
          <w:lang w:eastAsia="zh-TW"/>
        </w:rPr>
        <w:t>年全部發表，至今已近二十年，研究論著很多。文字考釋方面，陳偉等著</w:t>
      </w:r>
      <w:r w:rsidRPr="00E90382">
        <w:rPr>
          <w:rFonts w:asciiTheme="minorEastAsia" w:hAnsiTheme="minorEastAsia" w:hint="eastAsia"/>
          <w:sz w:val="24"/>
          <w:szCs w:val="24"/>
          <w:lang w:eastAsia="zh-TW"/>
        </w:rPr>
        <w:t>《</w:t>
      </w:r>
      <w:r>
        <w:rPr>
          <w:rFonts w:hint="eastAsia"/>
          <w:sz w:val="24"/>
          <w:szCs w:val="24"/>
          <w:lang w:eastAsia="zh-TW"/>
        </w:rPr>
        <w:t>楚地出土戰國簡冊</w:t>
      </w:r>
      <w:r>
        <w:rPr>
          <w:rFonts w:hint="eastAsia"/>
          <w:sz w:val="24"/>
          <w:szCs w:val="24"/>
          <w:lang w:eastAsia="zh-TW"/>
        </w:rPr>
        <w:t>[</w:t>
      </w:r>
      <w:r>
        <w:rPr>
          <w:rFonts w:hint="eastAsia"/>
          <w:sz w:val="24"/>
          <w:szCs w:val="24"/>
          <w:lang w:eastAsia="zh-TW"/>
        </w:rPr>
        <w:t>十四種</w:t>
      </w:r>
      <w:r>
        <w:rPr>
          <w:rFonts w:hint="eastAsia"/>
          <w:sz w:val="24"/>
          <w:szCs w:val="24"/>
          <w:lang w:eastAsia="zh-TW"/>
        </w:rPr>
        <w:t>]</w:t>
      </w:r>
      <w:r>
        <w:rPr>
          <w:rFonts w:hint="eastAsia"/>
          <w:sz w:val="24"/>
          <w:szCs w:val="24"/>
          <w:lang w:eastAsia="zh-TW"/>
        </w:rPr>
        <w:t>》引述各</w:t>
      </w:r>
      <w:r w:rsidRPr="00E90382">
        <w:rPr>
          <w:rFonts w:asciiTheme="minorEastAsia" w:hAnsiTheme="minorEastAsia" w:hint="eastAsia"/>
          <w:sz w:val="24"/>
          <w:szCs w:val="24"/>
          <w:lang w:eastAsia="zh-TW"/>
        </w:rPr>
        <w:t>家</w:t>
      </w:r>
      <w:r>
        <w:rPr>
          <w:rFonts w:hint="eastAsia"/>
          <w:sz w:val="24"/>
          <w:szCs w:val="24"/>
          <w:lang w:eastAsia="zh-TW"/>
        </w:rPr>
        <w:t>之說，頗便徵查。近來閱讀陳著，有一些小的想法，寫成這篇“</w:t>
      </w:r>
      <w:r w:rsidRPr="00AA2C0D">
        <w:rPr>
          <w:rFonts w:hint="eastAsia"/>
          <w:sz w:val="24"/>
          <w:szCs w:val="24"/>
          <w:lang w:eastAsia="zh-TW"/>
        </w:rPr>
        <w:t>識小錄</w:t>
      </w:r>
      <w:r>
        <w:rPr>
          <w:rFonts w:hint="eastAsia"/>
          <w:sz w:val="24"/>
          <w:szCs w:val="24"/>
          <w:lang w:eastAsia="zh-TW"/>
        </w:rPr>
        <w:t>”。因我手頭可資參考的書籍極為有限，錯誤之處一</w:t>
      </w:r>
      <w:r w:rsidRPr="00BB2B67">
        <w:rPr>
          <w:rFonts w:asciiTheme="minorEastAsia" w:hAnsiTheme="minorEastAsia" w:hint="eastAsia"/>
          <w:sz w:val="24"/>
          <w:szCs w:val="24"/>
          <w:lang w:eastAsia="zh-TW"/>
        </w:rPr>
        <w:t>定</w:t>
      </w:r>
      <w:r>
        <w:rPr>
          <w:rFonts w:hint="eastAsia"/>
          <w:sz w:val="24"/>
          <w:szCs w:val="24"/>
          <w:lang w:eastAsia="zh-TW"/>
        </w:rPr>
        <w:t>很多，祈盼包涵，並請指正。</w:t>
      </w:r>
    </w:p>
    <w:p w:rsidR="00570D63" w:rsidRDefault="00570D63" w:rsidP="00570D63">
      <w:pPr>
        <w:widowControl/>
        <w:jc w:val="left"/>
        <w:rPr>
          <w:sz w:val="30"/>
          <w:szCs w:val="30"/>
          <w:lang w:eastAsia="zh-TW"/>
        </w:rPr>
      </w:pPr>
    </w:p>
    <w:p w:rsidR="00570D63" w:rsidRPr="00AA2C0D" w:rsidRDefault="00570D63" w:rsidP="00570D63">
      <w:pPr>
        <w:spacing w:line="288" w:lineRule="auto"/>
        <w:ind w:firstLineChars="177" w:firstLine="531"/>
        <w:jc w:val="center"/>
        <w:textAlignment w:val="bottom"/>
        <w:rPr>
          <w:sz w:val="30"/>
          <w:szCs w:val="30"/>
          <w:lang w:eastAsia="zh-TW"/>
        </w:rPr>
      </w:pPr>
      <w:r w:rsidRPr="00AA2C0D">
        <w:rPr>
          <w:rFonts w:hint="eastAsia"/>
          <w:sz w:val="30"/>
          <w:szCs w:val="30"/>
          <w:lang w:eastAsia="zh-TW"/>
        </w:rPr>
        <w:t>一</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《老子》甲：</w:t>
      </w:r>
    </w:p>
    <w:p w:rsidR="00570D63" w:rsidRPr="00AA2C0D" w:rsidRDefault="00570D63" w:rsidP="00570D63">
      <w:pPr>
        <w:spacing w:line="288" w:lineRule="auto"/>
        <w:ind w:leftChars="202" w:left="424" w:firstLineChars="177" w:firstLine="425"/>
        <w:textAlignment w:val="bottom"/>
        <w:rPr>
          <w:rFonts w:ascii="楷体" w:eastAsia="楷体" w:hAnsi="楷体"/>
          <w:sz w:val="24"/>
          <w:szCs w:val="24"/>
          <w:lang w:eastAsia="zh-TW"/>
        </w:rPr>
      </w:pPr>
      <w:r w:rsidRPr="00AA2C0D">
        <w:rPr>
          <w:rFonts w:ascii="楷体" w:eastAsia="楷体" w:hAnsi="楷体" w:hint="eastAsia"/>
          <w:sz w:val="24"/>
          <w:szCs w:val="24"/>
          <w:lang w:eastAsia="zh-TW"/>
        </w:rPr>
        <w:t>法物（物）慈（滋）章（彰），覜（盜）惻（賊）多又（有）。</w:t>
      </w:r>
    </w:p>
    <w:p w:rsidR="00570D63" w:rsidRDefault="00570D63" w:rsidP="00570D63">
      <w:pPr>
        <w:spacing w:line="288" w:lineRule="auto"/>
        <w:textAlignment w:val="bottom"/>
        <w:rPr>
          <w:sz w:val="24"/>
          <w:szCs w:val="24"/>
          <w:lang w:eastAsia="zh-TW"/>
        </w:rPr>
      </w:pPr>
      <w:r>
        <w:rPr>
          <w:rFonts w:hint="eastAsia"/>
          <w:sz w:val="24"/>
          <w:szCs w:val="24"/>
          <w:lang w:eastAsia="zh-TW"/>
        </w:rPr>
        <w:t>此句今本</w:t>
      </w:r>
      <w:r w:rsidRPr="00EA2ADC">
        <w:rPr>
          <w:rFonts w:asciiTheme="minorEastAsia" w:hAnsiTheme="minorEastAsia" w:hint="eastAsia"/>
          <w:sz w:val="24"/>
          <w:szCs w:val="24"/>
          <w:lang w:eastAsia="zh-TW"/>
        </w:rPr>
        <w:t>作</w:t>
      </w:r>
      <w:r>
        <w:rPr>
          <w:rFonts w:hint="eastAsia"/>
          <w:sz w:val="24"/>
          <w:szCs w:val="24"/>
          <w:lang w:eastAsia="zh-TW"/>
        </w:rPr>
        <w:t>：“法令滋彰，盜賊多有。”裘錫圭先生按語說：“法物很可能確是指法令一類事物而言的。”魏啟鵬則認為“法物”當指錢幣，其義同於“法化（貨）”。劉國勝則認為可讀為“廢物”。李零讀為“乏物”，猶今語所謂稀缺之物。</w:t>
      </w:r>
      <w:r>
        <w:rPr>
          <w:rStyle w:val="a5"/>
          <w:sz w:val="24"/>
          <w:szCs w:val="24"/>
        </w:rPr>
        <w:footnoteReference w:id="147"/>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今按</w:t>
      </w:r>
      <w:r>
        <w:rPr>
          <w:rFonts w:hint="eastAsia"/>
          <w:sz w:val="24"/>
          <w:szCs w:val="24"/>
        </w:rPr>
        <w:t>“法物”就是“法令”的意思。</w:t>
      </w:r>
      <w:r>
        <w:rPr>
          <w:rFonts w:hint="eastAsia"/>
          <w:sz w:val="24"/>
          <w:szCs w:val="24"/>
          <w:lang w:eastAsia="zh-TW"/>
        </w:rPr>
        <w:t>“物”有法則之義，王引之《經義述聞</w:t>
      </w:r>
      <w:r w:rsidRPr="00F877CF">
        <w:rPr>
          <w:rFonts w:asciiTheme="minorEastAsia" w:hAnsiTheme="minorEastAsia" w:hint="eastAsia"/>
          <w:sz w:val="24"/>
          <w:szCs w:val="24"/>
          <w:lang w:eastAsia="zh-TW"/>
        </w:rPr>
        <w:t>·</w:t>
      </w:r>
      <w:r>
        <w:rPr>
          <w:rFonts w:asciiTheme="minorEastAsia" w:hAnsiTheme="minorEastAsia" w:hint="eastAsia"/>
          <w:sz w:val="24"/>
          <w:szCs w:val="24"/>
          <w:lang w:eastAsia="zh-TW"/>
        </w:rPr>
        <w:t>通說上</w:t>
      </w:r>
      <w:r w:rsidRPr="00F877CF">
        <w:rPr>
          <w:rFonts w:asciiTheme="minorEastAsia" w:hAnsiTheme="minorEastAsia" w:hint="eastAsia"/>
          <w:sz w:val="24"/>
          <w:szCs w:val="24"/>
          <w:lang w:eastAsia="zh-TW"/>
        </w:rPr>
        <w:t>·</w:t>
      </w:r>
      <w:r>
        <w:rPr>
          <w:rFonts w:asciiTheme="minorEastAsia" w:hAnsiTheme="minorEastAsia" w:hint="eastAsia"/>
          <w:sz w:val="24"/>
          <w:szCs w:val="24"/>
          <w:lang w:eastAsia="zh-TW"/>
        </w:rPr>
        <w:t>物</w:t>
      </w:r>
      <w:r>
        <w:rPr>
          <w:rFonts w:hint="eastAsia"/>
          <w:sz w:val="24"/>
          <w:szCs w:val="24"/>
          <w:lang w:eastAsia="zh-TW"/>
        </w:rPr>
        <w:t>》已經說得很清楚</w:t>
      </w:r>
      <w:r w:rsidRPr="00DD1D1A">
        <w:rPr>
          <w:rFonts w:asciiTheme="minorEastAsia" w:hAnsiTheme="minorEastAsia" w:hint="eastAsia"/>
          <w:sz w:val="24"/>
          <w:szCs w:val="24"/>
          <w:lang w:eastAsia="zh-TW"/>
        </w:rPr>
        <w:t>了：</w:t>
      </w:r>
    </w:p>
    <w:p w:rsidR="00570D63" w:rsidRPr="00F877CF" w:rsidRDefault="00570D63" w:rsidP="00570D63">
      <w:pPr>
        <w:spacing w:line="288" w:lineRule="auto"/>
        <w:ind w:leftChars="202" w:left="424" w:firstLineChars="176" w:firstLine="422"/>
        <w:textAlignment w:val="bottom"/>
        <w:rPr>
          <w:rFonts w:ascii="楷体" w:eastAsia="楷体" w:hAnsi="楷体"/>
          <w:sz w:val="24"/>
          <w:szCs w:val="24"/>
          <w:lang w:eastAsia="zh-TW"/>
        </w:rPr>
      </w:pPr>
      <w:r w:rsidRPr="00F877CF">
        <w:rPr>
          <w:rFonts w:ascii="楷体" w:eastAsia="楷体" w:hAnsi="楷体" w:hint="eastAsia"/>
          <w:sz w:val="24"/>
          <w:szCs w:val="24"/>
          <w:lang w:eastAsia="zh-TW"/>
        </w:rPr>
        <w:t>“物”訓為類，故又有法則之義。《大雅·烝民》篇：“天生烝民，有物有則。”《周語》：“昭明物則以訓之。”又曰：“比之地物，則非義也；類之民則</w:t>
      </w:r>
      <w:r w:rsidRPr="008958B2">
        <w:rPr>
          <w:rFonts w:asciiTheme="minorEastAsia" w:hAnsiTheme="minorEastAsia" w:hint="eastAsia"/>
          <w:sz w:val="24"/>
          <w:szCs w:val="24"/>
          <w:lang w:eastAsia="zh-TW"/>
        </w:rPr>
        <w:t>，則</w:t>
      </w:r>
      <w:r w:rsidRPr="00F877CF">
        <w:rPr>
          <w:rFonts w:ascii="楷体" w:eastAsia="楷体" w:hAnsi="楷体" w:hint="eastAsia"/>
          <w:sz w:val="24"/>
          <w:szCs w:val="24"/>
          <w:lang w:eastAsia="zh-TW"/>
        </w:rPr>
        <w:t>非仁也。</w:t>
      </w:r>
      <w:r w:rsidRPr="008958B2">
        <w:rPr>
          <w:rFonts w:asciiTheme="minorEastAsia" w:hAnsiTheme="minorEastAsia" w:hint="eastAsia"/>
          <w:sz w:val="24"/>
          <w:szCs w:val="24"/>
          <w:lang w:eastAsia="zh-TW"/>
        </w:rPr>
        <w:t>”“</w:t>
      </w:r>
      <w:r w:rsidRPr="00F877CF">
        <w:rPr>
          <w:rFonts w:ascii="楷体" w:eastAsia="楷体" w:hAnsi="楷体" w:hint="eastAsia"/>
          <w:sz w:val="24"/>
          <w:szCs w:val="24"/>
          <w:lang w:eastAsia="zh-TW"/>
        </w:rPr>
        <w:t>物”者，“則”也，皆“法”也。</w:t>
      </w:r>
    </w:p>
    <w:p w:rsidR="00570D63" w:rsidRDefault="00570D63" w:rsidP="00570D63">
      <w:pPr>
        <w:spacing w:line="288" w:lineRule="auto"/>
        <w:textAlignment w:val="bottom"/>
        <w:rPr>
          <w:sz w:val="24"/>
          <w:szCs w:val="24"/>
          <w:lang w:eastAsia="zh-TW"/>
        </w:rPr>
      </w:pPr>
      <w:r>
        <w:rPr>
          <w:rFonts w:hint="eastAsia"/>
          <w:sz w:val="24"/>
          <w:szCs w:val="24"/>
          <w:lang w:eastAsia="zh-TW"/>
        </w:rPr>
        <w:t>《周禮</w:t>
      </w:r>
      <w:r w:rsidRPr="00F877CF">
        <w:rPr>
          <w:rFonts w:asciiTheme="minorEastAsia" w:hAnsiTheme="minorEastAsia" w:hint="eastAsia"/>
          <w:sz w:val="24"/>
          <w:szCs w:val="24"/>
          <w:lang w:eastAsia="zh-TW"/>
        </w:rPr>
        <w:t>·</w:t>
      </w:r>
      <w:r>
        <w:rPr>
          <w:rFonts w:hint="eastAsia"/>
          <w:sz w:val="24"/>
          <w:szCs w:val="24"/>
          <w:lang w:eastAsia="zh-TW"/>
        </w:rPr>
        <w:t>地官</w:t>
      </w:r>
      <w:r w:rsidRPr="00F877CF">
        <w:rPr>
          <w:rFonts w:asciiTheme="minorEastAsia" w:hAnsiTheme="minorEastAsia" w:hint="eastAsia"/>
          <w:sz w:val="24"/>
          <w:szCs w:val="24"/>
          <w:lang w:eastAsia="zh-TW"/>
        </w:rPr>
        <w:t>·</w:t>
      </w:r>
      <w:r>
        <w:rPr>
          <w:rFonts w:hint="eastAsia"/>
          <w:sz w:val="24"/>
          <w:szCs w:val="24"/>
          <w:lang w:eastAsia="zh-TW"/>
        </w:rPr>
        <w:t>司穡》“察其犯禁者與其不物者”，孫詒讓《正義》亦云“物，猶法也”。《禮記</w:t>
      </w:r>
      <w:r w:rsidRPr="00F877CF">
        <w:rPr>
          <w:rFonts w:asciiTheme="minorEastAsia" w:hAnsiTheme="minorEastAsia" w:hint="eastAsia"/>
          <w:sz w:val="24"/>
          <w:szCs w:val="24"/>
          <w:lang w:eastAsia="zh-TW"/>
        </w:rPr>
        <w:t>·</w:t>
      </w:r>
      <w:r>
        <w:rPr>
          <w:rFonts w:hint="eastAsia"/>
          <w:sz w:val="24"/>
          <w:szCs w:val="24"/>
          <w:lang w:eastAsia="zh-TW"/>
        </w:rPr>
        <w:t>緇衣》“君子言有物而行有格”，《易</w:t>
      </w:r>
      <w:r w:rsidRPr="00F877CF">
        <w:rPr>
          <w:rFonts w:asciiTheme="minorEastAsia" w:hAnsiTheme="minorEastAsia" w:hint="eastAsia"/>
          <w:sz w:val="24"/>
          <w:szCs w:val="24"/>
          <w:lang w:eastAsia="zh-TW"/>
        </w:rPr>
        <w:t>·</w:t>
      </w:r>
      <w:r>
        <w:rPr>
          <w:rFonts w:asciiTheme="minorEastAsia" w:hAnsiTheme="minorEastAsia" w:hint="eastAsia"/>
          <w:sz w:val="24"/>
          <w:szCs w:val="24"/>
          <w:lang w:eastAsia="zh-TW"/>
        </w:rPr>
        <w:t>家人</w:t>
      </w:r>
      <w:r>
        <w:rPr>
          <w:rFonts w:hint="eastAsia"/>
          <w:sz w:val="24"/>
          <w:szCs w:val="24"/>
          <w:lang w:eastAsia="zh-TW"/>
        </w:rPr>
        <w:t>》“君子以言有物而行有恒</w:t>
      </w:r>
      <w:r w:rsidRPr="00F877CF">
        <w:rPr>
          <w:rFonts w:asciiTheme="minorEastAsia" w:hAnsiTheme="minorEastAsia" w:hint="eastAsia"/>
          <w:sz w:val="24"/>
          <w:szCs w:val="24"/>
          <w:lang w:eastAsia="zh-TW"/>
        </w:rPr>
        <w:t>〈</w:t>
      </w:r>
      <w:r>
        <w:rPr>
          <w:rFonts w:asciiTheme="minorEastAsia" w:hAnsiTheme="minorEastAsia" w:hint="eastAsia"/>
          <w:sz w:val="24"/>
          <w:szCs w:val="24"/>
          <w:lang w:eastAsia="zh-TW"/>
        </w:rPr>
        <w:t>極</w:t>
      </w:r>
      <w:r w:rsidRPr="00F877CF">
        <w:rPr>
          <w:rFonts w:asciiTheme="minorEastAsia" w:hAnsiTheme="minorEastAsia" w:hint="eastAsia"/>
          <w:sz w:val="24"/>
          <w:szCs w:val="24"/>
          <w:lang w:eastAsia="zh-TW"/>
        </w:rPr>
        <w:t>〉</w:t>
      </w:r>
      <w:r>
        <w:rPr>
          <w:rFonts w:hint="eastAsia"/>
          <w:sz w:val="24"/>
          <w:szCs w:val="24"/>
          <w:lang w:eastAsia="zh-TW"/>
        </w:rPr>
        <w:t>”，“物”與“格”、“極”皆義法則。今本《老子》言“法令”，簡本云“法物”，其義一也。</w:t>
      </w:r>
    </w:p>
    <w:p w:rsidR="00570D63" w:rsidRDefault="00570D63" w:rsidP="00570D63">
      <w:pPr>
        <w:spacing w:line="288" w:lineRule="auto"/>
        <w:textAlignment w:val="bottom"/>
        <w:rPr>
          <w:sz w:val="24"/>
          <w:szCs w:val="24"/>
          <w:lang w:eastAsia="zh-TW"/>
        </w:rPr>
      </w:pPr>
    </w:p>
    <w:p w:rsidR="00570D63" w:rsidRDefault="00570D63" w:rsidP="00570D63">
      <w:pPr>
        <w:spacing w:line="288" w:lineRule="auto"/>
        <w:jc w:val="center"/>
        <w:textAlignment w:val="bottom"/>
        <w:rPr>
          <w:sz w:val="30"/>
          <w:szCs w:val="30"/>
          <w:lang w:eastAsia="zh-TW"/>
        </w:rPr>
      </w:pPr>
    </w:p>
    <w:p w:rsidR="00570D63" w:rsidRDefault="00570D63" w:rsidP="00570D63">
      <w:pPr>
        <w:spacing w:line="288" w:lineRule="auto"/>
        <w:jc w:val="center"/>
        <w:textAlignment w:val="bottom"/>
        <w:rPr>
          <w:sz w:val="30"/>
          <w:szCs w:val="30"/>
          <w:lang w:eastAsia="zh-TW"/>
        </w:rPr>
      </w:pPr>
    </w:p>
    <w:p w:rsidR="00570D63" w:rsidRDefault="00570D63" w:rsidP="00570D63">
      <w:pPr>
        <w:spacing w:line="288" w:lineRule="auto"/>
        <w:jc w:val="center"/>
        <w:textAlignment w:val="bottom"/>
        <w:rPr>
          <w:sz w:val="30"/>
          <w:szCs w:val="30"/>
          <w:lang w:eastAsia="zh-TW"/>
        </w:rPr>
      </w:pPr>
    </w:p>
    <w:p w:rsidR="00570D63" w:rsidRDefault="00570D63" w:rsidP="00570D63">
      <w:pPr>
        <w:spacing w:line="288" w:lineRule="auto"/>
        <w:jc w:val="center"/>
        <w:textAlignment w:val="bottom"/>
        <w:rPr>
          <w:sz w:val="30"/>
          <w:szCs w:val="30"/>
          <w:lang w:eastAsia="zh-TW"/>
        </w:rPr>
      </w:pPr>
    </w:p>
    <w:p w:rsidR="00570D63" w:rsidRDefault="00570D63" w:rsidP="00570D63">
      <w:pPr>
        <w:spacing w:line="288" w:lineRule="auto"/>
        <w:jc w:val="center"/>
        <w:textAlignment w:val="bottom"/>
        <w:rPr>
          <w:sz w:val="30"/>
          <w:szCs w:val="30"/>
          <w:lang w:eastAsia="zh-TW"/>
        </w:rPr>
      </w:pPr>
    </w:p>
    <w:p w:rsidR="00570D63" w:rsidRDefault="00570D63" w:rsidP="00570D63">
      <w:pPr>
        <w:spacing w:line="288" w:lineRule="auto"/>
        <w:jc w:val="center"/>
        <w:textAlignment w:val="bottom"/>
        <w:rPr>
          <w:sz w:val="30"/>
          <w:szCs w:val="30"/>
          <w:lang w:eastAsia="zh-TW"/>
        </w:rPr>
      </w:pPr>
    </w:p>
    <w:p w:rsidR="00570D63" w:rsidRDefault="00570D63" w:rsidP="00570D63">
      <w:pPr>
        <w:spacing w:line="288" w:lineRule="auto"/>
        <w:jc w:val="center"/>
        <w:textAlignment w:val="bottom"/>
        <w:rPr>
          <w:sz w:val="30"/>
          <w:szCs w:val="30"/>
          <w:lang w:eastAsia="zh-TW"/>
        </w:rPr>
      </w:pPr>
    </w:p>
    <w:p w:rsidR="00570D63" w:rsidRDefault="00570D63" w:rsidP="00570D63">
      <w:pPr>
        <w:spacing w:line="288" w:lineRule="auto"/>
        <w:jc w:val="center"/>
        <w:textAlignment w:val="bottom"/>
        <w:rPr>
          <w:sz w:val="30"/>
          <w:szCs w:val="30"/>
          <w:lang w:eastAsia="zh-TW"/>
        </w:rPr>
      </w:pPr>
    </w:p>
    <w:p w:rsidR="00570D63" w:rsidRDefault="00570D63" w:rsidP="00570D63">
      <w:pPr>
        <w:spacing w:line="288" w:lineRule="auto"/>
        <w:jc w:val="center"/>
        <w:textAlignment w:val="bottom"/>
        <w:rPr>
          <w:sz w:val="30"/>
          <w:szCs w:val="30"/>
          <w:lang w:eastAsia="zh-TW"/>
        </w:rPr>
      </w:pPr>
    </w:p>
    <w:p w:rsidR="00570D63" w:rsidRDefault="00570D63" w:rsidP="00570D63">
      <w:pPr>
        <w:spacing w:line="288" w:lineRule="auto"/>
        <w:jc w:val="center"/>
        <w:textAlignment w:val="bottom"/>
        <w:rPr>
          <w:sz w:val="30"/>
          <w:szCs w:val="30"/>
          <w:lang w:eastAsia="zh-TW"/>
        </w:rPr>
      </w:pPr>
    </w:p>
    <w:p w:rsidR="00570D63" w:rsidRDefault="00570D63" w:rsidP="00570D63">
      <w:pPr>
        <w:spacing w:line="288" w:lineRule="auto"/>
        <w:jc w:val="center"/>
        <w:textAlignment w:val="bottom"/>
        <w:rPr>
          <w:sz w:val="30"/>
          <w:szCs w:val="30"/>
          <w:lang w:eastAsia="zh-TW"/>
        </w:rPr>
      </w:pPr>
    </w:p>
    <w:p w:rsidR="00570D63" w:rsidRPr="00F877CF" w:rsidRDefault="00570D63" w:rsidP="00570D63">
      <w:pPr>
        <w:spacing w:line="288" w:lineRule="auto"/>
        <w:jc w:val="center"/>
        <w:textAlignment w:val="bottom"/>
        <w:rPr>
          <w:sz w:val="30"/>
          <w:szCs w:val="30"/>
          <w:lang w:eastAsia="zh-TW"/>
        </w:rPr>
      </w:pPr>
      <w:r w:rsidRPr="00F877CF">
        <w:rPr>
          <w:rFonts w:hint="eastAsia"/>
          <w:sz w:val="30"/>
          <w:szCs w:val="30"/>
          <w:lang w:eastAsia="zh-TW"/>
        </w:rPr>
        <w:t>二</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《老子》甲：</w:t>
      </w:r>
    </w:p>
    <w:p w:rsidR="00570D63" w:rsidRPr="00E90382" w:rsidRDefault="00570D63" w:rsidP="00570D63">
      <w:pPr>
        <w:spacing w:line="288" w:lineRule="auto"/>
        <w:ind w:leftChars="202" w:left="424" w:firstLineChars="177" w:firstLine="425"/>
        <w:textAlignment w:val="bottom"/>
        <w:rPr>
          <w:rFonts w:ascii="楷体" w:eastAsia="楷体" w:hAnsi="楷体"/>
          <w:sz w:val="24"/>
          <w:szCs w:val="24"/>
          <w:lang w:eastAsia="zh-TW"/>
        </w:rPr>
      </w:pPr>
      <w:r w:rsidRPr="00E90382">
        <w:rPr>
          <w:rFonts w:ascii="楷体" w:eastAsia="楷体" w:hAnsi="楷体" w:hint="eastAsia"/>
          <w:sz w:val="24"/>
          <w:szCs w:val="24"/>
          <w:lang w:eastAsia="zh-TW"/>
        </w:rPr>
        <w:t>酓（含）德之厚者，比於赤子。</w:t>
      </w:r>
      <w:r w:rsidRPr="00E90382">
        <w:rPr>
          <w:rFonts w:ascii="楷体" w:eastAsia="楷体" w:hAnsi="楷体" w:hint="eastAsia"/>
          <w:noProof/>
          <w:sz w:val="24"/>
          <w:szCs w:val="24"/>
        </w:rPr>
        <w:drawing>
          <wp:inline distT="0" distB="0" distL="0" distR="0">
            <wp:extent cx="176893" cy="145412"/>
            <wp:effectExtent l="19050" t="0" r="0" b="0"/>
            <wp:docPr id="68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2" cstate="print"/>
                    <a:srcRect/>
                    <a:stretch>
                      <a:fillRect/>
                    </a:stretch>
                  </pic:blipFill>
                  <pic:spPr bwMode="auto">
                    <a:xfrm>
                      <a:off x="0" y="0"/>
                      <a:ext cx="178321" cy="146586"/>
                    </a:xfrm>
                    <a:prstGeom prst="rect">
                      <a:avLst/>
                    </a:prstGeom>
                    <a:noFill/>
                    <a:ln w="9525">
                      <a:noFill/>
                      <a:miter lim="800000"/>
                      <a:headEnd/>
                      <a:tailEnd/>
                    </a:ln>
                  </pic:spPr>
                </pic:pic>
              </a:graphicData>
            </a:graphic>
          </wp:inline>
        </w:drawing>
      </w:r>
      <w:r w:rsidRPr="00E90382">
        <w:rPr>
          <w:rFonts w:ascii="楷体" w:eastAsia="楷体" w:hAnsi="楷体" w:hint="eastAsia"/>
          <w:sz w:val="24"/>
          <w:szCs w:val="24"/>
          <w:lang w:eastAsia="zh-TW"/>
        </w:rPr>
        <w:t>䘍（蠆）蟲它（蛇）弗蠚，攫鳥</w:t>
      </w:r>
      <w:r w:rsidRPr="00E90382">
        <w:rPr>
          <w:rFonts w:ascii="楷体" w:eastAsia="楷体" w:hAnsi="楷体" w:hint="eastAsia"/>
          <w:noProof/>
          <w:sz w:val="24"/>
          <w:szCs w:val="24"/>
        </w:rPr>
        <w:drawing>
          <wp:inline distT="0" distB="0" distL="0" distR="0">
            <wp:extent cx="159345" cy="146037"/>
            <wp:effectExtent l="19050" t="0" r="0" b="0"/>
            <wp:docPr id="683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3" cstate="print"/>
                    <a:srcRect/>
                    <a:stretch>
                      <a:fillRect/>
                    </a:stretch>
                  </pic:blipFill>
                  <pic:spPr bwMode="auto">
                    <a:xfrm>
                      <a:off x="0" y="0"/>
                      <a:ext cx="160109" cy="146737"/>
                    </a:xfrm>
                    <a:prstGeom prst="rect">
                      <a:avLst/>
                    </a:prstGeom>
                    <a:noFill/>
                    <a:ln w="9525">
                      <a:noFill/>
                      <a:miter lim="800000"/>
                      <a:headEnd/>
                      <a:tailEnd/>
                    </a:ln>
                  </pic:spPr>
                </pic:pic>
              </a:graphicData>
            </a:graphic>
          </wp:inline>
        </w:drawing>
      </w:r>
      <w:r w:rsidRPr="00E90382">
        <w:rPr>
          <w:rFonts w:ascii="楷体" w:eastAsia="楷体" w:hAnsi="楷体" w:hint="eastAsia"/>
          <w:sz w:val="24"/>
          <w:szCs w:val="24"/>
          <w:lang w:eastAsia="zh-TW"/>
        </w:rPr>
        <w:t>（猛）獸弗扣，骨溺（弱）</w:t>
      </w:r>
      <w:r w:rsidRPr="00E90382">
        <w:rPr>
          <w:rFonts w:ascii="楷体" w:eastAsia="楷体" w:hAnsi="楷体"/>
          <w:sz w:val="24"/>
          <w:szCs w:val="24"/>
          <w:lang w:eastAsia="zh-TW"/>
        </w:rPr>
        <w:t>蓳</w:t>
      </w:r>
      <w:r w:rsidRPr="00E90382">
        <w:rPr>
          <w:rFonts w:ascii="楷体" w:eastAsia="楷体" w:hAnsi="楷体" w:hint="eastAsia"/>
          <w:sz w:val="24"/>
          <w:szCs w:val="24"/>
          <w:lang w:eastAsia="zh-TW"/>
        </w:rPr>
        <w:t>（筋）</w:t>
      </w:r>
      <w:r w:rsidRPr="00E90382">
        <w:rPr>
          <w:rFonts w:ascii="楷体" w:eastAsia="楷体" w:hAnsi="楷体" w:hint="eastAsia"/>
          <w:noProof/>
          <w:sz w:val="24"/>
          <w:szCs w:val="24"/>
        </w:rPr>
        <w:drawing>
          <wp:inline distT="0" distB="0" distL="0" distR="0">
            <wp:extent cx="159080" cy="151315"/>
            <wp:effectExtent l="19050" t="0" r="0" b="0"/>
            <wp:docPr id="684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4" cstate="print"/>
                    <a:srcRect/>
                    <a:stretch>
                      <a:fillRect/>
                    </a:stretch>
                  </pic:blipFill>
                  <pic:spPr bwMode="auto">
                    <a:xfrm>
                      <a:off x="0" y="0"/>
                      <a:ext cx="158263" cy="150538"/>
                    </a:xfrm>
                    <a:prstGeom prst="rect">
                      <a:avLst/>
                    </a:prstGeom>
                    <a:noFill/>
                    <a:ln w="9525">
                      <a:noFill/>
                      <a:miter lim="800000"/>
                      <a:headEnd/>
                      <a:tailEnd/>
                    </a:ln>
                  </pic:spPr>
                </pic:pic>
              </a:graphicData>
            </a:graphic>
          </wp:inline>
        </w:drawing>
      </w:r>
      <w:r w:rsidRPr="00E90382">
        <w:rPr>
          <w:rFonts w:ascii="楷体" w:eastAsia="楷体" w:hAnsi="楷体" w:hint="eastAsia"/>
          <w:sz w:val="24"/>
          <w:szCs w:val="24"/>
          <w:lang w:eastAsia="zh-TW"/>
        </w:rPr>
        <w:t>（柔）而捉固。</w:t>
      </w:r>
    </w:p>
    <w:p w:rsidR="00570D63" w:rsidRDefault="00570D63" w:rsidP="00570D63">
      <w:pPr>
        <w:spacing w:line="288" w:lineRule="auto"/>
        <w:textAlignment w:val="bottom"/>
        <w:rPr>
          <w:sz w:val="24"/>
          <w:szCs w:val="24"/>
          <w:lang w:eastAsia="zh-TW"/>
        </w:rPr>
      </w:pPr>
      <w:r>
        <w:rPr>
          <w:rFonts w:hint="eastAsia"/>
          <w:sz w:val="24"/>
          <w:szCs w:val="24"/>
          <w:lang w:eastAsia="zh-TW"/>
        </w:rPr>
        <w:t>“蠚”，整理者未注釋。李零讀為“蟄”。</w:t>
      </w:r>
      <w:r>
        <w:rPr>
          <w:rStyle w:val="a5"/>
          <w:sz w:val="24"/>
          <w:szCs w:val="24"/>
        </w:rPr>
        <w:footnoteReference w:id="148"/>
      </w:r>
      <w:r>
        <w:rPr>
          <w:rFonts w:hint="eastAsia"/>
          <w:sz w:val="24"/>
          <w:szCs w:val="24"/>
          <w:lang w:eastAsia="zh-TW"/>
        </w:rPr>
        <w:t>今按“蠚”即“蟄”之異體“蠚”。《詩</w:t>
      </w:r>
      <w:r w:rsidRPr="00F877CF">
        <w:rPr>
          <w:rFonts w:asciiTheme="minorEastAsia" w:hAnsiTheme="minorEastAsia" w:hint="eastAsia"/>
          <w:sz w:val="24"/>
          <w:szCs w:val="24"/>
          <w:lang w:eastAsia="zh-TW"/>
        </w:rPr>
        <w:t>·</w:t>
      </w:r>
      <w:r>
        <w:rPr>
          <w:rFonts w:hint="eastAsia"/>
          <w:sz w:val="24"/>
          <w:szCs w:val="24"/>
          <w:lang w:eastAsia="zh-TW"/>
        </w:rPr>
        <w:t>小雅</w:t>
      </w:r>
      <w:r w:rsidRPr="00F877CF">
        <w:rPr>
          <w:rFonts w:asciiTheme="minorEastAsia" w:hAnsiTheme="minorEastAsia" w:hint="eastAsia"/>
          <w:sz w:val="24"/>
          <w:szCs w:val="24"/>
          <w:lang w:eastAsia="zh-TW"/>
        </w:rPr>
        <w:t>·</w:t>
      </w:r>
      <w:r>
        <w:rPr>
          <w:rFonts w:hint="eastAsia"/>
          <w:sz w:val="24"/>
          <w:szCs w:val="24"/>
          <w:lang w:eastAsia="zh-TW"/>
        </w:rPr>
        <w:t>都人士》“卷髪如蠆”鄭玄箋“蠆，蟄蟲也”陸德明《釋文》：“蟄，本又作蠚。”“扣”，整理者讀“劬”。黃德寬、徐在國疑乃“拍”字之誤。</w:t>
      </w:r>
      <w:r>
        <w:rPr>
          <w:rStyle w:val="a5"/>
          <w:sz w:val="24"/>
          <w:szCs w:val="24"/>
        </w:rPr>
        <w:footnoteReference w:id="149"/>
      </w:r>
      <w:r>
        <w:rPr>
          <w:rFonts w:hint="eastAsia"/>
          <w:sz w:val="24"/>
          <w:szCs w:val="24"/>
          <w:lang w:eastAsia="zh-TW"/>
        </w:rPr>
        <w:t>今按“扣”應讀為“攫”。《說文</w:t>
      </w:r>
      <w:r w:rsidRPr="00F877CF">
        <w:rPr>
          <w:rFonts w:asciiTheme="minorEastAsia" w:hAnsiTheme="minorEastAsia" w:hint="eastAsia"/>
          <w:sz w:val="24"/>
          <w:szCs w:val="24"/>
          <w:lang w:eastAsia="zh-TW"/>
        </w:rPr>
        <w:t>·</w:t>
      </w:r>
      <w:r>
        <w:rPr>
          <w:rFonts w:hint="eastAsia"/>
          <w:sz w:val="24"/>
          <w:szCs w:val="24"/>
          <w:lang w:eastAsia="zh-TW"/>
        </w:rPr>
        <w:t>攴部》：“劬讀若扣。”《䀠部》：“䀠讀若拘。”《走部》：“</w:t>
      </w:r>
      <w:r>
        <w:rPr>
          <w:rFonts w:hint="eastAsia"/>
          <w:noProof/>
          <w:sz w:val="24"/>
          <w:szCs w:val="24"/>
        </w:rPr>
        <w:drawing>
          <wp:inline distT="0" distB="0" distL="0" distR="0">
            <wp:extent cx="140824" cy="136566"/>
            <wp:effectExtent l="19050" t="0" r="0" b="0"/>
            <wp:docPr id="6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5" cstate="print"/>
                    <a:srcRect/>
                    <a:stretch>
                      <a:fillRect/>
                    </a:stretch>
                  </pic:blipFill>
                  <pic:spPr bwMode="auto">
                    <a:xfrm>
                      <a:off x="0" y="0"/>
                      <a:ext cx="140877" cy="136618"/>
                    </a:xfrm>
                    <a:prstGeom prst="rect">
                      <a:avLst/>
                    </a:prstGeom>
                    <a:noFill/>
                    <a:ln w="9525">
                      <a:noFill/>
                      <a:miter lim="800000"/>
                      <a:headEnd/>
                      <a:tailEnd/>
                    </a:ln>
                  </pic:spPr>
                </pic:pic>
              </a:graphicData>
            </a:graphic>
          </wp:inline>
        </w:drawing>
      </w:r>
      <w:r>
        <w:rPr>
          <w:rFonts w:hint="eastAsia"/>
          <w:sz w:val="24"/>
          <w:szCs w:val="24"/>
          <w:lang w:eastAsia="zh-TW"/>
        </w:rPr>
        <w:t>讀若劬。”故“扣”讀為“攫”。《文選</w:t>
      </w:r>
      <w:r w:rsidRPr="00F877CF">
        <w:rPr>
          <w:rFonts w:asciiTheme="minorEastAsia" w:hAnsiTheme="minorEastAsia" w:hint="eastAsia"/>
          <w:sz w:val="24"/>
          <w:szCs w:val="24"/>
          <w:lang w:eastAsia="zh-TW"/>
        </w:rPr>
        <w:t>·</w:t>
      </w:r>
      <w:r>
        <w:rPr>
          <w:rFonts w:hint="eastAsia"/>
          <w:sz w:val="24"/>
          <w:szCs w:val="24"/>
          <w:lang w:eastAsia="zh-TW"/>
        </w:rPr>
        <w:t>張衡</w:t>
      </w:r>
      <w:r w:rsidRPr="00E90382">
        <w:rPr>
          <w:rFonts w:asciiTheme="minorEastAsia" w:hAnsiTheme="minorEastAsia" w:hint="eastAsia"/>
          <w:sz w:val="24"/>
          <w:szCs w:val="24"/>
          <w:lang w:eastAsia="zh-TW"/>
        </w:rPr>
        <w:t>〈</w:t>
      </w:r>
      <w:r>
        <w:rPr>
          <w:rFonts w:asciiTheme="minorEastAsia" w:hAnsiTheme="minorEastAsia" w:hint="eastAsia"/>
          <w:sz w:val="24"/>
          <w:szCs w:val="24"/>
          <w:lang w:eastAsia="zh-TW"/>
        </w:rPr>
        <w:t>西京賦</w:t>
      </w:r>
      <w:r w:rsidRPr="00E90382">
        <w:rPr>
          <w:rFonts w:asciiTheme="minorEastAsia" w:hAnsiTheme="minorEastAsia" w:hint="eastAsia"/>
          <w:sz w:val="24"/>
          <w:szCs w:val="24"/>
          <w:lang w:eastAsia="zh-TW"/>
        </w:rPr>
        <w:t>〉</w:t>
      </w:r>
      <w:r>
        <w:rPr>
          <w:rFonts w:hint="eastAsia"/>
          <w:sz w:val="24"/>
          <w:szCs w:val="24"/>
          <w:lang w:eastAsia="zh-TW"/>
        </w:rPr>
        <w:t>》云“剛蟲搏摯”，《禮記</w:t>
      </w:r>
      <w:r w:rsidRPr="00F877CF">
        <w:rPr>
          <w:rFonts w:asciiTheme="minorEastAsia" w:hAnsiTheme="minorEastAsia" w:hint="eastAsia"/>
          <w:sz w:val="24"/>
          <w:szCs w:val="24"/>
          <w:lang w:eastAsia="zh-TW"/>
        </w:rPr>
        <w:t>·</w:t>
      </w:r>
      <w:r>
        <w:rPr>
          <w:rFonts w:asciiTheme="minorEastAsia" w:hAnsiTheme="minorEastAsia" w:hint="eastAsia"/>
          <w:sz w:val="24"/>
          <w:szCs w:val="24"/>
          <w:lang w:eastAsia="zh-TW"/>
        </w:rPr>
        <w:t>儒行</w:t>
      </w:r>
      <w:r>
        <w:rPr>
          <w:rFonts w:hint="eastAsia"/>
          <w:sz w:val="24"/>
          <w:szCs w:val="24"/>
          <w:lang w:eastAsia="zh-TW"/>
        </w:rPr>
        <w:t>》云“鷙蟲攫摯”，“鷙”通“恎”，很也，猛也。“猛獸弗攫”與“剛蟲攫摯”義正相反。今本與“扣”字對應處，作“據”、作“搏”，“據”亦讀為“攫”。“攫鳥”之“攫”，馬王堆帛書乙本正作“據”。《莊子</w:t>
      </w:r>
      <w:r w:rsidRPr="00F877CF">
        <w:rPr>
          <w:rFonts w:asciiTheme="minorEastAsia" w:hAnsiTheme="minorEastAsia" w:hint="eastAsia"/>
          <w:sz w:val="24"/>
          <w:szCs w:val="24"/>
          <w:lang w:eastAsia="zh-TW"/>
        </w:rPr>
        <w:t>·</w:t>
      </w:r>
      <w:r>
        <w:rPr>
          <w:rFonts w:hint="eastAsia"/>
          <w:sz w:val="24"/>
          <w:szCs w:val="24"/>
          <w:lang w:eastAsia="zh-TW"/>
        </w:rPr>
        <w:t>齊物論》“則蘧蘧然周也”《太平御覽》卷九四五引“蘧蘧”作“瞿瞿”。故“據”可讀為“攫”。“據（攫）”、“搏”同義，如上引“攫摯”亦作“搏摯”。故今本作“猛獸不據（攫）、攫鳥不搏”，簡本作“攫鳥猛獸弗扣（攫）”。</w:t>
      </w:r>
    </w:p>
    <w:p w:rsidR="00570D63" w:rsidRDefault="00570D63" w:rsidP="00570D63">
      <w:pPr>
        <w:spacing w:line="288" w:lineRule="auto"/>
        <w:textAlignment w:val="bottom"/>
        <w:rPr>
          <w:sz w:val="24"/>
          <w:szCs w:val="24"/>
          <w:lang w:eastAsia="zh-TW"/>
        </w:rPr>
      </w:pPr>
    </w:p>
    <w:p w:rsidR="00570D63" w:rsidRDefault="00570D63" w:rsidP="00570D63">
      <w:pPr>
        <w:widowControl/>
        <w:jc w:val="left"/>
        <w:rPr>
          <w:sz w:val="30"/>
          <w:szCs w:val="30"/>
          <w:lang w:eastAsia="zh-TW"/>
        </w:rPr>
      </w:pPr>
      <w:r>
        <w:rPr>
          <w:sz w:val="30"/>
          <w:szCs w:val="30"/>
          <w:lang w:eastAsia="zh-TW"/>
        </w:rPr>
        <w:br w:type="page"/>
      </w:r>
    </w:p>
    <w:p w:rsidR="00570D63" w:rsidRPr="008A7C00" w:rsidRDefault="00570D63" w:rsidP="00570D63">
      <w:pPr>
        <w:spacing w:line="288" w:lineRule="auto"/>
        <w:jc w:val="center"/>
        <w:textAlignment w:val="bottom"/>
        <w:rPr>
          <w:sz w:val="30"/>
          <w:szCs w:val="30"/>
          <w:lang w:eastAsia="zh-TW"/>
        </w:rPr>
      </w:pPr>
      <w:r w:rsidRPr="008A7C00">
        <w:rPr>
          <w:rFonts w:hint="eastAsia"/>
          <w:sz w:val="30"/>
          <w:szCs w:val="30"/>
          <w:lang w:eastAsia="zh-TW"/>
        </w:rPr>
        <w:lastRenderedPageBreak/>
        <w:t>三</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《老子》乙：</w:t>
      </w:r>
    </w:p>
    <w:p w:rsidR="00570D63" w:rsidRPr="008A7C00" w:rsidRDefault="00570D63" w:rsidP="00570D63">
      <w:pPr>
        <w:spacing w:line="288" w:lineRule="auto"/>
        <w:ind w:leftChars="202" w:left="424" w:firstLineChars="177" w:firstLine="425"/>
        <w:textAlignment w:val="bottom"/>
        <w:rPr>
          <w:rFonts w:ascii="楷体" w:eastAsia="楷体" w:hAnsi="楷体"/>
          <w:sz w:val="24"/>
          <w:szCs w:val="24"/>
          <w:lang w:eastAsia="zh-TW"/>
        </w:rPr>
      </w:pPr>
      <w:r w:rsidRPr="008A7C00">
        <w:rPr>
          <w:rFonts w:ascii="楷体" w:eastAsia="楷体" w:hAnsi="楷体" w:hint="eastAsia"/>
          <w:sz w:val="24"/>
          <w:szCs w:val="24"/>
          <w:lang w:eastAsia="zh-TW"/>
        </w:rPr>
        <w:t>閟（閉）其門，賽（塞）其囗（兌），終身不</w:t>
      </w:r>
      <w:r w:rsidRPr="008A7C00">
        <w:rPr>
          <w:rFonts w:ascii="楷体" w:eastAsia="楷体" w:hAnsi="楷体" w:hint="eastAsia"/>
          <w:noProof/>
          <w:sz w:val="24"/>
          <w:szCs w:val="24"/>
        </w:rPr>
        <w:drawing>
          <wp:inline distT="0" distB="0" distL="0" distR="0">
            <wp:extent cx="155762" cy="159240"/>
            <wp:effectExtent l="19050" t="0" r="0" b="0"/>
            <wp:docPr id="684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6" cstate="print"/>
                    <a:srcRect/>
                    <a:stretch>
                      <a:fillRect/>
                    </a:stretch>
                  </pic:blipFill>
                  <pic:spPr bwMode="auto">
                    <a:xfrm>
                      <a:off x="0" y="0"/>
                      <a:ext cx="156136" cy="159623"/>
                    </a:xfrm>
                    <a:prstGeom prst="rect">
                      <a:avLst/>
                    </a:prstGeom>
                    <a:noFill/>
                    <a:ln w="9525">
                      <a:noFill/>
                      <a:miter lim="800000"/>
                      <a:headEnd/>
                      <a:tailEnd/>
                    </a:ln>
                  </pic:spPr>
                </pic:pic>
              </a:graphicData>
            </a:graphic>
          </wp:inline>
        </w:drawing>
      </w:r>
      <w:r w:rsidRPr="008A7C00">
        <w:rPr>
          <w:rFonts w:ascii="楷体" w:eastAsia="楷体" w:hAnsi="楷体" w:hint="eastAsia"/>
          <w:sz w:val="24"/>
          <w:szCs w:val="24"/>
          <w:lang w:eastAsia="zh-TW"/>
        </w:rPr>
        <w:t>。啓其</w:t>
      </w:r>
      <w:r w:rsidRPr="008A7C00">
        <w:rPr>
          <w:rFonts w:ascii="楷体" w:eastAsia="楷体" w:hAnsi="楷体" w:hint="eastAsia"/>
          <w:noProof/>
          <w:sz w:val="24"/>
          <w:szCs w:val="24"/>
        </w:rPr>
        <w:drawing>
          <wp:inline distT="0" distB="0" distL="0" distR="0">
            <wp:extent cx="159193" cy="154379"/>
            <wp:effectExtent l="19050" t="0" r="0" b="0"/>
            <wp:docPr id="68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7" cstate="print"/>
                    <a:srcRect/>
                    <a:stretch>
                      <a:fillRect/>
                    </a:stretch>
                  </pic:blipFill>
                  <pic:spPr bwMode="auto">
                    <a:xfrm>
                      <a:off x="0" y="0"/>
                      <a:ext cx="159253" cy="154437"/>
                    </a:xfrm>
                    <a:prstGeom prst="rect">
                      <a:avLst/>
                    </a:prstGeom>
                    <a:noFill/>
                    <a:ln w="9525">
                      <a:noFill/>
                      <a:miter lim="800000"/>
                      <a:headEnd/>
                      <a:tailEnd/>
                    </a:ln>
                  </pic:spPr>
                </pic:pic>
              </a:graphicData>
            </a:graphic>
          </wp:inline>
        </w:drawing>
      </w:r>
      <w:r w:rsidRPr="008A7C00">
        <w:rPr>
          <w:rFonts w:ascii="楷体" w:eastAsia="楷体" w:hAnsi="楷体" w:hint="eastAsia"/>
          <w:sz w:val="24"/>
          <w:szCs w:val="24"/>
          <w:lang w:eastAsia="zh-TW"/>
        </w:rPr>
        <w:t>（兌），賽（塞）其事，終身不逨。</w:t>
      </w:r>
    </w:p>
    <w:p w:rsidR="00570D63" w:rsidRDefault="00570D63" w:rsidP="00570D63">
      <w:pPr>
        <w:spacing w:line="288" w:lineRule="auto"/>
        <w:textAlignment w:val="bottom"/>
        <w:rPr>
          <w:sz w:val="24"/>
          <w:szCs w:val="24"/>
          <w:lang w:eastAsia="zh-TW"/>
        </w:rPr>
      </w:pPr>
      <w:r>
        <w:rPr>
          <w:rFonts w:hint="eastAsia"/>
          <w:sz w:val="24"/>
          <w:szCs w:val="24"/>
          <w:lang w:eastAsia="zh-TW"/>
        </w:rPr>
        <w:t>今本“</w:t>
      </w:r>
      <w:r w:rsidRPr="00532E14">
        <w:rPr>
          <w:rFonts w:hint="eastAsia"/>
          <w:sz w:val="24"/>
          <w:szCs w:val="24"/>
          <w:lang w:eastAsia="zh-TW"/>
        </w:rPr>
        <w:t>終身不</w:t>
      </w:r>
      <w:r w:rsidRPr="00532E14">
        <w:rPr>
          <w:rFonts w:hint="eastAsia"/>
          <w:noProof/>
          <w:sz w:val="24"/>
          <w:szCs w:val="24"/>
        </w:rPr>
        <w:drawing>
          <wp:inline distT="0" distB="0" distL="0" distR="0">
            <wp:extent cx="155762" cy="159240"/>
            <wp:effectExtent l="19050" t="0" r="0" b="0"/>
            <wp:docPr id="68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6" cstate="print"/>
                    <a:srcRect/>
                    <a:stretch>
                      <a:fillRect/>
                    </a:stretch>
                  </pic:blipFill>
                  <pic:spPr bwMode="auto">
                    <a:xfrm>
                      <a:off x="0" y="0"/>
                      <a:ext cx="156136" cy="159623"/>
                    </a:xfrm>
                    <a:prstGeom prst="rect">
                      <a:avLst/>
                    </a:prstGeom>
                    <a:noFill/>
                    <a:ln w="9525">
                      <a:noFill/>
                      <a:miter lim="800000"/>
                      <a:headEnd/>
                      <a:tailEnd/>
                    </a:ln>
                  </pic:spPr>
                </pic:pic>
              </a:graphicData>
            </a:graphic>
          </wp:inline>
        </w:drawing>
      </w:r>
      <w:r>
        <w:rPr>
          <w:rFonts w:hint="eastAsia"/>
          <w:sz w:val="24"/>
          <w:szCs w:val="24"/>
          <w:lang w:eastAsia="zh-TW"/>
        </w:rPr>
        <w:t>”作“終身不勤”，“</w:t>
      </w:r>
      <w:r w:rsidRPr="00532E14">
        <w:rPr>
          <w:rFonts w:hint="eastAsia"/>
          <w:sz w:val="24"/>
          <w:szCs w:val="24"/>
          <w:lang w:eastAsia="zh-TW"/>
        </w:rPr>
        <w:t>終身不逨</w:t>
      </w:r>
      <w:r>
        <w:rPr>
          <w:rFonts w:hint="eastAsia"/>
          <w:sz w:val="24"/>
          <w:szCs w:val="24"/>
          <w:lang w:eastAsia="zh-TW"/>
        </w:rPr>
        <w:t>”作“終身不救”。馬王堆帛書甲本與“逨”、“救”字對應處作“棘”。“來”、“棘”古音近。《窮達》：“郘（呂）</w:t>
      </w:r>
      <w:r>
        <w:rPr>
          <w:rFonts w:hint="eastAsia"/>
          <w:noProof/>
          <w:sz w:val="24"/>
          <w:szCs w:val="24"/>
        </w:rPr>
        <w:drawing>
          <wp:inline distT="0" distB="0" distL="0" distR="0">
            <wp:extent cx="153142" cy="143880"/>
            <wp:effectExtent l="19050" t="0" r="0" b="0"/>
            <wp:docPr id="684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8" cstate="print"/>
                    <a:srcRect/>
                    <a:stretch>
                      <a:fillRect/>
                    </a:stretch>
                  </pic:blipFill>
                  <pic:spPr bwMode="auto">
                    <a:xfrm>
                      <a:off x="0" y="0"/>
                      <a:ext cx="155451" cy="146050"/>
                    </a:xfrm>
                    <a:prstGeom prst="rect">
                      <a:avLst/>
                    </a:prstGeom>
                    <a:noFill/>
                    <a:ln w="9525">
                      <a:noFill/>
                      <a:miter lim="800000"/>
                      <a:headEnd/>
                      <a:tailEnd/>
                    </a:ln>
                  </pic:spPr>
                </pic:pic>
              </a:graphicData>
            </a:graphic>
          </wp:inline>
        </w:drawing>
      </w:r>
      <w:r>
        <w:rPr>
          <w:rFonts w:hint="eastAsia"/>
          <w:sz w:val="24"/>
          <w:szCs w:val="24"/>
          <w:lang w:eastAsia="zh-TW"/>
        </w:rPr>
        <w:t>（望）為牂（臧）</w:t>
      </w:r>
      <w:r>
        <w:rPr>
          <w:rFonts w:hint="eastAsia"/>
          <w:noProof/>
          <w:sz w:val="24"/>
          <w:szCs w:val="24"/>
        </w:rPr>
        <w:drawing>
          <wp:inline distT="0" distB="0" distL="0" distR="0">
            <wp:extent cx="153070" cy="148442"/>
            <wp:effectExtent l="19050" t="0" r="0" b="0"/>
            <wp:docPr id="684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9" cstate="print"/>
                    <a:srcRect/>
                    <a:stretch>
                      <a:fillRect/>
                    </a:stretch>
                  </pic:blipFill>
                  <pic:spPr bwMode="auto">
                    <a:xfrm>
                      <a:off x="0" y="0"/>
                      <a:ext cx="153127" cy="148498"/>
                    </a:xfrm>
                    <a:prstGeom prst="rect">
                      <a:avLst/>
                    </a:prstGeom>
                    <a:noFill/>
                    <a:ln w="9525">
                      <a:noFill/>
                      <a:miter lim="800000"/>
                      <a:headEnd/>
                      <a:tailEnd/>
                    </a:ln>
                  </pic:spPr>
                </pic:pic>
              </a:graphicData>
            </a:graphic>
          </wp:inline>
        </w:drawing>
      </w:r>
      <w:r>
        <w:rPr>
          <w:rFonts w:hint="eastAsia"/>
          <w:sz w:val="24"/>
          <w:szCs w:val="24"/>
          <w:lang w:eastAsia="zh-TW"/>
        </w:rPr>
        <w:t>（棘）</w:t>
      </w:r>
      <w:r>
        <w:rPr>
          <w:rFonts w:hint="eastAsia"/>
          <w:noProof/>
          <w:sz w:val="24"/>
          <w:szCs w:val="24"/>
        </w:rPr>
        <w:drawing>
          <wp:inline distT="0" distB="0" distL="0" distR="0">
            <wp:extent cx="159080" cy="147436"/>
            <wp:effectExtent l="19050" t="0" r="0" b="0"/>
            <wp:docPr id="684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0" cstate="print"/>
                    <a:srcRect/>
                    <a:stretch>
                      <a:fillRect/>
                    </a:stretch>
                  </pic:blipFill>
                  <pic:spPr bwMode="auto">
                    <a:xfrm>
                      <a:off x="0" y="0"/>
                      <a:ext cx="159851" cy="148151"/>
                    </a:xfrm>
                    <a:prstGeom prst="rect">
                      <a:avLst/>
                    </a:prstGeom>
                    <a:noFill/>
                    <a:ln w="9525">
                      <a:noFill/>
                      <a:miter lim="800000"/>
                      <a:headEnd/>
                      <a:tailEnd/>
                    </a:ln>
                  </pic:spPr>
                </pic:pic>
              </a:graphicData>
            </a:graphic>
          </wp:inline>
        </w:drawing>
      </w:r>
      <w:r>
        <w:rPr>
          <w:rFonts w:hint="eastAsia"/>
          <w:sz w:val="24"/>
          <w:szCs w:val="24"/>
          <w:lang w:eastAsia="zh-TW"/>
        </w:rPr>
        <w:t>（津），戰監門</w:t>
      </w:r>
      <w:r w:rsidRPr="00471A47">
        <w:rPr>
          <w:rFonts w:hint="eastAsia"/>
          <w:noProof/>
          <w:sz w:val="24"/>
          <w:szCs w:val="24"/>
        </w:rPr>
        <w:drawing>
          <wp:inline distT="0" distB="0" distL="0" distR="0">
            <wp:extent cx="153070" cy="148442"/>
            <wp:effectExtent l="19050" t="0" r="0" b="0"/>
            <wp:docPr id="598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9" cstate="print"/>
                    <a:srcRect/>
                    <a:stretch>
                      <a:fillRect/>
                    </a:stretch>
                  </pic:blipFill>
                  <pic:spPr bwMode="auto">
                    <a:xfrm>
                      <a:off x="0" y="0"/>
                      <a:ext cx="153127" cy="148498"/>
                    </a:xfrm>
                    <a:prstGeom prst="rect">
                      <a:avLst/>
                    </a:prstGeom>
                    <a:noFill/>
                    <a:ln w="9525">
                      <a:noFill/>
                      <a:miter lim="800000"/>
                      <a:headEnd/>
                      <a:tailEnd/>
                    </a:ln>
                  </pic:spPr>
                </pic:pic>
              </a:graphicData>
            </a:graphic>
          </wp:inline>
        </w:drawing>
      </w:r>
      <w:r>
        <w:rPr>
          <w:rFonts w:hint="eastAsia"/>
          <w:noProof/>
          <w:sz w:val="24"/>
          <w:szCs w:val="24"/>
        </w:rPr>
        <w:drawing>
          <wp:inline distT="0" distB="0" distL="0" distR="0">
            <wp:extent cx="176893" cy="163026"/>
            <wp:effectExtent l="19050" t="0" r="0" b="0"/>
            <wp:docPr id="598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1" cstate="print"/>
                    <a:srcRect/>
                    <a:stretch>
                      <a:fillRect/>
                    </a:stretch>
                  </pic:blipFill>
                  <pic:spPr bwMode="auto">
                    <a:xfrm>
                      <a:off x="0" y="0"/>
                      <a:ext cx="177181" cy="163291"/>
                    </a:xfrm>
                    <a:prstGeom prst="rect">
                      <a:avLst/>
                    </a:prstGeom>
                    <a:noFill/>
                    <a:ln w="9525">
                      <a:noFill/>
                      <a:miter lim="800000"/>
                      <a:headEnd/>
                      <a:tailEnd/>
                    </a:ln>
                  </pic:spPr>
                </pic:pic>
              </a:graphicData>
            </a:graphic>
          </wp:inline>
        </w:drawing>
      </w:r>
      <w:r>
        <w:rPr>
          <w:rFonts w:hint="eastAsia"/>
          <w:sz w:val="24"/>
          <w:szCs w:val="24"/>
          <w:lang w:eastAsia="zh-TW"/>
        </w:rPr>
        <w:t>，行年七十而䐗（屠）牛于朝訶（歌），興而為天子帀（師），堣（遇）周文也。”按，“</w:t>
      </w:r>
      <w:r w:rsidRPr="00471A47">
        <w:rPr>
          <w:rFonts w:hint="eastAsia"/>
          <w:noProof/>
          <w:sz w:val="24"/>
          <w:szCs w:val="24"/>
        </w:rPr>
        <w:drawing>
          <wp:inline distT="0" distB="0" distL="0" distR="0">
            <wp:extent cx="153070" cy="148442"/>
            <wp:effectExtent l="19050" t="0" r="0" b="0"/>
            <wp:docPr id="598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9" cstate="print"/>
                    <a:srcRect/>
                    <a:stretch>
                      <a:fillRect/>
                    </a:stretch>
                  </pic:blipFill>
                  <pic:spPr bwMode="auto">
                    <a:xfrm>
                      <a:off x="0" y="0"/>
                      <a:ext cx="153127" cy="148498"/>
                    </a:xfrm>
                    <a:prstGeom prst="rect">
                      <a:avLst/>
                    </a:prstGeom>
                    <a:noFill/>
                    <a:ln w="9525">
                      <a:noFill/>
                      <a:miter lim="800000"/>
                      <a:headEnd/>
                      <a:tailEnd/>
                    </a:ln>
                  </pic:spPr>
                </pic:pic>
              </a:graphicData>
            </a:graphic>
          </wp:inline>
        </w:drawing>
      </w:r>
      <w:r>
        <w:rPr>
          <w:rFonts w:hint="eastAsia"/>
          <w:sz w:val="24"/>
          <w:szCs w:val="24"/>
          <w:lang w:eastAsia="zh-TW"/>
        </w:rPr>
        <w:t>（棘）”字從裘按（《郭店楚墓竹簡</w:t>
      </w:r>
      <w:r w:rsidRPr="00F877CF">
        <w:rPr>
          <w:rFonts w:asciiTheme="minorEastAsia" w:hAnsiTheme="minorEastAsia" w:hint="eastAsia"/>
          <w:sz w:val="24"/>
          <w:szCs w:val="24"/>
          <w:lang w:eastAsia="zh-TW"/>
        </w:rPr>
        <w:t>·</w:t>
      </w:r>
      <w:r>
        <w:rPr>
          <w:rFonts w:hint="eastAsia"/>
          <w:sz w:val="24"/>
          <w:szCs w:val="24"/>
          <w:lang w:eastAsia="zh-TW"/>
        </w:rPr>
        <w:t>窮達以時》篇注</w:t>
      </w:r>
      <w:r>
        <w:rPr>
          <w:rFonts w:hint="eastAsia"/>
          <w:sz w:val="24"/>
          <w:szCs w:val="24"/>
          <w:lang w:eastAsia="zh-TW"/>
        </w:rPr>
        <w:t>[</w:t>
      </w:r>
      <w:r>
        <w:rPr>
          <w:rFonts w:hint="eastAsia"/>
          <w:sz w:val="24"/>
          <w:szCs w:val="24"/>
          <w:lang w:eastAsia="zh-TW"/>
        </w:rPr>
        <w:t>六</w:t>
      </w:r>
      <w:r>
        <w:rPr>
          <w:rFonts w:hint="eastAsia"/>
          <w:sz w:val="24"/>
          <w:szCs w:val="24"/>
          <w:lang w:eastAsia="zh-TW"/>
        </w:rPr>
        <w:t>]</w:t>
      </w:r>
      <w:r>
        <w:rPr>
          <w:rFonts w:hint="eastAsia"/>
          <w:sz w:val="24"/>
          <w:szCs w:val="24"/>
          <w:lang w:eastAsia="zh-TW"/>
        </w:rPr>
        <w:t>讀）。《窮達》：“</w:t>
      </w:r>
      <w:r>
        <w:rPr>
          <w:rFonts w:hint="eastAsia"/>
          <w:noProof/>
          <w:sz w:val="24"/>
          <w:szCs w:val="24"/>
        </w:rPr>
        <w:drawing>
          <wp:inline distT="0" distB="0" distL="0" distR="0">
            <wp:extent cx="176893" cy="166399"/>
            <wp:effectExtent l="19050" t="0" r="0" b="0"/>
            <wp:docPr id="598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2" cstate="print"/>
                    <a:srcRect/>
                    <a:stretch>
                      <a:fillRect/>
                    </a:stretch>
                  </pic:blipFill>
                  <pic:spPr bwMode="auto">
                    <a:xfrm>
                      <a:off x="0" y="0"/>
                      <a:ext cx="183288" cy="172414"/>
                    </a:xfrm>
                    <a:prstGeom prst="rect">
                      <a:avLst/>
                    </a:prstGeom>
                    <a:noFill/>
                    <a:ln w="9525">
                      <a:noFill/>
                      <a:miter lim="800000"/>
                      <a:headEnd/>
                      <a:tailEnd/>
                    </a:ln>
                  </pic:spPr>
                </pic:pic>
              </a:graphicData>
            </a:graphic>
          </wp:inline>
        </w:drawing>
      </w:r>
      <w:r>
        <w:rPr>
          <w:rFonts w:hint="eastAsia"/>
          <w:sz w:val="24"/>
          <w:szCs w:val="24"/>
          <w:lang w:eastAsia="zh-TW"/>
        </w:rPr>
        <w:t>（驥）馰（約）張（腸）山，騹塞於卲</w:t>
      </w:r>
      <w:r w:rsidRPr="00471A47">
        <w:rPr>
          <w:rFonts w:hint="eastAsia"/>
          <w:noProof/>
          <w:sz w:val="24"/>
          <w:szCs w:val="24"/>
        </w:rPr>
        <w:drawing>
          <wp:inline distT="0" distB="0" distL="0" distR="0">
            <wp:extent cx="153070" cy="148442"/>
            <wp:effectExtent l="19050" t="0" r="0" b="0"/>
            <wp:docPr id="598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9" cstate="print"/>
                    <a:srcRect/>
                    <a:stretch>
                      <a:fillRect/>
                    </a:stretch>
                  </pic:blipFill>
                  <pic:spPr bwMode="auto">
                    <a:xfrm>
                      <a:off x="0" y="0"/>
                      <a:ext cx="153127" cy="148498"/>
                    </a:xfrm>
                    <a:prstGeom prst="rect">
                      <a:avLst/>
                    </a:prstGeom>
                    <a:noFill/>
                    <a:ln w="9525">
                      <a:noFill/>
                      <a:miter lim="800000"/>
                      <a:headEnd/>
                      <a:tailEnd/>
                    </a:ln>
                  </pic:spPr>
                </pic:pic>
              </a:graphicData>
            </a:graphic>
          </wp:inline>
        </w:drawing>
      </w:r>
      <w:r>
        <w:rPr>
          <w:rFonts w:hint="eastAsia"/>
          <w:sz w:val="24"/>
          <w:szCs w:val="24"/>
          <w:lang w:eastAsia="zh-TW"/>
        </w:rPr>
        <w:t>（棘），非亡（無）體壯也。”按“</w:t>
      </w:r>
      <w:r w:rsidRPr="00471A47">
        <w:rPr>
          <w:rFonts w:hint="eastAsia"/>
          <w:noProof/>
          <w:sz w:val="24"/>
          <w:szCs w:val="24"/>
        </w:rPr>
        <w:drawing>
          <wp:inline distT="0" distB="0" distL="0" distR="0">
            <wp:extent cx="153070" cy="148442"/>
            <wp:effectExtent l="19050" t="0" r="0" b="0"/>
            <wp:docPr id="598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9" cstate="print"/>
                    <a:srcRect/>
                    <a:stretch>
                      <a:fillRect/>
                    </a:stretch>
                  </pic:blipFill>
                  <pic:spPr bwMode="auto">
                    <a:xfrm>
                      <a:off x="0" y="0"/>
                      <a:ext cx="153127" cy="148498"/>
                    </a:xfrm>
                    <a:prstGeom prst="rect">
                      <a:avLst/>
                    </a:prstGeom>
                    <a:noFill/>
                    <a:ln w="9525">
                      <a:noFill/>
                      <a:miter lim="800000"/>
                      <a:headEnd/>
                      <a:tailEnd/>
                    </a:ln>
                  </pic:spPr>
                </pic:pic>
              </a:graphicData>
            </a:graphic>
          </wp:inline>
        </w:drawing>
      </w:r>
      <w:r>
        <w:rPr>
          <w:rFonts w:hint="eastAsia"/>
          <w:sz w:val="24"/>
          <w:szCs w:val="24"/>
          <w:lang w:eastAsia="zh-TW"/>
        </w:rPr>
        <w:t>（棘）”字從徐在國《郭店楚簡文字三考》（《簡帛研究》</w:t>
      </w:r>
      <w:r>
        <w:rPr>
          <w:rFonts w:hint="eastAsia"/>
          <w:sz w:val="24"/>
          <w:szCs w:val="24"/>
          <w:lang w:eastAsia="zh-TW"/>
        </w:rPr>
        <w:t>2001</w:t>
      </w:r>
      <w:r>
        <w:rPr>
          <w:rFonts w:hint="eastAsia"/>
          <w:sz w:val="24"/>
          <w:szCs w:val="24"/>
          <w:lang w:eastAsia="zh-TW"/>
        </w:rPr>
        <w:t>，廣西教育出版社，</w:t>
      </w:r>
      <w:r>
        <w:rPr>
          <w:rFonts w:hint="eastAsia"/>
          <w:sz w:val="24"/>
          <w:szCs w:val="24"/>
          <w:lang w:eastAsia="zh-TW"/>
        </w:rPr>
        <w:t>2001</w:t>
      </w:r>
      <w:r>
        <w:rPr>
          <w:rFonts w:hint="eastAsia"/>
          <w:sz w:val="24"/>
          <w:szCs w:val="24"/>
          <w:lang w:eastAsia="zh-TW"/>
        </w:rPr>
        <w:t>年）、白於藍《郭店楚簡考釋（四篇）》（《簡帛研究》</w:t>
      </w:r>
      <w:r>
        <w:rPr>
          <w:rFonts w:hint="eastAsia"/>
          <w:sz w:val="24"/>
          <w:szCs w:val="24"/>
          <w:lang w:eastAsia="zh-TW"/>
        </w:rPr>
        <w:t>2001</w:t>
      </w:r>
      <w:r>
        <w:rPr>
          <w:rFonts w:hint="eastAsia"/>
          <w:sz w:val="24"/>
          <w:szCs w:val="24"/>
          <w:lang w:eastAsia="zh-TW"/>
        </w:rPr>
        <w:t>，廣西教育出版社，</w:t>
      </w:r>
      <w:r>
        <w:rPr>
          <w:rFonts w:hint="eastAsia"/>
          <w:sz w:val="24"/>
          <w:szCs w:val="24"/>
          <w:lang w:eastAsia="zh-TW"/>
        </w:rPr>
        <w:t>2001</w:t>
      </w:r>
      <w:r>
        <w:rPr>
          <w:rFonts w:hint="eastAsia"/>
          <w:sz w:val="24"/>
          <w:szCs w:val="24"/>
          <w:lang w:eastAsia="zh-TW"/>
        </w:rPr>
        <w:t>年）讀。</w:t>
      </w:r>
      <w:r>
        <w:rPr>
          <w:rStyle w:val="a5"/>
          <w:sz w:val="24"/>
          <w:szCs w:val="24"/>
        </w:rPr>
        <w:footnoteReference w:id="150"/>
      </w:r>
      <w:r>
        <w:rPr>
          <w:rFonts w:hint="eastAsia"/>
          <w:sz w:val="24"/>
          <w:szCs w:val="24"/>
          <w:lang w:eastAsia="zh-TW"/>
        </w:rPr>
        <w:t>如《史記</w:t>
      </w:r>
      <w:r w:rsidRPr="00F877CF">
        <w:rPr>
          <w:rFonts w:asciiTheme="minorEastAsia" w:hAnsiTheme="minorEastAsia" w:hint="eastAsia"/>
          <w:sz w:val="24"/>
          <w:szCs w:val="24"/>
          <w:lang w:eastAsia="zh-TW"/>
        </w:rPr>
        <w:t>·</w:t>
      </w:r>
      <w:r>
        <w:rPr>
          <w:rFonts w:hint="eastAsia"/>
          <w:sz w:val="24"/>
          <w:szCs w:val="24"/>
          <w:lang w:eastAsia="zh-TW"/>
        </w:rPr>
        <w:t>楚世家》“遇王飢於釐澤”，《左傳》昭公十三年、《國語</w:t>
      </w:r>
      <w:r w:rsidRPr="00F877CF">
        <w:rPr>
          <w:rFonts w:asciiTheme="minorEastAsia" w:hAnsiTheme="minorEastAsia" w:hint="eastAsia"/>
          <w:sz w:val="24"/>
          <w:szCs w:val="24"/>
          <w:lang w:eastAsia="zh-TW"/>
        </w:rPr>
        <w:t>·</w:t>
      </w:r>
      <w:r>
        <w:rPr>
          <w:rFonts w:asciiTheme="minorEastAsia" w:hAnsiTheme="minorEastAsia" w:hint="eastAsia"/>
          <w:sz w:val="24"/>
          <w:szCs w:val="24"/>
          <w:lang w:eastAsia="zh-TW"/>
        </w:rPr>
        <w:t>楚語</w:t>
      </w:r>
      <w:r>
        <w:rPr>
          <w:rFonts w:hint="eastAsia"/>
          <w:sz w:val="24"/>
          <w:szCs w:val="24"/>
          <w:lang w:eastAsia="zh-TW"/>
        </w:rPr>
        <w:t>》皆曰“乃求王遇諸棘闈”，是“釐”、“棘”相通，而“釐”、“來”亦常見通假，可參見《古字通假會典》第</w:t>
      </w:r>
      <w:r>
        <w:rPr>
          <w:rFonts w:hint="eastAsia"/>
          <w:sz w:val="24"/>
          <w:szCs w:val="24"/>
          <w:lang w:eastAsia="zh-TW"/>
        </w:rPr>
        <w:t>400</w:t>
      </w:r>
      <w:r>
        <w:rPr>
          <w:rFonts w:hint="eastAsia"/>
          <w:sz w:val="24"/>
          <w:szCs w:val="24"/>
          <w:lang w:eastAsia="zh-TW"/>
        </w:rPr>
        <w:t>頁“釐與來”條。在戰國古文字中，讀為“仇”、“逑”的那個字，所從的聲符與“來”極近。故今本作“救”者，必為“逨”之誤字。如作“救”，則無由與“棘”相通。白於藍說今本“救”、帛書本“棘”音義並通，有窮盡、終止之意，不可信。</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簡本作“</w:t>
      </w:r>
      <w:r w:rsidRPr="0087444B">
        <w:rPr>
          <w:rFonts w:hint="eastAsia"/>
          <w:noProof/>
          <w:sz w:val="24"/>
          <w:szCs w:val="24"/>
        </w:rPr>
        <w:drawing>
          <wp:inline distT="0" distB="0" distL="0" distR="0">
            <wp:extent cx="155762" cy="159240"/>
            <wp:effectExtent l="19050" t="0" r="0" b="0"/>
            <wp:docPr id="59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6" cstate="print"/>
                    <a:srcRect/>
                    <a:stretch>
                      <a:fillRect/>
                    </a:stretch>
                  </pic:blipFill>
                  <pic:spPr bwMode="auto">
                    <a:xfrm>
                      <a:off x="0" y="0"/>
                      <a:ext cx="156136" cy="159623"/>
                    </a:xfrm>
                    <a:prstGeom prst="rect">
                      <a:avLst/>
                    </a:prstGeom>
                    <a:noFill/>
                    <a:ln w="9525">
                      <a:noFill/>
                      <a:miter lim="800000"/>
                      <a:headEnd/>
                      <a:tailEnd/>
                    </a:ln>
                  </pic:spPr>
                </pic:pic>
              </a:graphicData>
            </a:graphic>
          </wp:inline>
        </w:drawing>
      </w:r>
      <w:r>
        <w:rPr>
          <w:rFonts w:hint="eastAsia"/>
          <w:sz w:val="24"/>
          <w:szCs w:val="24"/>
          <w:lang w:eastAsia="zh-TW"/>
        </w:rPr>
        <w:t>”者，應讀為“務”，“務”、“勤”同義。《大戴禮記</w:t>
      </w:r>
      <w:r w:rsidRPr="00F877CF">
        <w:rPr>
          <w:rFonts w:asciiTheme="minorEastAsia" w:hAnsiTheme="minorEastAsia" w:hint="eastAsia"/>
          <w:sz w:val="24"/>
          <w:szCs w:val="24"/>
          <w:lang w:eastAsia="zh-TW"/>
        </w:rPr>
        <w:t>·</w:t>
      </w:r>
      <w:r>
        <w:rPr>
          <w:rFonts w:hint="eastAsia"/>
          <w:sz w:val="24"/>
          <w:szCs w:val="24"/>
          <w:lang w:eastAsia="zh-TW"/>
        </w:rPr>
        <w:t>五帝德》云“務勤嘉榖”。而“終身不務”與“終身不逨（棘）”對言，“逨（棘）”，似當讀為與“務”、“勤”同義的“勑”，《廣雅</w:t>
      </w:r>
      <w:r w:rsidRPr="00F877CF">
        <w:rPr>
          <w:rFonts w:asciiTheme="minorEastAsia" w:hAnsiTheme="minorEastAsia" w:hint="eastAsia"/>
          <w:sz w:val="24"/>
          <w:szCs w:val="24"/>
          <w:lang w:eastAsia="zh-TW"/>
        </w:rPr>
        <w:t>·</w:t>
      </w:r>
      <w:r>
        <w:rPr>
          <w:rFonts w:hint="eastAsia"/>
          <w:sz w:val="24"/>
          <w:szCs w:val="24"/>
          <w:lang w:eastAsia="zh-TW"/>
        </w:rPr>
        <w:t>釋詁四》云“勤也”。不過《老子》這段話委實難懂，我們的讀法也只是一種推測，附記於此。</w:t>
      </w:r>
    </w:p>
    <w:p w:rsidR="00570D63" w:rsidRDefault="00570D63" w:rsidP="00570D63">
      <w:pPr>
        <w:spacing w:line="288" w:lineRule="auto"/>
        <w:ind w:firstLineChars="177" w:firstLine="425"/>
        <w:textAlignment w:val="bottom"/>
        <w:rPr>
          <w:sz w:val="24"/>
          <w:szCs w:val="24"/>
          <w:lang w:eastAsia="zh-TW"/>
        </w:rPr>
      </w:pPr>
    </w:p>
    <w:p w:rsidR="00570D63" w:rsidRDefault="00570D63" w:rsidP="00570D63">
      <w:pPr>
        <w:widowControl/>
        <w:jc w:val="left"/>
        <w:rPr>
          <w:sz w:val="24"/>
          <w:szCs w:val="24"/>
          <w:lang w:eastAsia="zh-TW"/>
        </w:rPr>
      </w:pPr>
      <w:r>
        <w:rPr>
          <w:sz w:val="24"/>
          <w:szCs w:val="24"/>
          <w:lang w:eastAsia="zh-TW"/>
        </w:rPr>
        <w:br w:type="page"/>
      </w:r>
    </w:p>
    <w:p w:rsidR="00570D63" w:rsidRDefault="00570D63" w:rsidP="00570D63">
      <w:pPr>
        <w:spacing w:line="288" w:lineRule="auto"/>
        <w:ind w:firstLineChars="177" w:firstLine="425"/>
        <w:jc w:val="center"/>
        <w:textAlignment w:val="bottom"/>
        <w:rPr>
          <w:sz w:val="24"/>
          <w:szCs w:val="24"/>
          <w:lang w:eastAsia="zh-TW"/>
        </w:rPr>
      </w:pPr>
      <w:r>
        <w:rPr>
          <w:rFonts w:hint="eastAsia"/>
          <w:sz w:val="24"/>
          <w:szCs w:val="24"/>
          <w:lang w:eastAsia="zh-TW"/>
        </w:rPr>
        <w:lastRenderedPageBreak/>
        <w:t>四</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《老子》乙</w:t>
      </w:r>
      <w:r>
        <w:rPr>
          <w:rFonts w:hint="eastAsia"/>
          <w:sz w:val="24"/>
          <w:szCs w:val="24"/>
          <w:lang w:eastAsia="zh-TW"/>
        </w:rPr>
        <w:t>:</w:t>
      </w:r>
    </w:p>
    <w:p w:rsidR="00570D63" w:rsidRPr="00BB2B67" w:rsidRDefault="00570D63" w:rsidP="00570D63">
      <w:pPr>
        <w:spacing w:line="288" w:lineRule="auto"/>
        <w:ind w:firstLineChars="354" w:firstLine="850"/>
        <w:textAlignment w:val="bottom"/>
        <w:rPr>
          <w:rFonts w:ascii="楷体" w:eastAsia="楷体" w:hAnsi="楷体"/>
          <w:sz w:val="24"/>
          <w:szCs w:val="24"/>
          <w:lang w:eastAsia="zh-TW"/>
        </w:rPr>
      </w:pPr>
      <w:r w:rsidRPr="00BB2B67">
        <w:rPr>
          <w:rFonts w:ascii="楷体" w:eastAsia="楷体" w:hAnsi="楷体" w:hint="eastAsia"/>
          <w:sz w:val="24"/>
          <w:szCs w:val="24"/>
          <w:lang w:eastAsia="zh-TW"/>
        </w:rPr>
        <w:t>大方亡禺（隅），大器曼城（成），大音祗（希）聲，天〈大〉象之</w:t>
      </w:r>
      <w:r w:rsidRPr="00BB2B67">
        <w:rPr>
          <w:rFonts w:ascii="楷体" w:eastAsia="楷体" w:hAnsi="楷体" w:hint="eastAsia"/>
          <w:noProof/>
          <w:sz w:val="24"/>
          <w:szCs w:val="24"/>
        </w:rPr>
        <w:drawing>
          <wp:inline distT="0" distB="0" distL="0" distR="0">
            <wp:extent cx="155891" cy="146170"/>
            <wp:effectExtent l="19050" t="0" r="0" b="0"/>
            <wp:docPr id="59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3" cstate="print"/>
                    <a:srcRect/>
                    <a:stretch>
                      <a:fillRect/>
                    </a:stretch>
                  </pic:blipFill>
                  <pic:spPr bwMode="auto">
                    <a:xfrm>
                      <a:off x="0" y="0"/>
                      <a:ext cx="156639" cy="146871"/>
                    </a:xfrm>
                    <a:prstGeom prst="rect">
                      <a:avLst/>
                    </a:prstGeom>
                    <a:noFill/>
                    <a:ln w="9525">
                      <a:noFill/>
                      <a:miter lim="800000"/>
                      <a:headEnd/>
                      <a:tailEnd/>
                    </a:ln>
                  </pic:spPr>
                </pic:pic>
              </a:graphicData>
            </a:graphic>
          </wp:inline>
        </w:drawing>
      </w:r>
      <w:r w:rsidRPr="00BB2B67">
        <w:rPr>
          <w:rFonts w:ascii="楷体" w:eastAsia="楷体" w:hAnsi="楷体" w:hint="eastAsia"/>
          <w:sz w:val="24"/>
          <w:szCs w:val="24"/>
          <w:lang w:eastAsia="zh-TW"/>
        </w:rPr>
        <w:t>（形）。</w:t>
      </w:r>
    </w:p>
    <w:p w:rsidR="00570D63" w:rsidRDefault="00570D63" w:rsidP="00570D63">
      <w:pPr>
        <w:spacing w:line="288" w:lineRule="auto"/>
        <w:textAlignment w:val="bottom"/>
        <w:rPr>
          <w:sz w:val="24"/>
          <w:szCs w:val="24"/>
          <w:lang w:eastAsia="zh-TW"/>
        </w:rPr>
      </w:pPr>
      <w:r>
        <w:rPr>
          <w:rFonts w:hint="eastAsia"/>
          <w:sz w:val="24"/>
          <w:szCs w:val="24"/>
          <w:lang w:eastAsia="zh-TW"/>
        </w:rPr>
        <w:t>今本作“大器晚成”。裘錫圭先生按語疑“曼”當讀為“䟂（慢）”。廖名春認為“曼”義為“無”，與馬王堆帛書乙本“免”義同。蔣瑞則認為“曼”應訓為“無”，與“晚”讀音不相通。董蓮池也有相似看法。</w:t>
      </w:r>
      <w:r>
        <w:rPr>
          <w:rStyle w:val="a5"/>
          <w:sz w:val="24"/>
          <w:szCs w:val="24"/>
        </w:rPr>
        <w:footnoteReference w:id="151"/>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“曼”義“無”，見於《小爾雅</w:t>
      </w:r>
      <w:r w:rsidRPr="00F877CF">
        <w:rPr>
          <w:rFonts w:asciiTheme="minorEastAsia" w:hAnsiTheme="minorEastAsia" w:hint="eastAsia"/>
          <w:sz w:val="24"/>
          <w:szCs w:val="24"/>
          <w:lang w:eastAsia="zh-TW"/>
        </w:rPr>
        <w:t>·</w:t>
      </w:r>
      <w:r>
        <w:rPr>
          <w:rFonts w:hint="eastAsia"/>
          <w:sz w:val="24"/>
          <w:szCs w:val="24"/>
          <w:lang w:eastAsia="zh-TW"/>
        </w:rPr>
        <w:t>廣詁》和《廣雅</w:t>
      </w:r>
      <w:r w:rsidRPr="00F877CF">
        <w:rPr>
          <w:rFonts w:asciiTheme="minorEastAsia" w:hAnsiTheme="minorEastAsia" w:hint="eastAsia"/>
          <w:sz w:val="24"/>
          <w:szCs w:val="24"/>
          <w:lang w:eastAsia="zh-TW"/>
        </w:rPr>
        <w:t>·</w:t>
      </w:r>
      <w:r>
        <w:rPr>
          <w:rFonts w:asciiTheme="minorEastAsia" w:hAnsiTheme="minorEastAsia" w:hint="eastAsia"/>
          <w:sz w:val="24"/>
          <w:szCs w:val="24"/>
          <w:lang w:eastAsia="zh-TW"/>
        </w:rPr>
        <w:t>釋言</w:t>
      </w:r>
      <w:r>
        <w:rPr>
          <w:rFonts w:hint="eastAsia"/>
          <w:sz w:val="24"/>
          <w:szCs w:val="24"/>
          <w:lang w:eastAsia="zh-TW"/>
        </w:rPr>
        <w:t>》。王念孫《廣雅疏證》指出《法言</w:t>
      </w:r>
      <w:r w:rsidRPr="00F877CF">
        <w:rPr>
          <w:rFonts w:asciiTheme="minorEastAsia" w:hAnsiTheme="minorEastAsia" w:hint="eastAsia"/>
          <w:sz w:val="24"/>
          <w:szCs w:val="24"/>
          <w:lang w:eastAsia="zh-TW"/>
        </w:rPr>
        <w:t>·</w:t>
      </w:r>
      <w:r>
        <w:rPr>
          <w:rFonts w:asciiTheme="minorEastAsia" w:hAnsiTheme="minorEastAsia" w:hint="eastAsia"/>
          <w:sz w:val="24"/>
          <w:szCs w:val="24"/>
          <w:lang w:eastAsia="zh-TW"/>
        </w:rPr>
        <w:t>寡見</w:t>
      </w:r>
      <w:r>
        <w:rPr>
          <w:rFonts w:hint="eastAsia"/>
          <w:sz w:val="24"/>
          <w:szCs w:val="24"/>
          <w:lang w:eastAsia="zh-TW"/>
        </w:rPr>
        <w:t>》“曼是為也”、同書《五百》“行有之也，病曼之也”的“曼”皆用此義。王念孫《讀書雜誌</w:t>
      </w:r>
      <w:r w:rsidRPr="00F877CF">
        <w:rPr>
          <w:rFonts w:asciiTheme="minorEastAsia" w:hAnsiTheme="minorEastAsia" w:hint="eastAsia"/>
          <w:sz w:val="24"/>
          <w:szCs w:val="24"/>
          <w:lang w:eastAsia="zh-TW"/>
        </w:rPr>
        <w:t>·</w:t>
      </w:r>
      <w:r>
        <w:rPr>
          <w:rFonts w:hint="eastAsia"/>
          <w:sz w:val="24"/>
          <w:szCs w:val="24"/>
          <w:lang w:eastAsia="zh-TW"/>
        </w:rPr>
        <w:t>餘編下</w:t>
      </w:r>
      <w:r w:rsidRPr="00F877CF">
        <w:rPr>
          <w:rFonts w:asciiTheme="minorEastAsia" w:hAnsiTheme="minorEastAsia" w:hint="eastAsia"/>
          <w:sz w:val="24"/>
          <w:szCs w:val="24"/>
          <w:lang w:eastAsia="zh-TW"/>
        </w:rPr>
        <w:t>·</w:t>
      </w:r>
      <w:r>
        <w:rPr>
          <w:rFonts w:hint="eastAsia"/>
          <w:sz w:val="24"/>
          <w:szCs w:val="24"/>
          <w:lang w:eastAsia="zh-TW"/>
        </w:rPr>
        <w:t>文選》還指出王褒《四子講德論》“但懸曼矰”的“曼”亦義無。清華簡《祭公》公佈後，知道“曼”義無，實際上是“蔑”的假借。《祭公》今本的“蔑德”，簡本作“曼德”。“蔑”古音明紐月部，“免”古音明紐元部，音近相通。“蔑”訓無，古書故訓習見，可參見《故訓匯纂》“蔑”字“蔑，無也”條。而“免”與“曼”亦見相通之例。《史記</w:t>
      </w:r>
      <w:r w:rsidRPr="00F877CF">
        <w:rPr>
          <w:rFonts w:asciiTheme="minorEastAsia" w:hAnsiTheme="minorEastAsia" w:hint="eastAsia"/>
          <w:sz w:val="24"/>
          <w:szCs w:val="24"/>
          <w:lang w:eastAsia="zh-TW"/>
        </w:rPr>
        <w:t>·</w:t>
      </w:r>
      <w:r>
        <w:rPr>
          <w:rFonts w:hint="eastAsia"/>
          <w:sz w:val="24"/>
          <w:szCs w:val="24"/>
          <w:lang w:eastAsia="zh-TW"/>
        </w:rPr>
        <w:t>孔子世家》云“</w:t>
      </w:r>
      <w:r w:rsidRPr="003074BA">
        <w:rPr>
          <w:rFonts w:hint="eastAsia"/>
          <w:sz w:val="24"/>
          <w:szCs w:val="24"/>
          <w:lang w:eastAsia="zh-TW"/>
        </w:rPr>
        <w:t>郰</w:t>
      </w:r>
      <w:r>
        <w:rPr>
          <w:rFonts w:hint="eastAsia"/>
          <w:sz w:val="24"/>
          <w:szCs w:val="24"/>
          <w:lang w:eastAsia="zh-TW"/>
        </w:rPr>
        <w:t>人輓父”，《禮記</w:t>
      </w:r>
      <w:r w:rsidRPr="00F877CF">
        <w:rPr>
          <w:rFonts w:asciiTheme="minorEastAsia" w:hAnsiTheme="minorEastAsia" w:hint="eastAsia"/>
          <w:sz w:val="24"/>
          <w:szCs w:val="24"/>
          <w:lang w:eastAsia="zh-TW"/>
        </w:rPr>
        <w:t>·</w:t>
      </w:r>
      <w:r>
        <w:rPr>
          <w:rFonts w:hint="eastAsia"/>
          <w:sz w:val="24"/>
          <w:szCs w:val="24"/>
          <w:lang w:eastAsia="zh-TW"/>
        </w:rPr>
        <w:t>檀弓》作“曼文”；《楚辭</w:t>
      </w:r>
      <w:r w:rsidRPr="00F877CF">
        <w:rPr>
          <w:rFonts w:asciiTheme="minorEastAsia" w:hAnsiTheme="minorEastAsia" w:hint="eastAsia"/>
          <w:sz w:val="24"/>
          <w:szCs w:val="24"/>
          <w:lang w:eastAsia="zh-TW"/>
        </w:rPr>
        <w:t>·</w:t>
      </w:r>
      <w:r>
        <w:rPr>
          <w:rFonts w:hint="eastAsia"/>
          <w:sz w:val="24"/>
          <w:szCs w:val="24"/>
          <w:lang w:eastAsia="zh-TW"/>
        </w:rPr>
        <w:t>遠遊》“</w:t>
      </w:r>
      <w:r w:rsidRPr="003074BA">
        <w:rPr>
          <w:rFonts w:hint="eastAsia"/>
          <w:sz w:val="24"/>
          <w:szCs w:val="24"/>
          <w:lang w:eastAsia="zh-TW"/>
        </w:rPr>
        <w:t>玉色頩</w:t>
      </w:r>
      <w:r>
        <w:rPr>
          <w:rFonts w:hint="eastAsia"/>
          <w:sz w:val="24"/>
          <w:szCs w:val="24"/>
          <w:lang w:eastAsia="zh-TW"/>
        </w:rPr>
        <w:t>以脕顏兮”洪興祖《考異》云“脕，一作曼”。“曼”古音明紐元部，“免”古音亦明紐元部，故得通假。“</w:t>
      </w:r>
      <w:r w:rsidRPr="003074BA">
        <w:rPr>
          <w:rFonts w:hint="eastAsia"/>
          <w:sz w:val="24"/>
          <w:szCs w:val="24"/>
          <w:lang w:eastAsia="zh-TW"/>
        </w:rPr>
        <w:t>亡禺</w:t>
      </w:r>
      <w:r>
        <w:rPr>
          <w:rFonts w:hint="eastAsia"/>
          <w:sz w:val="24"/>
          <w:szCs w:val="24"/>
          <w:lang w:eastAsia="zh-TW"/>
        </w:rPr>
        <w:t>”、“希聲”、“亡形”與“曼</w:t>
      </w:r>
      <w:r>
        <w:rPr>
          <w:rFonts w:hint="eastAsia"/>
          <w:sz w:val="24"/>
          <w:szCs w:val="24"/>
          <w:lang w:eastAsia="zh-TW"/>
        </w:rPr>
        <w:t>/</w:t>
      </w:r>
      <w:r>
        <w:rPr>
          <w:rFonts w:hint="eastAsia"/>
          <w:sz w:val="24"/>
          <w:szCs w:val="24"/>
          <w:lang w:eastAsia="zh-TW"/>
        </w:rPr>
        <w:t>免成”對言，“希”義罕、少、寡，則“曼</w:t>
      </w:r>
      <w:r>
        <w:rPr>
          <w:rFonts w:hint="eastAsia"/>
          <w:sz w:val="24"/>
          <w:szCs w:val="24"/>
          <w:lang w:eastAsia="zh-TW"/>
        </w:rPr>
        <w:t>/</w:t>
      </w:r>
      <w:r>
        <w:rPr>
          <w:rFonts w:hint="eastAsia"/>
          <w:sz w:val="24"/>
          <w:szCs w:val="24"/>
          <w:lang w:eastAsia="zh-TW"/>
        </w:rPr>
        <w:t>免”自當以讀為表無義的“蔑”為長。今本作“大器晚成”，是對“大器免成”即“大器曼成”也就是“大器蔑成”的誤讀。</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什么是“大器蔑成”？上言“大方亡隅”，下言“大音希聲”、“大象無形”，“方”與“隅”，“音”與“聲”，“象”與“形”，詞義皆相關聯。《淮南子</w:t>
      </w:r>
      <w:r w:rsidRPr="00F877CF">
        <w:rPr>
          <w:rFonts w:asciiTheme="minorEastAsia" w:hAnsiTheme="minorEastAsia" w:hint="eastAsia"/>
          <w:sz w:val="24"/>
          <w:szCs w:val="24"/>
          <w:lang w:eastAsia="zh-TW"/>
        </w:rPr>
        <w:t>·</w:t>
      </w:r>
      <w:r>
        <w:rPr>
          <w:rFonts w:hint="eastAsia"/>
          <w:sz w:val="24"/>
          <w:szCs w:val="24"/>
          <w:lang w:eastAsia="zh-TW"/>
        </w:rPr>
        <w:t>原道》“經營四隅”高誘注：“隅，猶方也。”《說文</w:t>
      </w:r>
      <w:r w:rsidRPr="00F877CF">
        <w:rPr>
          <w:rFonts w:asciiTheme="minorEastAsia" w:hAnsiTheme="minorEastAsia" w:hint="eastAsia"/>
          <w:sz w:val="24"/>
          <w:szCs w:val="24"/>
          <w:lang w:eastAsia="zh-TW"/>
        </w:rPr>
        <w:t>·</w:t>
      </w:r>
      <w:r>
        <w:rPr>
          <w:rFonts w:hint="eastAsia"/>
          <w:sz w:val="24"/>
          <w:szCs w:val="24"/>
          <w:lang w:eastAsia="zh-TW"/>
        </w:rPr>
        <w:t>耳部》：“聲，音也。”《說文</w:t>
      </w:r>
      <w:r w:rsidRPr="00F877CF">
        <w:rPr>
          <w:rFonts w:asciiTheme="minorEastAsia" w:hAnsiTheme="minorEastAsia" w:hint="eastAsia"/>
          <w:sz w:val="24"/>
          <w:szCs w:val="24"/>
          <w:lang w:eastAsia="zh-TW"/>
        </w:rPr>
        <w:t>·</w:t>
      </w:r>
      <w:r>
        <w:rPr>
          <w:rFonts w:hint="eastAsia"/>
          <w:sz w:val="24"/>
          <w:szCs w:val="24"/>
          <w:lang w:eastAsia="zh-TW"/>
        </w:rPr>
        <w:t>彡部》：“形，象形也。”段玉裁《說文解字注》則說：“形，象也。”“器”與“成”應該也是這種關係。《說文</w:t>
      </w:r>
      <w:r w:rsidRPr="00F877CF">
        <w:rPr>
          <w:rFonts w:asciiTheme="minorEastAsia" w:hAnsiTheme="minorEastAsia" w:hint="eastAsia"/>
          <w:sz w:val="24"/>
          <w:szCs w:val="24"/>
          <w:lang w:eastAsia="zh-TW"/>
        </w:rPr>
        <w:t>·</w:t>
      </w:r>
      <w:r>
        <w:rPr>
          <w:rFonts w:asciiTheme="minorEastAsia" w:hAnsiTheme="minorEastAsia" w:hint="eastAsia"/>
          <w:sz w:val="24"/>
          <w:szCs w:val="24"/>
          <w:lang w:eastAsia="zh-TW"/>
        </w:rPr>
        <w:t>皿部</w:t>
      </w:r>
      <w:r>
        <w:rPr>
          <w:rFonts w:hint="eastAsia"/>
          <w:sz w:val="24"/>
          <w:szCs w:val="24"/>
          <w:lang w:eastAsia="zh-TW"/>
        </w:rPr>
        <w:t>》：“盛，</w:t>
      </w:r>
      <w:r w:rsidRPr="003074BA">
        <w:rPr>
          <w:rFonts w:hint="eastAsia"/>
          <w:sz w:val="24"/>
          <w:szCs w:val="24"/>
          <w:lang w:eastAsia="zh-TW"/>
        </w:rPr>
        <w:t>黍稷在器中以祀者也。</w:t>
      </w:r>
      <w:r>
        <w:rPr>
          <w:rFonts w:hint="eastAsia"/>
          <w:sz w:val="24"/>
          <w:szCs w:val="24"/>
          <w:lang w:eastAsia="zh-TW"/>
        </w:rPr>
        <w:t>”段玉裁《說文解字注》：“盛者，實於器中之名也，故亦評器為盛。”又云：“有所盛曰器。”而“盛”亦或作“成”。《釋名</w:t>
      </w:r>
      <w:r w:rsidRPr="00F877CF">
        <w:rPr>
          <w:rFonts w:asciiTheme="minorEastAsia" w:hAnsiTheme="minorEastAsia" w:hint="eastAsia"/>
          <w:sz w:val="24"/>
          <w:szCs w:val="24"/>
          <w:lang w:eastAsia="zh-TW"/>
        </w:rPr>
        <w:t>·</w:t>
      </w:r>
      <w:r>
        <w:rPr>
          <w:rFonts w:asciiTheme="minorEastAsia" w:hAnsiTheme="minorEastAsia" w:hint="eastAsia"/>
          <w:sz w:val="24"/>
          <w:szCs w:val="24"/>
          <w:lang w:eastAsia="zh-TW"/>
        </w:rPr>
        <w:t>釋言語</w:t>
      </w:r>
      <w:r>
        <w:rPr>
          <w:rFonts w:hint="eastAsia"/>
          <w:sz w:val="24"/>
          <w:szCs w:val="24"/>
          <w:lang w:eastAsia="zh-TW"/>
        </w:rPr>
        <w:t>》：“成，盛也。”王先謙《疏證》：“成盛聲義互通見於經典者甚多。”故“大器蔑盛”言器皿大到一定程度反倒不是器盛了，與“大方無隅”、“大音希聲”、“大象亡形”完全同類。“大器晚成”乃創造性誤讀。</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《老子》中很多話在傳播中被</w:t>
      </w:r>
      <w:r>
        <w:rPr>
          <w:rFonts w:hint="eastAsia"/>
          <w:sz w:val="24"/>
          <w:szCs w:val="24"/>
          <w:lang w:eastAsia="zh-TW"/>
        </w:rPr>
        <w:t xml:space="preserve"> </w:t>
      </w:r>
      <w:r>
        <w:rPr>
          <w:rFonts w:hint="eastAsia"/>
          <w:sz w:val="24"/>
          <w:szCs w:val="24"/>
          <w:lang w:eastAsia="zh-TW"/>
        </w:rPr>
        <w:t>，並固定下來成為成語、典故，比如裘錫圭</w:t>
      </w:r>
      <w:r>
        <w:rPr>
          <w:rFonts w:hint="eastAsia"/>
          <w:sz w:val="24"/>
          <w:szCs w:val="24"/>
          <w:lang w:eastAsia="zh-TW"/>
        </w:rPr>
        <w:lastRenderedPageBreak/>
        <w:t>先生曾經討論過的“寵辱若驚”。</w:t>
      </w:r>
      <w:r>
        <w:rPr>
          <w:rStyle w:val="a5"/>
          <w:sz w:val="24"/>
          <w:szCs w:val="24"/>
        </w:rPr>
        <w:footnoteReference w:id="152"/>
      </w:r>
      <w:r>
        <w:rPr>
          <w:rFonts w:hint="eastAsia"/>
          <w:sz w:val="24"/>
          <w:szCs w:val="24"/>
          <w:lang w:eastAsia="zh-TW"/>
        </w:rPr>
        <w:t>今天我們辨析出“大器晚成”的本來面貌和準確含義，又為這種創造性誤讀增添新的例證。看來《老子》文本校讀，還有大量工作可做。</w:t>
      </w:r>
    </w:p>
    <w:p w:rsidR="00570D63" w:rsidRDefault="00570D63" w:rsidP="00570D63">
      <w:pPr>
        <w:widowControl/>
        <w:jc w:val="left"/>
        <w:rPr>
          <w:sz w:val="24"/>
          <w:szCs w:val="24"/>
          <w:lang w:eastAsia="zh-TW"/>
        </w:rPr>
      </w:pPr>
      <w:r>
        <w:rPr>
          <w:sz w:val="24"/>
          <w:szCs w:val="24"/>
          <w:lang w:eastAsia="zh-TW"/>
        </w:rPr>
        <w:br w:type="page"/>
      </w:r>
    </w:p>
    <w:p w:rsidR="00570D63" w:rsidRPr="00073FC3" w:rsidRDefault="00570D63" w:rsidP="00570D63">
      <w:pPr>
        <w:spacing w:line="288" w:lineRule="auto"/>
        <w:ind w:firstLineChars="177" w:firstLine="531"/>
        <w:jc w:val="center"/>
        <w:textAlignment w:val="bottom"/>
        <w:rPr>
          <w:sz w:val="30"/>
          <w:szCs w:val="30"/>
          <w:lang w:eastAsia="zh-TW"/>
        </w:rPr>
      </w:pPr>
      <w:r w:rsidRPr="00073FC3">
        <w:rPr>
          <w:sz w:val="30"/>
          <w:szCs w:val="30"/>
          <w:lang w:eastAsia="zh-TW"/>
        </w:rPr>
        <w:lastRenderedPageBreak/>
        <w:t>五</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《緇衣》：</w:t>
      </w:r>
    </w:p>
    <w:p w:rsidR="00570D63" w:rsidRPr="00073FC3" w:rsidRDefault="00570D63" w:rsidP="00570D63">
      <w:pPr>
        <w:spacing w:line="288" w:lineRule="auto"/>
        <w:ind w:leftChars="202" w:left="424" w:firstLineChars="177" w:firstLine="425"/>
        <w:textAlignment w:val="bottom"/>
        <w:rPr>
          <w:rFonts w:ascii="楷体" w:eastAsia="楷体" w:hAnsi="楷体"/>
          <w:sz w:val="24"/>
          <w:szCs w:val="24"/>
          <w:lang w:eastAsia="zh-TW"/>
        </w:rPr>
      </w:pPr>
      <w:r w:rsidRPr="00073FC3">
        <w:rPr>
          <w:rFonts w:ascii="楷体" w:eastAsia="楷体" w:hAnsi="楷体" w:hint="eastAsia"/>
          <w:sz w:val="24"/>
          <w:szCs w:val="24"/>
          <w:lang w:eastAsia="zh-TW"/>
        </w:rPr>
        <w:t>子曰：民以君為心，君以民為體。心好則體安之</w:t>
      </w:r>
      <w:r>
        <w:rPr>
          <w:rFonts w:ascii="楷体" w:eastAsia="楷体" w:hAnsi="楷体" w:hint="eastAsia"/>
          <w:sz w:val="24"/>
          <w:szCs w:val="24"/>
          <w:lang w:eastAsia="zh-TW"/>
        </w:rPr>
        <w:t>，君好</w:t>
      </w:r>
      <w:r w:rsidRPr="00073FC3">
        <w:rPr>
          <w:rFonts w:ascii="楷体" w:eastAsia="楷体" w:hAnsi="楷体" w:hint="eastAsia"/>
          <w:sz w:val="24"/>
          <w:szCs w:val="24"/>
          <w:lang w:eastAsia="zh-TW"/>
        </w:rPr>
        <w:t>則民</w:t>
      </w:r>
      <w:r w:rsidRPr="00073FC3">
        <w:rPr>
          <w:rFonts w:ascii="楷体" w:eastAsia="楷体" w:hAnsi="楷体" w:hint="eastAsia"/>
          <w:noProof/>
          <w:sz w:val="24"/>
          <w:szCs w:val="24"/>
        </w:rPr>
        <w:drawing>
          <wp:inline distT="0" distB="0" distL="0" distR="0">
            <wp:extent cx="153143" cy="150039"/>
            <wp:effectExtent l="19050" t="0" r="0" b="0"/>
            <wp:docPr id="59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4" cstate="print"/>
                    <a:srcRect/>
                    <a:stretch>
                      <a:fillRect/>
                    </a:stretch>
                  </pic:blipFill>
                  <pic:spPr bwMode="auto">
                    <a:xfrm>
                      <a:off x="0" y="0"/>
                      <a:ext cx="153886" cy="150767"/>
                    </a:xfrm>
                    <a:prstGeom prst="rect">
                      <a:avLst/>
                    </a:prstGeom>
                    <a:noFill/>
                    <a:ln w="9525">
                      <a:noFill/>
                      <a:miter lim="800000"/>
                      <a:headEnd/>
                      <a:tailEnd/>
                    </a:ln>
                  </pic:spPr>
                </pic:pic>
              </a:graphicData>
            </a:graphic>
          </wp:inline>
        </w:drawing>
      </w:r>
      <w:r w:rsidRPr="00073FC3">
        <w:rPr>
          <w:rFonts w:ascii="楷体" w:eastAsia="楷体" w:hAnsi="楷体" w:hint="eastAsia"/>
          <w:sz w:val="24"/>
          <w:szCs w:val="24"/>
          <w:lang w:eastAsia="zh-TW"/>
        </w:rPr>
        <w:t>之。古（故）心以體灋，君以民芒（亡）。</w:t>
      </w:r>
    </w:p>
    <w:p w:rsidR="00570D63" w:rsidRDefault="00570D63" w:rsidP="00570D63">
      <w:pPr>
        <w:spacing w:line="288" w:lineRule="auto"/>
        <w:textAlignment w:val="bottom"/>
        <w:rPr>
          <w:sz w:val="24"/>
          <w:szCs w:val="24"/>
          <w:lang w:eastAsia="zh-TW"/>
        </w:rPr>
      </w:pPr>
      <w:r>
        <w:rPr>
          <w:rFonts w:hint="eastAsia"/>
          <w:sz w:val="24"/>
          <w:szCs w:val="24"/>
          <w:lang w:eastAsia="zh-TW"/>
        </w:rPr>
        <w:t>今本則作：</w:t>
      </w:r>
    </w:p>
    <w:p w:rsidR="00570D63" w:rsidRPr="00073FC3" w:rsidRDefault="00570D63" w:rsidP="00570D63">
      <w:pPr>
        <w:spacing w:line="288" w:lineRule="auto"/>
        <w:ind w:leftChars="202" w:left="424" w:firstLineChars="177" w:firstLine="425"/>
        <w:textAlignment w:val="bottom"/>
        <w:rPr>
          <w:rFonts w:ascii="楷体" w:eastAsia="楷体" w:hAnsi="楷体"/>
          <w:sz w:val="24"/>
          <w:szCs w:val="24"/>
          <w:lang w:eastAsia="zh-TW"/>
        </w:rPr>
      </w:pPr>
      <w:r w:rsidRPr="00073FC3">
        <w:rPr>
          <w:rFonts w:hint="eastAsia"/>
          <w:sz w:val="24"/>
          <w:szCs w:val="24"/>
          <w:lang w:eastAsia="zh-TW"/>
        </w:rPr>
        <w:t xml:space="preserve">　</w:t>
      </w:r>
      <w:r w:rsidRPr="00073FC3">
        <w:rPr>
          <w:rFonts w:ascii="楷体" w:eastAsia="楷体" w:hAnsi="楷体" w:hint="eastAsia"/>
          <w:sz w:val="24"/>
          <w:szCs w:val="24"/>
          <w:lang w:eastAsia="zh-TW"/>
        </w:rPr>
        <w:t>子曰：“民以君為心，君以民為體。心莊則體舒，心肅則容敬，心好之，身必安之；君好之，民必欲之。心以體全，亦以體傷；君以民存，亦以民亡。</w:t>
      </w:r>
    </w:p>
    <w:p w:rsidR="00570D63" w:rsidRDefault="00570D63" w:rsidP="00570D63">
      <w:pPr>
        <w:spacing w:line="288" w:lineRule="auto"/>
        <w:textAlignment w:val="bottom"/>
        <w:rPr>
          <w:sz w:val="24"/>
          <w:szCs w:val="24"/>
          <w:lang w:eastAsia="zh-TW"/>
        </w:rPr>
      </w:pPr>
      <w:r>
        <w:rPr>
          <w:sz w:val="24"/>
          <w:szCs w:val="24"/>
          <w:lang w:eastAsia="zh-TW"/>
        </w:rPr>
        <w:t>既言</w:t>
      </w:r>
      <w:r>
        <w:rPr>
          <w:rFonts w:hint="eastAsia"/>
          <w:sz w:val="24"/>
          <w:szCs w:val="24"/>
          <w:lang w:eastAsia="zh-TW"/>
        </w:rPr>
        <w:t>“</w:t>
      </w:r>
      <w:r w:rsidRPr="00747DF9">
        <w:rPr>
          <w:rFonts w:hint="eastAsia"/>
          <w:sz w:val="24"/>
          <w:szCs w:val="24"/>
          <w:lang w:eastAsia="zh-TW"/>
        </w:rPr>
        <w:t>民以君為心，君以民為體</w:t>
      </w:r>
      <w:r>
        <w:rPr>
          <w:rFonts w:hint="eastAsia"/>
          <w:sz w:val="24"/>
          <w:szCs w:val="24"/>
          <w:lang w:eastAsia="zh-TW"/>
        </w:rPr>
        <w:t>”，則“</w:t>
      </w:r>
      <w:r w:rsidRPr="00747DF9">
        <w:rPr>
          <w:rFonts w:hint="eastAsia"/>
          <w:sz w:val="24"/>
          <w:szCs w:val="24"/>
          <w:lang w:eastAsia="zh-TW"/>
        </w:rPr>
        <w:t>心莊則體舒，心肅則容敬</w:t>
      </w:r>
      <w:r>
        <w:rPr>
          <w:rFonts w:hint="eastAsia"/>
          <w:sz w:val="24"/>
          <w:szCs w:val="24"/>
          <w:lang w:eastAsia="zh-TW"/>
        </w:rPr>
        <w:t>”猶言“</w:t>
      </w:r>
      <w:r w:rsidRPr="00747DF9">
        <w:rPr>
          <w:rFonts w:hint="eastAsia"/>
          <w:sz w:val="24"/>
          <w:szCs w:val="24"/>
          <w:lang w:eastAsia="zh-TW"/>
        </w:rPr>
        <w:t>君莊則體舒，君肅則容敬</w:t>
      </w:r>
      <w:r>
        <w:rPr>
          <w:rFonts w:hint="eastAsia"/>
          <w:sz w:val="24"/>
          <w:szCs w:val="24"/>
          <w:lang w:eastAsia="zh-TW"/>
        </w:rPr>
        <w:t>”。同樣，簡本“</w:t>
      </w:r>
      <w:r w:rsidRPr="00747DF9">
        <w:rPr>
          <w:rFonts w:hint="eastAsia"/>
          <w:sz w:val="24"/>
          <w:szCs w:val="24"/>
          <w:lang w:eastAsia="zh-TW"/>
        </w:rPr>
        <w:t>心好則體安之</w:t>
      </w:r>
      <w:r>
        <w:rPr>
          <w:rFonts w:hint="eastAsia"/>
          <w:sz w:val="24"/>
          <w:szCs w:val="24"/>
          <w:lang w:eastAsia="zh-TW"/>
        </w:rPr>
        <w:t>”猶言“</w:t>
      </w:r>
      <w:r w:rsidRPr="00747DF9">
        <w:rPr>
          <w:rFonts w:hint="eastAsia"/>
          <w:sz w:val="24"/>
          <w:szCs w:val="24"/>
          <w:lang w:eastAsia="zh-TW"/>
        </w:rPr>
        <w:t>君好則體安之</w:t>
      </w:r>
      <w:r>
        <w:rPr>
          <w:rFonts w:hint="eastAsia"/>
          <w:sz w:val="24"/>
          <w:szCs w:val="24"/>
          <w:lang w:eastAsia="zh-TW"/>
        </w:rPr>
        <w:t>”，接言之“</w:t>
      </w:r>
      <w:r w:rsidRPr="00747DF9">
        <w:rPr>
          <w:rFonts w:hint="eastAsia"/>
          <w:sz w:val="24"/>
          <w:szCs w:val="24"/>
          <w:lang w:eastAsia="zh-TW"/>
        </w:rPr>
        <w:t>君好則民</w:t>
      </w:r>
      <w:r w:rsidRPr="00747DF9">
        <w:rPr>
          <w:rFonts w:hint="eastAsia"/>
          <w:noProof/>
          <w:sz w:val="24"/>
          <w:szCs w:val="24"/>
        </w:rPr>
        <w:drawing>
          <wp:inline distT="0" distB="0" distL="0" distR="0">
            <wp:extent cx="153143" cy="150039"/>
            <wp:effectExtent l="19050" t="0" r="0" b="0"/>
            <wp:docPr id="59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4" cstate="print"/>
                    <a:srcRect/>
                    <a:stretch>
                      <a:fillRect/>
                    </a:stretch>
                  </pic:blipFill>
                  <pic:spPr bwMode="auto">
                    <a:xfrm>
                      <a:off x="0" y="0"/>
                      <a:ext cx="153886" cy="150767"/>
                    </a:xfrm>
                    <a:prstGeom prst="rect">
                      <a:avLst/>
                    </a:prstGeom>
                    <a:noFill/>
                    <a:ln w="9525">
                      <a:noFill/>
                      <a:miter lim="800000"/>
                      <a:headEnd/>
                      <a:tailEnd/>
                    </a:ln>
                  </pic:spPr>
                </pic:pic>
              </a:graphicData>
            </a:graphic>
          </wp:inline>
        </w:drawing>
      </w:r>
      <w:r w:rsidRPr="00747DF9">
        <w:rPr>
          <w:rFonts w:hint="eastAsia"/>
          <w:sz w:val="24"/>
          <w:szCs w:val="24"/>
          <w:lang w:eastAsia="zh-TW"/>
        </w:rPr>
        <w:t>之</w:t>
      </w:r>
      <w:r>
        <w:rPr>
          <w:rFonts w:hint="eastAsia"/>
          <w:sz w:val="24"/>
          <w:szCs w:val="24"/>
          <w:lang w:eastAsia="zh-TW"/>
        </w:rPr>
        <w:t>”理應與此義同。但由於今本云“</w:t>
      </w:r>
      <w:r w:rsidRPr="00747DF9">
        <w:rPr>
          <w:rFonts w:hint="eastAsia"/>
          <w:sz w:val="24"/>
          <w:szCs w:val="24"/>
          <w:lang w:eastAsia="zh-TW"/>
        </w:rPr>
        <w:t>君好之，民必欲之</w:t>
      </w:r>
      <w:r>
        <w:rPr>
          <w:rFonts w:hint="eastAsia"/>
          <w:sz w:val="24"/>
          <w:szCs w:val="24"/>
          <w:lang w:eastAsia="zh-TW"/>
        </w:rPr>
        <w:t>”，好像從來沒有人朝這個方向考慮。如果“</w:t>
      </w:r>
      <w:r w:rsidRPr="00747DF9">
        <w:rPr>
          <w:rFonts w:hint="eastAsia"/>
          <w:sz w:val="24"/>
          <w:szCs w:val="24"/>
          <w:lang w:eastAsia="zh-TW"/>
        </w:rPr>
        <w:t>君好則民</w:t>
      </w:r>
      <w:r w:rsidRPr="00747DF9">
        <w:rPr>
          <w:rFonts w:hint="eastAsia"/>
          <w:noProof/>
          <w:sz w:val="24"/>
          <w:szCs w:val="24"/>
        </w:rPr>
        <w:drawing>
          <wp:inline distT="0" distB="0" distL="0" distR="0">
            <wp:extent cx="153143" cy="150039"/>
            <wp:effectExtent l="19050" t="0" r="0" b="0"/>
            <wp:docPr id="59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4" cstate="print"/>
                    <a:srcRect/>
                    <a:stretch>
                      <a:fillRect/>
                    </a:stretch>
                  </pic:blipFill>
                  <pic:spPr bwMode="auto">
                    <a:xfrm>
                      <a:off x="0" y="0"/>
                      <a:ext cx="153886" cy="150767"/>
                    </a:xfrm>
                    <a:prstGeom prst="rect">
                      <a:avLst/>
                    </a:prstGeom>
                    <a:noFill/>
                    <a:ln w="9525">
                      <a:noFill/>
                      <a:miter lim="800000"/>
                      <a:headEnd/>
                      <a:tailEnd/>
                    </a:ln>
                  </pic:spPr>
                </pic:pic>
              </a:graphicData>
            </a:graphic>
          </wp:inline>
        </w:drawing>
      </w:r>
      <w:r w:rsidRPr="00747DF9">
        <w:rPr>
          <w:rFonts w:hint="eastAsia"/>
          <w:sz w:val="24"/>
          <w:szCs w:val="24"/>
          <w:lang w:eastAsia="zh-TW"/>
        </w:rPr>
        <w:t>之</w:t>
      </w:r>
      <w:r>
        <w:rPr>
          <w:rFonts w:hint="eastAsia"/>
          <w:sz w:val="24"/>
          <w:szCs w:val="24"/>
          <w:lang w:eastAsia="zh-TW"/>
        </w:rPr>
        <w:t>”與“</w:t>
      </w:r>
      <w:r w:rsidRPr="00747DF9">
        <w:rPr>
          <w:rFonts w:hint="eastAsia"/>
          <w:sz w:val="24"/>
          <w:szCs w:val="24"/>
          <w:lang w:eastAsia="zh-TW"/>
        </w:rPr>
        <w:t>心好則體安之</w:t>
      </w:r>
      <w:r>
        <w:rPr>
          <w:rFonts w:hint="eastAsia"/>
          <w:sz w:val="24"/>
          <w:szCs w:val="24"/>
          <w:lang w:eastAsia="zh-TW"/>
        </w:rPr>
        <w:t>”同義，則“</w:t>
      </w:r>
      <w:r w:rsidRPr="00747DF9">
        <w:rPr>
          <w:rFonts w:hint="eastAsia"/>
          <w:noProof/>
          <w:sz w:val="24"/>
          <w:szCs w:val="24"/>
        </w:rPr>
        <w:drawing>
          <wp:inline distT="0" distB="0" distL="0" distR="0">
            <wp:extent cx="153143" cy="150039"/>
            <wp:effectExtent l="19050" t="0" r="0" b="0"/>
            <wp:docPr id="59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4" cstate="print"/>
                    <a:srcRect/>
                    <a:stretch>
                      <a:fillRect/>
                    </a:stretch>
                  </pic:blipFill>
                  <pic:spPr bwMode="auto">
                    <a:xfrm>
                      <a:off x="0" y="0"/>
                      <a:ext cx="153886" cy="150767"/>
                    </a:xfrm>
                    <a:prstGeom prst="rect">
                      <a:avLst/>
                    </a:prstGeom>
                    <a:noFill/>
                    <a:ln w="9525">
                      <a:noFill/>
                      <a:miter lim="800000"/>
                      <a:headEnd/>
                      <a:tailEnd/>
                    </a:ln>
                  </pic:spPr>
                </pic:pic>
              </a:graphicData>
            </a:graphic>
          </wp:inline>
        </w:drawing>
      </w:r>
      <w:r>
        <w:rPr>
          <w:rFonts w:hint="eastAsia"/>
          <w:sz w:val="24"/>
          <w:szCs w:val="24"/>
          <w:lang w:eastAsia="zh-TW"/>
        </w:rPr>
        <w:t>”似以讀“愉”、“豫”為長。“欲”古音徐紐屋部，“愉”古音徐紐侯部，“豫”古音徐紐魚部。侯屋陽入對轉，侯魚陽韻旁轉。“欲”、“猶”相通，《詩</w:t>
      </w:r>
      <w:r w:rsidRPr="00747DF9">
        <w:rPr>
          <w:rFonts w:asciiTheme="minorEastAsia" w:hAnsiTheme="minorEastAsia" w:hint="eastAsia"/>
          <w:sz w:val="24"/>
          <w:szCs w:val="24"/>
          <w:lang w:eastAsia="zh-TW"/>
        </w:rPr>
        <w:t>·</w:t>
      </w:r>
      <w:r>
        <w:rPr>
          <w:rFonts w:hint="eastAsia"/>
          <w:sz w:val="24"/>
          <w:szCs w:val="24"/>
          <w:lang w:eastAsia="zh-TW"/>
        </w:rPr>
        <w:t>大雅</w:t>
      </w:r>
      <w:r w:rsidRPr="00747DF9">
        <w:rPr>
          <w:rFonts w:asciiTheme="minorEastAsia" w:hAnsiTheme="minorEastAsia" w:hint="eastAsia"/>
          <w:sz w:val="24"/>
          <w:szCs w:val="24"/>
          <w:lang w:eastAsia="zh-TW"/>
        </w:rPr>
        <w:t>·</w:t>
      </w:r>
      <w:r>
        <w:rPr>
          <w:rFonts w:hint="eastAsia"/>
          <w:sz w:val="24"/>
          <w:szCs w:val="24"/>
          <w:lang w:eastAsia="zh-TW"/>
        </w:rPr>
        <w:t>文王有聲》“匪棘其欲”，《禮記</w:t>
      </w:r>
      <w:r w:rsidRPr="00747DF9">
        <w:rPr>
          <w:rFonts w:asciiTheme="minorEastAsia" w:hAnsiTheme="minorEastAsia" w:hint="eastAsia"/>
          <w:sz w:val="24"/>
          <w:szCs w:val="24"/>
          <w:lang w:eastAsia="zh-TW"/>
        </w:rPr>
        <w:t>·</w:t>
      </w:r>
      <w:r>
        <w:rPr>
          <w:rFonts w:asciiTheme="minorEastAsia" w:hAnsiTheme="minorEastAsia" w:hint="eastAsia"/>
          <w:sz w:val="24"/>
          <w:szCs w:val="24"/>
          <w:lang w:eastAsia="zh-TW"/>
        </w:rPr>
        <w:t>禮器</w:t>
      </w:r>
      <w:r>
        <w:rPr>
          <w:rFonts w:hint="eastAsia"/>
          <w:sz w:val="24"/>
          <w:szCs w:val="24"/>
          <w:lang w:eastAsia="zh-TW"/>
        </w:rPr>
        <w:t>》引“欲”作“猶”。而“愉”與“由”、“揄”與“搖”、“隃”與“遙”皆有相通之例，見《古字通假會典》第</w:t>
      </w:r>
      <w:r>
        <w:rPr>
          <w:rFonts w:hint="eastAsia"/>
          <w:sz w:val="24"/>
          <w:szCs w:val="24"/>
          <w:lang w:eastAsia="zh-TW"/>
        </w:rPr>
        <w:t>330-332</w:t>
      </w:r>
      <w:r>
        <w:rPr>
          <w:rFonts w:hint="eastAsia"/>
          <w:sz w:val="24"/>
          <w:szCs w:val="24"/>
          <w:lang w:eastAsia="zh-TW"/>
        </w:rPr>
        <w:t>頁“俞字聲系”所引。而“猶”、“由”、“繇”古通。《方言》卷十二：“愉，悅也。”錢繹《箋疏》：“悆、豫並愉通。”《皋陶謨》云“無教逸欲”，偽古文《尚書》之《五子之歌》則云“大康尸位，以逸豫滅厥德”。是“欲”、“豫”相通之證。慧琳《一切經音義》卷二十二“悅豫”注引《珠叢》：“心安和悅謂之豫。”是“安”與“欲（愉、豫）”義近，如同上文云“莊”與“舒”、“肅”與“敬”。</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有學者指出，《春秋繁露</w:t>
      </w:r>
      <w:r w:rsidRPr="00747DF9">
        <w:rPr>
          <w:rFonts w:asciiTheme="minorEastAsia" w:hAnsiTheme="minorEastAsia" w:hint="eastAsia"/>
          <w:sz w:val="24"/>
          <w:szCs w:val="24"/>
          <w:lang w:eastAsia="zh-TW"/>
        </w:rPr>
        <w:t>·</w:t>
      </w:r>
      <w:r>
        <w:rPr>
          <w:rFonts w:asciiTheme="minorEastAsia" w:hAnsiTheme="minorEastAsia" w:hint="eastAsia"/>
          <w:sz w:val="24"/>
          <w:szCs w:val="24"/>
          <w:lang w:eastAsia="zh-TW"/>
        </w:rPr>
        <w:t>為人者天</w:t>
      </w:r>
      <w:r>
        <w:rPr>
          <w:rFonts w:hint="eastAsia"/>
          <w:sz w:val="24"/>
          <w:szCs w:val="24"/>
          <w:lang w:eastAsia="zh-TW"/>
        </w:rPr>
        <w:t>》引《傳》曰：“君者民之心也，民者君之體也。心之所好，體必安之；君之所好，民必從之。”與簡文略近。</w:t>
      </w:r>
      <w:r>
        <w:rPr>
          <w:rStyle w:val="a5"/>
          <w:sz w:val="24"/>
          <w:szCs w:val="24"/>
        </w:rPr>
        <w:footnoteReference w:id="153"/>
      </w:r>
      <w:r>
        <w:rPr>
          <w:rFonts w:hint="eastAsia"/>
          <w:sz w:val="24"/>
          <w:szCs w:val="24"/>
          <w:lang w:eastAsia="zh-TW"/>
        </w:rPr>
        <w:t>如以簡本之“</w:t>
      </w:r>
      <w:r w:rsidRPr="00EA2ADC">
        <w:rPr>
          <w:rFonts w:hint="eastAsia"/>
          <w:noProof/>
          <w:sz w:val="24"/>
          <w:szCs w:val="24"/>
        </w:rPr>
        <w:drawing>
          <wp:inline distT="0" distB="0" distL="0" distR="0">
            <wp:extent cx="153143" cy="150039"/>
            <wp:effectExtent l="19050" t="0" r="0" b="0"/>
            <wp:docPr id="59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4" cstate="print"/>
                    <a:srcRect/>
                    <a:stretch>
                      <a:fillRect/>
                    </a:stretch>
                  </pic:blipFill>
                  <pic:spPr bwMode="auto">
                    <a:xfrm>
                      <a:off x="0" y="0"/>
                      <a:ext cx="153886" cy="150767"/>
                    </a:xfrm>
                    <a:prstGeom prst="rect">
                      <a:avLst/>
                    </a:prstGeom>
                    <a:noFill/>
                    <a:ln w="9525">
                      <a:noFill/>
                      <a:miter lim="800000"/>
                      <a:headEnd/>
                      <a:tailEnd/>
                    </a:ln>
                  </pic:spPr>
                </pic:pic>
              </a:graphicData>
            </a:graphic>
          </wp:inline>
        </w:drawing>
      </w:r>
      <w:r>
        <w:rPr>
          <w:rFonts w:hint="eastAsia"/>
          <w:sz w:val="24"/>
          <w:szCs w:val="24"/>
          <w:lang w:eastAsia="zh-TW"/>
        </w:rPr>
        <w:t>”、今本指“欲”與“民必從之”之“從”相匹配，也不排除“</w:t>
      </w:r>
      <w:r w:rsidRPr="00EA2ADC">
        <w:rPr>
          <w:rFonts w:hint="eastAsia"/>
          <w:noProof/>
          <w:sz w:val="24"/>
          <w:szCs w:val="24"/>
        </w:rPr>
        <w:drawing>
          <wp:inline distT="0" distB="0" distL="0" distR="0">
            <wp:extent cx="153143" cy="150039"/>
            <wp:effectExtent l="19050" t="0" r="0" b="0"/>
            <wp:docPr id="59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4" cstate="print"/>
                    <a:srcRect/>
                    <a:stretch>
                      <a:fillRect/>
                    </a:stretch>
                  </pic:blipFill>
                  <pic:spPr bwMode="auto">
                    <a:xfrm>
                      <a:off x="0" y="0"/>
                      <a:ext cx="153886" cy="150767"/>
                    </a:xfrm>
                    <a:prstGeom prst="rect">
                      <a:avLst/>
                    </a:prstGeom>
                    <a:noFill/>
                    <a:ln w="9525">
                      <a:noFill/>
                      <a:miter lim="800000"/>
                      <a:headEnd/>
                      <a:tailEnd/>
                    </a:ln>
                  </pic:spPr>
                </pic:pic>
              </a:graphicData>
            </a:graphic>
          </wp:inline>
        </w:drawing>
      </w:r>
      <w:r>
        <w:rPr>
          <w:rFonts w:hint="eastAsia"/>
          <w:sz w:val="24"/>
          <w:szCs w:val="24"/>
          <w:lang w:eastAsia="zh-TW"/>
        </w:rPr>
        <w:t>”、</w:t>
      </w:r>
      <w:r w:rsidRPr="00EA2ADC">
        <w:rPr>
          <w:rFonts w:hint="eastAsia"/>
          <w:sz w:val="24"/>
          <w:szCs w:val="24"/>
          <w:lang w:eastAsia="zh-TW"/>
        </w:rPr>
        <w:t xml:space="preserve"> </w:t>
      </w:r>
      <w:r>
        <w:rPr>
          <w:rFonts w:hint="eastAsia"/>
          <w:sz w:val="24"/>
          <w:szCs w:val="24"/>
          <w:lang w:eastAsia="zh-TW"/>
        </w:rPr>
        <w:t>“欲”音近通“從”。《易</w:t>
      </w:r>
      <w:r w:rsidRPr="00747DF9">
        <w:rPr>
          <w:rFonts w:asciiTheme="minorEastAsia" w:hAnsiTheme="minorEastAsia" w:hint="eastAsia"/>
          <w:sz w:val="24"/>
          <w:szCs w:val="24"/>
          <w:lang w:eastAsia="zh-TW"/>
        </w:rPr>
        <w:t>·</w:t>
      </w:r>
      <w:r>
        <w:rPr>
          <w:rFonts w:hint="eastAsia"/>
          <w:sz w:val="24"/>
          <w:szCs w:val="24"/>
          <w:lang w:eastAsia="zh-TW"/>
        </w:rPr>
        <w:t>頤</w:t>
      </w:r>
      <w:r w:rsidRPr="00747DF9">
        <w:rPr>
          <w:rFonts w:asciiTheme="minorEastAsia" w:hAnsiTheme="minorEastAsia" w:hint="eastAsia"/>
          <w:sz w:val="24"/>
          <w:szCs w:val="24"/>
          <w:lang w:eastAsia="zh-TW"/>
        </w:rPr>
        <w:t>·</w:t>
      </w:r>
      <w:r>
        <w:rPr>
          <w:rFonts w:hint="eastAsia"/>
          <w:sz w:val="24"/>
          <w:szCs w:val="24"/>
          <w:lang w:eastAsia="zh-TW"/>
        </w:rPr>
        <w:t>六四》“其欲逐逐”，馬王堆帛書本“欲”作“容”。《荀子</w:t>
      </w:r>
      <w:r w:rsidRPr="00747DF9">
        <w:rPr>
          <w:rFonts w:asciiTheme="minorEastAsia" w:hAnsiTheme="minorEastAsia" w:hint="eastAsia"/>
          <w:sz w:val="24"/>
          <w:szCs w:val="24"/>
          <w:lang w:eastAsia="zh-TW"/>
        </w:rPr>
        <w:t>·</w:t>
      </w:r>
      <w:r>
        <w:rPr>
          <w:rFonts w:asciiTheme="minorEastAsia" w:hAnsiTheme="minorEastAsia" w:hint="eastAsia"/>
          <w:sz w:val="24"/>
          <w:szCs w:val="24"/>
          <w:lang w:eastAsia="zh-TW"/>
        </w:rPr>
        <w:t>非十二子</w:t>
      </w:r>
      <w:r>
        <w:rPr>
          <w:rFonts w:hint="eastAsia"/>
          <w:sz w:val="24"/>
          <w:szCs w:val="24"/>
          <w:lang w:eastAsia="zh-TW"/>
        </w:rPr>
        <w:t>》“則修告導寬容之義”，《韓詩外傳》“容”作“裕”。《禮記</w:t>
      </w:r>
      <w:r w:rsidRPr="00747DF9">
        <w:rPr>
          <w:rFonts w:asciiTheme="minorEastAsia" w:hAnsiTheme="minorEastAsia" w:hint="eastAsia"/>
          <w:sz w:val="24"/>
          <w:szCs w:val="24"/>
          <w:lang w:eastAsia="zh-TW"/>
        </w:rPr>
        <w:t>·</w:t>
      </w:r>
      <w:r>
        <w:rPr>
          <w:rFonts w:asciiTheme="minorEastAsia" w:hAnsiTheme="minorEastAsia" w:hint="eastAsia"/>
          <w:sz w:val="24"/>
          <w:szCs w:val="24"/>
          <w:lang w:eastAsia="zh-TW"/>
        </w:rPr>
        <w:t>喪大記</w:t>
      </w:r>
      <w:r>
        <w:rPr>
          <w:rFonts w:hint="eastAsia"/>
          <w:sz w:val="24"/>
          <w:szCs w:val="24"/>
          <w:lang w:eastAsia="zh-TW"/>
        </w:rPr>
        <w:t>》“君弔見尸柩而後踴”鄭玄注：“踴或為浴。”《史記</w:t>
      </w:r>
      <w:r w:rsidRPr="00747DF9">
        <w:rPr>
          <w:rFonts w:asciiTheme="minorEastAsia" w:hAnsiTheme="minorEastAsia" w:hint="eastAsia"/>
          <w:sz w:val="24"/>
          <w:szCs w:val="24"/>
          <w:lang w:eastAsia="zh-TW"/>
        </w:rPr>
        <w:t>·</w:t>
      </w:r>
      <w:r>
        <w:rPr>
          <w:rFonts w:hint="eastAsia"/>
          <w:sz w:val="24"/>
          <w:szCs w:val="24"/>
          <w:lang w:eastAsia="zh-TW"/>
        </w:rPr>
        <w:t>淮南衡山列傳》“日夜從容王密謀反事”張守節《正義》：“容讀曰勇。”“從容”同“慫恿”。這些都是“谷”聲與東部“容”聲、“甬”聲相通之例。“容”、</w:t>
      </w:r>
      <w:r>
        <w:rPr>
          <w:rFonts w:hint="eastAsia"/>
          <w:sz w:val="24"/>
          <w:szCs w:val="24"/>
          <w:lang w:eastAsia="zh-TW"/>
        </w:rPr>
        <w:lastRenderedPageBreak/>
        <w:t>“甬”古音徐紐東部，“從”古音從紐東部，韻部相同，聲紐略有差距，但也不是沒有相通之可能，如“頌”古音即有舌頭音徐紐與齒頭音邪紐兩讀。當然，這種比附是不可靠的，學術界應該普遍不讚同這種比附，同樣，不顧《緇衣》上下文意之間的邏輯關係，將本讀為“愉”、“豫”且與“安”義近的“</w:t>
      </w:r>
      <w:r w:rsidRPr="00EA2ADC">
        <w:rPr>
          <w:rFonts w:hint="eastAsia"/>
          <w:noProof/>
          <w:sz w:val="24"/>
          <w:szCs w:val="24"/>
        </w:rPr>
        <w:drawing>
          <wp:inline distT="0" distB="0" distL="0" distR="0">
            <wp:extent cx="153143" cy="150039"/>
            <wp:effectExtent l="19050" t="0" r="0" b="0"/>
            <wp:docPr id="59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4" cstate="print"/>
                    <a:srcRect/>
                    <a:stretch>
                      <a:fillRect/>
                    </a:stretch>
                  </pic:blipFill>
                  <pic:spPr bwMode="auto">
                    <a:xfrm>
                      <a:off x="0" y="0"/>
                      <a:ext cx="153886" cy="150767"/>
                    </a:xfrm>
                    <a:prstGeom prst="rect">
                      <a:avLst/>
                    </a:prstGeom>
                    <a:noFill/>
                    <a:ln w="9525">
                      <a:noFill/>
                      <a:miter lim="800000"/>
                      <a:headEnd/>
                      <a:tailEnd/>
                    </a:ln>
                  </pic:spPr>
                </pic:pic>
              </a:graphicData>
            </a:graphic>
          </wp:inline>
        </w:drawing>
      </w:r>
      <w:r>
        <w:rPr>
          <w:rFonts w:hint="eastAsia"/>
          <w:sz w:val="24"/>
          <w:szCs w:val="24"/>
          <w:lang w:eastAsia="zh-TW"/>
        </w:rPr>
        <w:t>”與今本之“欲”相比附，也有這個問題。</w:t>
      </w:r>
    </w:p>
    <w:p w:rsidR="00570D63" w:rsidRDefault="00570D63" w:rsidP="00570D63">
      <w:pPr>
        <w:spacing w:line="288" w:lineRule="auto"/>
        <w:ind w:firstLineChars="177" w:firstLine="425"/>
        <w:textAlignment w:val="bottom"/>
        <w:rPr>
          <w:sz w:val="24"/>
          <w:szCs w:val="24"/>
          <w:lang w:eastAsia="zh-TW"/>
        </w:rPr>
      </w:pPr>
      <w:r>
        <w:rPr>
          <w:sz w:val="24"/>
          <w:szCs w:val="24"/>
          <w:lang w:eastAsia="zh-TW"/>
        </w:rPr>
        <w:t>簡本</w:t>
      </w:r>
      <w:r>
        <w:rPr>
          <w:rFonts w:hint="eastAsia"/>
          <w:sz w:val="24"/>
          <w:szCs w:val="24"/>
          <w:lang w:eastAsia="zh-TW"/>
        </w:rPr>
        <w:t>“心以體灋”、“君以民芒”對應今本之“體傷”、“民亡”。“芒”通“亡”，很好理解；但“灋”何以義同“傷”，卻頗為費解。裘錫圭先生按語疑讀為“廢”；劉信芳則認為：“灋者，模也，範也。”</w:t>
      </w:r>
      <w:r>
        <w:rPr>
          <w:rStyle w:val="a5"/>
          <w:sz w:val="24"/>
          <w:szCs w:val="24"/>
        </w:rPr>
        <w:footnoteReference w:id="154"/>
      </w:r>
      <w:r>
        <w:rPr>
          <w:rFonts w:hint="eastAsia"/>
          <w:sz w:val="24"/>
          <w:szCs w:val="24"/>
          <w:lang w:eastAsia="zh-TW"/>
        </w:rPr>
        <w:t>劉說顯然是不對的。裘說讀“灋”為“廢”，有金文通假例證支持。《老子》甲“果而弗癹”，帛書本“癹”作“伐”。今按“伐”、“亡”皆有敗亡之義。《</w:t>
      </w:r>
      <w:r w:rsidRPr="00D93EDA">
        <w:rPr>
          <w:rFonts w:hint="eastAsia"/>
          <w:sz w:val="24"/>
          <w:szCs w:val="24"/>
          <w:lang w:eastAsia="zh-TW"/>
        </w:rPr>
        <w:t>詩·小雅·賓之初筵</w:t>
      </w:r>
      <w:r>
        <w:rPr>
          <w:rFonts w:hint="eastAsia"/>
          <w:sz w:val="24"/>
          <w:szCs w:val="24"/>
          <w:lang w:eastAsia="zh-TW"/>
        </w:rPr>
        <w:t>》云“是謂伐德”，王引之《經義述聞》引其父王念孫之說，謂“伐”者，敗也。《說文》云“伐，一曰敗也。”</w:t>
      </w:r>
      <w:r w:rsidRPr="00D93EDA">
        <w:rPr>
          <w:rFonts w:hint="eastAsia"/>
          <w:sz w:val="24"/>
          <w:szCs w:val="24"/>
          <w:lang w:eastAsia="zh-TW"/>
        </w:rPr>
        <w:t>《孟子·離婁上》</w:t>
      </w:r>
      <w:r>
        <w:rPr>
          <w:rFonts w:hint="eastAsia"/>
          <w:sz w:val="24"/>
          <w:szCs w:val="24"/>
          <w:lang w:eastAsia="zh-TW"/>
        </w:rPr>
        <w:t>“國必自伐而後人伐之”，俞樾《群經平議》釋為“國必自敗而後人伐之”。“伐”者敗之，可能是“廢”之假借。《廣雅</w:t>
      </w:r>
      <w:r w:rsidRPr="00D93EDA">
        <w:rPr>
          <w:rFonts w:hint="eastAsia"/>
          <w:sz w:val="24"/>
          <w:szCs w:val="24"/>
          <w:lang w:eastAsia="zh-TW"/>
        </w:rPr>
        <w:t>·</w:t>
      </w:r>
      <w:r>
        <w:rPr>
          <w:rFonts w:hint="eastAsia"/>
          <w:sz w:val="24"/>
          <w:szCs w:val="24"/>
          <w:lang w:eastAsia="zh-TW"/>
        </w:rPr>
        <w:t>釋詁一》：“敗，壞也。”“廢”本義屋頓，引申亦義“壞”。《漢書</w:t>
      </w:r>
      <w:r w:rsidRPr="00D93EDA">
        <w:rPr>
          <w:rFonts w:hint="eastAsia"/>
          <w:sz w:val="24"/>
          <w:szCs w:val="24"/>
          <w:lang w:eastAsia="zh-TW"/>
        </w:rPr>
        <w:t>·</w:t>
      </w:r>
      <w:r>
        <w:rPr>
          <w:rFonts w:hint="eastAsia"/>
          <w:sz w:val="24"/>
          <w:szCs w:val="24"/>
          <w:lang w:eastAsia="zh-TW"/>
        </w:rPr>
        <w:t>臨江閔王榮傳》“軸折車廢”顏師古注：“廢，壞也。”《緇衣》簡本云“心以體廢（伐），君以民亡”，如循上文“安”與“</w:t>
      </w:r>
      <w:r w:rsidRPr="00D93EDA">
        <w:rPr>
          <w:rFonts w:hint="eastAsia"/>
          <w:noProof/>
          <w:sz w:val="24"/>
          <w:szCs w:val="24"/>
        </w:rPr>
        <w:drawing>
          <wp:inline distT="0" distB="0" distL="0" distR="0">
            <wp:extent cx="153143" cy="150039"/>
            <wp:effectExtent l="19050" t="0" r="0" b="0"/>
            <wp:docPr id="59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4" cstate="print"/>
                    <a:srcRect/>
                    <a:stretch>
                      <a:fillRect/>
                    </a:stretch>
                  </pic:blipFill>
                  <pic:spPr bwMode="auto">
                    <a:xfrm>
                      <a:off x="0" y="0"/>
                      <a:ext cx="153886" cy="150767"/>
                    </a:xfrm>
                    <a:prstGeom prst="rect">
                      <a:avLst/>
                    </a:prstGeom>
                    <a:noFill/>
                    <a:ln w="9525">
                      <a:noFill/>
                      <a:miter lim="800000"/>
                      <a:headEnd/>
                      <a:tailEnd/>
                    </a:ln>
                  </pic:spPr>
                </pic:pic>
              </a:graphicData>
            </a:graphic>
          </wp:inline>
        </w:drawing>
      </w:r>
      <w:r>
        <w:rPr>
          <w:rFonts w:hint="eastAsia"/>
          <w:sz w:val="24"/>
          <w:szCs w:val="24"/>
          <w:lang w:eastAsia="zh-TW"/>
        </w:rPr>
        <w:t>（愉、豫）”義相近之例，自以“廢（伐）”義敗壞而與“亡”義敗亡相對之解為長。</w:t>
      </w:r>
    </w:p>
    <w:p w:rsidR="00570D63" w:rsidRDefault="00570D63" w:rsidP="00570D63">
      <w:pPr>
        <w:widowControl/>
        <w:jc w:val="left"/>
        <w:rPr>
          <w:sz w:val="24"/>
          <w:szCs w:val="24"/>
          <w:lang w:eastAsia="zh-TW"/>
        </w:rPr>
      </w:pPr>
      <w:r>
        <w:rPr>
          <w:sz w:val="24"/>
          <w:szCs w:val="24"/>
          <w:lang w:eastAsia="zh-TW"/>
        </w:rPr>
        <w:br w:type="page"/>
      </w:r>
    </w:p>
    <w:p w:rsidR="00570D63" w:rsidRPr="00262CC2" w:rsidRDefault="00570D63" w:rsidP="00570D63">
      <w:pPr>
        <w:spacing w:line="288" w:lineRule="auto"/>
        <w:ind w:firstLineChars="177" w:firstLine="531"/>
        <w:jc w:val="center"/>
        <w:textAlignment w:val="bottom"/>
        <w:rPr>
          <w:sz w:val="30"/>
          <w:szCs w:val="30"/>
          <w:lang w:eastAsia="zh-TW"/>
        </w:rPr>
      </w:pPr>
      <w:r w:rsidRPr="00262CC2">
        <w:rPr>
          <w:sz w:val="30"/>
          <w:szCs w:val="30"/>
          <w:lang w:eastAsia="zh-TW"/>
        </w:rPr>
        <w:lastRenderedPageBreak/>
        <w:t>六</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《緇衣》：</w:t>
      </w:r>
    </w:p>
    <w:p w:rsidR="00570D63" w:rsidRPr="00330838" w:rsidRDefault="00570D63" w:rsidP="00570D63">
      <w:pPr>
        <w:spacing w:line="288" w:lineRule="auto"/>
        <w:ind w:leftChars="202" w:left="424" w:firstLineChars="177" w:firstLine="425"/>
        <w:textAlignment w:val="bottom"/>
        <w:rPr>
          <w:rFonts w:ascii="楷体" w:eastAsia="楷体" w:hAnsi="楷体"/>
          <w:sz w:val="24"/>
          <w:szCs w:val="24"/>
          <w:lang w:eastAsia="zh-TW"/>
        </w:rPr>
      </w:pPr>
      <w:r w:rsidRPr="00330838">
        <w:rPr>
          <w:rFonts w:ascii="楷体" w:eastAsia="楷体" w:hAnsi="楷体" w:hint="eastAsia"/>
          <w:sz w:val="24"/>
          <w:szCs w:val="24"/>
          <w:lang w:eastAsia="zh-TW"/>
        </w:rPr>
        <w:t>子曰：倀（長）民教之以惪（德），齊之以豊（禮），則民有懽心；教之以正（政），齊之以</w:t>
      </w:r>
      <w:r w:rsidRPr="00330838">
        <w:rPr>
          <w:rFonts w:ascii="楷体" w:eastAsia="楷体" w:hAnsi="楷体" w:hint="eastAsia"/>
          <w:noProof/>
          <w:sz w:val="24"/>
          <w:szCs w:val="24"/>
        </w:rPr>
        <w:drawing>
          <wp:inline distT="0" distB="0" distL="0" distR="0">
            <wp:extent cx="155891" cy="146170"/>
            <wp:effectExtent l="19050" t="0" r="0" b="0"/>
            <wp:docPr id="60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3" cstate="print"/>
                    <a:srcRect/>
                    <a:stretch>
                      <a:fillRect/>
                    </a:stretch>
                  </pic:blipFill>
                  <pic:spPr bwMode="auto">
                    <a:xfrm>
                      <a:off x="0" y="0"/>
                      <a:ext cx="156639" cy="146871"/>
                    </a:xfrm>
                    <a:prstGeom prst="rect">
                      <a:avLst/>
                    </a:prstGeom>
                    <a:noFill/>
                    <a:ln w="9525">
                      <a:noFill/>
                      <a:miter lim="800000"/>
                      <a:headEnd/>
                      <a:tailEnd/>
                    </a:ln>
                  </pic:spPr>
                </pic:pic>
              </a:graphicData>
            </a:graphic>
          </wp:inline>
        </w:drawing>
      </w:r>
      <w:r w:rsidRPr="00330838">
        <w:rPr>
          <w:rFonts w:ascii="楷体" w:eastAsia="楷体" w:hAnsi="楷体" w:hint="eastAsia"/>
          <w:sz w:val="24"/>
          <w:szCs w:val="24"/>
          <w:lang w:eastAsia="zh-TW"/>
        </w:rPr>
        <w:t>（刑）刑，則民有娩心。</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今本作：</w:t>
      </w:r>
    </w:p>
    <w:p w:rsidR="00570D63" w:rsidRPr="00330838" w:rsidRDefault="00570D63" w:rsidP="00570D63">
      <w:pPr>
        <w:spacing w:line="288" w:lineRule="auto"/>
        <w:ind w:leftChars="202" w:left="424" w:firstLineChars="177" w:firstLine="425"/>
        <w:textAlignment w:val="bottom"/>
        <w:rPr>
          <w:rFonts w:ascii="楷体" w:eastAsia="楷体" w:hAnsi="楷体"/>
          <w:sz w:val="24"/>
          <w:szCs w:val="24"/>
          <w:lang w:eastAsia="zh-TW"/>
        </w:rPr>
      </w:pPr>
      <w:r w:rsidRPr="00330838">
        <w:rPr>
          <w:rFonts w:ascii="楷体" w:eastAsia="楷体" w:hAnsi="楷体" w:hint="eastAsia"/>
          <w:sz w:val="24"/>
          <w:szCs w:val="24"/>
          <w:lang w:eastAsia="zh-TW"/>
        </w:rPr>
        <w:t>子曰：夫民教之以德，齊之以禮，則民有格心；教之以政，齊之以刑，則民有遯心。</w:t>
      </w:r>
    </w:p>
    <w:p w:rsidR="00570D63" w:rsidRDefault="00570D63" w:rsidP="00570D63">
      <w:pPr>
        <w:spacing w:line="288" w:lineRule="auto"/>
        <w:textAlignment w:val="bottom"/>
        <w:rPr>
          <w:sz w:val="24"/>
          <w:szCs w:val="24"/>
          <w:lang w:eastAsia="zh-TW"/>
        </w:rPr>
      </w:pPr>
      <w:r>
        <w:rPr>
          <w:rFonts w:hint="eastAsia"/>
          <w:sz w:val="24"/>
          <w:szCs w:val="24"/>
          <w:lang w:eastAsia="zh-TW"/>
        </w:rPr>
        <w:t>鄭注：“格，來也。遯，逃也。”簡本作“懽”，作“娩”，與今本用字及鄭玄所釋字義不合。整理者原讀“懽”為“歡”，裘錫圭先生認為也可能讀為“勸”，勉也。而“娩”字的考釋著實經歷了一番曲折。整理者未釋此字，李零首先懷疑字是“娩”字的古寫，讀為“免”，而“免”與“遯”含義相近。李家浩、趙平安後對“娩”字有進一步論證。</w:t>
      </w:r>
      <w:r>
        <w:rPr>
          <w:rStyle w:val="a5"/>
          <w:sz w:val="24"/>
          <w:szCs w:val="24"/>
        </w:rPr>
        <w:footnoteReference w:id="155"/>
      </w:r>
      <w:r>
        <w:rPr>
          <w:rFonts w:hint="eastAsia"/>
          <w:sz w:val="24"/>
          <w:szCs w:val="24"/>
          <w:lang w:eastAsia="zh-TW"/>
        </w:rPr>
        <w:t>這個字的確應釋為“娩”，但為何簡本作“娩”，今本作“遯”？李零的解釋從鄭玄注，但鄭玄訓“遯”為逃與“格”義來相對，但簡本“懽”讀“歡”、讀“勸”，與“娩”又如何相對？</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從文意來看，“</w:t>
      </w:r>
      <w:r w:rsidRPr="00553AD0">
        <w:rPr>
          <w:rFonts w:hint="eastAsia"/>
          <w:sz w:val="24"/>
          <w:szCs w:val="24"/>
          <w:lang w:eastAsia="zh-TW"/>
        </w:rPr>
        <w:t>教之以德，齊之以禮</w:t>
      </w:r>
      <w:r>
        <w:rPr>
          <w:rFonts w:hint="eastAsia"/>
          <w:sz w:val="24"/>
          <w:szCs w:val="24"/>
          <w:lang w:eastAsia="zh-TW"/>
        </w:rPr>
        <w:t>”與“</w:t>
      </w:r>
      <w:r w:rsidRPr="00553AD0">
        <w:rPr>
          <w:rFonts w:hint="eastAsia"/>
          <w:sz w:val="24"/>
          <w:szCs w:val="24"/>
          <w:lang w:eastAsia="zh-TW"/>
        </w:rPr>
        <w:t>教之以政，齊之以刑</w:t>
      </w:r>
      <w:r>
        <w:rPr>
          <w:rFonts w:hint="eastAsia"/>
          <w:sz w:val="24"/>
          <w:szCs w:val="24"/>
          <w:lang w:eastAsia="zh-TW"/>
        </w:rPr>
        <w:t>”的後續結果應該是一致的。《禮記</w:t>
      </w:r>
      <w:r w:rsidRPr="00D93EDA">
        <w:rPr>
          <w:rFonts w:hint="eastAsia"/>
          <w:sz w:val="24"/>
          <w:szCs w:val="24"/>
          <w:lang w:eastAsia="zh-TW"/>
        </w:rPr>
        <w:t>·</w:t>
      </w:r>
      <w:r>
        <w:rPr>
          <w:rFonts w:hint="eastAsia"/>
          <w:sz w:val="24"/>
          <w:szCs w:val="24"/>
          <w:lang w:eastAsia="zh-TW"/>
        </w:rPr>
        <w:t>緇衣》說：“禮樂刑政，其極一也，所以同民心而出治道也。”也就是說，簡本“</w:t>
      </w:r>
      <w:r w:rsidRPr="00553AD0">
        <w:rPr>
          <w:rFonts w:hint="eastAsia"/>
          <w:sz w:val="24"/>
          <w:szCs w:val="24"/>
          <w:lang w:eastAsia="zh-TW"/>
        </w:rPr>
        <w:t>則民有懽心</w:t>
      </w:r>
      <w:r>
        <w:rPr>
          <w:rFonts w:hint="eastAsia"/>
          <w:sz w:val="24"/>
          <w:szCs w:val="24"/>
          <w:lang w:eastAsia="zh-TW"/>
        </w:rPr>
        <w:t>”、“</w:t>
      </w:r>
      <w:r w:rsidRPr="00553AD0">
        <w:rPr>
          <w:rFonts w:hint="eastAsia"/>
          <w:sz w:val="24"/>
          <w:szCs w:val="24"/>
          <w:lang w:eastAsia="zh-TW"/>
        </w:rPr>
        <w:t>則民有娩心</w:t>
      </w:r>
      <w:r>
        <w:rPr>
          <w:rFonts w:hint="eastAsia"/>
          <w:sz w:val="24"/>
          <w:szCs w:val="24"/>
          <w:lang w:eastAsia="zh-TW"/>
        </w:rPr>
        <w:t>”的“懽”和“娩”，以及今本的“</w:t>
      </w:r>
      <w:r w:rsidRPr="00553AD0">
        <w:rPr>
          <w:rFonts w:hint="eastAsia"/>
          <w:sz w:val="24"/>
          <w:szCs w:val="24"/>
          <w:lang w:eastAsia="zh-TW"/>
        </w:rPr>
        <w:t>則民有格心</w:t>
      </w:r>
      <w:r>
        <w:rPr>
          <w:rFonts w:hint="eastAsia"/>
          <w:sz w:val="24"/>
          <w:szCs w:val="24"/>
          <w:lang w:eastAsia="zh-TW"/>
        </w:rPr>
        <w:t>”、“</w:t>
      </w:r>
      <w:r w:rsidRPr="00553AD0">
        <w:rPr>
          <w:rFonts w:hint="eastAsia"/>
          <w:sz w:val="24"/>
          <w:szCs w:val="24"/>
          <w:lang w:eastAsia="zh-TW"/>
        </w:rPr>
        <w:t xml:space="preserve"> </w:t>
      </w:r>
      <w:r w:rsidRPr="00553AD0">
        <w:rPr>
          <w:rFonts w:hint="eastAsia"/>
          <w:sz w:val="24"/>
          <w:szCs w:val="24"/>
          <w:lang w:eastAsia="zh-TW"/>
        </w:rPr>
        <w:t>則民有遯心</w:t>
      </w:r>
      <w:r>
        <w:rPr>
          <w:rFonts w:hint="eastAsia"/>
          <w:sz w:val="24"/>
          <w:szCs w:val="24"/>
          <w:lang w:eastAsia="zh-TW"/>
        </w:rPr>
        <w:t>”的“</w:t>
      </w:r>
      <w:r w:rsidRPr="00553AD0">
        <w:rPr>
          <w:rFonts w:hint="eastAsia"/>
          <w:sz w:val="24"/>
          <w:szCs w:val="24"/>
          <w:lang w:eastAsia="zh-TW"/>
        </w:rPr>
        <w:t>格</w:t>
      </w:r>
      <w:r>
        <w:rPr>
          <w:rFonts w:hint="eastAsia"/>
          <w:sz w:val="24"/>
          <w:szCs w:val="24"/>
          <w:lang w:eastAsia="zh-TW"/>
        </w:rPr>
        <w:t>”與“</w:t>
      </w:r>
      <w:r w:rsidRPr="00553AD0">
        <w:rPr>
          <w:rFonts w:hint="eastAsia"/>
          <w:sz w:val="24"/>
          <w:szCs w:val="24"/>
          <w:lang w:eastAsia="zh-TW"/>
        </w:rPr>
        <w:t>遯</w:t>
      </w:r>
      <w:r>
        <w:rPr>
          <w:rFonts w:hint="eastAsia"/>
          <w:sz w:val="24"/>
          <w:szCs w:val="24"/>
          <w:lang w:eastAsia="zh-TW"/>
        </w:rPr>
        <w:t>”，這四個字的含義應該是一樣的。裘先生疑“懽”讀為“勸”，勉也；而“娩”讀為“勉”，與之正相合。民眾被教之以德政，被齊之以禮刑，則有勸勉之心，這種理解是合乎情理的，古書中類似說法也很多。但今本的“</w:t>
      </w:r>
      <w:r w:rsidRPr="00553AD0">
        <w:rPr>
          <w:rFonts w:hint="eastAsia"/>
          <w:sz w:val="24"/>
          <w:szCs w:val="24"/>
          <w:lang w:eastAsia="zh-TW"/>
        </w:rPr>
        <w:t>格</w:t>
      </w:r>
      <w:r>
        <w:rPr>
          <w:rFonts w:hint="eastAsia"/>
          <w:sz w:val="24"/>
          <w:szCs w:val="24"/>
          <w:lang w:eastAsia="zh-TW"/>
        </w:rPr>
        <w:t>”與“</w:t>
      </w:r>
      <w:r w:rsidRPr="00553AD0">
        <w:rPr>
          <w:rFonts w:hint="eastAsia"/>
          <w:sz w:val="24"/>
          <w:szCs w:val="24"/>
          <w:lang w:eastAsia="zh-TW"/>
        </w:rPr>
        <w:t>遯</w:t>
      </w:r>
      <w:r>
        <w:rPr>
          <w:rFonts w:hint="eastAsia"/>
          <w:sz w:val="24"/>
          <w:szCs w:val="24"/>
          <w:lang w:eastAsia="zh-TW"/>
        </w:rPr>
        <w:t>”又該如何理解呢？</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先說“</w:t>
      </w:r>
      <w:r w:rsidRPr="00553AD0">
        <w:rPr>
          <w:rFonts w:hint="eastAsia"/>
          <w:sz w:val="24"/>
          <w:szCs w:val="24"/>
          <w:lang w:eastAsia="zh-TW"/>
        </w:rPr>
        <w:t>遯</w:t>
      </w:r>
      <w:r>
        <w:rPr>
          <w:rFonts w:hint="eastAsia"/>
          <w:sz w:val="24"/>
          <w:szCs w:val="24"/>
          <w:lang w:eastAsia="zh-TW"/>
        </w:rPr>
        <w:t>”字。“</w:t>
      </w:r>
      <w:r w:rsidRPr="00553AD0">
        <w:rPr>
          <w:rFonts w:hint="eastAsia"/>
          <w:sz w:val="24"/>
          <w:szCs w:val="24"/>
          <w:lang w:eastAsia="zh-TW"/>
        </w:rPr>
        <w:t>遯</w:t>
      </w:r>
      <w:r>
        <w:rPr>
          <w:rFonts w:hint="eastAsia"/>
          <w:sz w:val="24"/>
          <w:szCs w:val="24"/>
          <w:lang w:eastAsia="zh-TW"/>
        </w:rPr>
        <w:t>”古音定紐文部，“敦”古音端鈕文部，韻部相同，聲紐同為舌頭音，自可通假，而古書中亦見輾轉相通之例。《莊子</w:t>
      </w:r>
      <w:r w:rsidRPr="00D93EDA">
        <w:rPr>
          <w:rFonts w:hint="eastAsia"/>
          <w:sz w:val="24"/>
          <w:szCs w:val="24"/>
          <w:lang w:eastAsia="zh-TW"/>
        </w:rPr>
        <w:t>·</w:t>
      </w:r>
      <w:r>
        <w:rPr>
          <w:rFonts w:hint="eastAsia"/>
          <w:sz w:val="24"/>
          <w:szCs w:val="24"/>
          <w:lang w:eastAsia="zh-TW"/>
        </w:rPr>
        <w:t>德充符》“適見豚子食於其死母者”陸德明《釋文》：“純本又作豚。”而“敦”、“屯”亦見通假。《詩</w:t>
      </w:r>
      <w:r w:rsidRPr="00D93EDA">
        <w:rPr>
          <w:rFonts w:hint="eastAsia"/>
          <w:sz w:val="24"/>
          <w:szCs w:val="24"/>
          <w:lang w:eastAsia="zh-TW"/>
        </w:rPr>
        <w:t>·</w:t>
      </w:r>
      <w:r>
        <w:rPr>
          <w:rFonts w:hint="eastAsia"/>
          <w:sz w:val="24"/>
          <w:szCs w:val="24"/>
          <w:lang w:eastAsia="zh-TW"/>
        </w:rPr>
        <w:t>大雅</w:t>
      </w:r>
      <w:r w:rsidRPr="00D93EDA">
        <w:rPr>
          <w:rFonts w:hint="eastAsia"/>
          <w:sz w:val="24"/>
          <w:szCs w:val="24"/>
          <w:lang w:eastAsia="zh-TW"/>
        </w:rPr>
        <w:t>·</w:t>
      </w:r>
      <w:r>
        <w:rPr>
          <w:rFonts w:hint="eastAsia"/>
          <w:sz w:val="24"/>
          <w:szCs w:val="24"/>
          <w:lang w:eastAsia="zh-TW"/>
        </w:rPr>
        <w:t>常武》“</w:t>
      </w:r>
      <w:r w:rsidRPr="00553AD0">
        <w:rPr>
          <w:sz w:val="24"/>
          <w:szCs w:val="24"/>
          <w:lang w:eastAsia="zh-TW"/>
        </w:rPr>
        <w:t>铺敦淮濆</w:t>
      </w:r>
      <w:r>
        <w:rPr>
          <w:rFonts w:hint="eastAsia"/>
          <w:sz w:val="24"/>
          <w:szCs w:val="24"/>
          <w:lang w:eastAsia="zh-TW"/>
        </w:rPr>
        <w:t>”鄭玄箋：“敦當作屯。”《說文</w:t>
      </w:r>
      <w:r w:rsidRPr="00D93EDA">
        <w:rPr>
          <w:rFonts w:hint="eastAsia"/>
          <w:sz w:val="24"/>
          <w:szCs w:val="24"/>
          <w:lang w:eastAsia="zh-TW"/>
        </w:rPr>
        <w:t>·</w:t>
      </w:r>
      <w:r>
        <w:rPr>
          <w:rFonts w:hint="eastAsia"/>
          <w:sz w:val="24"/>
          <w:szCs w:val="24"/>
          <w:lang w:eastAsia="zh-TW"/>
        </w:rPr>
        <w:t>言部》：“諄讀若庉。”故“遯”可讀為“敦”。“敦”義勸、勉，古書故訓習見，可參見《故訓彙纂》“敦”字頭“敦，勸也”、“敦，勉也”條。這樣，“娩（勉）”與“遯”字義相符。</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郭店、上博簡本《緇衣》與今本“君子言有物，行有格”的“格”字對應處都作“</w:t>
      </w:r>
      <w:r>
        <w:rPr>
          <w:rFonts w:hint="eastAsia"/>
          <w:noProof/>
          <w:sz w:val="24"/>
          <w:szCs w:val="24"/>
        </w:rPr>
        <w:drawing>
          <wp:inline distT="0" distB="0" distL="0" distR="0">
            <wp:extent cx="157474" cy="154379"/>
            <wp:effectExtent l="19050" t="0" r="0" b="0"/>
            <wp:docPr id="600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5" cstate="print"/>
                    <a:srcRect/>
                    <a:stretch>
                      <a:fillRect/>
                    </a:stretch>
                  </pic:blipFill>
                  <pic:spPr bwMode="auto">
                    <a:xfrm>
                      <a:off x="0" y="0"/>
                      <a:ext cx="157533" cy="154437"/>
                    </a:xfrm>
                    <a:prstGeom prst="rect">
                      <a:avLst/>
                    </a:prstGeom>
                    <a:noFill/>
                    <a:ln w="9525">
                      <a:noFill/>
                      <a:miter lim="800000"/>
                      <a:headEnd/>
                      <a:tailEnd/>
                    </a:ln>
                  </pic:spPr>
                </pic:pic>
              </a:graphicData>
            </a:graphic>
          </wp:inline>
        </w:drawing>
      </w:r>
      <w:r>
        <w:rPr>
          <w:rFonts w:hint="eastAsia"/>
          <w:sz w:val="24"/>
          <w:szCs w:val="24"/>
          <w:lang w:eastAsia="zh-TW"/>
        </w:rPr>
        <w:t>”。裘錫圭先生曾指出“似‘丰’聲在古代有與“各”相近的一種讀</w:t>
      </w:r>
      <w:r>
        <w:rPr>
          <w:rFonts w:hint="eastAsia"/>
          <w:sz w:val="24"/>
          <w:szCs w:val="24"/>
          <w:lang w:eastAsia="zh-TW"/>
        </w:rPr>
        <w:lastRenderedPageBreak/>
        <w:t>法”。</w:t>
      </w:r>
      <w:r>
        <w:rPr>
          <w:rStyle w:val="a5"/>
          <w:sz w:val="24"/>
          <w:szCs w:val="24"/>
        </w:rPr>
        <w:footnoteReference w:id="156"/>
      </w:r>
      <w:r>
        <w:rPr>
          <w:rFonts w:hint="eastAsia"/>
          <w:sz w:val="24"/>
          <w:szCs w:val="24"/>
          <w:lang w:eastAsia="zh-TW"/>
        </w:rPr>
        <w:t>“丰”在戰國文字中常作“戟”的聲符，“戟”也有寫作從“各”聲的。“戟”與“各”及“格”古音都在見母鐸部。而《說文</w:t>
      </w:r>
      <w:r w:rsidRPr="00D93EDA">
        <w:rPr>
          <w:rFonts w:hint="eastAsia"/>
          <w:sz w:val="24"/>
          <w:szCs w:val="24"/>
          <w:lang w:eastAsia="zh-TW"/>
        </w:rPr>
        <w:t>·</w:t>
      </w:r>
      <w:r>
        <w:rPr>
          <w:rFonts w:hint="eastAsia"/>
          <w:sz w:val="24"/>
          <w:szCs w:val="24"/>
          <w:lang w:eastAsia="zh-TW"/>
        </w:rPr>
        <w:t>戈部》云“戟，讀若棘”。在古文字資料中，“棘”、“來”有相通之例。郭店簡《老子》乙篇云“終身不逨”，馬王堆帛書甲本“逨”作“棘”。今本“格”字很可能應讀為表勤勞義的“勑”，與“遯”讀“敦”義勸、勉相類，鄭玄注對“格”、“遯”的理解都是不對的。</w:t>
      </w:r>
    </w:p>
    <w:p w:rsidR="00570D63" w:rsidRDefault="00570D63" w:rsidP="00570D63">
      <w:pPr>
        <w:widowControl/>
        <w:jc w:val="left"/>
        <w:rPr>
          <w:sz w:val="24"/>
          <w:szCs w:val="24"/>
          <w:lang w:eastAsia="zh-TW"/>
        </w:rPr>
      </w:pPr>
      <w:r>
        <w:rPr>
          <w:sz w:val="24"/>
          <w:szCs w:val="24"/>
          <w:lang w:eastAsia="zh-TW"/>
        </w:rPr>
        <w:br w:type="page"/>
      </w:r>
    </w:p>
    <w:p w:rsidR="00570D63" w:rsidRPr="00BA615C" w:rsidRDefault="00570D63" w:rsidP="00570D63">
      <w:pPr>
        <w:spacing w:line="288" w:lineRule="auto"/>
        <w:ind w:firstLineChars="177" w:firstLine="531"/>
        <w:jc w:val="center"/>
        <w:textAlignment w:val="bottom"/>
        <w:rPr>
          <w:sz w:val="30"/>
          <w:szCs w:val="30"/>
          <w:lang w:eastAsia="zh-TW"/>
        </w:rPr>
      </w:pPr>
      <w:r w:rsidRPr="00BA615C">
        <w:rPr>
          <w:rFonts w:hint="eastAsia"/>
          <w:sz w:val="30"/>
          <w:szCs w:val="30"/>
          <w:lang w:eastAsia="zh-TW"/>
        </w:rPr>
        <w:lastRenderedPageBreak/>
        <w:t>七</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《緇衣》：</w:t>
      </w:r>
    </w:p>
    <w:p w:rsidR="00570D63" w:rsidRPr="00BA615C" w:rsidRDefault="00570D63" w:rsidP="00570D63">
      <w:pPr>
        <w:spacing w:line="288" w:lineRule="auto"/>
        <w:ind w:firstLineChars="354" w:firstLine="850"/>
        <w:textAlignment w:val="bottom"/>
        <w:rPr>
          <w:rFonts w:ascii="楷体" w:eastAsia="楷体" w:hAnsi="楷体"/>
          <w:sz w:val="24"/>
          <w:szCs w:val="24"/>
          <w:lang w:eastAsia="zh-TW"/>
        </w:rPr>
      </w:pPr>
      <w:r w:rsidRPr="00BA615C">
        <w:rPr>
          <w:rFonts w:ascii="楷体" w:eastAsia="楷体" w:hAnsi="楷体" w:hint="eastAsia"/>
          <w:sz w:val="24"/>
          <w:szCs w:val="24"/>
          <w:lang w:eastAsia="zh-TW"/>
        </w:rPr>
        <w:t>子曰：君子道人以言，而</w:t>
      </w:r>
      <w:r w:rsidRPr="00BA615C">
        <w:rPr>
          <w:rFonts w:ascii="楷体" w:eastAsia="楷体" w:hAnsi="楷体" w:hint="eastAsia"/>
          <w:noProof/>
          <w:sz w:val="24"/>
          <w:szCs w:val="24"/>
        </w:rPr>
        <w:drawing>
          <wp:inline distT="0" distB="0" distL="0" distR="0">
            <wp:extent cx="159080" cy="152552"/>
            <wp:effectExtent l="19050" t="0" r="0" b="0"/>
            <wp:docPr id="60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6" cstate="print"/>
                    <a:srcRect/>
                    <a:stretch>
                      <a:fillRect/>
                    </a:stretch>
                  </pic:blipFill>
                  <pic:spPr bwMode="auto">
                    <a:xfrm>
                      <a:off x="0" y="0"/>
                      <a:ext cx="159024" cy="152498"/>
                    </a:xfrm>
                    <a:prstGeom prst="rect">
                      <a:avLst/>
                    </a:prstGeom>
                    <a:noFill/>
                    <a:ln w="9525">
                      <a:noFill/>
                      <a:miter lim="800000"/>
                      <a:headEnd/>
                      <a:tailEnd/>
                    </a:ln>
                  </pic:spPr>
                </pic:pic>
              </a:graphicData>
            </a:graphic>
          </wp:inline>
        </w:drawing>
      </w:r>
      <w:r w:rsidRPr="00BA615C">
        <w:rPr>
          <w:rFonts w:ascii="楷体" w:eastAsia="楷体" w:hAnsi="楷体" w:hint="eastAsia"/>
          <w:sz w:val="24"/>
          <w:szCs w:val="24"/>
          <w:lang w:eastAsia="zh-TW"/>
        </w:rPr>
        <w:t>以行。</w:t>
      </w:r>
    </w:p>
    <w:p w:rsidR="00570D63" w:rsidRDefault="00570D63" w:rsidP="00570D63">
      <w:pPr>
        <w:spacing w:line="288" w:lineRule="auto"/>
        <w:textAlignment w:val="bottom"/>
        <w:rPr>
          <w:sz w:val="24"/>
          <w:szCs w:val="24"/>
          <w:lang w:eastAsia="zh-TW"/>
        </w:rPr>
      </w:pPr>
      <w:r>
        <w:rPr>
          <w:rFonts w:hint="eastAsia"/>
          <w:sz w:val="24"/>
          <w:szCs w:val="24"/>
          <w:lang w:eastAsia="zh-TW"/>
        </w:rPr>
        <w:t>今本作“而禁人以行”，鄭玄注：“禁，有謹也。”整理者認為與今本“禁”字相對的那個字，上部為《說文》“恒”字古文。陳偉則認為楚簡中“亟”往往寫作“亙”，從“亟”得聲的“㥛”，字義與“禁”相關。</w:t>
      </w:r>
      <w:r>
        <w:rPr>
          <w:rStyle w:val="a5"/>
          <w:sz w:val="24"/>
          <w:szCs w:val="24"/>
          <w:lang w:eastAsia="zh-TW"/>
        </w:rPr>
        <w:footnoteReference w:id="157"/>
      </w:r>
      <w:r>
        <w:rPr>
          <w:rFonts w:hint="eastAsia"/>
          <w:sz w:val="24"/>
          <w:szCs w:val="24"/>
          <w:lang w:eastAsia="zh-TW"/>
        </w:rPr>
        <w:t>《說文</w:t>
      </w:r>
      <w:r w:rsidRPr="00BA615C">
        <w:rPr>
          <w:rFonts w:asciiTheme="minorEastAsia" w:hAnsiTheme="minorEastAsia" w:hint="eastAsia"/>
          <w:sz w:val="24"/>
          <w:szCs w:val="24"/>
          <w:lang w:eastAsia="zh-TW"/>
        </w:rPr>
        <w:t>·</w:t>
      </w:r>
      <w:r>
        <w:rPr>
          <w:rFonts w:asciiTheme="minorEastAsia" w:hAnsiTheme="minorEastAsia" w:hint="eastAsia"/>
          <w:sz w:val="24"/>
          <w:szCs w:val="24"/>
          <w:lang w:eastAsia="zh-TW"/>
        </w:rPr>
        <w:t>心部</w:t>
      </w:r>
      <w:r>
        <w:rPr>
          <w:rFonts w:hint="eastAsia"/>
          <w:sz w:val="24"/>
          <w:szCs w:val="24"/>
          <w:lang w:eastAsia="zh-TW"/>
        </w:rPr>
        <w:t>》云“㥛，一曰謹重皃。”段玉裁《說文解字注》云“㥛”有假“悈”為之者，而“悈”與“戒”義同。</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我認為這個字如從“恒”得聲，同樣可以音近通“禁”。“恒”古音匣紐或見紐蒸部，“禁”古音見紐侵部，聲紐相同，蒸侵關係也很密切，《詩經》時代冬侵合部，而冬蒸同為陰聲韻，旁轉。《老子》七十六章“本強則折”，馬王堆帛書甲本“折”作“恒”，乙本作“兢”，而“兢”、“矜”古通，如“戰戰兢兢”又作“戰戰矜矜”。“矜”從今得聲，而“禁”聲、“今”聲多有通假，可參見《古字通假會典》第</w:t>
      </w:r>
      <w:r>
        <w:rPr>
          <w:rFonts w:hint="eastAsia"/>
          <w:sz w:val="24"/>
          <w:szCs w:val="24"/>
          <w:lang w:eastAsia="zh-TW"/>
        </w:rPr>
        <w:t>233</w:t>
      </w:r>
      <w:r>
        <w:rPr>
          <w:rFonts w:hint="eastAsia"/>
          <w:sz w:val="24"/>
          <w:szCs w:val="24"/>
          <w:lang w:eastAsia="zh-TW"/>
        </w:rPr>
        <w:t>頁“矜與禁”、“矜與襟”條，故簡本作“恒”，今本作“禁”。</w:t>
      </w:r>
    </w:p>
    <w:p w:rsidR="00570D63" w:rsidRDefault="00570D63" w:rsidP="00570D63">
      <w:pPr>
        <w:widowControl/>
        <w:jc w:val="left"/>
        <w:rPr>
          <w:sz w:val="24"/>
          <w:szCs w:val="24"/>
          <w:lang w:eastAsia="zh-TW"/>
        </w:rPr>
      </w:pPr>
      <w:r>
        <w:rPr>
          <w:sz w:val="24"/>
          <w:szCs w:val="24"/>
          <w:lang w:eastAsia="zh-TW"/>
        </w:rPr>
        <w:br w:type="page"/>
      </w:r>
    </w:p>
    <w:p w:rsidR="00570D63" w:rsidRPr="00BA615C" w:rsidRDefault="00570D63" w:rsidP="00570D63">
      <w:pPr>
        <w:spacing w:line="288" w:lineRule="auto"/>
        <w:ind w:firstLineChars="177" w:firstLine="425"/>
        <w:jc w:val="center"/>
        <w:textAlignment w:val="bottom"/>
        <w:rPr>
          <w:sz w:val="30"/>
          <w:szCs w:val="30"/>
          <w:lang w:eastAsia="zh-TW"/>
        </w:rPr>
      </w:pPr>
      <w:r>
        <w:rPr>
          <w:rFonts w:hint="eastAsia"/>
          <w:sz w:val="24"/>
          <w:szCs w:val="24"/>
          <w:lang w:eastAsia="zh-TW"/>
        </w:rPr>
        <w:lastRenderedPageBreak/>
        <w:t>八</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《窮達以時》：</w:t>
      </w:r>
    </w:p>
    <w:p w:rsidR="00570D63" w:rsidRPr="007877EF" w:rsidRDefault="00570D63" w:rsidP="00570D63">
      <w:pPr>
        <w:spacing w:line="288" w:lineRule="auto"/>
        <w:ind w:firstLineChars="354" w:firstLine="850"/>
        <w:textAlignment w:val="bottom"/>
        <w:rPr>
          <w:rFonts w:ascii="楷体" w:eastAsia="楷体" w:hAnsi="楷体"/>
          <w:sz w:val="24"/>
          <w:szCs w:val="24"/>
          <w:lang w:eastAsia="zh-TW"/>
        </w:rPr>
      </w:pPr>
      <w:r>
        <w:rPr>
          <w:rFonts w:ascii="楷体" w:eastAsia="楷体" w:hAnsi="楷体"/>
          <w:noProof/>
          <w:sz w:val="24"/>
          <w:szCs w:val="24"/>
        </w:rPr>
        <w:drawing>
          <wp:inline distT="0" distB="0" distL="0" distR="0">
            <wp:extent cx="177800" cy="165100"/>
            <wp:effectExtent l="19050" t="0" r="0" b="0"/>
            <wp:docPr id="7508" name="图片 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8"/>
                    <pic:cNvPicPr>
                      <a:picLocks noChangeAspect="1" noChangeArrowheads="1"/>
                    </pic:cNvPicPr>
                  </pic:nvPicPr>
                  <pic:blipFill>
                    <a:blip r:embed="rId357" cstate="print"/>
                    <a:srcRect/>
                    <a:stretch>
                      <a:fillRect/>
                    </a:stretch>
                  </pic:blipFill>
                  <pic:spPr bwMode="auto">
                    <a:xfrm>
                      <a:off x="0" y="0"/>
                      <a:ext cx="177800" cy="165100"/>
                    </a:xfrm>
                    <a:prstGeom prst="rect">
                      <a:avLst/>
                    </a:prstGeom>
                    <a:noFill/>
                    <a:ln w="9525">
                      <a:noFill/>
                      <a:miter lim="800000"/>
                      <a:headEnd/>
                      <a:tailEnd/>
                    </a:ln>
                  </pic:spPr>
                </pic:pic>
              </a:graphicData>
            </a:graphic>
          </wp:inline>
        </w:drawing>
      </w:r>
      <w:r>
        <w:rPr>
          <w:rFonts w:ascii="楷体" w:eastAsia="楷体" w:hAnsi="楷体" w:hint="eastAsia"/>
          <w:sz w:val="24"/>
          <w:szCs w:val="24"/>
          <w:lang w:eastAsia="zh-TW"/>
        </w:rPr>
        <w:t>（驥）馰張（常</w:t>
      </w:r>
      <w:r w:rsidRPr="007877EF">
        <w:rPr>
          <w:rFonts w:ascii="楷体" w:eastAsia="楷体" w:hAnsi="楷体" w:hint="eastAsia"/>
          <w:sz w:val="24"/>
          <w:szCs w:val="24"/>
          <w:lang w:eastAsia="zh-TW"/>
        </w:rPr>
        <w:t>）山，騹</w:t>
      </w:r>
      <w:r>
        <w:rPr>
          <w:rFonts w:ascii="楷体" w:eastAsia="楷体" w:hAnsi="楷体" w:hint="eastAsia"/>
          <w:sz w:val="24"/>
          <w:szCs w:val="24"/>
          <w:lang w:eastAsia="zh-TW"/>
        </w:rPr>
        <w:t>（騏）</w:t>
      </w:r>
      <w:r>
        <w:rPr>
          <w:rFonts w:ascii="楷体" w:eastAsia="楷体" w:hAnsi="楷体" w:hint="eastAsia"/>
          <w:noProof/>
          <w:sz w:val="24"/>
          <w:szCs w:val="24"/>
        </w:rPr>
        <w:drawing>
          <wp:inline distT="0" distB="0" distL="0" distR="0">
            <wp:extent cx="170955" cy="154081"/>
            <wp:effectExtent l="19050" t="0" r="495" b="0"/>
            <wp:docPr id="600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8" cstate="print"/>
                    <a:srcRect/>
                    <a:stretch>
                      <a:fillRect/>
                    </a:stretch>
                  </pic:blipFill>
                  <pic:spPr bwMode="auto">
                    <a:xfrm>
                      <a:off x="0" y="0"/>
                      <a:ext cx="171366" cy="154451"/>
                    </a:xfrm>
                    <a:prstGeom prst="rect">
                      <a:avLst/>
                    </a:prstGeom>
                    <a:noFill/>
                    <a:ln w="9525">
                      <a:noFill/>
                      <a:miter lim="800000"/>
                      <a:headEnd/>
                      <a:tailEnd/>
                    </a:ln>
                  </pic:spPr>
                </pic:pic>
              </a:graphicData>
            </a:graphic>
          </wp:inline>
        </w:drawing>
      </w:r>
      <w:r>
        <w:rPr>
          <w:rFonts w:ascii="楷体" w:eastAsia="楷体" w:hAnsi="楷体" w:hint="eastAsia"/>
          <w:sz w:val="24"/>
          <w:szCs w:val="24"/>
          <w:lang w:eastAsia="zh-TW"/>
        </w:rPr>
        <w:t>叴</w:t>
      </w:r>
      <w:r w:rsidRPr="007877EF">
        <w:rPr>
          <w:rFonts w:ascii="楷体" w:eastAsia="楷体" w:hAnsi="楷体" w:hint="eastAsia"/>
          <w:noProof/>
          <w:sz w:val="24"/>
          <w:szCs w:val="24"/>
        </w:rPr>
        <w:drawing>
          <wp:inline distT="0" distB="0" distL="0" distR="0">
            <wp:extent cx="153070" cy="148442"/>
            <wp:effectExtent l="19050" t="0" r="0" b="0"/>
            <wp:docPr id="600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9" cstate="print"/>
                    <a:srcRect/>
                    <a:stretch>
                      <a:fillRect/>
                    </a:stretch>
                  </pic:blipFill>
                  <pic:spPr bwMode="auto">
                    <a:xfrm>
                      <a:off x="0" y="0"/>
                      <a:ext cx="153127" cy="148498"/>
                    </a:xfrm>
                    <a:prstGeom prst="rect">
                      <a:avLst/>
                    </a:prstGeom>
                    <a:noFill/>
                    <a:ln w="9525">
                      <a:noFill/>
                      <a:miter lim="800000"/>
                      <a:headEnd/>
                      <a:tailEnd/>
                    </a:ln>
                  </pic:spPr>
                </pic:pic>
              </a:graphicData>
            </a:graphic>
          </wp:inline>
        </w:drawing>
      </w:r>
      <w:r w:rsidRPr="007877EF">
        <w:rPr>
          <w:rFonts w:ascii="楷体" w:eastAsia="楷体" w:hAnsi="楷体" w:hint="eastAsia"/>
          <w:sz w:val="24"/>
          <w:szCs w:val="24"/>
          <w:lang w:eastAsia="zh-TW"/>
        </w:rPr>
        <w:t>，非</w:t>
      </w:r>
      <w:r>
        <w:rPr>
          <w:rFonts w:ascii="楷体" w:eastAsia="楷体" w:hAnsi="楷体" w:hint="eastAsia"/>
          <w:sz w:val="24"/>
          <w:szCs w:val="24"/>
          <w:lang w:eastAsia="zh-TW"/>
        </w:rPr>
        <w:t>之</w:t>
      </w:r>
      <w:r>
        <w:rPr>
          <w:rFonts w:ascii="楷体" w:eastAsia="楷体" w:hAnsi="楷体" w:hint="eastAsia"/>
          <w:noProof/>
          <w:sz w:val="24"/>
          <w:szCs w:val="24"/>
        </w:rPr>
        <w:drawing>
          <wp:inline distT="0" distB="0" distL="0" distR="0">
            <wp:extent cx="141267" cy="138491"/>
            <wp:effectExtent l="19050" t="0" r="0" b="0"/>
            <wp:docPr id="600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9" cstate="print"/>
                    <a:srcRect/>
                    <a:stretch>
                      <a:fillRect/>
                    </a:stretch>
                  </pic:blipFill>
                  <pic:spPr bwMode="auto">
                    <a:xfrm>
                      <a:off x="0" y="0"/>
                      <a:ext cx="141320" cy="138543"/>
                    </a:xfrm>
                    <a:prstGeom prst="rect">
                      <a:avLst/>
                    </a:prstGeom>
                    <a:noFill/>
                    <a:ln w="9525">
                      <a:noFill/>
                      <a:miter lim="800000"/>
                      <a:headEnd/>
                      <a:tailEnd/>
                    </a:ln>
                  </pic:spPr>
                </pic:pic>
              </a:graphicData>
            </a:graphic>
          </wp:inline>
        </w:drawing>
      </w:r>
      <w:r>
        <w:rPr>
          <w:rFonts w:ascii="楷体" w:eastAsia="楷体" w:hAnsi="楷体" w:hint="eastAsia"/>
          <w:sz w:val="24"/>
          <w:szCs w:val="24"/>
          <w:lang w:eastAsia="zh-TW"/>
        </w:rPr>
        <w:t>（</w:t>
      </w:r>
      <w:r w:rsidRPr="007877EF">
        <w:rPr>
          <w:rFonts w:ascii="楷体" w:eastAsia="楷体" w:hAnsi="楷体" w:hint="eastAsia"/>
          <w:sz w:val="24"/>
          <w:szCs w:val="24"/>
          <w:lang w:eastAsia="zh-TW"/>
        </w:rPr>
        <w:t>體</w:t>
      </w:r>
      <w:r>
        <w:rPr>
          <w:rFonts w:ascii="楷体" w:eastAsia="楷体" w:hAnsi="楷体" w:hint="eastAsia"/>
          <w:sz w:val="24"/>
          <w:szCs w:val="24"/>
          <w:lang w:eastAsia="zh-TW"/>
        </w:rPr>
        <w:t>）</w:t>
      </w:r>
      <w:r w:rsidRPr="007877EF">
        <w:rPr>
          <w:rFonts w:ascii="楷体" w:eastAsia="楷体" w:hAnsi="楷体" w:hint="eastAsia"/>
          <w:sz w:val="24"/>
          <w:szCs w:val="24"/>
          <w:lang w:eastAsia="zh-TW"/>
        </w:rPr>
        <w:t>壯也。</w:t>
      </w:r>
    </w:p>
    <w:p w:rsidR="00570D63" w:rsidRDefault="00570D63" w:rsidP="00570D63">
      <w:pPr>
        <w:spacing w:line="288" w:lineRule="auto"/>
        <w:textAlignment w:val="bottom"/>
        <w:rPr>
          <w:sz w:val="24"/>
          <w:szCs w:val="24"/>
          <w:lang w:eastAsia="zh-TW"/>
        </w:rPr>
      </w:pPr>
      <w:r>
        <w:rPr>
          <w:rFonts w:hint="eastAsia"/>
          <w:sz w:val="24"/>
          <w:szCs w:val="24"/>
          <w:lang w:eastAsia="zh-TW"/>
        </w:rPr>
        <w:t>“馰”，李零讀為“厄”，《說苑</w:t>
      </w:r>
      <w:r w:rsidRPr="000E41BE">
        <w:rPr>
          <w:rFonts w:asciiTheme="minorEastAsia" w:hAnsiTheme="minorEastAsia" w:hint="eastAsia"/>
          <w:sz w:val="24"/>
          <w:szCs w:val="24"/>
          <w:lang w:eastAsia="zh-TW"/>
        </w:rPr>
        <w:t>·</w:t>
      </w:r>
      <w:r>
        <w:rPr>
          <w:rFonts w:hint="eastAsia"/>
          <w:sz w:val="24"/>
          <w:szCs w:val="24"/>
          <w:lang w:eastAsia="zh-TW"/>
        </w:rPr>
        <w:t>雜言》“驥厄罷鹽車”，正作“厄”。周鳳五讀為“驁”。徐在國讀為“約”，意為“窮”。白於藍讀為“約”，猶如《淮南子</w:t>
      </w:r>
      <w:r w:rsidRPr="000E41BE">
        <w:rPr>
          <w:rFonts w:asciiTheme="minorEastAsia" w:hAnsiTheme="minorEastAsia" w:hint="eastAsia"/>
          <w:sz w:val="24"/>
          <w:szCs w:val="24"/>
          <w:lang w:eastAsia="zh-TW"/>
        </w:rPr>
        <w:t>·</w:t>
      </w:r>
      <w:r>
        <w:rPr>
          <w:rFonts w:asciiTheme="minorEastAsia" w:hAnsiTheme="minorEastAsia" w:hint="eastAsia"/>
          <w:sz w:val="24"/>
          <w:szCs w:val="24"/>
          <w:lang w:eastAsia="zh-TW"/>
        </w:rPr>
        <w:t>俶真</w:t>
      </w:r>
      <w:r>
        <w:rPr>
          <w:rFonts w:hint="eastAsia"/>
          <w:sz w:val="24"/>
          <w:szCs w:val="24"/>
          <w:lang w:eastAsia="zh-TW"/>
        </w:rPr>
        <w:t>》“是猶絆其騏驥而求其致千里也”的“絆”字。</w:t>
      </w:r>
      <w:r>
        <w:rPr>
          <w:rStyle w:val="a5"/>
          <w:sz w:val="24"/>
          <w:szCs w:val="24"/>
        </w:rPr>
        <w:footnoteReference w:id="158"/>
      </w:r>
      <w:r>
        <w:rPr>
          <w:rFonts w:hint="eastAsia"/>
          <w:sz w:val="24"/>
          <w:szCs w:val="24"/>
          <w:lang w:eastAsia="zh-TW"/>
        </w:rPr>
        <w:t>今按“馰”字又作“靮”。《禮記</w:t>
      </w:r>
      <w:r w:rsidRPr="000E41BE">
        <w:rPr>
          <w:rFonts w:asciiTheme="minorEastAsia" w:hAnsiTheme="minorEastAsia" w:hint="eastAsia"/>
          <w:sz w:val="24"/>
          <w:szCs w:val="24"/>
          <w:lang w:eastAsia="zh-TW"/>
        </w:rPr>
        <w:t>·</w:t>
      </w:r>
      <w:r>
        <w:rPr>
          <w:rFonts w:hint="eastAsia"/>
          <w:sz w:val="24"/>
          <w:szCs w:val="24"/>
          <w:lang w:eastAsia="zh-TW"/>
        </w:rPr>
        <w:t>檀弓》“則孰執羈靮而從”，《韓詩外傳》卷七“靮”作“縶”，“縶”義羈縛、繫絆。“空”，徐在國釋為“塞”，王志平釋為“六”。葛陵簡“空”、“六”互見，王說是。</w:t>
      </w:r>
      <w:r>
        <w:rPr>
          <w:rStyle w:val="a5"/>
          <w:sz w:val="24"/>
          <w:szCs w:val="24"/>
        </w:rPr>
        <w:footnoteReference w:id="159"/>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我們要討論的是“</w:t>
      </w:r>
      <w:r w:rsidRPr="000E41BE">
        <w:rPr>
          <w:rFonts w:hint="eastAsia"/>
          <w:sz w:val="24"/>
          <w:szCs w:val="24"/>
          <w:lang w:eastAsia="zh-TW"/>
        </w:rPr>
        <w:t>叴</w:t>
      </w:r>
      <w:r w:rsidRPr="000E41BE">
        <w:rPr>
          <w:rFonts w:hint="eastAsia"/>
          <w:noProof/>
          <w:sz w:val="24"/>
          <w:szCs w:val="24"/>
        </w:rPr>
        <w:drawing>
          <wp:inline distT="0" distB="0" distL="0" distR="0">
            <wp:extent cx="153070" cy="148442"/>
            <wp:effectExtent l="19050" t="0" r="0" b="0"/>
            <wp:docPr id="600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9" cstate="print"/>
                    <a:srcRect/>
                    <a:stretch>
                      <a:fillRect/>
                    </a:stretch>
                  </pic:blipFill>
                  <pic:spPr bwMode="auto">
                    <a:xfrm>
                      <a:off x="0" y="0"/>
                      <a:ext cx="153127" cy="148498"/>
                    </a:xfrm>
                    <a:prstGeom prst="rect">
                      <a:avLst/>
                    </a:prstGeom>
                    <a:noFill/>
                    <a:ln w="9525">
                      <a:noFill/>
                      <a:miter lim="800000"/>
                      <a:headEnd/>
                      <a:tailEnd/>
                    </a:ln>
                  </pic:spPr>
                </pic:pic>
              </a:graphicData>
            </a:graphic>
          </wp:inline>
        </w:drawing>
      </w:r>
      <w:r>
        <w:rPr>
          <w:rFonts w:hint="eastAsia"/>
          <w:sz w:val="24"/>
          <w:szCs w:val="24"/>
          <w:lang w:eastAsia="zh-TW"/>
        </w:rPr>
        <w:t>”一詞。“叴”，整理者釋“卲”，徐在國改釋為“叴”，讀“</w:t>
      </w:r>
      <w:r w:rsidRPr="000E41BE">
        <w:rPr>
          <w:rFonts w:hint="eastAsia"/>
          <w:sz w:val="24"/>
          <w:szCs w:val="24"/>
          <w:lang w:eastAsia="zh-TW"/>
        </w:rPr>
        <w:t>叴</w:t>
      </w:r>
      <w:r w:rsidRPr="000E41BE">
        <w:rPr>
          <w:rFonts w:hint="eastAsia"/>
          <w:noProof/>
          <w:sz w:val="24"/>
          <w:szCs w:val="24"/>
        </w:rPr>
        <w:drawing>
          <wp:inline distT="0" distB="0" distL="0" distR="0">
            <wp:extent cx="153070" cy="148442"/>
            <wp:effectExtent l="19050" t="0" r="0" b="0"/>
            <wp:docPr id="60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9" cstate="print"/>
                    <a:srcRect/>
                    <a:stretch>
                      <a:fillRect/>
                    </a:stretch>
                  </pic:blipFill>
                  <pic:spPr bwMode="auto">
                    <a:xfrm>
                      <a:off x="0" y="0"/>
                      <a:ext cx="153127" cy="148498"/>
                    </a:xfrm>
                    <a:prstGeom prst="rect">
                      <a:avLst/>
                    </a:prstGeom>
                    <a:noFill/>
                    <a:ln w="9525">
                      <a:noFill/>
                      <a:miter lim="800000"/>
                      <a:headEnd/>
                      <a:tailEnd/>
                    </a:ln>
                  </pic:spPr>
                </pic:pic>
              </a:graphicData>
            </a:graphic>
          </wp:inline>
        </w:drawing>
      </w:r>
      <w:r>
        <w:rPr>
          <w:rFonts w:hint="eastAsia"/>
          <w:sz w:val="24"/>
          <w:szCs w:val="24"/>
          <w:lang w:eastAsia="zh-TW"/>
        </w:rPr>
        <w:t>”為“鳩棘”，義為“叢棘”。白於藍讀為“枳棘”，王志平讀為“皋棘”。我認為應讀為“蒿萊”。《爾雅</w:t>
      </w:r>
      <w:r w:rsidRPr="000E41BE">
        <w:rPr>
          <w:rFonts w:asciiTheme="minorEastAsia" w:hAnsiTheme="minorEastAsia" w:hint="eastAsia"/>
          <w:sz w:val="24"/>
          <w:szCs w:val="24"/>
          <w:lang w:eastAsia="zh-TW"/>
        </w:rPr>
        <w:t>·</w:t>
      </w:r>
      <w:r>
        <w:rPr>
          <w:rFonts w:hint="eastAsia"/>
          <w:sz w:val="24"/>
          <w:szCs w:val="24"/>
          <w:lang w:eastAsia="zh-TW"/>
        </w:rPr>
        <w:t>釋天》“五月為皋”陸德明《釋文》：“皋本或作高。”“蒿”、“䒹”皆穢惡之草。因生蒿萊者，多為薄瘠之地。騏驥六於蒿萊薄瘠之地，乃時遏不濟也。《六德》云“才在草茅之中”，與“騏六蒿䒹”義近。</w:t>
      </w:r>
    </w:p>
    <w:p w:rsidR="00570D63" w:rsidRDefault="00570D63" w:rsidP="00570D63">
      <w:pPr>
        <w:widowControl/>
        <w:jc w:val="left"/>
        <w:rPr>
          <w:sz w:val="24"/>
          <w:szCs w:val="24"/>
          <w:lang w:eastAsia="zh-TW"/>
        </w:rPr>
      </w:pPr>
      <w:r>
        <w:rPr>
          <w:sz w:val="24"/>
          <w:szCs w:val="24"/>
          <w:lang w:eastAsia="zh-TW"/>
        </w:rPr>
        <w:br w:type="page"/>
      </w:r>
    </w:p>
    <w:p w:rsidR="00570D63" w:rsidRPr="000E41BE" w:rsidRDefault="00570D63" w:rsidP="00570D63">
      <w:pPr>
        <w:spacing w:line="288" w:lineRule="auto"/>
        <w:ind w:firstLineChars="177" w:firstLine="531"/>
        <w:jc w:val="center"/>
        <w:textAlignment w:val="bottom"/>
        <w:rPr>
          <w:sz w:val="30"/>
          <w:szCs w:val="30"/>
          <w:lang w:eastAsia="zh-TW"/>
        </w:rPr>
      </w:pPr>
      <w:r w:rsidRPr="000E41BE">
        <w:rPr>
          <w:rFonts w:hint="eastAsia"/>
          <w:sz w:val="30"/>
          <w:szCs w:val="30"/>
          <w:lang w:eastAsia="zh-TW"/>
        </w:rPr>
        <w:lastRenderedPageBreak/>
        <w:t>九</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《魯穆公問子思》：</w:t>
      </w:r>
    </w:p>
    <w:p w:rsidR="00570D63" w:rsidRPr="000E41BE" w:rsidRDefault="00570D63" w:rsidP="00570D63">
      <w:pPr>
        <w:spacing w:line="288" w:lineRule="auto"/>
        <w:ind w:firstLineChars="354" w:firstLine="850"/>
        <w:textAlignment w:val="bottom"/>
        <w:rPr>
          <w:rFonts w:ascii="楷体" w:eastAsia="楷体" w:hAnsi="楷体"/>
          <w:sz w:val="24"/>
          <w:szCs w:val="24"/>
          <w:lang w:eastAsia="zh-TW"/>
        </w:rPr>
      </w:pPr>
      <w:r w:rsidRPr="000E41BE">
        <w:rPr>
          <w:rFonts w:ascii="楷体" w:eastAsia="楷体" w:hAnsi="楷体" w:hint="eastAsia"/>
          <w:sz w:val="24"/>
          <w:szCs w:val="24"/>
          <w:lang w:eastAsia="zh-TW"/>
        </w:rPr>
        <w:t>恒（亟）爯（稱）其君之亞（惡）者，為謂忠臣矣。</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陳斯鵬《楚系簡帛中字形與音義關係的研究》第168頁引錄了《魯穆公問子思》中的一段話</w:t>
      </w:r>
      <w:r w:rsidRPr="008C7599">
        <w:rPr>
          <w:rFonts w:ascii="宋体" w:hAnsi="宋体" w:cs="宋体" w:hint="eastAsia"/>
          <w:spacing w:val="-30"/>
          <w:sz w:val="24"/>
          <w:lang w:eastAsia="zh-TW"/>
        </w:rPr>
        <w:t>：“</w:t>
      </w:r>
      <w:r w:rsidRPr="005D6FC8">
        <w:rPr>
          <w:rFonts w:ascii="宋体" w:hAnsi="宋体" w:cs="宋体" w:hint="eastAsia"/>
          <w:sz w:val="24"/>
          <w:lang w:eastAsia="zh-TW"/>
        </w:rPr>
        <w:t>子思曰：亟稱其君之惡者，可謂忠臣矣。”并引陳偉先生說，認為“亟稱”就是急切指出的意思，古書中常有“亟稱</w:t>
      </w:r>
      <w:r w:rsidRPr="008C7599">
        <w:rPr>
          <w:rFonts w:ascii="宋体" w:hAnsi="宋体" w:cs="宋体" w:hint="eastAsia"/>
          <w:spacing w:val="-30"/>
          <w:sz w:val="24"/>
          <w:lang w:eastAsia="zh-TW"/>
        </w:rPr>
        <w:t>”、“</w:t>
      </w:r>
      <w:r w:rsidRPr="005D6FC8">
        <w:rPr>
          <w:rFonts w:ascii="宋体" w:hAnsi="宋体" w:cs="宋体" w:hint="eastAsia"/>
          <w:sz w:val="24"/>
          <w:lang w:eastAsia="zh-TW"/>
        </w:rPr>
        <w:t>亟言”的文例。今按“亟稱”應該是屢屢指出的意思。“亟”有屢次之義，《新華字典》</w:t>
      </w:r>
      <w:r>
        <w:rPr>
          <w:rFonts w:ascii="宋体" w:hAnsi="宋体" w:cs="宋体" w:hint="eastAsia"/>
          <w:sz w:val="24"/>
          <w:lang w:eastAsia="zh-TW"/>
        </w:rPr>
        <w:t>即</w:t>
      </w:r>
      <w:r w:rsidRPr="005D6FC8">
        <w:rPr>
          <w:rFonts w:ascii="宋体" w:hAnsi="宋体" w:cs="宋体" w:hint="eastAsia"/>
          <w:sz w:val="24"/>
          <w:lang w:eastAsia="zh-TW"/>
        </w:rPr>
        <w:t>收有這個義項，例句是“亟來聞訊</w:t>
      </w:r>
      <w:r w:rsidRPr="008C7599">
        <w:rPr>
          <w:rFonts w:ascii="宋体" w:hAnsi="宋体" w:cs="宋体" w:hint="eastAsia"/>
          <w:spacing w:val="-30"/>
          <w:sz w:val="24"/>
          <w:lang w:eastAsia="zh-TW"/>
        </w:rPr>
        <w:t>”。</w:t>
      </w:r>
      <w:r w:rsidRPr="005D6FC8">
        <w:rPr>
          <w:rFonts w:ascii="宋体" w:hAnsi="宋体" w:cs="宋体" w:hint="eastAsia"/>
          <w:sz w:val="24"/>
          <w:lang w:eastAsia="zh-TW"/>
        </w:rPr>
        <w:t>古書中“亟，數也”之訓屢見</w:t>
      </w:r>
      <w:r w:rsidRPr="008C7599">
        <w:rPr>
          <w:rFonts w:ascii="宋体" w:hAnsi="宋体" w:cs="宋体" w:hint="eastAsia"/>
          <w:spacing w:val="-30"/>
          <w:sz w:val="24"/>
          <w:lang w:eastAsia="zh-TW"/>
        </w:rPr>
        <w:t>。《</w:t>
      </w:r>
      <w:r w:rsidRPr="005D6FC8">
        <w:rPr>
          <w:rFonts w:ascii="宋体" w:hAnsi="宋体" w:cs="宋体" w:hint="eastAsia"/>
          <w:sz w:val="24"/>
          <w:lang w:eastAsia="zh-TW"/>
        </w:rPr>
        <w:t>爾雅•釋言</w:t>
      </w:r>
      <w:r w:rsidRPr="00B84F26">
        <w:rPr>
          <w:rFonts w:ascii="宋体" w:hAnsi="宋体" w:cs="宋体" w:hint="eastAsia"/>
          <w:spacing w:val="-30"/>
          <w:sz w:val="24"/>
          <w:lang w:eastAsia="zh-TW"/>
        </w:rPr>
        <w:t>》</w:t>
      </w:r>
      <w:r w:rsidRPr="008C7599">
        <w:rPr>
          <w:rFonts w:ascii="宋体" w:hAnsi="宋体" w:cs="宋体" w:hint="eastAsia"/>
          <w:spacing w:val="-30"/>
          <w:sz w:val="24"/>
          <w:lang w:eastAsia="zh-TW"/>
        </w:rPr>
        <w:t xml:space="preserve"> “</w:t>
      </w:r>
      <w:r w:rsidRPr="005D6FC8">
        <w:rPr>
          <w:rFonts w:ascii="宋体" w:hAnsi="宋体" w:cs="宋体" w:hint="eastAsia"/>
          <w:sz w:val="24"/>
          <w:lang w:eastAsia="zh-TW"/>
        </w:rPr>
        <w:t>屢，亟也。”郭璞注</w:t>
      </w:r>
      <w:r w:rsidRPr="008C7599">
        <w:rPr>
          <w:rFonts w:ascii="宋体" w:hAnsi="宋体" w:cs="宋体" w:hint="eastAsia"/>
          <w:spacing w:val="-30"/>
          <w:sz w:val="24"/>
          <w:lang w:eastAsia="zh-TW"/>
        </w:rPr>
        <w:t>：“</w:t>
      </w:r>
      <w:r w:rsidRPr="005D6FC8">
        <w:rPr>
          <w:rFonts w:ascii="宋体" w:hAnsi="宋体" w:cs="宋体" w:hint="eastAsia"/>
          <w:sz w:val="24"/>
          <w:lang w:eastAsia="zh-TW"/>
        </w:rPr>
        <w:t>亟，亦數也。</w:t>
      </w:r>
      <w:r w:rsidRPr="008C7599">
        <w:rPr>
          <w:rFonts w:ascii="宋体" w:hAnsi="宋体" w:cs="宋体" w:hint="eastAsia"/>
          <w:spacing w:val="-30"/>
          <w:sz w:val="24"/>
          <w:lang w:eastAsia="zh-TW"/>
        </w:rPr>
        <w:t>”、“</w:t>
      </w:r>
      <w:r w:rsidRPr="005D6FC8">
        <w:rPr>
          <w:rFonts w:ascii="宋体" w:hAnsi="宋体" w:cs="宋体" w:hint="eastAsia"/>
          <w:sz w:val="24"/>
          <w:lang w:eastAsia="zh-TW"/>
        </w:rPr>
        <w:t>亟稱其君之惡”即《左傳</w:t>
      </w:r>
      <w:r w:rsidRPr="0054299D">
        <w:rPr>
          <w:rFonts w:ascii="宋体" w:hAnsi="宋体" w:cs="宋体" w:hint="eastAsia"/>
          <w:spacing w:val="-30"/>
          <w:sz w:val="24"/>
          <w:lang w:eastAsia="zh-TW"/>
        </w:rPr>
        <w:t>》、《</w:t>
      </w:r>
      <w:r w:rsidRPr="005D6FC8">
        <w:rPr>
          <w:rFonts w:ascii="宋体" w:hAnsi="宋体" w:cs="宋体" w:hint="eastAsia"/>
          <w:sz w:val="24"/>
          <w:lang w:eastAsia="zh-TW"/>
        </w:rPr>
        <w:t>國語》等書中頻頻出現的“驟諫</w:t>
      </w:r>
      <w:r w:rsidRPr="008C7599">
        <w:rPr>
          <w:rFonts w:ascii="宋体" w:hAnsi="宋体" w:cs="宋体" w:hint="eastAsia"/>
          <w:spacing w:val="-30"/>
          <w:sz w:val="24"/>
          <w:lang w:eastAsia="zh-TW"/>
        </w:rPr>
        <w:t>”，</w:t>
      </w:r>
      <w:r w:rsidRPr="005D6FC8">
        <w:rPr>
          <w:rFonts w:ascii="宋体" w:hAnsi="宋体" w:cs="宋体" w:hint="eastAsia"/>
          <w:sz w:val="24"/>
          <w:lang w:eastAsia="zh-TW"/>
        </w:rPr>
        <w:t>杜預注</w:t>
      </w:r>
      <w:r w:rsidRPr="008C7599">
        <w:rPr>
          <w:rFonts w:ascii="宋体" w:hAnsi="宋体" w:cs="宋体" w:hint="eastAsia"/>
          <w:spacing w:val="-30"/>
          <w:sz w:val="24"/>
          <w:lang w:eastAsia="zh-TW"/>
        </w:rPr>
        <w:t>：“</w:t>
      </w:r>
      <w:r w:rsidRPr="005D6FC8">
        <w:rPr>
          <w:rFonts w:ascii="宋体" w:hAnsi="宋体" w:cs="宋体" w:hint="eastAsia"/>
          <w:sz w:val="24"/>
          <w:lang w:eastAsia="zh-TW"/>
        </w:rPr>
        <w:t>驟，數也。”段玉裁《說文解字注》</w:t>
      </w:r>
      <w:r w:rsidRPr="008C7599">
        <w:rPr>
          <w:rFonts w:ascii="宋体" w:hAnsi="宋体" w:cs="宋体" w:hint="eastAsia"/>
          <w:spacing w:val="-30"/>
          <w:sz w:val="24"/>
          <w:lang w:eastAsia="zh-TW"/>
        </w:rPr>
        <w:t>：“</w:t>
      </w:r>
      <w:r w:rsidRPr="005D6FC8">
        <w:rPr>
          <w:rFonts w:ascii="宋体" w:hAnsi="宋体" w:cs="宋体" w:hint="eastAsia"/>
          <w:sz w:val="24"/>
          <w:lang w:eastAsia="zh-TW"/>
        </w:rPr>
        <w:t>今字驟爲暴疾之詞，古則爲屢然之詞。”就像不能把“驟諫”理解為暴疾諫言，同樣也不能把“亟稱”理解為急切指出</w:t>
      </w:r>
      <w:r w:rsidRPr="008C7599">
        <w:rPr>
          <w:rFonts w:ascii="宋体" w:hAnsi="宋体" w:cs="宋体" w:hint="eastAsia"/>
          <w:spacing w:val="-30"/>
          <w:sz w:val="24"/>
          <w:lang w:eastAsia="zh-TW"/>
        </w:rPr>
        <w:t>。《</w:t>
      </w:r>
      <w:r w:rsidRPr="005D6FC8">
        <w:rPr>
          <w:rFonts w:ascii="宋体" w:hAnsi="宋体" w:cs="宋体" w:hint="eastAsia"/>
          <w:sz w:val="24"/>
          <w:lang w:eastAsia="zh-TW"/>
        </w:rPr>
        <w:t>左傳》昭公二十一年“亟言之”杜預註明言</w:t>
      </w:r>
      <w:r w:rsidRPr="008C7599">
        <w:rPr>
          <w:rFonts w:ascii="宋体" w:hAnsi="宋体" w:cs="宋体" w:hint="eastAsia"/>
          <w:spacing w:val="-30"/>
          <w:sz w:val="24"/>
          <w:lang w:eastAsia="zh-TW"/>
        </w:rPr>
        <w:t>：“</w:t>
      </w:r>
      <w:r w:rsidRPr="005D6FC8">
        <w:rPr>
          <w:rFonts w:ascii="宋体" w:hAnsi="宋体" w:cs="宋体" w:hint="eastAsia"/>
          <w:sz w:val="24"/>
          <w:lang w:eastAsia="zh-TW"/>
        </w:rPr>
        <w:t>亟，數也。”《逸周書•官人》“亟稱其說</w:t>
      </w:r>
      <w:r w:rsidRPr="008C7599">
        <w:rPr>
          <w:rFonts w:ascii="宋体" w:hAnsi="宋体" w:cs="宋体" w:hint="eastAsia"/>
          <w:spacing w:val="-30"/>
          <w:sz w:val="24"/>
          <w:lang w:eastAsia="zh-TW"/>
        </w:rPr>
        <w:t>”，</w:t>
      </w:r>
      <w:r w:rsidRPr="005D6FC8">
        <w:rPr>
          <w:rFonts w:ascii="宋体" w:hAnsi="宋体" w:cs="宋体" w:hint="eastAsia"/>
          <w:sz w:val="24"/>
          <w:lang w:eastAsia="zh-TW"/>
        </w:rPr>
        <w:t>《孟子•離婁下》“仲尼亟稱於水</w:t>
      </w:r>
      <w:r w:rsidRPr="008C7599">
        <w:rPr>
          <w:rFonts w:ascii="宋体" w:hAnsi="宋体" w:cs="宋体" w:hint="eastAsia"/>
          <w:spacing w:val="-30"/>
          <w:sz w:val="24"/>
          <w:lang w:eastAsia="zh-TW"/>
        </w:rPr>
        <w:t>”，</w:t>
      </w:r>
      <w:r w:rsidRPr="005D6FC8">
        <w:rPr>
          <w:rFonts w:ascii="宋体" w:hAnsi="宋体" w:cs="宋体" w:hint="eastAsia"/>
          <w:sz w:val="24"/>
          <w:lang w:eastAsia="zh-TW"/>
        </w:rPr>
        <w:t>“亟稱”都是“數稱”之義。陳偉先生未細檢古書故訓而云“亟稱”就是急切指出的意思，陳斯鵬先生以訛傳訛，殊為可惜。</w:t>
      </w:r>
    </w:p>
    <w:p w:rsidR="00570D63" w:rsidRPr="005D6FC8" w:rsidRDefault="00570D63" w:rsidP="00570D63">
      <w:pPr>
        <w:spacing w:line="300" w:lineRule="auto"/>
        <w:ind w:firstLineChars="200" w:firstLine="480"/>
        <w:jc w:val="left"/>
        <w:textAlignment w:val="bottom"/>
        <w:rPr>
          <w:rFonts w:ascii="宋体" w:hAnsi="宋体" w:cs="宋体"/>
          <w:sz w:val="24"/>
          <w:lang w:eastAsia="zh-TW"/>
        </w:rPr>
      </w:pPr>
      <w:r w:rsidRPr="005D6FC8">
        <w:rPr>
          <w:rFonts w:ascii="宋体" w:hAnsi="宋体" w:cs="宋体" w:hint="eastAsia"/>
          <w:sz w:val="24"/>
          <w:lang w:eastAsia="zh-TW"/>
        </w:rPr>
        <w:t>第334頁引錄有《弟子問》的一段話：</w:t>
      </w:r>
    </w:p>
    <w:p w:rsidR="00570D63" w:rsidRPr="0071130A"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71130A">
        <w:rPr>
          <w:rFonts w:ascii="楷体" w:eastAsia="楷体" w:hAnsi="楷体" w:cs="宋体" w:hint="eastAsia"/>
          <w:sz w:val="24"/>
          <w:lang w:eastAsia="zh-TW"/>
        </w:rPr>
        <w:t>子曰</w:t>
      </w:r>
      <w:r w:rsidRPr="008C7599">
        <w:rPr>
          <w:rFonts w:ascii="楷体" w:eastAsia="楷体" w:hAnsi="楷体" w:cs="宋体" w:hint="eastAsia"/>
          <w:spacing w:val="-30"/>
          <w:sz w:val="24"/>
          <w:lang w:eastAsia="zh-TW"/>
        </w:rPr>
        <w:t>：“</w:t>
      </w:r>
      <w:r w:rsidRPr="0071130A">
        <w:rPr>
          <w:rFonts w:ascii="楷体" w:eastAsia="楷体" w:hAnsi="楷体" w:cs="宋体" w:hint="eastAsia"/>
          <w:sz w:val="24"/>
          <w:lang w:eastAsia="zh-TW"/>
        </w:rPr>
        <w:t>小子，來，聖（聽）余言，登年不恒至，耇老不復壯。……”</w:t>
      </w:r>
    </w:p>
    <w:p w:rsidR="00570D63" w:rsidRDefault="00570D63" w:rsidP="00570D63">
      <w:pPr>
        <w:spacing w:line="300" w:lineRule="auto"/>
        <w:jc w:val="left"/>
        <w:textAlignment w:val="bottom"/>
        <w:rPr>
          <w:rFonts w:ascii="宋体" w:hAnsi="宋体" w:cs="宋体"/>
          <w:sz w:val="24"/>
          <w:lang w:eastAsia="zh-TW"/>
        </w:rPr>
      </w:pPr>
      <w:r w:rsidRPr="005D6FC8">
        <w:rPr>
          <w:rFonts w:ascii="宋体" w:hAnsi="宋体" w:cs="宋体" w:hint="eastAsia"/>
          <w:sz w:val="24"/>
          <w:lang w:eastAsia="zh-TW"/>
        </w:rPr>
        <w:t>今按“登年”猶言“豐年</w:t>
      </w:r>
      <w:r w:rsidRPr="008C7599">
        <w:rPr>
          <w:rFonts w:ascii="宋体" w:hAnsi="宋体" w:cs="宋体" w:hint="eastAsia"/>
          <w:spacing w:val="-30"/>
          <w:sz w:val="24"/>
          <w:lang w:eastAsia="zh-TW"/>
        </w:rPr>
        <w:t>”。《</w:t>
      </w:r>
      <w:r w:rsidRPr="005D6FC8">
        <w:rPr>
          <w:rFonts w:ascii="宋体" w:hAnsi="宋体" w:cs="宋体" w:hint="eastAsia"/>
          <w:sz w:val="24"/>
          <w:lang w:eastAsia="zh-TW"/>
        </w:rPr>
        <w:t>詩•周頌•恒》有“婁豐年”之說，鄭玄箋</w:t>
      </w:r>
      <w:r w:rsidRPr="008C7599">
        <w:rPr>
          <w:rFonts w:ascii="宋体" w:hAnsi="宋体" w:cs="宋体" w:hint="eastAsia"/>
          <w:spacing w:val="-30"/>
          <w:sz w:val="24"/>
          <w:lang w:eastAsia="zh-TW"/>
        </w:rPr>
        <w:t>：“</w:t>
      </w:r>
      <w:r w:rsidRPr="005D6FC8">
        <w:rPr>
          <w:rFonts w:ascii="宋体" w:hAnsi="宋体" w:cs="宋体" w:hint="eastAsia"/>
          <w:sz w:val="24"/>
          <w:lang w:eastAsia="zh-TW"/>
        </w:rPr>
        <w:t>屢，亟也。”由此可見“恒”應改釋為“亟</w:t>
      </w:r>
      <w:r w:rsidRPr="008C7599">
        <w:rPr>
          <w:rFonts w:ascii="宋体" w:hAnsi="宋体" w:cs="宋体" w:hint="eastAsia"/>
          <w:spacing w:val="-30"/>
          <w:sz w:val="24"/>
          <w:lang w:eastAsia="zh-TW"/>
        </w:rPr>
        <w:t>”，</w:t>
      </w:r>
      <w:r w:rsidRPr="005D6FC8">
        <w:rPr>
          <w:rFonts w:ascii="宋体" w:hAnsi="宋体" w:cs="宋体" w:hint="eastAsia"/>
          <w:sz w:val="24"/>
          <w:lang w:eastAsia="zh-TW"/>
        </w:rPr>
        <w:t>屢也。“屢至”指至少連續兩次以上，而“復壯”指再壯。“屢”與“復”相對，是優於“恒”與“復”相對的。</w:t>
      </w:r>
    </w:p>
    <w:p w:rsidR="00570D63" w:rsidRDefault="00570D63" w:rsidP="00570D63">
      <w:pPr>
        <w:widowControl/>
        <w:jc w:val="left"/>
        <w:rPr>
          <w:rFonts w:ascii="宋体" w:hAnsi="宋体" w:cs="宋体"/>
          <w:sz w:val="24"/>
          <w:lang w:eastAsia="zh-TW"/>
        </w:rPr>
      </w:pPr>
      <w:r>
        <w:rPr>
          <w:rFonts w:ascii="宋体" w:hAnsi="宋体" w:cs="宋体"/>
          <w:sz w:val="24"/>
          <w:lang w:eastAsia="zh-TW"/>
        </w:rPr>
        <w:br w:type="page"/>
      </w:r>
    </w:p>
    <w:p w:rsidR="00570D63" w:rsidRPr="000D03C3" w:rsidRDefault="00570D63" w:rsidP="00570D63">
      <w:pPr>
        <w:spacing w:line="300" w:lineRule="auto"/>
        <w:jc w:val="center"/>
        <w:textAlignment w:val="bottom"/>
        <w:rPr>
          <w:rFonts w:ascii="宋体" w:hAnsi="宋体" w:cs="宋体"/>
          <w:sz w:val="30"/>
          <w:szCs w:val="30"/>
          <w:lang w:eastAsia="zh-TW"/>
        </w:rPr>
      </w:pPr>
      <w:r w:rsidRPr="000D03C3">
        <w:rPr>
          <w:rFonts w:ascii="宋体" w:hAnsi="宋体" w:cs="宋体"/>
          <w:sz w:val="30"/>
          <w:szCs w:val="30"/>
          <w:lang w:eastAsia="zh-TW"/>
        </w:rPr>
        <w:lastRenderedPageBreak/>
        <w:t>十</w:t>
      </w:r>
    </w:p>
    <w:p w:rsidR="00570D63" w:rsidRDefault="00570D63" w:rsidP="00570D63">
      <w:pPr>
        <w:spacing w:line="300" w:lineRule="auto"/>
        <w:ind w:firstLineChars="177" w:firstLine="425"/>
        <w:jc w:val="left"/>
        <w:textAlignment w:val="bottom"/>
        <w:rPr>
          <w:rFonts w:ascii="宋体" w:hAnsi="宋体" w:cs="宋体"/>
          <w:sz w:val="24"/>
          <w:lang w:eastAsia="zh-TW"/>
        </w:rPr>
      </w:pPr>
      <w:r>
        <w:rPr>
          <w:rFonts w:ascii="宋体" w:hAnsi="宋体" w:cs="宋体" w:hint="eastAsia"/>
          <w:sz w:val="24"/>
          <w:lang w:eastAsia="zh-TW"/>
        </w:rPr>
        <w:t>《五行》：</w:t>
      </w:r>
    </w:p>
    <w:p w:rsidR="00570D63" w:rsidRPr="007A6E63" w:rsidRDefault="00570D63" w:rsidP="00570D63">
      <w:pPr>
        <w:spacing w:line="300" w:lineRule="auto"/>
        <w:ind w:firstLineChars="354" w:firstLine="850"/>
        <w:jc w:val="left"/>
        <w:textAlignment w:val="bottom"/>
        <w:rPr>
          <w:rFonts w:ascii="楷体" w:eastAsia="楷体" w:hAnsi="楷体" w:cs="宋体"/>
          <w:sz w:val="24"/>
          <w:lang w:eastAsia="zh-TW"/>
        </w:rPr>
      </w:pPr>
      <w:r w:rsidRPr="007A6E63">
        <w:rPr>
          <w:rFonts w:ascii="楷体" w:eastAsia="楷体" w:hAnsi="楷体" w:cs="宋体" w:hint="eastAsia"/>
          <w:sz w:val="24"/>
          <w:lang w:eastAsia="zh-TW"/>
        </w:rPr>
        <w:t>顏色伀（容）</w:t>
      </w:r>
      <w:r w:rsidRPr="007A6E63">
        <w:rPr>
          <w:rFonts w:ascii="楷体" w:eastAsia="楷体" w:hAnsi="楷体" w:cs="宋体" w:hint="eastAsia"/>
          <w:noProof/>
          <w:sz w:val="24"/>
        </w:rPr>
        <w:drawing>
          <wp:inline distT="0" distB="0" distL="0" distR="0">
            <wp:extent cx="135046" cy="136566"/>
            <wp:effectExtent l="19050" t="0" r="0" b="0"/>
            <wp:docPr id="60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0" cstate="print"/>
                    <a:srcRect/>
                    <a:stretch>
                      <a:fillRect/>
                    </a:stretch>
                  </pic:blipFill>
                  <pic:spPr bwMode="auto">
                    <a:xfrm>
                      <a:off x="0" y="0"/>
                      <a:ext cx="136208" cy="137741"/>
                    </a:xfrm>
                    <a:prstGeom prst="rect">
                      <a:avLst/>
                    </a:prstGeom>
                    <a:noFill/>
                    <a:ln w="9525">
                      <a:noFill/>
                      <a:miter lim="800000"/>
                      <a:headEnd/>
                      <a:tailEnd/>
                    </a:ln>
                  </pic:spPr>
                </pic:pic>
              </a:graphicData>
            </a:graphic>
          </wp:inline>
        </w:drawing>
      </w:r>
      <w:r w:rsidRPr="007A6E63">
        <w:rPr>
          <w:rFonts w:ascii="楷体" w:eastAsia="楷体" w:hAnsi="楷体" w:cs="宋体" w:hint="eastAsia"/>
          <w:sz w:val="24"/>
          <w:lang w:eastAsia="zh-TW"/>
        </w:rPr>
        <w:t>（貌）</w:t>
      </w:r>
      <w:r w:rsidRPr="007A6E63">
        <w:rPr>
          <w:rFonts w:ascii="楷体" w:eastAsia="楷体" w:hAnsi="楷体" w:cs="宋体" w:hint="eastAsia"/>
          <w:noProof/>
          <w:sz w:val="24"/>
        </w:rPr>
        <w:drawing>
          <wp:inline distT="0" distB="0" distL="0" distR="0">
            <wp:extent cx="153143" cy="283204"/>
            <wp:effectExtent l="19050" t="0" r="0" b="0"/>
            <wp:docPr id="600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1"/>
                    <a:srcRect/>
                    <a:stretch>
                      <a:fillRect/>
                    </a:stretch>
                  </pic:blipFill>
                  <pic:spPr bwMode="auto">
                    <a:xfrm>
                      <a:off x="0" y="0"/>
                      <a:ext cx="153433" cy="283739"/>
                    </a:xfrm>
                    <a:prstGeom prst="rect">
                      <a:avLst/>
                    </a:prstGeom>
                    <a:noFill/>
                    <a:ln w="9525">
                      <a:noFill/>
                      <a:miter lim="800000"/>
                      <a:headEnd/>
                      <a:tailEnd/>
                    </a:ln>
                  </pic:spPr>
                </pic:pic>
              </a:graphicData>
            </a:graphic>
          </wp:inline>
        </w:drawing>
      </w:r>
      <w:r w:rsidRPr="007A6E63">
        <w:rPr>
          <w:rFonts w:ascii="楷体" w:eastAsia="楷体" w:hAnsi="楷体" w:cs="宋体" w:hint="eastAsia"/>
          <w:sz w:val="24"/>
          <w:lang w:eastAsia="zh-TW"/>
        </w:rPr>
        <w:t>弁也。</w:t>
      </w:r>
    </w:p>
    <w:p w:rsidR="00570D63" w:rsidRDefault="00570D63" w:rsidP="00570D63">
      <w:pPr>
        <w:spacing w:line="300" w:lineRule="auto"/>
        <w:jc w:val="left"/>
        <w:textAlignment w:val="bottom"/>
        <w:rPr>
          <w:rFonts w:ascii="宋体" w:hAnsi="宋体" w:cs="宋体"/>
          <w:sz w:val="24"/>
          <w:lang w:eastAsia="zh-TW"/>
        </w:rPr>
      </w:pPr>
      <w:r>
        <w:rPr>
          <w:rFonts w:ascii="宋体" w:hAnsi="宋体" w:cs="宋体"/>
          <w:sz w:val="24"/>
          <w:lang w:eastAsia="zh-TW"/>
        </w:rPr>
        <w:t>未隸定的那個字</w:t>
      </w:r>
      <w:r>
        <w:rPr>
          <w:rFonts w:ascii="宋体" w:hAnsi="宋体" w:cs="宋体" w:hint="eastAsia"/>
          <w:sz w:val="24"/>
          <w:lang w:eastAsia="zh-TW"/>
        </w:rPr>
        <w:t>，</w:t>
      </w:r>
      <w:r>
        <w:rPr>
          <w:rFonts w:ascii="宋体" w:hAnsi="宋体" w:cs="宋体"/>
          <w:sz w:val="24"/>
          <w:lang w:eastAsia="zh-TW"/>
        </w:rPr>
        <w:t>似應釋</w:t>
      </w:r>
      <w:r>
        <w:rPr>
          <w:rFonts w:ascii="宋体" w:hAnsi="宋体" w:cs="宋体" w:hint="eastAsia"/>
          <w:sz w:val="24"/>
          <w:lang w:eastAsia="zh-TW"/>
        </w:rPr>
        <w:t>“慍”。“慍弁”讀為“慍忭”，義同“溫愉”。《大戴禮記</w:t>
      </w:r>
      <w:r w:rsidRPr="007A6E63">
        <w:rPr>
          <w:rFonts w:asciiTheme="minorEastAsia" w:hAnsiTheme="minorEastAsia" w:cs="宋体" w:hint="eastAsia"/>
          <w:sz w:val="24"/>
          <w:lang w:eastAsia="zh-TW"/>
        </w:rPr>
        <w:t>·</w:t>
      </w:r>
      <w:r>
        <w:rPr>
          <w:rFonts w:ascii="宋体" w:hAnsi="宋体" w:cs="宋体" w:hint="eastAsia"/>
          <w:sz w:val="24"/>
          <w:lang w:eastAsia="zh-TW"/>
        </w:rPr>
        <w:t>曾子立孝》云“居處溫愉”。《詩</w:t>
      </w:r>
      <w:r w:rsidRPr="007A6E63">
        <w:rPr>
          <w:rFonts w:asciiTheme="minorEastAsia" w:hAnsiTheme="minorEastAsia" w:cs="宋体" w:hint="eastAsia"/>
          <w:sz w:val="24"/>
          <w:lang w:eastAsia="zh-TW"/>
        </w:rPr>
        <w:t>·</w:t>
      </w:r>
      <w:r>
        <w:rPr>
          <w:rFonts w:ascii="宋体" w:hAnsi="宋体" w:cs="宋体" w:hint="eastAsia"/>
          <w:sz w:val="24"/>
          <w:lang w:eastAsia="zh-TW"/>
        </w:rPr>
        <w:t>邶風</w:t>
      </w:r>
      <w:r w:rsidRPr="007A6E63">
        <w:rPr>
          <w:rFonts w:asciiTheme="minorEastAsia" w:hAnsiTheme="minorEastAsia" w:cs="宋体" w:hint="eastAsia"/>
          <w:sz w:val="24"/>
          <w:lang w:eastAsia="zh-TW"/>
        </w:rPr>
        <w:t>·</w:t>
      </w:r>
      <w:r>
        <w:rPr>
          <w:rFonts w:ascii="宋体" w:hAnsi="宋体" w:cs="宋体" w:hint="eastAsia"/>
          <w:sz w:val="24"/>
          <w:lang w:eastAsia="zh-TW"/>
        </w:rPr>
        <w:t>燕燕》“終溫且惠”鄭玄箋：“溫，謂色和也。”《詩</w:t>
      </w:r>
      <w:r w:rsidRPr="007A6E63">
        <w:rPr>
          <w:rFonts w:asciiTheme="minorEastAsia" w:hAnsiTheme="minorEastAsia" w:cs="宋体" w:hint="eastAsia"/>
          <w:sz w:val="24"/>
          <w:lang w:eastAsia="zh-TW"/>
        </w:rPr>
        <w:t>·</w:t>
      </w:r>
      <w:r>
        <w:rPr>
          <w:rFonts w:asciiTheme="minorEastAsia" w:hAnsiTheme="minorEastAsia" w:cs="宋体" w:hint="eastAsia"/>
          <w:sz w:val="24"/>
          <w:lang w:eastAsia="zh-TW"/>
        </w:rPr>
        <w:t>小雅</w:t>
      </w:r>
      <w:r w:rsidRPr="007A6E63">
        <w:rPr>
          <w:rFonts w:asciiTheme="minorEastAsia" w:hAnsiTheme="minorEastAsia" w:cs="宋体" w:hint="eastAsia"/>
          <w:sz w:val="24"/>
          <w:lang w:eastAsia="zh-TW"/>
        </w:rPr>
        <w:t>·</w:t>
      </w:r>
      <w:r>
        <w:rPr>
          <w:rFonts w:asciiTheme="minorEastAsia" w:hAnsiTheme="minorEastAsia" w:cs="宋体" w:hint="eastAsia"/>
          <w:sz w:val="24"/>
          <w:lang w:eastAsia="zh-TW"/>
        </w:rPr>
        <w:t>小弁</w:t>
      </w:r>
      <w:r>
        <w:rPr>
          <w:rFonts w:ascii="宋体" w:hAnsi="宋体" w:cs="宋体" w:hint="eastAsia"/>
          <w:sz w:val="24"/>
          <w:lang w:eastAsia="zh-TW"/>
        </w:rPr>
        <w:t>》“弁彼</w:t>
      </w:r>
      <w:r w:rsidRPr="007A6E63">
        <w:rPr>
          <w:rFonts w:ascii="宋体" w:hAnsi="宋体" w:cs="宋体" w:hint="eastAsia"/>
          <w:sz w:val="24"/>
          <w:lang w:eastAsia="zh-TW"/>
        </w:rPr>
        <w:t>鸒</w:t>
      </w:r>
      <w:r>
        <w:rPr>
          <w:rFonts w:ascii="宋体" w:hAnsi="宋体" w:cs="宋体" w:hint="eastAsia"/>
          <w:sz w:val="24"/>
          <w:lang w:eastAsia="zh-TW"/>
        </w:rPr>
        <w:t>斯”毛傳：“弁，舉也。”《說文</w:t>
      </w:r>
      <w:r w:rsidRPr="007A6E63">
        <w:rPr>
          <w:rFonts w:asciiTheme="minorEastAsia" w:hAnsiTheme="minorEastAsia" w:cs="宋体" w:hint="eastAsia"/>
          <w:sz w:val="24"/>
          <w:lang w:eastAsia="zh-TW"/>
        </w:rPr>
        <w:t>·</w:t>
      </w:r>
      <w:r>
        <w:rPr>
          <w:rFonts w:ascii="宋体" w:hAnsi="宋体" w:cs="宋体" w:hint="eastAsia"/>
          <w:sz w:val="24"/>
          <w:lang w:eastAsia="zh-TW"/>
        </w:rPr>
        <w:t>日部》：“昪，喜樂皃。”陳啓源《稽古編》：“弁、般、槃、盤，字異而音、義同，皆借用為樂意。”表樂義的“弁”今作“忭”。而“愉”亦義樂。《曾子</w:t>
      </w:r>
      <w:r w:rsidRPr="007A6E63">
        <w:rPr>
          <w:rFonts w:asciiTheme="minorEastAsia" w:hAnsiTheme="minorEastAsia" w:cs="宋体" w:hint="eastAsia"/>
          <w:sz w:val="24"/>
          <w:lang w:eastAsia="zh-TW"/>
        </w:rPr>
        <w:t>·</w:t>
      </w:r>
      <w:r>
        <w:rPr>
          <w:rFonts w:ascii="宋体" w:hAnsi="宋体" w:cs="宋体" w:hint="eastAsia"/>
          <w:sz w:val="24"/>
          <w:lang w:eastAsia="zh-TW"/>
        </w:rPr>
        <w:t>立孝》“居處溫愉”阮元注：“愉，樂也。”《禮記</w:t>
      </w:r>
      <w:r w:rsidRPr="007A6E63">
        <w:rPr>
          <w:rFonts w:asciiTheme="minorEastAsia" w:hAnsiTheme="minorEastAsia" w:cs="宋体" w:hint="eastAsia"/>
          <w:sz w:val="24"/>
          <w:lang w:eastAsia="zh-TW"/>
        </w:rPr>
        <w:t>·</w:t>
      </w:r>
      <w:r>
        <w:rPr>
          <w:rFonts w:ascii="宋体" w:hAnsi="宋体" w:cs="宋体" w:hint="eastAsia"/>
          <w:sz w:val="24"/>
          <w:lang w:eastAsia="zh-TW"/>
        </w:rPr>
        <w:t>祭義》“其進之也，敬以愉”鄭玄注：“愉，顏色和貌也。”有學者不明“弁”義樂，將“弁”讀為“變”，且將“溫”與“弁”斷開，是不對的。</w:t>
      </w:r>
    </w:p>
    <w:p w:rsidR="00570D63" w:rsidRDefault="00570D63" w:rsidP="00570D63">
      <w:pPr>
        <w:widowControl/>
        <w:jc w:val="left"/>
        <w:rPr>
          <w:rFonts w:ascii="宋体" w:hAnsi="宋体" w:cs="宋体"/>
          <w:sz w:val="24"/>
          <w:lang w:eastAsia="zh-TW"/>
        </w:rPr>
      </w:pPr>
      <w:r>
        <w:rPr>
          <w:rFonts w:ascii="宋体" w:hAnsi="宋体" w:cs="宋体"/>
          <w:sz w:val="24"/>
          <w:lang w:eastAsia="zh-TW"/>
        </w:rPr>
        <w:br w:type="page"/>
      </w:r>
    </w:p>
    <w:p w:rsidR="00570D63" w:rsidRPr="00DD1D1A" w:rsidRDefault="00570D63" w:rsidP="00570D63">
      <w:pPr>
        <w:spacing w:line="300" w:lineRule="auto"/>
        <w:jc w:val="center"/>
        <w:textAlignment w:val="bottom"/>
        <w:rPr>
          <w:rFonts w:ascii="宋体" w:hAnsi="宋体" w:cs="宋体"/>
          <w:sz w:val="30"/>
          <w:szCs w:val="30"/>
          <w:lang w:eastAsia="zh-TW"/>
        </w:rPr>
      </w:pPr>
      <w:r w:rsidRPr="00DD1D1A">
        <w:rPr>
          <w:rFonts w:ascii="宋体" w:hAnsi="宋体" w:cs="宋体"/>
          <w:sz w:val="30"/>
          <w:szCs w:val="30"/>
          <w:lang w:eastAsia="zh-TW"/>
        </w:rPr>
        <w:lastRenderedPageBreak/>
        <w:t>十一</w:t>
      </w:r>
    </w:p>
    <w:p w:rsidR="00570D63" w:rsidRDefault="00570D63" w:rsidP="00570D63">
      <w:pPr>
        <w:spacing w:line="300" w:lineRule="auto"/>
        <w:ind w:firstLineChars="177" w:firstLine="425"/>
        <w:jc w:val="left"/>
        <w:textAlignment w:val="bottom"/>
        <w:rPr>
          <w:rFonts w:ascii="宋体" w:hAnsi="宋体" w:cs="宋体"/>
          <w:sz w:val="24"/>
          <w:lang w:eastAsia="zh-TW"/>
        </w:rPr>
      </w:pPr>
      <w:r>
        <w:rPr>
          <w:rFonts w:ascii="宋体" w:hAnsi="宋体" w:cs="宋体" w:hint="eastAsia"/>
          <w:sz w:val="24"/>
          <w:lang w:eastAsia="zh-TW"/>
        </w:rPr>
        <w:t>《成之聞之》：</w:t>
      </w:r>
    </w:p>
    <w:p w:rsidR="00570D63" w:rsidRPr="00DD1D1A" w:rsidRDefault="00570D63" w:rsidP="00570D63">
      <w:pPr>
        <w:spacing w:line="300" w:lineRule="auto"/>
        <w:ind w:firstLineChars="354" w:firstLine="850"/>
        <w:jc w:val="left"/>
        <w:textAlignment w:val="bottom"/>
        <w:rPr>
          <w:rFonts w:ascii="楷体" w:eastAsia="楷体" w:hAnsi="楷体" w:cs="宋体"/>
          <w:sz w:val="24"/>
          <w:lang w:eastAsia="zh-TW"/>
        </w:rPr>
      </w:pPr>
      <w:r w:rsidRPr="00DD1D1A">
        <w:rPr>
          <w:rFonts w:ascii="楷体" w:eastAsia="楷体" w:hAnsi="楷体" w:cs="宋体" w:hint="eastAsia"/>
          <w:sz w:val="24"/>
          <w:lang w:eastAsia="zh-TW"/>
        </w:rPr>
        <w:t>是古（故）畏備型（刑）罰之婁（屢）行也，繇（由）上之弗身也。</w:t>
      </w:r>
    </w:p>
    <w:p w:rsidR="00570D63" w:rsidRDefault="00570D63" w:rsidP="00570D63">
      <w:pPr>
        <w:spacing w:line="300" w:lineRule="auto"/>
        <w:jc w:val="left"/>
        <w:textAlignment w:val="bottom"/>
        <w:rPr>
          <w:rFonts w:ascii="宋体" w:hAnsi="宋体" w:cs="宋体"/>
          <w:sz w:val="24"/>
          <w:lang w:eastAsia="zh-TW"/>
        </w:rPr>
      </w:pPr>
      <w:r>
        <w:rPr>
          <w:rFonts w:ascii="宋体" w:hAnsi="宋体" w:cs="宋体" w:hint="eastAsia"/>
          <w:sz w:val="24"/>
          <w:lang w:eastAsia="zh-TW"/>
        </w:rPr>
        <w:t>“畏”，其上部與簡文一般“畏”字有異。裘錫圭先生按語認為如確為“畏”字訛體，疑當讀為“威”。</w:t>
      </w:r>
      <w:r>
        <w:rPr>
          <w:rStyle w:val="a5"/>
          <w:rFonts w:ascii="宋体" w:hAnsi="宋体" w:cs="宋体"/>
          <w:sz w:val="24"/>
        </w:rPr>
        <w:footnoteReference w:id="160"/>
      </w:r>
      <w:r>
        <w:rPr>
          <w:rFonts w:ascii="宋体" w:hAnsi="宋体" w:cs="宋体" w:hint="eastAsia"/>
          <w:sz w:val="24"/>
          <w:lang w:eastAsia="zh-TW"/>
        </w:rPr>
        <w:t>“備”，多讀為“服”。今按“備”應釋為慎。《說文</w:t>
      </w:r>
      <w:r w:rsidRPr="00DD1D1A">
        <w:rPr>
          <w:rFonts w:asciiTheme="minorEastAsia" w:hAnsiTheme="minorEastAsia" w:cs="宋体" w:hint="eastAsia"/>
          <w:sz w:val="24"/>
          <w:lang w:eastAsia="zh-TW"/>
        </w:rPr>
        <w:t>·</w:t>
      </w:r>
      <w:r>
        <w:rPr>
          <w:rFonts w:ascii="宋体" w:hAnsi="宋体" w:cs="宋体" w:hint="eastAsia"/>
          <w:sz w:val="24"/>
          <w:lang w:eastAsia="zh-TW"/>
        </w:rPr>
        <w:t>人部》：“備，慎也。”過去對“備”的這一義項不太關注。清華簡《保訓》云“祗備不懈”、“祗備毋懈”，李學勤先生認為“祗備”應釋為“祗慎”</w:t>
      </w:r>
      <w:r>
        <w:rPr>
          <w:rStyle w:val="a5"/>
          <w:rFonts w:ascii="宋体" w:hAnsi="宋体" w:cs="宋体"/>
          <w:sz w:val="24"/>
        </w:rPr>
        <w:footnoteReference w:id="161"/>
      </w:r>
      <w:r>
        <w:rPr>
          <w:rFonts w:ascii="宋体" w:hAnsi="宋体" w:cs="宋体" w:hint="eastAsia"/>
          <w:sz w:val="24"/>
          <w:lang w:eastAsia="zh-TW"/>
        </w:rPr>
        <w:t>，是正確可從的。“畏備”也應理解為“畏慎”。</w:t>
      </w:r>
      <w:r w:rsidRPr="005400B1">
        <w:rPr>
          <w:rFonts w:ascii="宋体" w:hAnsi="宋体" w:cs="宋体" w:hint="eastAsia"/>
          <w:sz w:val="24"/>
          <w:lang w:eastAsia="zh-TW"/>
        </w:rPr>
        <w:t>《東觀漢記•樊準傳》：</w:t>
      </w:r>
      <w:r w:rsidRPr="005400B1">
        <w:rPr>
          <w:rFonts w:ascii="宋体" w:hAnsi="宋体" w:cs="宋体"/>
          <w:sz w:val="24"/>
          <w:lang w:eastAsia="zh-TW"/>
        </w:rPr>
        <w:t>“</w:t>
      </w:r>
      <w:r>
        <w:rPr>
          <w:rFonts w:ascii="宋体" w:hAnsi="宋体" w:cs="宋体" w:hint="eastAsia"/>
          <w:sz w:val="24"/>
          <w:lang w:eastAsia="zh-TW"/>
        </w:rPr>
        <w:t>（</w:t>
      </w:r>
      <w:r w:rsidRPr="005400B1">
        <w:rPr>
          <w:rFonts w:ascii="宋体" w:hAnsi="宋体" w:cs="宋体" w:hint="eastAsia"/>
          <w:sz w:val="24"/>
          <w:lang w:eastAsia="zh-TW"/>
        </w:rPr>
        <w:t>準</w:t>
      </w:r>
      <w:r>
        <w:rPr>
          <w:rFonts w:ascii="宋体" w:hAnsi="宋体" w:cs="宋体" w:hint="eastAsia"/>
          <w:sz w:val="24"/>
          <w:lang w:eastAsia="zh-TW"/>
        </w:rPr>
        <w:t>）</w:t>
      </w:r>
      <w:r w:rsidRPr="005400B1">
        <w:rPr>
          <w:rFonts w:ascii="宋体" w:hAnsi="宋体" w:cs="宋体" w:hint="eastAsia"/>
          <w:sz w:val="24"/>
          <w:lang w:eastAsia="zh-TW"/>
        </w:rPr>
        <w:t>明習漢</w:t>
      </w:r>
      <w:r w:rsidRPr="005400B1">
        <w:rPr>
          <w:rFonts w:ascii="宋体" w:hAnsi="宋体" w:cs="宋体"/>
          <w:sz w:val="24"/>
          <w:lang w:eastAsia="zh-TW"/>
        </w:rPr>
        <w:t xml:space="preserve"> </w:t>
      </w:r>
      <w:r w:rsidRPr="005400B1">
        <w:rPr>
          <w:rFonts w:ascii="宋体" w:hAnsi="宋体" w:cs="宋体" w:hint="eastAsia"/>
          <w:sz w:val="24"/>
          <w:lang w:eastAsia="zh-TW"/>
        </w:rPr>
        <w:t>家舊事，</w:t>
      </w:r>
      <w:r w:rsidRPr="005400B1">
        <w:rPr>
          <w:rFonts w:ascii="宋体" w:hAnsi="宋体" w:cs="宋体"/>
          <w:sz w:val="24"/>
          <w:lang w:eastAsia="zh-TW"/>
        </w:rPr>
        <w:t xml:space="preserve"> </w:t>
      </w:r>
      <w:r w:rsidRPr="005400B1">
        <w:rPr>
          <w:rFonts w:ascii="宋体" w:hAnsi="宋体" w:cs="宋体" w:hint="eastAsia"/>
          <w:sz w:val="24"/>
          <w:lang w:eastAsia="zh-TW"/>
        </w:rPr>
        <w:t>周密畏慎。”北齊顏之推</w:t>
      </w:r>
      <w:r w:rsidRPr="005400B1">
        <w:rPr>
          <w:rFonts w:ascii="宋体" w:hAnsi="宋体" w:cs="宋体"/>
          <w:sz w:val="24"/>
          <w:lang w:eastAsia="zh-TW"/>
        </w:rPr>
        <w:t xml:space="preserve"> </w:t>
      </w:r>
      <w:r w:rsidRPr="005400B1">
        <w:rPr>
          <w:rFonts w:ascii="宋体" w:hAnsi="宋体" w:cs="宋体" w:hint="eastAsia"/>
          <w:sz w:val="24"/>
          <w:lang w:eastAsia="zh-TW"/>
        </w:rPr>
        <w:t>《顏氏家訓•教子》：</w:t>
      </w:r>
      <w:r w:rsidRPr="005400B1">
        <w:rPr>
          <w:rFonts w:ascii="宋体" w:hAnsi="宋体" w:cs="宋体"/>
          <w:sz w:val="24"/>
          <w:lang w:eastAsia="zh-TW"/>
        </w:rPr>
        <w:t>“</w:t>
      </w:r>
      <w:r w:rsidRPr="005400B1">
        <w:rPr>
          <w:rFonts w:ascii="宋体" w:hAnsi="宋体" w:cs="宋体" w:hint="eastAsia"/>
          <w:sz w:val="24"/>
          <w:lang w:eastAsia="zh-TW"/>
        </w:rPr>
        <w:t>父母威嚴而有慈，</w:t>
      </w:r>
      <w:r w:rsidRPr="005400B1">
        <w:rPr>
          <w:rFonts w:ascii="宋体" w:hAnsi="宋体" w:cs="宋体"/>
          <w:sz w:val="24"/>
          <w:lang w:eastAsia="zh-TW"/>
        </w:rPr>
        <w:t xml:space="preserve"> </w:t>
      </w:r>
      <w:r w:rsidRPr="005400B1">
        <w:rPr>
          <w:rFonts w:ascii="宋体" w:hAnsi="宋体" w:cs="宋体" w:hint="eastAsia"/>
          <w:sz w:val="24"/>
          <w:lang w:eastAsia="zh-TW"/>
        </w:rPr>
        <w:t>則子女畏慎而生孝矣。”</w:t>
      </w:r>
      <w:r>
        <w:rPr>
          <w:rFonts w:ascii="宋体" w:hAnsi="宋体" w:cs="宋体" w:hint="eastAsia"/>
          <w:sz w:val="24"/>
          <w:lang w:eastAsia="zh-TW"/>
        </w:rPr>
        <w:t>“畏慎刑法之屢行”即古書中習見之“慎罰”也。</w:t>
      </w:r>
    </w:p>
    <w:p w:rsidR="00570D63" w:rsidRDefault="00570D63" w:rsidP="00570D63">
      <w:pPr>
        <w:widowControl/>
        <w:jc w:val="left"/>
        <w:rPr>
          <w:rFonts w:ascii="宋体" w:hAnsi="宋体" w:cs="宋体"/>
          <w:sz w:val="24"/>
          <w:lang w:eastAsia="zh-TW"/>
        </w:rPr>
      </w:pPr>
      <w:r>
        <w:rPr>
          <w:rFonts w:ascii="宋体" w:hAnsi="宋体" w:cs="宋体"/>
          <w:sz w:val="24"/>
          <w:lang w:eastAsia="zh-TW"/>
        </w:rPr>
        <w:br w:type="page"/>
      </w:r>
    </w:p>
    <w:p w:rsidR="00570D63" w:rsidRPr="001778F3" w:rsidRDefault="00570D63" w:rsidP="00570D63">
      <w:pPr>
        <w:spacing w:line="300" w:lineRule="auto"/>
        <w:jc w:val="center"/>
        <w:textAlignment w:val="bottom"/>
        <w:rPr>
          <w:rFonts w:ascii="宋体" w:hAnsi="宋体" w:cs="宋体"/>
          <w:sz w:val="30"/>
          <w:szCs w:val="30"/>
          <w:lang w:eastAsia="zh-TW"/>
        </w:rPr>
      </w:pPr>
      <w:r w:rsidRPr="001778F3">
        <w:rPr>
          <w:rFonts w:ascii="宋体" w:hAnsi="宋体" w:cs="宋体" w:hint="eastAsia"/>
          <w:sz w:val="30"/>
          <w:szCs w:val="30"/>
          <w:lang w:eastAsia="zh-TW"/>
        </w:rPr>
        <w:lastRenderedPageBreak/>
        <w:t>十二</w:t>
      </w:r>
    </w:p>
    <w:p w:rsidR="00570D63" w:rsidRDefault="00570D63" w:rsidP="00570D63">
      <w:pPr>
        <w:spacing w:line="300" w:lineRule="auto"/>
        <w:ind w:firstLineChars="177" w:firstLine="425"/>
        <w:jc w:val="left"/>
        <w:textAlignment w:val="bottom"/>
        <w:rPr>
          <w:rFonts w:ascii="宋体" w:hAnsi="宋体" w:cs="宋体"/>
          <w:sz w:val="24"/>
          <w:lang w:eastAsia="zh-TW"/>
        </w:rPr>
      </w:pPr>
      <w:r>
        <w:rPr>
          <w:rFonts w:ascii="宋体" w:hAnsi="宋体" w:cs="宋体" w:hint="eastAsia"/>
          <w:sz w:val="24"/>
          <w:lang w:eastAsia="zh-TW"/>
        </w:rPr>
        <w:t>《尊德義》：</w:t>
      </w:r>
    </w:p>
    <w:p w:rsidR="00570D63" w:rsidRPr="001778F3"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Pr>
          <w:rFonts w:ascii="楷体" w:eastAsia="楷体" w:hAnsi="楷体" w:cs="宋体"/>
          <w:noProof/>
          <w:sz w:val="24"/>
        </w:rPr>
        <w:drawing>
          <wp:inline distT="0" distB="0" distL="0" distR="0">
            <wp:extent cx="146050" cy="139700"/>
            <wp:effectExtent l="19050" t="0" r="6350" b="0"/>
            <wp:docPr id="7509" name="图片 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9"/>
                    <pic:cNvPicPr>
                      <a:picLocks noChangeAspect="1" noChangeArrowheads="1"/>
                    </pic:cNvPicPr>
                  </pic:nvPicPr>
                  <pic:blipFill>
                    <a:blip r:embed="rId362"/>
                    <a:srcRect/>
                    <a:stretch>
                      <a:fillRect/>
                    </a:stretch>
                  </pic:blipFill>
                  <pic:spPr bwMode="auto">
                    <a:xfrm>
                      <a:off x="0" y="0"/>
                      <a:ext cx="146050" cy="139700"/>
                    </a:xfrm>
                    <a:prstGeom prst="rect">
                      <a:avLst/>
                    </a:prstGeom>
                    <a:noFill/>
                    <a:ln w="9525">
                      <a:noFill/>
                      <a:miter lim="800000"/>
                      <a:headEnd/>
                      <a:tailEnd/>
                    </a:ln>
                  </pic:spPr>
                </pic:pic>
              </a:graphicData>
            </a:graphic>
          </wp:inline>
        </w:drawing>
      </w:r>
      <w:r w:rsidRPr="001778F3">
        <w:rPr>
          <w:rFonts w:ascii="楷体" w:eastAsia="楷体" w:hAnsi="楷体" w:cs="宋体" w:hint="eastAsia"/>
          <w:sz w:val="24"/>
          <w:lang w:eastAsia="zh-TW"/>
        </w:rPr>
        <w:t>（均）不足以坪（平）政，愋（㣪）不足以安民，㦷不足以沫眾，尃（博）不足以智（知）善，快（決）不足以智（知）侖（倫），殺不足以夯（勝）民。</w:t>
      </w:r>
    </w:p>
    <w:p w:rsidR="00570D63" w:rsidRDefault="00570D63" w:rsidP="00570D63">
      <w:pPr>
        <w:spacing w:line="300" w:lineRule="auto"/>
        <w:jc w:val="left"/>
        <w:textAlignment w:val="bottom"/>
        <w:rPr>
          <w:rFonts w:ascii="宋体" w:hAnsi="宋体" w:cs="宋体"/>
          <w:sz w:val="24"/>
          <w:lang w:eastAsia="zh-TW"/>
        </w:rPr>
      </w:pPr>
      <w:r>
        <w:rPr>
          <w:rFonts w:ascii="宋体" w:hAnsi="宋体" w:cs="宋体" w:hint="eastAsia"/>
          <w:sz w:val="24"/>
          <w:lang w:eastAsia="zh-TW"/>
        </w:rPr>
        <w:t>“沫”，李零疑讀為“蔑”；陳偉則讀為“眜”，冒犯之意。</w:t>
      </w:r>
      <w:r>
        <w:rPr>
          <w:rStyle w:val="a5"/>
          <w:rFonts w:ascii="宋体" w:hAnsi="宋体" w:cs="宋体"/>
          <w:sz w:val="24"/>
        </w:rPr>
        <w:footnoteReference w:id="162"/>
      </w:r>
      <w:r>
        <w:rPr>
          <w:rFonts w:ascii="宋体" w:hAnsi="宋体" w:cs="宋体" w:hint="eastAsia"/>
          <w:sz w:val="24"/>
          <w:lang w:eastAsia="zh-TW"/>
        </w:rPr>
        <w:t>“安民”與“沫眾”對言，如“沫眾”理解為蔑眾、犯眾，則不類。我認為“沫”應讀為“勱”。“末”、“蔑”相通，故李零讀“沫”為“蔑”。清華簡《耆夜》“日月其</w:t>
      </w:r>
      <w:r>
        <w:rPr>
          <w:rFonts w:ascii="宋体" w:hAnsi="宋体" w:cs="宋体" w:hint="eastAsia"/>
          <w:noProof/>
          <w:sz w:val="24"/>
        </w:rPr>
        <w:drawing>
          <wp:inline distT="0" distB="0" distL="0" distR="0">
            <wp:extent cx="168069" cy="166254"/>
            <wp:effectExtent l="19050" t="0" r="3381" b="0"/>
            <wp:docPr id="60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3" cstate="print"/>
                    <a:srcRect/>
                    <a:stretch>
                      <a:fillRect/>
                    </a:stretch>
                  </pic:blipFill>
                  <pic:spPr bwMode="auto">
                    <a:xfrm>
                      <a:off x="0" y="0"/>
                      <a:ext cx="170887" cy="169042"/>
                    </a:xfrm>
                    <a:prstGeom prst="rect">
                      <a:avLst/>
                    </a:prstGeom>
                    <a:noFill/>
                    <a:ln w="9525">
                      <a:noFill/>
                      <a:miter lim="800000"/>
                      <a:headEnd/>
                      <a:tailEnd/>
                    </a:ln>
                  </pic:spPr>
                </pic:pic>
              </a:graphicData>
            </a:graphic>
          </wp:inline>
        </w:drawing>
      </w:r>
      <w:r>
        <w:rPr>
          <w:rFonts w:ascii="宋体" w:hAnsi="宋体" w:cs="宋体" w:hint="eastAsia"/>
          <w:sz w:val="24"/>
          <w:lang w:eastAsia="zh-TW"/>
        </w:rPr>
        <w:t>”，“</w:t>
      </w:r>
      <w:r w:rsidRPr="001778F3">
        <w:rPr>
          <w:rFonts w:ascii="宋体" w:hAnsi="宋体" w:cs="宋体" w:hint="eastAsia"/>
          <w:noProof/>
          <w:sz w:val="24"/>
        </w:rPr>
        <w:drawing>
          <wp:inline distT="0" distB="0" distL="0" distR="0">
            <wp:extent cx="168069" cy="166254"/>
            <wp:effectExtent l="19050" t="0" r="3381" b="0"/>
            <wp:docPr id="605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3" cstate="print"/>
                    <a:srcRect/>
                    <a:stretch>
                      <a:fillRect/>
                    </a:stretch>
                  </pic:blipFill>
                  <pic:spPr bwMode="auto">
                    <a:xfrm>
                      <a:off x="0" y="0"/>
                      <a:ext cx="170887" cy="169042"/>
                    </a:xfrm>
                    <a:prstGeom prst="rect">
                      <a:avLst/>
                    </a:prstGeom>
                    <a:noFill/>
                    <a:ln w="9525">
                      <a:noFill/>
                      <a:miter lim="800000"/>
                      <a:headEnd/>
                      <a:tailEnd/>
                    </a:ln>
                  </pic:spPr>
                </pic:pic>
              </a:graphicData>
            </a:graphic>
          </wp:inline>
        </w:drawing>
      </w:r>
      <w:r>
        <w:rPr>
          <w:rFonts w:ascii="宋体" w:hAnsi="宋体" w:cs="宋体" w:hint="eastAsia"/>
          <w:sz w:val="24"/>
          <w:lang w:eastAsia="zh-TW"/>
        </w:rPr>
        <w:t>”通“邁”，《</w:t>
      </w:r>
      <w:r w:rsidRPr="001778F3">
        <w:rPr>
          <w:rFonts w:ascii="宋体" w:hAnsi="宋体" w:cs="宋体" w:hint="eastAsia"/>
          <w:sz w:val="24"/>
          <w:lang w:eastAsia="zh-TW"/>
        </w:rPr>
        <w:t>詩</w:t>
      </w:r>
      <w:r w:rsidRPr="001778F3">
        <w:rPr>
          <w:rFonts w:ascii="宋体" w:hAnsi="宋体" w:cs="宋体"/>
          <w:sz w:val="24"/>
          <w:lang w:eastAsia="zh-TW"/>
        </w:rPr>
        <w:t>·</w:t>
      </w:r>
      <w:r w:rsidRPr="001778F3">
        <w:rPr>
          <w:rFonts w:ascii="宋体" w:hAnsi="宋体" w:cs="宋体" w:hint="eastAsia"/>
          <w:sz w:val="24"/>
          <w:lang w:eastAsia="zh-TW"/>
        </w:rPr>
        <w:t>唐風</w:t>
      </w:r>
      <w:r w:rsidRPr="001778F3">
        <w:rPr>
          <w:rFonts w:ascii="宋体" w:hAnsi="宋体" w:cs="宋体"/>
          <w:sz w:val="24"/>
          <w:lang w:eastAsia="zh-TW"/>
        </w:rPr>
        <w:t>·</w:t>
      </w:r>
      <w:r w:rsidRPr="001778F3">
        <w:rPr>
          <w:rFonts w:ascii="宋体" w:hAnsi="宋体" w:cs="宋体" w:hint="eastAsia"/>
          <w:sz w:val="24"/>
          <w:lang w:eastAsia="zh-TW"/>
        </w:rPr>
        <w:t>蟋蟀</w:t>
      </w:r>
      <w:r>
        <w:rPr>
          <w:rFonts w:ascii="宋体" w:hAnsi="宋体" w:cs="宋体" w:hint="eastAsia"/>
          <w:sz w:val="24"/>
          <w:lang w:eastAsia="zh-TW"/>
        </w:rPr>
        <w:t>》云“日月其邁”。故“沫眾”讀為“勱眾”，言激勵、勱勉民眾。</w:t>
      </w:r>
    </w:p>
    <w:p w:rsidR="00570D63" w:rsidRDefault="00570D63" w:rsidP="00570D63">
      <w:pPr>
        <w:widowControl/>
        <w:jc w:val="left"/>
        <w:rPr>
          <w:rFonts w:ascii="宋体" w:hAnsi="宋体" w:cs="宋体"/>
          <w:sz w:val="24"/>
          <w:lang w:eastAsia="zh-TW"/>
        </w:rPr>
      </w:pPr>
      <w:r>
        <w:rPr>
          <w:rFonts w:ascii="宋体" w:hAnsi="宋体" w:cs="宋体"/>
          <w:sz w:val="24"/>
          <w:lang w:eastAsia="zh-TW"/>
        </w:rPr>
        <w:br w:type="page"/>
      </w:r>
    </w:p>
    <w:p w:rsidR="00570D63" w:rsidRPr="008958B2" w:rsidRDefault="00570D63" w:rsidP="00570D63">
      <w:pPr>
        <w:spacing w:line="300" w:lineRule="auto"/>
        <w:jc w:val="center"/>
        <w:textAlignment w:val="bottom"/>
        <w:rPr>
          <w:rFonts w:ascii="宋体" w:hAnsi="宋体" w:cs="宋体"/>
          <w:sz w:val="30"/>
          <w:szCs w:val="30"/>
          <w:lang w:eastAsia="zh-TW"/>
        </w:rPr>
      </w:pPr>
      <w:r w:rsidRPr="008958B2">
        <w:rPr>
          <w:rFonts w:ascii="宋体" w:hAnsi="宋体" w:cs="宋体" w:hint="eastAsia"/>
          <w:sz w:val="30"/>
          <w:szCs w:val="30"/>
          <w:lang w:eastAsia="zh-TW"/>
        </w:rPr>
        <w:lastRenderedPageBreak/>
        <w:t>十三</w:t>
      </w:r>
    </w:p>
    <w:p w:rsidR="00570D63" w:rsidRDefault="00570D63" w:rsidP="00570D63">
      <w:pPr>
        <w:spacing w:line="300" w:lineRule="auto"/>
        <w:ind w:firstLineChars="177" w:firstLine="425"/>
        <w:jc w:val="left"/>
        <w:textAlignment w:val="bottom"/>
        <w:rPr>
          <w:rFonts w:ascii="宋体" w:hAnsi="宋体" w:cs="宋体"/>
          <w:sz w:val="24"/>
          <w:lang w:eastAsia="zh-TW"/>
        </w:rPr>
      </w:pPr>
      <w:r>
        <w:rPr>
          <w:rFonts w:ascii="宋体" w:hAnsi="宋体" w:cs="宋体" w:hint="eastAsia"/>
          <w:sz w:val="24"/>
          <w:lang w:eastAsia="zh-TW"/>
        </w:rPr>
        <w:t>《尊德義》：</w:t>
      </w:r>
    </w:p>
    <w:p w:rsidR="00570D63" w:rsidRPr="008958B2" w:rsidRDefault="00570D63" w:rsidP="00570D63">
      <w:pPr>
        <w:spacing w:line="300" w:lineRule="auto"/>
        <w:ind w:leftChars="202" w:left="424" w:firstLineChars="177" w:firstLine="425"/>
        <w:jc w:val="left"/>
        <w:textAlignment w:val="bottom"/>
        <w:rPr>
          <w:rFonts w:ascii="楷体" w:eastAsia="楷体" w:hAnsi="楷体" w:cs="宋体"/>
          <w:sz w:val="24"/>
          <w:lang w:eastAsia="zh-TW"/>
        </w:rPr>
      </w:pPr>
      <w:r w:rsidRPr="008958B2">
        <w:rPr>
          <w:rFonts w:ascii="楷体" w:eastAsia="楷体" w:hAnsi="楷体" w:cs="宋体" w:hint="eastAsia"/>
          <w:sz w:val="24"/>
          <w:lang w:eastAsia="zh-TW"/>
        </w:rPr>
        <w:t>非豊（禮）而民兌（悅）</w:t>
      </w:r>
      <w:r w:rsidRPr="008958B2">
        <w:rPr>
          <w:rFonts w:ascii="楷体" w:eastAsia="楷体" w:hAnsi="楷体" w:cs="宋体" w:hint="eastAsia"/>
          <w:noProof/>
          <w:sz w:val="24"/>
        </w:rPr>
        <w:drawing>
          <wp:inline distT="0" distB="0" distL="0" distR="0">
            <wp:extent cx="170955" cy="162007"/>
            <wp:effectExtent l="19050" t="0" r="495" b="0"/>
            <wp:docPr id="605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4" cstate="print"/>
                    <a:srcRect/>
                    <a:stretch>
                      <a:fillRect/>
                    </a:stretch>
                  </pic:blipFill>
                  <pic:spPr bwMode="auto">
                    <a:xfrm>
                      <a:off x="0" y="0"/>
                      <a:ext cx="171775" cy="162784"/>
                    </a:xfrm>
                    <a:prstGeom prst="rect">
                      <a:avLst/>
                    </a:prstGeom>
                    <a:noFill/>
                    <a:ln w="9525">
                      <a:noFill/>
                      <a:miter lim="800000"/>
                      <a:headEnd/>
                      <a:tailEnd/>
                    </a:ln>
                  </pic:spPr>
                </pic:pic>
              </a:graphicData>
            </a:graphic>
          </wp:inline>
        </w:drawing>
      </w:r>
      <w:r w:rsidRPr="008958B2">
        <w:rPr>
          <w:rFonts w:ascii="楷体" w:eastAsia="楷体" w:hAnsi="楷体" w:cs="宋体" w:hint="eastAsia"/>
          <w:sz w:val="24"/>
          <w:lang w:eastAsia="zh-TW"/>
        </w:rPr>
        <w:t>（戴），此小人矣。非侖（倫）而民備（服）殜（懾），此亂矣。</w:t>
      </w:r>
    </w:p>
    <w:p w:rsidR="00570D63" w:rsidRDefault="00570D63" w:rsidP="00570D63">
      <w:pPr>
        <w:spacing w:line="300" w:lineRule="auto"/>
        <w:ind w:firstLineChars="200" w:firstLine="480"/>
        <w:jc w:val="left"/>
        <w:textAlignment w:val="bottom"/>
        <w:rPr>
          <w:rFonts w:ascii="宋体" w:hAnsi="宋体" w:cs="宋体"/>
          <w:sz w:val="24"/>
          <w:lang w:eastAsia="zh-TW"/>
        </w:rPr>
      </w:pPr>
      <w:r>
        <w:rPr>
          <w:rFonts w:ascii="宋体" w:hAnsi="宋体" w:cs="宋体" w:hint="eastAsia"/>
          <w:sz w:val="24"/>
          <w:lang w:eastAsia="zh-TW"/>
        </w:rPr>
        <w:t>“殜”字，整理者疑讀為“世”；劉信芳則認為右旁從“桀”，讀為“列”。流說不可信。</w:t>
      </w:r>
      <w:r>
        <w:rPr>
          <w:rStyle w:val="a5"/>
          <w:rFonts w:ascii="宋体" w:hAnsi="宋体" w:cs="宋体"/>
          <w:sz w:val="24"/>
        </w:rPr>
        <w:footnoteReference w:id="163"/>
      </w:r>
      <w:r>
        <w:rPr>
          <w:rFonts w:ascii="宋体" w:hAnsi="宋体" w:cs="宋体" w:hint="eastAsia"/>
          <w:sz w:val="24"/>
          <w:lang w:eastAsia="zh-TW"/>
        </w:rPr>
        <w:t>陳劍則疑“殜”應讀為“懾”。</w:t>
      </w:r>
      <w:r>
        <w:rPr>
          <w:rStyle w:val="a5"/>
          <w:rFonts w:ascii="宋体" w:hAnsi="宋体" w:cs="宋体"/>
          <w:sz w:val="24"/>
          <w:lang w:eastAsia="zh-TW"/>
        </w:rPr>
        <w:footnoteReference w:id="164"/>
      </w:r>
      <w:r w:rsidRPr="005D6FC8">
        <w:rPr>
          <w:rFonts w:ascii="宋体" w:hAnsi="宋体" w:cs="宋体" w:hint="eastAsia"/>
          <w:sz w:val="24"/>
          <w:lang w:eastAsia="zh-TW"/>
        </w:rPr>
        <w:t>陳斯鵬《楚系簡帛中字形與音義關係的研究》第211頁引《尊德義》云</w:t>
      </w:r>
      <w:r w:rsidRPr="008C7599">
        <w:rPr>
          <w:rFonts w:ascii="宋体" w:hAnsi="宋体" w:cs="宋体" w:hint="eastAsia"/>
          <w:spacing w:val="-30"/>
          <w:sz w:val="24"/>
          <w:lang w:eastAsia="zh-TW"/>
        </w:rPr>
        <w:t>：“</w:t>
      </w:r>
      <w:r w:rsidRPr="005D6FC8">
        <w:rPr>
          <w:rFonts w:ascii="宋体" w:hAnsi="宋体" w:cs="宋体" w:hint="eastAsia"/>
          <w:sz w:val="24"/>
          <w:lang w:eastAsia="zh-TW"/>
        </w:rPr>
        <w:t>非倫而民服殜，此亂矣。</w:t>
      </w:r>
      <w:r w:rsidRPr="008C7599">
        <w:rPr>
          <w:rFonts w:ascii="宋体" w:hAnsi="宋体" w:cs="宋体" w:hint="eastAsia"/>
          <w:spacing w:val="-30"/>
          <w:sz w:val="24"/>
          <w:lang w:eastAsia="zh-TW"/>
        </w:rPr>
        <w:t>”、“</w:t>
      </w:r>
      <w:r w:rsidRPr="005D6FC8">
        <w:rPr>
          <w:rFonts w:ascii="宋体" w:hAnsi="宋体" w:cs="宋体" w:hint="eastAsia"/>
          <w:sz w:val="24"/>
          <w:lang w:eastAsia="zh-TW"/>
        </w:rPr>
        <w:t>殜”後括注“懾？</w:t>
      </w:r>
      <w:r w:rsidRPr="008C7599">
        <w:rPr>
          <w:rFonts w:ascii="宋体" w:hAnsi="宋体" w:cs="宋体" w:hint="eastAsia"/>
          <w:spacing w:val="-30"/>
          <w:sz w:val="24"/>
          <w:lang w:eastAsia="zh-TW"/>
        </w:rPr>
        <w:t>”。</w:t>
      </w:r>
      <w:r w:rsidRPr="005D6FC8">
        <w:rPr>
          <w:rFonts w:ascii="宋体" w:hAnsi="宋体" w:cs="宋体" w:hint="eastAsia"/>
          <w:sz w:val="24"/>
          <w:lang w:eastAsia="zh-TW"/>
        </w:rPr>
        <w:t>我認為括注中的問號完全可以取消</w:t>
      </w:r>
      <w:r w:rsidRPr="008C7599">
        <w:rPr>
          <w:rFonts w:ascii="宋体" w:hAnsi="宋体" w:cs="宋体" w:hint="eastAsia"/>
          <w:spacing w:val="-30"/>
          <w:sz w:val="24"/>
          <w:lang w:eastAsia="zh-TW"/>
        </w:rPr>
        <w:t>。《</w:t>
      </w:r>
      <w:r w:rsidRPr="005D6FC8">
        <w:rPr>
          <w:rFonts w:ascii="宋体" w:hAnsi="宋体" w:cs="宋体" w:hint="eastAsia"/>
          <w:sz w:val="24"/>
          <w:lang w:eastAsia="zh-TW"/>
        </w:rPr>
        <w:t>說文•心部》</w:t>
      </w:r>
      <w:r w:rsidRPr="008C7599">
        <w:rPr>
          <w:rFonts w:ascii="宋体" w:hAnsi="宋体" w:cs="宋体" w:hint="eastAsia"/>
          <w:spacing w:val="-30"/>
          <w:sz w:val="24"/>
          <w:lang w:eastAsia="zh-TW"/>
        </w:rPr>
        <w:t>：“</w:t>
      </w:r>
      <w:r w:rsidRPr="005D6FC8">
        <w:rPr>
          <w:rFonts w:ascii="宋体" w:hAnsi="宋体" w:cs="宋体" w:hint="eastAsia"/>
          <w:sz w:val="24"/>
          <w:lang w:eastAsia="zh-TW"/>
        </w:rPr>
        <w:t>懾，失氣也。從心，聶聲。一曰服也。”從“聶”得聲的字，與從“枼”得聲的字多有通假。如“懾”又作“惵</w:t>
      </w:r>
      <w:r w:rsidRPr="008C7599">
        <w:rPr>
          <w:rFonts w:ascii="宋体" w:hAnsi="宋体" w:cs="宋体" w:hint="eastAsia"/>
          <w:spacing w:val="-30"/>
          <w:sz w:val="24"/>
          <w:lang w:eastAsia="zh-TW"/>
        </w:rPr>
        <w:t>”，</w:t>
      </w:r>
      <w:r w:rsidRPr="005D6FC8">
        <w:rPr>
          <w:rFonts w:ascii="宋体" w:hAnsi="宋体" w:cs="宋体" w:hint="eastAsia"/>
          <w:sz w:val="24"/>
          <w:lang w:eastAsia="zh-TW"/>
        </w:rPr>
        <w:t>“躡”又作“蹀</w:t>
      </w:r>
      <w:r w:rsidRPr="008C7599">
        <w:rPr>
          <w:rFonts w:ascii="宋体" w:hAnsi="宋体" w:cs="宋体" w:hint="eastAsia"/>
          <w:spacing w:val="-30"/>
          <w:sz w:val="24"/>
          <w:lang w:eastAsia="zh-TW"/>
        </w:rPr>
        <w:t>”，</w:t>
      </w:r>
      <w:r w:rsidRPr="005D6FC8">
        <w:rPr>
          <w:rFonts w:ascii="宋体" w:hAnsi="宋体" w:cs="宋体" w:hint="eastAsia"/>
          <w:sz w:val="24"/>
          <w:lang w:eastAsia="zh-TW"/>
        </w:rPr>
        <w:t>表薄切肉義的“聶”又作“</w:t>
      </w:r>
      <w:r>
        <w:rPr>
          <w:rFonts w:ascii="宋体" w:hAnsi="宋体" w:cs="宋体" w:hint="eastAsia"/>
          <w:sz w:val="24"/>
          <w:lang w:eastAsia="zh-TW"/>
        </w:rPr>
        <w:t>䐑</w:t>
      </w:r>
      <w:r w:rsidRPr="005D6FC8">
        <w:rPr>
          <w:rFonts w:ascii="宋体" w:hAnsi="宋体" w:cs="宋体" w:hint="eastAsia"/>
          <w:sz w:val="24"/>
          <w:lang w:eastAsia="zh-TW"/>
        </w:rPr>
        <w:t>”等</w:t>
      </w:r>
      <w:r w:rsidRPr="005D6FC8">
        <w:rPr>
          <w:rFonts w:ascii="宋体" w:hAnsi="宋体" w:cs="宋体"/>
          <w:sz w:val="24"/>
          <w:lang w:eastAsia="zh-TW"/>
        </w:rPr>
        <w:t>(</w:t>
      </w:r>
      <w:r w:rsidRPr="005D6FC8">
        <w:rPr>
          <w:rFonts w:ascii="宋体" w:hAnsi="宋体" w:cs="宋体" w:hint="eastAsia"/>
          <w:sz w:val="24"/>
          <w:lang w:eastAsia="zh-TW"/>
        </w:rPr>
        <w:t>參見《古字通假會典》704頁“聶字聲系”所輯例證</w:t>
      </w:r>
      <w:r w:rsidRPr="005D6FC8">
        <w:rPr>
          <w:rFonts w:ascii="宋体" w:hAnsi="宋体" w:cs="宋体"/>
          <w:sz w:val="24"/>
          <w:lang w:eastAsia="zh-TW"/>
        </w:rPr>
        <w:t>)</w:t>
      </w:r>
      <w:r w:rsidRPr="005D6FC8">
        <w:rPr>
          <w:rFonts w:ascii="宋体" w:hAnsi="宋体" w:cs="宋体" w:hint="eastAsia"/>
          <w:sz w:val="24"/>
          <w:lang w:eastAsia="zh-TW"/>
        </w:rPr>
        <w:t>。故“殜”可通“懾</w:t>
      </w:r>
      <w:r w:rsidRPr="008C7599">
        <w:rPr>
          <w:rFonts w:ascii="宋体" w:hAnsi="宋体" w:cs="宋体" w:hint="eastAsia"/>
          <w:spacing w:val="-30"/>
          <w:sz w:val="24"/>
          <w:lang w:eastAsia="zh-TW"/>
        </w:rPr>
        <w:t>”，</w:t>
      </w:r>
      <w:r w:rsidRPr="005D6FC8">
        <w:rPr>
          <w:rFonts w:ascii="宋体" w:hAnsi="宋体" w:cs="宋体" w:hint="eastAsia"/>
          <w:sz w:val="24"/>
          <w:lang w:eastAsia="zh-TW"/>
        </w:rPr>
        <w:t>“懾</w:t>
      </w:r>
      <w:r w:rsidRPr="008C7599">
        <w:rPr>
          <w:rFonts w:ascii="宋体" w:hAnsi="宋体" w:cs="宋体" w:hint="eastAsia"/>
          <w:spacing w:val="-30"/>
          <w:sz w:val="24"/>
          <w:lang w:eastAsia="zh-TW"/>
        </w:rPr>
        <w:t>”、“</w:t>
      </w:r>
      <w:r w:rsidRPr="005D6FC8">
        <w:rPr>
          <w:rFonts w:ascii="宋体" w:hAnsi="宋体" w:cs="宋体" w:hint="eastAsia"/>
          <w:sz w:val="24"/>
          <w:lang w:eastAsia="zh-TW"/>
        </w:rPr>
        <w:t>服”同義，既可連言為“懾服</w:t>
      </w:r>
      <w:r w:rsidRPr="008C7599">
        <w:rPr>
          <w:rFonts w:ascii="宋体" w:hAnsi="宋体" w:cs="宋体" w:hint="eastAsia"/>
          <w:spacing w:val="-30"/>
          <w:sz w:val="24"/>
          <w:lang w:eastAsia="zh-TW"/>
        </w:rPr>
        <w:t>”，</w:t>
      </w:r>
      <w:r w:rsidRPr="005D6FC8">
        <w:rPr>
          <w:rFonts w:ascii="宋体" w:hAnsi="宋体" w:cs="宋体" w:hint="eastAsia"/>
          <w:sz w:val="24"/>
          <w:lang w:eastAsia="zh-TW"/>
        </w:rPr>
        <w:t>當然也可以倒言為“服懾</w:t>
      </w:r>
      <w:r w:rsidRPr="008C7599">
        <w:rPr>
          <w:rFonts w:ascii="宋体" w:hAnsi="宋体" w:cs="宋体" w:hint="eastAsia"/>
          <w:spacing w:val="-30"/>
          <w:sz w:val="24"/>
          <w:lang w:eastAsia="zh-TW"/>
        </w:rPr>
        <w:t>”。</w:t>
      </w:r>
      <w:r w:rsidRPr="005D6FC8">
        <w:rPr>
          <w:rFonts w:ascii="宋体" w:hAnsi="宋体" w:cs="宋体" w:hint="eastAsia"/>
          <w:sz w:val="24"/>
          <w:lang w:eastAsia="zh-TW"/>
        </w:rPr>
        <w:t>“懾服”異文很多</w:t>
      </w:r>
      <w:r w:rsidRPr="008C7599">
        <w:rPr>
          <w:rFonts w:ascii="宋体" w:hAnsi="宋体" w:cs="宋体" w:hint="eastAsia"/>
          <w:spacing w:val="-30"/>
          <w:sz w:val="24"/>
          <w:lang w:eastAsia="zh-TW"/>
        </w:rPr>
        <w:t>。《</w:t>
      </w:r>
      <w:r>
        <w:rPr>
          <w:rFonts w:ascii="宋体" w:hAnsi="宋体" w:cs="宋体" w:hint="eastAsia"/>
          <w:sz w:val="24"/>
          <w:lang w:eastAsia="zh-TW"/>
        </w:rPr>
        <w:t>廣雅•釋</w:t>
      </w:r>
      <w:r w:rsidRPr="005D6FC8">
        <w:rPr>
          <w:rFonts w:ascii="宋体" w:hAnsi="宋体" w:cs="宋体" w:hint="eastAsia"/>
          <w:sz w:val="24"/>
          <w:lang w:eastAsia="zh-TW"/>
        </w:rPr>
        <w:t>言》</w:t>
      </w:r>
      <w:r w:rsidRPr="008C7599">
        <w:rPr>
          <w:rFonts w:ascii="宋体" w:hAnsi="宋体" w:cs="宋体" w:hint="eastAsia"/>
          <w:spacing w:val="-30"/>
          <w:sz w:val="24"/>
          <w:lang w:eastAsia="zh-TW"/>
        </w:rPr>
        <w:t>：“</w:t>
      </w:r>
      <w:r w:rsidRPr="005D6FC8">
        <w:rPr>
          <w:rFonts w:ascii="宋体" w:hAnsi="宋体" w:cs="宋体" w:hint="eastAsia"/>
          <w:sz w:val="24"/>
          <w:lang w:eastAsia="zh-TW"/>
        </w:rPr>
        <w:t>懾，服也。”王念孫《疏證》</w:t>
      </w:r>
      <w:r w:rsidRPr="008C7599">
        <w:rPr>
          <w:rFonts w:ascii="宋体" w:hAnsi="宋体" w:cs="宋体" w:hint="eastAsia"/>
          <w:spacing w:val="-30"/>
          <w:sz w:val="24"/>
          <w:lang w:eastAsia="zh-TW"/>
        </w:rPr>
        <w:t>：“</w:t>
      </w:r>
      <w:r w:rsidRPr="005D6FC8">
        <w:rPr>
          <w:rFonts w:ascii="宋体" w:hAnsi="宋体" w:cs="宋体" w:hint="eastAsia"/>
          <w:sz w:val="24"/>
          <w:lang w:eastAsia="zh-TW"/>
        </w:rPr>
        <w:t>《秦策》云：趙楚懾服</w:t>
      </w:r>
      <w:r w:rsidRPr="008C7599">
        <w:rPr>
          <w:rFonts w:ascii="宋体" w:hAnsi="宋体" w:cs="宋体" w:hint="eastAsia"/>
          <w:spacing w:val="-30"/>
          <w:sz w:val="24"/>
          <w:lang w:eastAsia="zh-TW"/>
        </w:rPr>
        <w:t>。《</w:t>
      </w:r>
      <w:r w:rsidRPr="005D6FC8">
        <w:rPr>
          <w:rFonts w:ascii="宋体" w:hAnsi="宋体" w:cs="宋体" w:hint="eastAsia"/>
          <w:sz w:val="24"/>
          <w:lang w:eastAsia="zh-TW"/>
        </w:rPr>
        <w:t>史記•項羽本紀》：諸皆懾服</w:t>
      </w:r>
      <w:r w:rsidRPr="008C7599">
        <w:rPr>
          <w:rFonts w:ascii="宋体" w:hAnsi="宋体" w:cs="宋体" w:hint="eastAsia"/>
          <w:spacing w:val="-30"/>
          <w:sz w:val="24"/>
          <w:lang w:eastAsia="zh-TW"/>
        </w:rPr>
        <w:t>。《</w:t>
      </w:r>
      <w:r w:rsidRPr="005D6FC8">
        <w:rPr>
          <w:rFonts w:ascii="宋体" w:hAnsi="宋体" w:cs="宋体" w:hint="eastAsia"/>
          <w:sz w:val="24"/>
          <w:lang w:eastAsia="zh-TW"/>
        </w:rPr>
        <w:t>漢書》作讋服</w:t>
      </w:r>
      <w:r w:rsidRPr="008C7599">
        <w:rPr>
          <w:rFonts w:ascii="宋体" w:hAnsi="宋体" w:cs="宋体" w:hint="eastAsia"/>
          <w:spacing w:val="-30"/>
          <w:sz w:val="24"/>
          <w:lang w:eastAsia="zh-TW"/>
        </w:rPr>
        <w:t>。《</w:t>
      </w:r>
      <w:r w:rsidRPr="005D6FC8">
        <w:rPr>
          <w:rFonts w:ascii="宋体" w:hAnsi="宋体" w:cs="宋体" w:hint="eastAsia"/>
          <w:sz w:val="24"/>
          <w:lang w:eastAsia="zh-TW"/>
        </w:rPr>
        <w:t>陳咸傳》作執服</w:t>
      </w:r>
      <w:r w:rsidRPr="008C7599">
        <w:rPr>
          <w:rFonts w:ascii="宋体" w:hAnsi="宋体" w:cs="宋体" w:hint="eastAsia"/>
          <w:spacing w:val="-30"/>
          <w:sz w:val="24"/>
          <w:lang w:eastAsia="zh-TW"/>
        </w:rPr>
        <w:t>。《</w:t>
      </w:r>
      <w:r w:rsidRPr="005D6FC8">
        <w:rPr>
          <w:rFonts w:ascii="宋体" w:hAnsi="宋体" w:cs="宋体" w:hint="eastAsia"/>
          <w:sz w:val="24"/>
          <w:lang w:eastAsia="zh-TW"/>
        </w:rPr>
        <w:t>朱博傳》作慹服。並字異而義同。”作“執</w:t>
      </w:r>
      <w:r w:rsidRPr="008C7599">
        <w:rPr>
          <w:rFonts w:ascii="宋体" w:hAnsi="宋体" w:cs="宋体" w:hint="eastAsia"/>
          <w:spacing w:val="-30"/>
          <w:sz w:val="24"/>
          <w:lang w:eastAsia="zh-TW"/>
        </w:rPr>
        <w:t>”、“</w:t>
      </w:r>
      <w:r w:rsidRPr="005D6FC8">
        <w:rPr>
          <w:rFonts w:ascii="宋体" w:hAnsi="宋体" w:cs="宋体" w:hint="eastAsia"/>
          <w:sz w:val="24"/>
          <w:lang w:eastAsia="zh-TW"/>
        </w:rPr>
        <w:t>慹</w:t>
      </w:r>
      <w:r w:rsidRPr="008C7599">
        <w:rPr>
          <w:rFonts w:ascii="宋体" w:hAnsi="宋体" w:cs="宋体" w:hint="eastAsia"/>
          <w:spacing w:val="-30"/>
          <w:sz w:val="24"/>
          <w:lang w:eastAsia="zh-TW"/>
        </w:rPr>
        <w:t>”</w:t>
      </w:r>
      <w:r w:rsidRPr="0054299D">
        <w:rPr>
          <w:rFonts w:ascii="宋体" w:hAnsi="宋体" w:cs="宋体" w:hint="eastAsia"/>
          <w:sz w:val="24"/>
          <w:lang w:eastAsia="zh-TW"/>
        </w:rPr>
        <w:t>又作“懾”者</w:t>
      </w:r>
      <w:r w:rsidRPr="008C7599">
        <w:rPr>
          <w:rFonts w:ascii="宋体" w:hAnsi="宋体" w:cs="宋体" w:hint="eastAsia"/>
          <w:spacing w:val="-30"/>
          <w:sz w:val="24"/>
          <w:lang w:eastAsia="zh-TW"/>
        </w:rPr>
        <w:t>，</w:t>
      </w:r>
      <w:r w:rsidRPr="005D6FC8">
        <w:rPr>
          <w:rFonts w:ascii="宋体" w:hAnsi="宋体" w:cs="宋体" w:hint="eastAsia"/>
          <w:sz w:val="24"/>
          <w:lang w:eastAsia="zh-TW"/>
        </w:rPr>
        <w:t>可參考《老子》“善攝生者</w:t>
      </w:r>
      <w:r w:rsidRPr="008C7599">
        <w:rPr>
          <w:rFonts w:ascii="宋体" w:hAnsi="宋体" w:cs="宋体" w:hint="eastAsia"/>
          <w:spacing w:val="-30"/>
          <w:sz w:val="24"/>
          <w:lang w:eastAsia="zh-TW"/>
        </w:rPr>
        <w:t>”，</w:t>
      </w:r>
      <w:r w:rsidRPr="005D6FC8">
        <w:rPr>
          <w:rFonts w:ascii="宋体" w:hAnsi="宋体" w:cs="宋体" w:hint="eastAsia"/>
          <w:sz w:val="24"/>
          <w:lang w:eastAsia="zh-TW"/>
        </w:rPr>
        <w:t>傳世和出土本皆有“攝”作“執”</w:t>
      </w:r>
      <w:r>
        <w:rPr>
          <w:rFonts w:ascii="宋体" w:hAnsi="宋体" w:cs="宋体" w:hint="eastAsia"/>
          <w:sz w:val="24"/>
          <w:lang w:eastAsia="zh-TW"/>
        </w:rPr>
        <w:t>之例</w:t>
      </w:r>
      <w:r w:rsidRPr="005D6FC8">
        <w:rPr>
          <w:rFonts w:ascii="宋体" w:hAnsi="宋体" w:cs="宋体" w:hint="eastAsia"/>
          <w:sz w:val="24"/>
          <w:lang w:eastAsia="zh-TW"/>
        </w:rPr>
        <w:t>。而“執”是的確作“執</w:t>
      </w:r>
      <w:r w:rsidRPr="008C7599">
        <w:rPr>
          <w:rFonts w:ascii="宋体" w:hAnsi="宋体" w:cs="宋体" w:hint="eastAsia"/>
          <w:spacing w:val="-30"/>
          <w:sz w:val="24"/>
          <w:lang w:eastAsia="zh-TW"/>
        </w:rPr>
        <w:t>”，</w:t>
      </w:r>
      <w:r w:rsidRPr="005D6FC8">
        <w:rPr>
          <w:rFonts w:ascii="宋体" w:hAnsi="宋体" w:cs="宋体" w:hint="eastAsia"/>
          <w:sz w:val="24"/>
          <w:lang w:eastAsia="zh-TW"/>
        </w:rPr>
        <w:t>還是“</w:t>
      </w:r>
      <w:r w:rsidRPr="005D6FC8">
        <w:rPr>
          <w:rFonts w:hint="eastAsia"/>
          <w:sz w:val="24"/>
          <w:lang w:eastAsia="zh-TW"/>
        </w:rPr>
        <w:t>埶</w:t>
      </w:r>
      <w:r w:rsidRPr="005D6FC8">
        <w:rPr>
          <w:rFonts w:ascii="宋体" w:hAnsi="宋体" w:cs="宋体" w:hint="eastAsia"/>
          <w:sz w:val="24"/>
          <w:lang w:eastAsia="zh-TW"/>
        </w:rPr>
        <w:t>”的誤字，我認為是一個很有意義的小課題。我的意見是作“</w:t>
      </w:r>
      <w:r w:rsidRPr="005D6FC8">
        <w:rPr>
          <w:rFonts w:hint="eastAsia"/>
          <w:sz w:val="24"/>
          <w:lang w:eastAsia="zh-TW"/>
        </w:rPr>
        <w:t>埶</w:t>
      </w:r>
      <w:r w:rsidRPr="005D6FC8">
        <w:rPr>
          <w:rFonts w:ascii="宋体" w:hAnsi="宋体" w:cs="宋体" w:hint="eastAsia"/>
          <w:sz w:val="24"/>
          <w:lang w:eastAsia="zh-TW"/>
        </w:rPr>
        <w:t>”者是，詳見拙文《誤“</w:t>
      </w:r>
      <w:r w:rsidRPr="005D6FC8">
        <w:rPr>
          <w:rFonts w:hint="eastAsia"/>
          <w:sz w:val="24"/>
          <w:lang w:eastAsia="zh-TW"/>
        </w:rPr>
        <w:t>埶</w:t>
      </w:r>
      <w:r w:rsidRPr="005D6FC8">
        <w:rPr>
          <w:rFonts w:ascii="宋体" w:hAnsi="宋体" w:cs="宋体" w:hint="eastAsia"/>
          <w:sz w:val="24"/>
          <w:lang w:eastAsia="zh-TW"/>
        </w:rPr>
        <w:t>”為“執”</w:t>
      </w:r>
      <w:r>
        <w:rPr>
          <w:rFonts w:ascii="宋体" w:hAnsi="宋体" w:cs="宋体" w:hint="eastAsia"/>
          <w:sz w:val="24"/>
          <w:lang w:eastAsia="zh-TW"/>
        </w:rPr>
        <w:t>及</w:t>
      </w:r>
      <w:r w:rsidRPr="005D6FC8">
        <w:rPr>
          <w:rFonts w:ascii="宋体" w:hAnsi="宋体" w:cs="宋体" w:hint="eastAsia"/>
          <w:sz w:val="24"/>
          <w:lang w:eastAsia="zh-TW"/>
        </w:rPr>
        <w:t>相關問題考辯》。</w:t>
      </w:r>
    </w:p>
    <w:p w:rsidR="00570D63" w:rsidRDefault="00570D63" w:rsidP="00570D63">
      <w:pPr>
        <w:widowControl/>
        <w:jc w:val="left"/>
        <w:rPr>
          <w:rFonts w:ascii="宋体" w:hAnsi="宋体" w:cs="宋体"/>
          <w:sz w:val="24"/>
          <w:lang w:eastAsia="zh-TW"/>
        </w:rPr>
      </w:pPr>
      <w:r>
        <w:rPr>
          <w:rFonts w:ascii="宋体" w:hAnsi="宋体" w:cs="宋体"/>
          <w:sz w:val="24"/>
          <w:lang w:eastAsia="zh-TW"/>
        </w:rPr>
        <w:br w:type="page"/>
      </w:r>
    </w:p>
    <w:p w:rsidR="00570D63" w:rsidRPr="00090D8A" w:rsidRDefault="00570D63" w:rsidP="00570D63">
      <w:pPr>
        <w:spacing w:line="300" w:lineRule="auto"/>
        <w:jc w:val="center"/>
        <w:textAlignment w:val="bottom"/>
        <w:rPr>
          <w:rFonts w:ascii="宋体" w:hAnsi="宋体" w:cs="宋体"/>
          <w:sz w:val="30"/>
          <w:szCs w:val="30"/>
          <w:lang w:eastAsia="zh-TW"/>
        </w:rPr>
      </w:pPr>
      <w:r w:rsidRPr="00090D8A">
        <w:rPr>
          <w:rFonts w:ascii="宋体" w:hAnsi="宋体" w:cs="宋体" w:hint="eastAsia"/>
          <w:sz w:val="30"/>
          <w:szCs w:val="30"/>
          <w:lang w:eastAsia="zh-TW"/>
        </w:rPr>
        <w:lastRenderedPageBreak/>
        <w:t>十四</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《尊德義》：</w:t>
      </w:r>
    </w:p>
    <w:p w:rsidR="00570D63" w:rsidRPr="00AE1926" w:rsidRDefault="00570D63" w:rsidP="00570D63">
      <w:pPr>
        <w:spacing w:line="288" w:lineRule="auto"/>
        <w:ind w:leftChars="202" w:left="424" w:firstLineChars="177" w:firstLine="425"/>
        <w:textAlignment w:val="bottom"/>
        <w:rPr>
          <w:rFonts w:ascii="楷体" w:eastAsia="楷体" w:hAnsi="楷体"/>
          <w:sz w:val="24"/>
          <w:szCs w:val="24"/>
          <w:lang w:eastAsia="zh-TW"/>
        </w:rPr>
      </w:pPr>
      <w:r w:rsidRPr="00AE1926">
        <w:rPr>
          <w:rFonts w:ascii="楷体" w:eastAsia="楷体" w:hAnsi="楷体" w:hint="eastAsia"/>
          <w:sz w:val="24"/>
          <w:szCs w:val="24"/>
          <w:lang w:eastAsia="zh-TW"/>
        </w:rPr>
        <w:t>古（故）為正（政）者，或侖（論）之，或羕〈義，議〉之，或繇（由）忠（中）出，或埶之外，侖（倫）隸（列）其類。</w:t>
      </w:r>
    </w:p>
    <w:p w:rsidR="00570D63" w:rsidRDefault="00570D63" w:rsidP="00570D63">
      <w:pPr>
        <w:spacing w:line="288" w:lineRule="auto"/>
        <w:textAlignment w:val="bottom"/>
        <w:rPr>
          <w:rFonts w:asciiTheme="minorEastAsia" w:hAnsiTheme="minorEastAsia"/>
          <w:sz w:val="24"/>
          <w:szCs w:val="24"/>
          <w:lang w:eastAsia="zh-TW"/>
        </w:rPr>
      </w:pPr>
      <w:r>
        <w:rPr>
          <w:rFonts w:asciiTheme="minorEastAsia" w:hAnsiTheme="minorEastAsia" w:hint="eastAsia"/>
          <w:sz w:val="24"/>
          <w:szCs w:val="24"/>
          <w:lang w:eastAsia="zh-TW"/>
        </w:rPr>
        <w:t>裘錫圭先生按語說：“‘埶（勢）’、‘設’古音相近可通，漢簡、帛書中其例屢見。”陳偉則認為“埶”同“藝”，種植義，又疑讀為“</w:t>
      </w:r>
      <w:r>
        <w:rPr>
          <w:rFonts w:asciiTheme="minorEastAsia" w:hAnsiTheme="minorEastAsia" w:hint="eastAsia"/>
          <w:noProof/>
          <w:sz w:val="24"/>
          <w:szCs w:val="24"/>
        </w:rPr>
        <w:drawing>
          <wp:inline distT="0" distB="0" distL="0" distR="0">
            <wp:extent cx="165018" cy="170163"/>
            <wp:effectExtent l="19050" t="0" r="6432" b="0"/>
            <wp:docPr id="605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5" cstate="print"/>
                    <a:srcRect/>
                    <a:stretch>
                      <a:fillRect/>
                    </a:stretch>
                  </pic:blipFill>
                  <pic:spPr bwMode="auto">
                    <a:xfrm>
                      <a:off x="0" y="0"/>
                      <a:ext cx="165809" cy="170979"/>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”，《說文》“至也”。</w:t>
      </w:r>
      <w:r>
        <w:rPr>
          <w:rStyle w:val="a5"/>
          <w:rFonts w:asciiTheme="minorEastAsia" w:hAnsiTheme="minorEastAsia"/>
          <w:sz w:val="24"/>
          <w:szCs w:val="24"/>
        </w:rPr>
        <w:footnoteReference w:id="165"/>
      </w:r>
    </w:p>
    <w:p w:rsidR="00570D63" w:rsidRDefault="00570D63" w:rsidP="00570D63">
      <w:pPr>
        <w:spacing w:line="288" w:lineRule="auto"/>
        <w:ind w:firstLineChars="177" w:firstLine="425"/>
        <w:textAlignment w:val="bottom"/>
        <w:rPr>
          <w:sz w:val="24"/>
          <w:szCs w:val="24"/>
          <w:lang w:eastAsia="zh-TW"/>
        </w:rPr>
      </w:pPr>
      <w:r>
        <w:rPr>
          <w:sz w:val="24"/>
          <w:szCs w:val="24"/>
          <w:lang w:eastAsia="zh-TW"/>
        </w:rPr>
        <w:t>裘先生關於</w:t>
      </w:r>
      <w:r>
        <w:rPr>
          <w:rFonts w:hint="eastAsia"/>
          <w:sz w:val="24"/>
          <w:szCs w:val="24"/>
          <w:lang w:eastAsia="zh-TW"/>
        </w:rPr>
        <w:t>“埶”、“設”音近相通之說影響很大，以至於有學者一見到“埶”字，就往“設”字考慮。其實與“埶”有著音近通假、同源的聲符相當多，不一定都通“設”。“或由中出，或埶之外”可與《語叢一》的一段話對讀：“人之道也，或由中出，或由外內。”“或由外內”應與“或埶之外”義同。而“埶”聲、“內”聲確有相通之例。《禮記</w:t>
      </w:r>
      <w:r w:rsidRPr="004E598D">
        <w:rPr>
          <w:rFonts w:asciiTheme="minorEastAsia" w:hAnsiTheme="minorEastAsia" w:hint="eastAsia"/>
          <w:sz w:val="24"/>
          <w:szCs w:val="24"/>
          <w:lang w:eastAsia="zh-TW"/>
        </w:rPr>
        <w:t>·</w:t>
      </w:r>
      <w:r>
        <w:rPr>
          <w:rFonts w:hint="eastAsia"/>
          <w:sz w:val="24"/>
          <w:szCs w:val="24"/>
          <w:lang w:eastAsia="zh-TW"/>
        </w:rPr>
        <w:t>郊特牲》“然後焫蕭合羶薌”，《詩</w:t>
      </w:r>
      <w:r w:rsidRPr="004E598D">
        <w:rPr>
          <w:rFonts w:asciiTheme="minorEastAsia" w:hAnsiTheme="minorEastAsia" w:hint="eastAsia"/>
          <w:sz w:val="24"/>
          <w:szCs w:val="24"/>
          <w:lang w:eastAsia="zh-TW"/>
        </w:rPr>
        <w:t>·</w:t>
      </w:r>
      <w:r>
        <w:rPr>
          <w:rFonts w:hint="eastAsia"/>
          <w:sz w:val="24"/>
          <w:szCs w:val="24"/>
          <w:lang w:eastAsia="zh-TW"/>
        </w:rPr>
        <w:t>大雅</w:t>
      </w:r>
      <w:r w:rsidRPr="004E598D">
        <w:rPr>
          <w:rFonts w:asciiTheme="minorEastAsia" w:hAnsiTheme="minorEastAsia" w:hint="eastAsia"/>
          <w:sz w:val="24"/>
          <w:szCs w:val="24"/>
          <w:lang w:eastAsia="zh-TW"/>
        </w:rPr>
        <w:t>·</w:t>
      </w:r>
      <w:r>
        <w:rPr>
          <w:rFonts w:hint="eastAsia"/>
          <w:sz w:val="24"/>
          <w:szCs w:val="24"/>
          <w:lang w:eastAsia="zh-TW"/>
        </w:rPr>
        <w:t>生民》毛傳引“焫”作“爇”。“或埶之外”應讀為“或內（納）之外”。“出”與“納”、“中”與“外”皆相對。《性自命出》：“聖人比其類而論會之，觀其先後以逆順之，體其義而節文之，理其情而出內之。”“論會”義同“論計”。《周禮</w:t>
      </w:r>
      <w:r w:rsidRPr="004E598D">
        <w:rPr>
          <w:rFonts w:asciiTheme="minorEastAsia" w:hAnsiTheme="minorEastAsia" w:hint="eastAsia"/>
          <w:sz w:val="24"/>
          <w:szCs w:val="24"/>
          <w:lang w:eastAsia="zh-TW"/>
        </w:rPr>
        <w:t>·</w:t>
      </w:r>
      <w:r>
        <w:rPr>
          <w:rFonts w:hint="eastAsia"/>
          <w:sz w:val="24"/>
          <w:szCs w:val="24"/>
          <w:lang w:eastAsia="zh-TW"/>
        </w:rPr>
        <w:t>地官</w:t>
      </w:r>
      <w:r w:rsidRPr="004E598D">
        <w:rPr>
          <w:rFonts w:asciiTheme="minorEastAsia" w:hAnsiTheme="minorEastAsia" w:hint="eastAsia"/>
          <w:sz w:val="24"/>
          <w:szCs w:val="24"/>
          <w:lang w:eastAsia="zh-TW"/>
        </w:rPr>
        <w:t>·</w:t>
      </w:r>
      <w:r>
        <w:rPr>
          <w:rFonts w:hint="eastAsia"/>
          <w:sz w:val="24"/>
          <w:szCs w:val="24"/>
          <w:lang w:eastAsia="zh-TW"/>
        </w:rPr>
        <w:t>鄉大夫》“令六鄉之吏，皆會政致事”鄭玄注：“會，計也。”“論計”與“論議”義近。而與“論會”並列者亦言“出內”，亦可證“或埶之外”應讀為“或內（納）之外”。</w:t>
      </w:r>
    </w:p>
    <w:p w:rsidR="00570D63" w:rsidRDefault="00570D63" w:rsidP="00570D63">
      <w:pPr>
        <w:widowControl/>
        <w:jc w:val="left"/>
        <w:rPr>
          <w:sz w:val="24"/>
          <w:szCs w:val="24"/>
          <w:lang w:eastAsia="zh-TW"/>
        </w:rPr>
      </w:pPr>
      <w:r>
        <w:rPr>
          <w:sz w:val="24"/>
          <w:szCs w:val="24"/>
          <w:lang w:eastAsia="zh-TW"/>
        </w:rPr>
        <w:br w:type="page"/>
      </w:r>
    </w:p>
    <w:p w:rsidR="00570D63" w:rsidRPr="004E598D" w:rsidRDefault="00570D63" w:rsidP="00570D63">
      <w:pPr>
        <w:spacing w:line="288" w:lineRule="auto"/>
        <w:ind w:firstLineChars="177" w:firstLine="531"/>
        <w:jc w:val="center"/>
        <w:textAlignment w:val="bottom"/>
        <w:rPr>
          <w:sz w:val="30"/>
          <w:szCs w:val="30"/>
          <w:lang w:eastAsia="zh-TW"/>
        </w:rPr>
      </w:pPr>
      <w:r w:rsidRPr="004E598D">
        <w:rPr>
          <w:sz w:val="30"/>
          <w:szCs w:val="30"/>
          <w:lang w:eastAsia="zh-TW"/>
        </w:rPr>
        <w:lastRenderedPageBreak/>
        <w:t>十五</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《尊德義》：</w:t>
      </w:r>
    </w:p>
    <w:p w:rsidR="00570D63" w:rsidRPr="004E598D" w:rsidRDefault="00570D63" w:rsidP="00570D63">
      <w:pPr>
        <w:spacing w:line="288" w:lineRule="auto"/>
        <w:ind w:firstLineChars="354" w:firstLine="850"/>
        <w:textAlignment w:val="bottom"/>
        <w:rPr>
          <w:rFonts w:ascii="楷体" w:eastAsia="楷体" w:hAnsi="楷体"/>
          <w:sz w:val="24"/>
          <w:szCs w:val="24"/>
          <w:lang w:eastAsia="zh-TW"/>
        </w:rPr>
      </w:pPr>
      <w:r w:rsidRPr="004E598D">
        <w:rPr>
          <w:rFonts w:ascii="楷体" w:eastAsia="楷体" w:hAnsi="楷体" w:hint="eastAsia"/>
          <w:sz w:val="24"/>
          <w:szCs w:val="24"/>
          <w:lang w:eastAsia="zh-TW"/>
        </w:rPr>
        <w:t>教以事，則民力</w:t>
      </w:r>
      <w:r w:rsidRPr="004E598D">
        <w:rPr>
          <w:rFonts w:ascii="楷体" w:eastAsia="楷体" w:hAnsi="楷体" w:hint="eastAsia"/>
          <w:noProof/>
          <w:sz w:val="24"/>
          <w:szCs w:val="24"/>
        </w:rPr>
        <w:drawing>
          <wp:inline distT="0" distB="0" distL="0" distR="0">
            <wp:extent cx="153142" cy="143881"/>
            <wp:effectExtent l="19050" t="0" r="0" b="0"/>
            <wp:docPr id="606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6" cstate="print"/>
                    <a:srcRect/>
                    <a:stretch>
                      <a:fillRect/>
                    </a:stretch>
                  </pic:blipFill>
                  <pic:spPr bwMode="auto">
                    <a:xfrm>
                      <a:off x="0" y="0"/>
                      <a:ext cx="153211" cy="143946"/>
                    </a:xfrm>
                    <a:prstGeom prst="rect">
                      <a:avLst/>
                    </a:prstGeom>
                    <a:noFill/>
                    <a:ln w="9525">
                      <a:noFill/>
                      <a:miter lim="800000"/>
                      <a:headEnd/>
                      <a:tailEnd/>
                    </a:ln>
                  </pic:spPr>
                </pic:pic>
              </a:graphicData>
            </a:graphic>
          </wp:inline>
        </w:drawing>
      </w:r>
      <w:r w:rsidRPr="004E598D">
        <w:rPr>
          <w:rFonts w:ascii="楷体" w:eastAsia="楷体" w:hAnsi="楷体" w:hint="eastAsia"/>
          <w:sz w:val="24"/>
          <w:szCs w:val="24"/>
          <w:lang w:eastAsia="zh-TW"/>
        </w:rPr>
        <w:t>（嗇）以面利。</w:t>
      </w:r>
    </w:p>
    <w:p w:rsidR="00570D63" w:rsidRDefault="00570D63" w:rsidP="00570D63">
      <w:pPr>
        <w:spacing w:line="288" w:lineRule="auto"/>
        <w:textAlignment w:val="bottom"/>
        <w:rPr>
          <w:sz w:val="24"/>
          <w:szCs w:val="24"/>
          <w:lang w:eastAsia="zh-TW"/>
        </w:rPr>
      </w:pPr>
      <w:r>
        <w:rPr>
          <w:rFonts w:hint="eastAsia"/>
          <w:sz w:val="24"/>
          <w:szCs w:val="24"/>
          <w:lang w:eastAsia="zh-TW"/>
        </w:rPr>
        <w:t>“面”，李零讀為“湎”</w:t>
      </w:r>
      <w:r w:rsidRPr="004E598D">
        <w:rPr>
          <w:rStyle w:val="a5"/>
          <w:sz w:val="24"/>
          <w:szCs w:val="24"/>
          <w:lang w:eastAsia="zh-TW"/>
        </w:rPr>
        <w:t xml:space="preserve"> </w:t>
      </w:r>
      <w:r>
        <w:rPr>
          <w:rStyle w:val="a5"/>
          <w:sz w:val="24"/>
          <w:szCs w:val="24"/>
          <w:lang w:eastAsia="zh-TW"/>
        </w:rPr>
        <w:footnoteReference w:id="166"/>
      </w:r>
      <w:r>
        <w:rPr>
          <w:rFonts w:hint="eastAsia"/>
          <w:sz w:val="24"/>
          <w:szCs w:val="24"/>
          <w:lang w:eastAsia="zh-TW"/>
        </w:rPr>
        <w:t>。實“面”應讀為“勔”，《爾雅</w:t>
      </w:r>
      <w:r w:rsidRPr="004E598D">
        <w:rPr>
          <w:rFonts w:asciiTheme="minorEastAsia" w:hAnsiTheme="minorEastAsia" w:hint="eastAsia"/>
          <w:sz w:val="24"/>
          <w:szCs w:val="24"/>
          <w:lang w:eastAsia="zh-TW"/>
        </w:rPr>
        <w:t>·</w:t>
      </w:r>
      <w:r>
        <w:rPr>
          <w:rFonts w:hint="eastAsia"/>
          <w:sz w:val="24"/>
          <w:szCs w:val="24"/>
          <w:lang w:eastAsia="zh-TW"/>
        </w:rPr>
        <w:t>釋詁上》云“勉也”。“勉利”猶言“趣利”。“力嗇”謂力於農穡，“勔利”言勤勉、趣促於利，故而並言。</w:t>
      </w:r>
    </w:p>
    <w:p w:rsidR="00570D63" w:rsidRDefault="00570D63" w:rsidP="00570D63">
      <w:pPr>
        <w:widowControl/>
        <w:jc w:val="left"/>
        <w:rPr>
          <w:sz w:val="24"/>
          <w:szCs w:val="24"/>
          <w:lang w:eastAsia="zh-TW"/>
        </w:rPr>
      </w:pPr>
      <w:r>
        <w:rPr>
          <w:sz w:val="24"/>
          <w:szCs w:val="24"/>
          <w:lang w:eastAsia="zh-TW"/>
        </w:rPr>
        <w:br w:type="page"/>
      </w:r>
    </w:p>
    <w:p w:rsidR="00570D63" w:rsidRPr="004E598D" w:rsidRDefault="00570D63" w:rsidP="00570D63">
      <w:pPr>
        <w:spacing w:line="288" w:lineRule="auto"/>
        <w:ind w:firstLineChars="177" w:firstLine="531"/>
        <w:jc w:val="center"/>
        <w:textAlignment w:val="bottom"/>
        <w:rPr>
          <w:sz w:val="30"/>
          <w:szCs w:val="30"/>
          <w:lang w:eastAsia="zh-TW"/>
        </w:rPr>
      </w:pPr>
      <w:r w:rsidRPr="004E598D">
        <w:rPr>
          <w:rFonts w:hint="eastAsia"/>
          <w:sz w:val="30"/>
          <w:szCs w:val="30"/>
          <w:lang w:eastAsia="zh-TW"/>
        </w:rPr>
        <w:lastRenderedPageBreak/>
        <w:t>十六</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《性自命出》下篇：</w:t>
      </w:r>
    </w:p>
    <w:p w:rsidR="00570D63" w:rsidRPr="004E598D" w:rsidRDefault="00570D63" w:rsidP="00570D63">
      <w:pPr>
        <w:spacing w:line="288" w:lineRule="auto"/>
        <w:ind w:firstLineChars="354" w:firstLine="850"/>
        <w:textAlignment w:val="bottom"/>
        <w:rPr>
          <w:rFonts w:ascii="楷体" w:eastAsia="楷体" w:hAnsi="楷体"/>
          <w:sz w:val="24"/>
          <w:szCs w:val="24"/>
          <w:lang w:eastAsia="zh-TW"/>
        </w:rPr>
      </w:pPr>
      <w:r w:rsidRPr="004E598D">
        <w:rPr>
          <w:rFonts w:ascii="楷体" w:eastAsia="楷体" w:hAnsi="楷体" w:hint="eastAsia"/>
          <w:sz w:val="24"/>
          <w:szCs w:val="24"/>
          <w:lang w:eastAsia="zh-TW"/>
        </w:rPr>
        <w:t>凡學者隸其心為難，從其所為，近得之壴（矣），不女（如）以樂之速也。</w:t>
      </w:r>
    </w:p>
    <w:p w:rsidR="00570D63" w:rsidRDefault="00570D63" w:rsidP="00570D63">
      <w:pPr>
        <w:spacing w:line="288" w:lineRule="auto"/>
        <w:textAlignment w:val="bottom"/>
        <w:rPr>
          <w:sz w:val="24"/>
          <w:szCs w:val="24"/>
          <w:lang w:eastAsia="zh-TW"/>
        </w:rPr>
      </w:pPr>
      <w:r>
        <w:rPr>
          <w:rFonts w:hint="eastAsia"/>
          <w:sz w:val="24"/>
          <w:szCs w:val="24"/>
          <w:lang w:eastAsia="zh-TW"/>
        </w:rPr>
        <w:t>“隸”，裘錫圭先生按語認為乃“求”字之訛。陳偉仍釋“隸”，釋為觸及、達到。沈培讀為“肆”，疑“肆其心”即“忘其心”。</w:t>
      </w:r>
      <w:r>
        <w:rPr>
          <w:rStyle w:val="a5"/>
          <w:sz w:val="24"/>
          <w:szCs w:val="24"/>
        </w:rPr>
        <w:footnoteReference w:id="167"/>
      </w:r>
      <w:r>
        <w:rPr>
          <w:rFonts w:hint="eastAsia"/>
          <w:sz w:val="24"/>
          <w:szCs w:val="24"/>
          <w:lang w:eastAsia="zh-TW"/>
        </w:rPr>
        <w:t>讀“隸”為“肆”的意見是可取的，但“肆”義放縱，與下文“從其所為”的“從”讀為“縱”義同。《後漢書</w:t>
      </w:r>
      <w:r w:rsidRPr="004E598D">
        <w:rPr>
          <w:rFonts w:asciiTheme="minorEastAsia" w:hAnsiTheme="minorEastAsia" w:hint="eastAsia"/>
          <w:sz w:val="24"/>
          <w:szCs w:val="24"/>
          <w:lang w:eastAsia="zh-TW"/>
        </w:rPr>
        <w:t>·</w:t>
      </w:r>
      <w:r>
        <w:rPr>
          <w:rFonts w:hint="eastAsia"/>
          <w:sz w:val="24"/>
          <w:szCs w:val="24"/>
          <w:lang w:eastAsia="zh-TW"/>
        </w:rPr>
        <w:t>黨錮傳》“夫刻意則行不肆”李賢注：“肆，猶放縱也。”心之放縱難察，而行之放縱易見，以行觀心，故謂“近得之矣”。</w:t>
      </w:r>
    </w:p>
    <w:p w:rsidR="00570D63" w:rsidRDefault="00570D63" w:rsidP="00570D63">
      <w:pPr>
        <w:widowControl/>
        <w:jc w:val="left"/>
        <w:rPr>
          <w:sz w:val="24"/>
          <w:szCs w:val="24"/>
          <w:lang w:eastAsia="zh-TW"/>
        </w:rPr>
      </w:pPr>
      <w:r>
        <w:rPr>
          <w:sz w:val="24"/>
          <w:szCs w:val="24"/>
          <w:lang w:eastAsia="zh-TW"/>
        </w:rPr>
        <w:br w:type="page"/>
      </w:r>
    </w:p>
    <w:p w:rsidR="00570D63" w:rsidRPr="004E598D" w:rsidRDefault="00570D63" w:rsidP="00570D63">
      <w:pPr>
        <w:spacing w:line="288" w:lineRule="auto"/>
        <w:jc w:val="center"/>
        <w:textAlignment w:val="bottom"/>
        <w:rPr>
          <w:sz w:val="30"/>
          <w:szCs w:val="30"/>
          <w:lang w:eastAsia="zh-TW"/>
        </w:rPr>
      </w:pPr>
      <w:r w:rsidRPr="004E598D">
        <w:rPr>
          <w:sz w:val="30"/>
          <w:szCs w:val="30"/>
          <w:lang w:eastAsia="zh-TW"/>
        </w:rPr>
        <w:lastRenderedPageBreak/>
        <w:t>十七</w:t>
      </w:r>
    </w:p>
    <w:p w:rsidR="00570D63" w:rsidRDefault="00570D63" w:rsidP="00570D63">
      <w:pPr>
        <w:spacing w:line="288" w:lineRule="auto"/>
        <w:ind w:firstLineChars="177" w:firstLine="425"/>
        <w:textAlignment w:val="bottom"/>
        <w:rPr>
          <w:sz w:val="24"/>
          <w:szCs w:val="24"/>
          <w:lang w:eastAsia="zh-TW"/>
        </w:rPr>
      </w:pPr>
      <w:r>
        <w:rPr>
          <w:rFonts w:hint="eastAsia"/>
          <w:sz w:val="24"/>
          <w:szCs w:val="24"/>
          <w:lang w:eastAsia="zh-TW"/>
        </w:rPr>
        <w:t>《性自命出》下篇：</w:t>
      </w:r>
    </w:p>
    <w:p w:rsidR="00570D63" w:rsidRDefault="00570D63" w:rsidP="00570D63">
      <w:pPr>
        <w:spacing w:line="288" w:lineRule="auto"/>
        <w:ind w:leftChars="202" w:left="424" w:firstLineChars="177" w:firstLine="425"/>
        <w:textAlignment w:val="bottom"/>
        <w:rPr>
          <w:rFonts w:ascii="楷体" w:eastAsia="楷体" w:hAnsi="楷体"/>
          <w:sz w:val="24"/>
          <w:szCs w:val="24"/>
          <w:lang w:eastAsia="zh-TW"/>
        </w:rPr>
      </w:pPr>
      <w:r>
        <w:rPr>
          <w:rFonts w:ascii="楷体" w:eastAsia="楷体" w:hAnsi="楷体" w:hint="eastAsia"/>
          <w:sz w:val="24"/>
          <w:szCs w:val="24"/>
          <w:lang w:eastAsia="zh-TW"/>
        </w:rPr>
        <w:t>凡甬（用）心之喿（躁）者，思為戡（甚）。甬（用）智之疾者，患為甚。甬（用）青（情）之至者，</w:t>
      </w:r>
      <w:r>
        <w:rPr>
          <w:rFonts w:ascii="楷体" w:eastAsia="楷体" w:hAnsi="楷体" w:hint="eastAsia"/>
          <w:noProof/>
          <w:sz w:val="24"/>
          <w:szCs w:val="24"/>
        </w:rPr>
        <w:drawing>
          <wp:inline distT="0" distB="0" distL="0" distR="0">
            <wp:extent cx="151739" cy="149094"/>
            <wp:effectExtent l="19050" t="0" r="661" b="0"/>
            <wp:docPr id="606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7" cstate="print"/>
                    <a:srcRect/>
                    <a:stretch>
                      <a:fillRect/>
                    </a:stretch>
                  </pic:blipFill>
                  <pic:spPr bwMode="auto">
                    <a:xfrm>
                      <a:off x="0" y="0"/>
                      <a:ext cx="152176" cy="149523"/>
                    </a:xfrm>
                    <a:prstGeom prst="rect">
                      <a:avLst/>
                    </a:prstGeom>
                    <a:noFill/>
                    <a:ln w="9525">
                      <a:noFill/>
                      <a:miter lim="800000"/>
                      <a:headEnd/>
                      <a:tailEnd/>
                    </a:ln>
                  </pic:spPr>
                </pic:pic>
              </a:graphicData>
            </a:graphic>
          </wp:inline>
        </w:drawing>
      </w:r>
      <w:r>
        <w:rPr>
          <w:rFonts w:ascii="楷体" w:eastAsia="楷体" w:hAnsi="楷体" w:hint="eastAsia"/>
          <w:sz w:val="24"/>
          <w:szCs w:val="24"/>
          <w:lang w:eastAsia="zh-TW"/>
        </w:rPr>
        <w:t>（哀）樂為甚。甬（用）身之弁者，兌（悅）為甚。甬（用）力之</w:t>
      </w:r>
      <w:r>
        <w:rPr>
          <w:rFonts w:ascii="楷体" w:eastAsia="楷体" w:hAnsi="楷体" w:hint="eastAsia"/>
          <w:noProof/>
          <w:sz w:val="24"/>
          <w:szCs w:val="24"/>
        </w:rPr>
        <w:drawing>
          <wp:inline distT="0" distB="0" distL="0" distR="0">
            <wp:extent cx="156797" cy="169363"/>
            <wp:effectExtent l="19050" t="0" r="0" b="0"/>
            <wp:docPr id="606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8" cstate="print"/>
                    <a:srcRect/>
                    <a:stretch>
                      <a:fillRect/>
                    </a:stretch>
                  </pic:blipFill>
                  <pic:spPr bwMode="auto">
                    <a:xfrm>
                      <a:off x="0" y="0"/>
                      <a:ext cx="154502" cy="166884"/>
                    </a:xfrm>
                    <a:prstGeom prst="rect">
                      <a:avLst/>
                    </a:prstGeom>
                    <a:noFill/>
                    <a:ln w="9525">
                      <a:noFill/>
                      <a:miter lim="800000"/>
                      <a:headEnd/>
                      <a:tailEnd/>
                    </a:ln>
                  </pic:spPr>
                </pic:pic>
              </a:graphicData>
            </a:graphic>
          </wp:inline>
        </w:drawing>
      </w:r>
      <w:r>
        <w:rPr>
          <w:rFonts w:ascii="楷体" w:eastAsia="楷体" w:hAnsi="楷体" w:hint="eastAsia"/>
          <w:sz w:val="24"/>
          <w:szCs w:val="24"/>
          <w:lang w:eastAsia="zh-TW"/>
        </w:rPr>
        <w:t>（盡）者，利為甚。</w:t>
      </w:r>
    </w:p>
    <w:p w:rsidR="00570D63" w:rsidRDefault="00570D63" w:rsidP="00570D63">
      <w:pPr>
        <w:spacing w:line="288" w:lineRule="auto"/>
        <w:textAlignment w:val="bottom"/>
        <w:rPr>
          <w:rFonts w:asciiTheme="minorEastAsia" w:hAnsiTheme="minorEastAsia"/>
          <w:sz w:val="24"/>
          <w:szCs w:val="24"/>
          <w:lang w:eastAsia="zh-TW"/>
        </w:rPr>
      </w:pPr>
      <w:r>
        <w:rPr>
          <w:rFonts w:asciiTheme="minorEastAsia" w:hAnsiTheme="minorEastAsia" w:hint="eastAsia"/>
          <w:sz w:val="24"/>
          <w:szCs w:val="24"/>
          <w:lang w:eastAsia="zh-TW"/>
        </w:rPr>
        <w:t>“弁”者，裘錫圭先生按語疑當讀為“變”。陳偉讀本字。《禮記</w:t>
      </w:r>
      <w:r w:rsidRPr="004E598D">
        <w:rPr>
          <w:rFonts w:asciiTheme="minorEastAsia" w:hAnsiTheme="minorEastAsia" w:hint="eastAsia"/>
          <w:sz w:val="24"/>
          <w:szCs w:val="24"/>
          <w:lang w:eastAsia="zh-TW"/>
        </w:rPr>
        <w:t>·</w:t>
      </w:r>
      <w:r>
        <w:rPr>
          <w:rFonts w:asciiTheme="minorEastAsia" w:hAnsiTheme="minorEastAsia" w:hint="eastAsia"/>
          <w:sz w:val="24"/>
          <w:szCs w:val="24"/>
          <w:lang w:eastAsia="zh-TW"/>
        </w:rPr>
        <w:t>王藻》“弁行”陸德明《釋文》：“弁，急也。”李零認為此字與簡文常見用為“變”的“弁”寫法不同，應當是用為“忭急”的“忭”。</w:t>
      </w:r>
      <w:r>
        <w:rPr>
          <w:rStyle w:val="a5"/>
          <w:rFonts w:asciiTheme="minorEastAsia" w:hAnsiTheme="minorEastAsia"/>
          <w:sz w:val="24"/>
          <w:szCs w:val="24"/>
        </w:rPr>
        <w:footnoteReference w:id="168"/>
      </w:r>
    </w:p>
    <w:p w:rsidR="00570D63" w:rsidRDefault="00570D63" w:rsidP="00570D63">
      <w:pPr>
        <w:spacing w:line="288" w:lineRule="auto"/>
        <w:ind w:firstLineChars="177" w:firstLine="425"/>
        <w:textAlignment w:val="bottom"/>
        <w:rPr>
          <w:rFonts w:asciiTheme="minorEastAsia" w:hAnsiTheme="minorEastAsia"/>
          <w:sz w:val="24"/>
          <w:szCs w:val="24"/>
          <w:lang w:eastAsia="zh-TW"/>
        </w:rPr>
      </w:pPr>
      <w:r>
        <w:rPr>
          <w:rFonts w:asciiTheme="minorEastAsia" w:hAnsiTheme="minorEastAsia" w:hint="eastAsia"/>
          <w:sz w:val="24"/>
          <w:szCs w:val="24"/>
          <w:lang w:eastAsia="zh-TW"/>
        </w:rPr>
        <w:t>今按這段話分兩部分。上半部分言“躁”、“疾”，所對應的是“思”、“患”；下半部分言“至”、“弁”、“盡”，所對應的是“哀樂”、“恒”、“利”。“弁”應讀為“徧”，與“盡”、“至”同義。虎符之“弁將軍”，即讀為“裨將軍”，“裨”同“偏”。《淮南子</w:t>
      </w:r>
      <w:r w:rsidRPr="004E598D">
        <w:rPr>
          <w:rFonts w:asciiTheme="minorEastAsia" w:hAnsiTheme="minorEastAsia" w:hint="eastAsia"/>
          <w:sz w:val="24"/>
          <w:szCs w:val="24"/>
          <w:lang w:eastAsia="zh-TW"/>
        </w:rPr>
        <w:t>·</w:t>
      </w:r>
      <w:r>
        <w:rPr>
          <w:rFonts w:asciiTheme="minorEastAsia" w:hAnsiTheme="minorEastAsia" w:hint="eastAsia"/>
          <w:sz w:val="24"/>
          <w:szCs w:val="24"/>
          <w:lang w:eastAsia="zh-TW"/>
        </w:rPr>
        <w:t>主術》“則天下徧為儒墨矣”高誘注：“徧，猶盡也。”</w:t>
      </w:r>
    </w:p>
    <w:p w:rsidR="00570D63" w:rsidRDefault="00570D63" w:rsidP="00570D63">
      <w:pPr>
        <w:widowControl/>
        <w:jc w:val="left"/>
        <w:rPr>
          <w:rFonts w:asciiTheme="minorEastAsia" w:hAnsiTheme="minorEastAsia"/>
          <w:sz w:val="24"/>
          <w:szCs w:val="24"/>
          <w:lang w:eastAsia="zh-TW"/>
        </w:rPr>
      </w:pPr>
      <w:r>
        <w:rPr>
          <w:rFonts w:asciiTheme="minorEastAsia" w:hAnsiTheme="minorEastAsia"/>
          <w:sz w:val="24"/>
          <w:szCs w:val="24"/>
          <w:lang w:eastAsia="zh-TW"/>
        </w:rPr>
        <w:br w:type="page"/>
      </w:r>
    </w:p>
    <w:p w:rsidR="00570D63" w:rsidRPr="00A60F51" w:rsidRDefault="00570D63" w:rsidP="00570D63">
      <w:pPr>
        <w:spacing w:line="288" w:lineRule="auto"/>
        <w:ind w:firstLineChars="177" w:firstLine="531"/>
        <w:jc w:val="center"/>
        <w:textAlignment w:val="bottom"/>
        <w:rPr>
          <w:rFonts w:asciiTheme="minorEastAsia" w:hAnsiTheme="minorEastAsia"/>
          <w:sz w:val="30"/>
          <w:szCs w:val="30"/>
          <w:lang w:eastAsia="zh-TW"/>
        </w:rPr>
      </w:pPr>
      <w:r w:rsidRPr="00A60F51">
        <w:rPr>
          <w:rFonts w:asciiTheme="minorEastAsia" w:hAnsiTheme="minorEastAsia" w:hint="eastAsia"/>
          <w:sz w:val="30"/>
          <w:szCs w:val="30"/>
          <w:lang w:eastAsia="zh-TW"/>
        </w:rPr>
        <w:lastRenderedPageBreak/>
        <w:t>十八</w:t>
      </w:r>
    </w:p>
    <w:p w:rsidR="00570D63" w:rsidRDefault="00570D63" w:rsidP="00570D63">
      <w:pPr>
        <w:spacing w:line="288" w:lineRule="auto"/>
        <w:ind w:firstLineChars="177" w:firstLine="425"/>
        <w:textAlignment w:val="bottom"/>
        <w:rPr>
          <w:rFonts w:asciiTheme="minorEastAsia" w:hAnsiTheme="minorEastAsia"/>
          <w:sz w:val="24"/>
          <w:szCs w:val="24"/>
          <w:lang w:eastAsia="zh-TW"/>
        </w:rPr>
      </w:pPr>
      <w:r>
        <w:rPr>
          <w:rFonts w:asciiTheme="minorEastAsia" w:hAnsiTheme="minorEastAsia" w:hint="eastAsia"/>
          <w:sz w:val="24"/>
          <w:szCs w:val="24"/>
          <w:lang w:eastAsia="zh-TW"/>
        </w:rPr>
        <w:t>《性自命出》下篇：</w:t>
      </w:r>
    </w:p>
    <w:p w:rsidR="00570D63" w:rsidRPr="00A60F51" w:rsidRDefault="00570D63" w:rsidP="00570D63">
      <w:pPr>
        <w:spacing w:line="288" w:lineRule="auto"/>
        <w:ind w:firstLineChars="354" w:firstLine="850"/>
        <w:textAlignment w:val="bottom"/>
        <w:rPr>
          <w:rFonts w:ascii="楷体" w:eastAsia="楷体" w:hAnsi="楷体"/>
          <w:sz w:val="24"/>
          <w:szCs w:val="24"/>
          <w:lang w:eastAsia="zh-TW"/>
        </w:rPr>
      </w:pPr>
      <w:r w:rsidRPr="00A60F51">
        <w:rPr>
          <w:rFonts w:ascii="楷体" w:eastAsia="楷体" w:hAnsi="楷体" w:hint="eastAsia"/>
          <w:sz w:val="24"/>
          <w:szCs w:val="24"/>
          <w:lang w:eastAsia="zh-TW"/>
        </w:rPr>
        <w:t>未教而民亙，眚（性）善者也。未賞而民懽（勸），含福者也。</w:t>
      </w:r>
    </w:p>
    <w:p w:rsidR="00570D63" w:rsidRDefault="00570D63" w:rsidP="00570D63">
      <w:pPr>
        <w:spacing w:line="288" w:lineRule="auto"/>
        <w:textAlignment w:val="bottom"/>
        <w:rPr>
          <w:rFonts w:asciiTheme="minorEastAsia" w:hAnsiTheme="minorEastAsia"/>
          <w:sz w:val="24"/>
          <w:szCs w:val="24"/>
          <w:lang w:eastAsia="zh-TW"/>
        </w:rPr>
      </w:pPr>
      <w:r>
        <w:rPr>
          <w:rFonts w:asciiTheme="minorEastAsia" w:hAnsiTheme="minorEastAsia" w:hint="eastAsia"/>
          <w:sz w:val="24"/>
          <w:szCs w:val="24"/>
          <w:lang w:eastAsia="zh-TW"/>
        </w:rPr>
        <w:t>“亙”，整理者讀為“恒”。劉昕嵐認為“民恒指民有恒善之心”。陳偉疑用作“亟”，敏疾；也可能讀為“極”，中正義。</w:t>
      </w:r>
      <w:r>
        <w:rPr>
          <w:rStyle w:val="a5"/>
          <w:rFonts w:asciiTheme="minorEastAsia" w:hAnsiTheme="minorEastAsia"/>
          <w:sz w:val="24"/>
          <w:szCs w:val="24"/>
        </w:rPr>
        <w:footnoteReference w:id="169"/>
      </w:r>
    </w:p>
    <w:p w:rsidR="00570D63" w:rsidRDefault="00570D63" w:rsidP="00570D63">
      <w:pPr>
        <w:spacing w:line="288" w:lineRule="auto"/>
        <w:ind w:firstLineChars="177" w:firstLine="425"/>
        <w:textAlignment w:val="bottom"/>
        <w:rPr>
          <w:rFonts w:asciiTheme="minorEastAsia" w:hAnsiTheme="minorEastAsia"/>
          <w:sz w:val="24"/>
          <w:szCs w:val="24"/>
          <w:lang w:eastAsia="zh-TW"/>
        </w:rPr>
      </w:pPr>
      <w:r>
        <w:rPr>
          <w:rFonts w:asciiTheme="minorEastAsia" w:hAnsiTheme="minorEastAsia" w:hint="eastAsia"/>
          <w:sz w:val="24"/>
          <w:szCs w:val="24"/>
          <w:lang w:eastAsia="zh-TW"/>
        </w:rPr>
        <w:t>今按“亙”應讀為“兢”。《老子》七十六章“本強則折”，馬王堆帛書甲本“折”作“恒”，乙本則作“兢”。《說文</w:t>
      </w:r>
      <w:r w:rsidRPr="00A60F51">
        <w:rPr>
          <w:rFonts w:asciiTheme="minorEastAsia" w:hAnsiTheme="minorEastAsia" w:hint="eastAsia"/>
          <w:sz w:val="24"/>
          <w:szCs w:val="24"/>
          <w:lang w:eastAsia="zh-TW"/>
        </w:rPr>
        <w:t>·</w:t>
      </w:r>
      <w:r>
        <w:rPr>
          <w:rFonts w:asciiTheme="minorEastAsia" w:hAnsiTheme="minorEastAsia" w:hint="eastAsia"/>
          <w:sz w:val="24"/>
          <w:szCs w:val="24"/>
          <w:lang w:eastAsia="zh-TW"/>
        </w:rPr>
        <w:t>兄部》：“兢，敬也。”“兢”、“矜”古今字。《孟子</w:t>
      </w:r>
      <w:r w:rsidRPr="00A60F51">
        <w:rPr>
          <w:rFonts w:asciiTheme="minorEastAsia" w:hAnsiTheme="minorEastAsia" w:hint="eastAsia"/>
          <w:sz w:val="24"/>
          <w:szCs w:val="24"/>
          <w:lang w:eastAsia="zh-TW"/>
        </w:rPr>
        <w:t>·</w:t>
      </w:r>
      <w:r>
        <w:rPr>
          <w:rFonts w:asciiTheme="minorEastAsia" w:hAnsiTheme="minorEastAsia" w:hint="eastAsia"/>
          <w:sz w:val="24"/>
          <w:szCs w:val="24"/>
          <w:lang w:eastAsia="zh-TW"/>
        </w:rPr>
        <w:t>公孫丑下》“使諸大夫國人皆有所矜式”趙歧注：“矜，敬也。”“敬慎”與“勸勉”對言，古書屢見。</w:t>
      </w:r>
    </w:p>
    <w:p w:rsidR="00570D63" w:rsidRDefault="00570D63" w:rsidP="00570D63">
      <w:pPr>
        <w:widowControl/>
        <w:jc w:val="left"/>
        <w:rPr>
          <w:rFonts w:asciiTheme="minorEastAsia" w:hAnsiTheme="minorEastAsia"/>
          <w:sz w:val="24"/>
          <w:szCs w:val="24"/>
          <w:lang w:eastAsia="zh-TW"/>
        </w:rPr>
      </w:pPr>
      <w:r>
        <w:rPr>
          <w:rFonts w:asciiTheme="minorEastAsia" w:hAnsiTheme="minorEastAsia"/>
          <w:sz w:val="24"/>
          <w:szCs w:val="24"/>
          <w:lang w:eastAsia="zh-TW"/>
        </w:rPr>
        <w:br w:type="page"/>
      </w:r>
    </w:p>
    <w:p w:rsidR="00570D63" w:rsidRPr="00A60F51" w:rsidRDefault="00570D63" w:rsidP="00570D63">
      <w:pPr>
        <w:spacing w:line="288" w:lineRule="auto"/>
        <w:ind w:firstLineChars="177" w:firstLine="531"/>
        <w:jc w:val="center"/>
        <w:textAlignment w:val="bottom"/>
        <w:rPr>
          <w:rFonts w:asciiTheme="minorEastAsia" w:hAnsiTheme="minorEastAsia"/>
          <w:sz w:val="30"/>
          <w:szCs w:val="30"/>
          <w:lang w:eastAsia="zh-TW"/>
        </w:rPr>
      </w:pPr>
      <w:r w:rsidRPr="00A60F51">
        <w:rPr>
          <w:rFonts w:asciiTheme="minorEastAsia" w:hAnsiTheme="minorEastAsia" w:hint="eastAsia"/>
          <w:sz w:val="30"/>
          <w:szCs w:val="30"/>
          <w:lang w:eastAsia="zh-TW"/>
        </w:rPr>
        <w:lastRenderedPageBreak/>
        <w:t>十九</w:t>
      </w:r>
    </w:p>
    <w:p w:rsidR="00570D63" w:rsidRDefault="00570D63" w:rsidP="00570D63">
      <w:pPr>
        <w:spacing w:line="288" w:lineRule="auto"/>
        <w:ind w:firstLineChars="177" w:firstLine="425"/>
        <w:textAlignment w:val="bottom"/>
        <w:rPr>
          <w:rFonts w:asciiTheme="minorEastAsia" w:hAnsiTheme="minorEastAsia"/>
          <w:sz w:val="24"/>
          <w:szCs w:val="24"/>
          <w:lang w:eastAsia="zh-TW"/>
        </w:rPr>
      </w:pPr>
      <w:r>
        <w:rPr>
          <w:rFonts w:asciiTheme="minorEastAsia" w:hAnsiTheme="minorEastAsia" w:hint="eastAsia"/>
          <w:sz w:val="24"/>
          <w:szCs w:val="24"/>
          <w:lang w:eastAsia="zh-TW"/>
        </w:rPr>
        <w:t>《性自命出》下篇：</w:t>
      </w:r>
    </w:p>
    <w:p w:rsidR="00570D63" w:rsidRPr="00A60F51" w:rsidRDefault="00570D63" w:rsidP="00570D63">
      <w:pPr>
        <w:spacing w:line="288" w:lineRule="auto"/>
        <w:ind w:leftChars="202" w:left="424" w:firstLineChars="177" w:firstLine="425"/>
        <w:textAlignment w:val="bottom"/>
        <w:rPr>
          <w:rFonts w:ascii="楷体" w:eastAsia="楷体" w:hAnsi="楷体"/>
          <w:sz w:val="24"/>
          <w:szCs w:val="24"/>
          <w:lang w:eastAsia="zh-TW"/>
        </w:rPr>
      </w:pPr>
      <w:r w:rsidRPr="00A60F51">
        <w:rPr>
          <w:rFonts w:ascii="楷体" w:eastAsia="楷体" w:hAnsi="楷体" w:hint="eastAsia"/>
          <w:sz w:val="24"/>
          <w:szCs w:val="24"/>
          <w:lang w:eastAsia="zh-TW"/>
        </w:rPr>
        <w:t>凡人青（情）為可兌（悅）也。句（茍）以其青（情）唯（雖）</w:t>
      </w:r>
      <w:r w:rsidRPr="00A60F51">
        <w:rPr>
          <w:rFonts w:ascii="楷体" w:eastAsia="楷体" w:hAnsi="楷体" w:hint="eastAsia"/>
          <w:noProof/>
          <w:sz w:val="24"/>
          <w:szCs w:val="24"/>
        </w:rPr>
        <w:drawing>
          <wp:inline distT="0" distB="0" distL="0" distR="0">
            <wp:extent cx="161820" cy="158950"/>
            <wp:effectExtent l="19050" t="0" r="0" b="0"/>
            <wp:docPr id="606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9" cstate="print"/>
                    <a:srcRect/>
                    <a:stretch>
                      <a:fillRect/>
                    </a:stretch>
                  </pic:blipFill>
                  <pic:spPr bwMode="auto">
                    <a:xfrm>
                      <a:off x="0" y="0"/>
                      <a:ext cx="161792" cy="158923"/>
                    </a:xfrm>
                    <a:prstGeom prst="rect">
                      <a:avLst/>
                    </a:prstGeom>
                    <a:noFill/>
                    <a:ln w="9525">
                      <a:noFill/>
                      <a:miter lim="800000"/>
                      <a:headEnd/>
                      <a:tailEnd/>
                    </a:ln>
                  </pic:spPr>
                </pic:pic>
              </a:graphicData>
            </a:graphic>
          </wp:inline>
        </w:drawing>
      </w:r>
      <w:r w:rsidRPr="00A60F51">
        <w:rPr>
          <w:rFonts w:ascii="楷体" w:eastAsia="楷体" w:hAnsi="楷体" w:hint="eastAsia"/>
          <w:sz w:val="24"/>
          <w:szCs w:val="24"/>
          <w:lang w:eastAsia="zh-TW"/>
        </w:rPr>
        <w:t>（過）不惡；不以其青，唯（雖）難不貴。</w:t>
      </w:r>
    </w:p>
    <w:p w:rsidR="00570D63" w:rsidRDefault="00570D63" w:rsidP="00570D63">
      <w:pPr>
        <w:spacing w:line="288" w:lineRule="auto"/>
        <w:textAlignment w:val="bottom"/>
        <w:rPr>
          <w:rFonts w:asciiTheme="minorEastAsia" w:hAnsiTheme="minorEastAsia"/>
          <w:sz w:val="24"/>
          <w:szCs w:val="24"/>
          <w:lang w:eastAsia="zh-TW"/>
        </w:rPr>
      </w:pPr>
      <w:r>
        <w:rPr>
          <w:rFonts w:asciiTheme="minorEastAsia" w:hAnsiTheme="minorEastAsia" w:hint="eastAsia"/>
          <w:sz w:val="24"/>
          <w:szCs w:val="24"/>
          <w:lang w:eastAsia="zh-TW"/>
        </w:rPr>
        <w:t>各家幾乎都沒有措意“難”字。“茍以其情，雖過不惡”與“不以其情，雖難不貴”相對而言，“過”、“惡”都是貶義詞，而“難”、“貴”當是褒義詞。如讀“難”如字，則不類矣。今按“難”應讀為表敬義的“戁”。《禮記</w:t>
      </w:r>
      <w:r w:rsidRPr="00A60F51">
        <w:rPr>
          <w:rFonts w:asciiTheme="minorEastAsia" w:hAnsiTheme="minorEastAsia" w:hint="eastAsia"/>
          <w:sz w:val="24"/>
          <w:szCs w:val="24"/>
          <w:lang w:eastAsia="zh-TW"/>
        </w:rPr>
        <w:t>·</w:t>
      </w:r>
      <w:r>
        <w:rPr>
          <w:rFonts w:asciiTheme="minorEastAsia" w:hAnsiTheme="minorEastAsia" w:hint="eastAsia"/>
          <w:sz w:val="24"/>
          <w:szCs w:val="24"/>
          <w:lang w:eastAsia="zh-TW"/>
        </w:rPr>
        <w:t>儒行》“儒有居處齊難”，王引之《經義述聞》讀“難”為“戁”。《說文</w:t>
      </w:r>
      <w:r w:rsidRPr="00A60F51">
        <w:rPr>
          <w:rFonts w:asciiTheme="minorEastAsia" w:hAnsiTheme="minorEastAsia" w:hint="eastAsia"/>
          <w:sz w:val="24"/>
          <w:szCs w:val="24"/>
          <w:lang w:eastAsia="zh-TW"/>
        </w:rPr>
        <w:t>·</w:t>
      </w:r>
      <w:r>
        <w:rPr>
          <w:rFonts w:asciiTheme="minorEastAsia" w:hAnsiTheme="minorEastAsia" w:hint="eastAsia"/>
          <w:sz w:val="24"/>
          <w:szCs w:val="24"/>
          <w:lang w:eastAsia="zh-TW"/>
        </w:rPr>
        <w:t>心部》：“戁，敬也。”“齊戁”同義連言，猶言“齊速（肅）”。“雖戁不貴”言雖敬而不尊貴，與“雖過不惡”云雖過而不憎惡。</w:t>
      </w:r>
    </w:p>
    <w:p w:rsidR="00570D63" w:rsidRDefault="00570D63" w:rsidP="00570D63">
      <w:pPr>
        <w:widowControl/>
        <w:jc w:val="left"/>
        <w:rPr>
          <w:rFonts w:asciiTheme="minorEastAsia" w:hAnsiTheme="minorEastAsia"/>
          <w:sz w:val="24"/>
          <w:szCs w:val="24"/>
          <w:lang w:eastAsia="zh-TW"/>
        </w:rPr>
      </w:pPr>
      <w:r>
        <w:rPr>
          <w:rFonts w:asciiTheme="minorEastAsia" w:hAnsiTheme="minorEastAsia"/>
          <w:sz w:val="24"/>
          <w:szCs w:val="24"/>
          <w:lang w:eastAsia="zh-TW"/>
        </w:rPr>
        <w:br w:type="page"/>
      </w:r>
    </w:p>
    <w:p w:rsidR="00570D63" w:rsidRPr="00A60F51" w:rsidRDefault="00570D63" w:rsidP="00570D63">
      <w:pPr>
        <w:spacing w:line="288" w:lineRule="auto"/>
        <w:jc w:val="center"/>
        <w:textAlignment w:val="bottom"/>
        <w:rPr>
          <w:rFonts w:asciiTheme="minorEastAsia" w:hAnsiTheme="minorEastAsia"/>
          <w:sz w:val="30"/>
          <w:szCs w:val="30"/>
          <w:lang w:eastAsia="zh-TW"/>
        </w:rPr>
      </w:pPr>
      <w:r w:rsidRPr="00A60F51">
        <w:rPr>
          <w:rFonts w:asciiTheme="minorEastAsia" w:hAnsiTheme="minorEastAsia" w:hint="eastAsia"/>
          <w:sz w:val="30"/>
          <w:szCs w:val="30"/>
          <w:lang w:eastAsia="zh-TW"/>
        </w:rPr>
        <w:lastRenderedPageBreak/>
        <w:t>二十</w:t>
      </w:r>
    </w:p>
    <w:p w:rsidR="00570D63" w:rsidRDefault="00570D63" w:rsidP="00570D63">
      <w:pPr>
        <w:spacing w:line="288" w:lineRule="auto"/>
        <w:ind w:firstLineChars="177" w:firstLine="425"/>
        <w:textAlignment w:val="bottom"/>
        <w:rPr>
          <w:rFonts w:asciiTheme="minorEastAsia" w:hAnsiTheme="minorEastAsia"/>
          <w:sz w:val="24"/>
          <w:szCs w:val="24"/>
          <w:lang w:eastAsia="zh-TW"/>
        </w:rPr>
      </w:pPr>
      <w:r>
        <w:rPr>
          <w:rFonts w:asciiTheme="minorEastAsia" w:hAnsiTheme="minorEastAsia" w:hint="eastAsia"/>
          <w:sz w:val="24"/>
          <w:szCs w:val="24"/>
          <w:lang w:eastAsia="zh-TW"/>
        </w:rPr>
        <w:t>《六德》：</w:t>
      </w:r>
    </w:p>
    <w:p w:rsidR="00570D63" w:rsidRPr="00A60F51" w:rsidRDefault="00570D63" w:rsidP="00570D63">
      <w:pPr>
        <w:spacing w:line="288" w:lineRule="auto"/>
        <w:ind w:leftChars="202" w:left="424" w:firstLineChars="177" w:firstLine="425"/>
        <w:textAlignment w:val="bottom"/>
        <w:rPr>
          <w:rFonts w:ascii="楷体" w:eastAsia="楷体" w:hAnsi="楷体"/>
          <w:sz w:val="24"/>
          <w:szCs w:val="24"/>
          <w:lang w:eastAsia="zh-TW"/>
        </w:rPr>
      </w:pPr>
      <w:r w:rsidRPr="00A60F51">
        <w:rPr>
          <w:rFonts w:ascii="楷体" w:eastAsia="楷体" w:hAnsi="楷体" w:hint="eastAsia"/>
          <w:sz w:val="24"/>
          <w:szCs w:val="24"/>
          <w:lang w:eastAsia="zh-TW"/>
        </w:rPr>
        <w:t>新（親）父子，和大臣，</w:t>
      </w:r>
      <w:r w:rsidRPr="00A60F51">
        <w:rPr>
          <w:rFonts w:ascii="楷体" w:eastAsia="楷体" w:hAnsi="楷体" w:hint="eastAsia"/>
          <w:noProof/>
          <w:sz w:val="24"/>
          <w:szCs w:val="24"/>
        </w:rPr>
        <w:drawing>
          <wp:inline distT="0" distB="0" distL="0" distR="0">
            <wp:extent cx="141723" cy="141723"/>
            <wp:effectExtent l="19050" t="0" r="0" b="0"/>
            <wp:docPr id="606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0" cstate="print"/>
                    <a:srcRect/>
                    <a:stretch>
                      <a:fillRect/>
                    </a:stretch>
                  </pic:blipFill>
                  <pic:spPr bwMode="auto">
                    <a:xfrm>
                      <a:off x="0" y="0"/>
                      <a:ext cx="142131" cy="142131"/>
                    </a:xfrm>
                    <a:prstGeom prst="rect">
                      <a:avLst/>
                    </a:prstGeom>
                    <a:noFill/>
                    <a:ln w="9525">
                      <a:noFill/>
                      <a:miter lim="800000"/>
                      <a:headEnd/>
                      <a:tailEnd/>
                    </a:ln>
                  </pic:spPr>
                </pic:pic>
              </a:graphicData>
            </a:graphic>
          </wp:inline>
        </w:drawing>
      </w:r>
      <w:r w:rsidRPr="00A60F51">
        <w:rPr>
          <w:rFonts w:ascii="楷体" w:eastAsia="楷体" w:hAnsi="楷体" w:hint="eastAsia"/>
          <w:sz w:val="24"/>
          <w:szCs w:val="24"/>
          <w:lang w:eastAsia="zh-TW"/>
        </w:rPr>
        <w:t>四</w:t>
      </w:r>
      <w:r w:rsidRPr="00A60F51">
        <w:rPr>
          <w:rFonts w:ascii="楷体" w:eastAsia="楷体" w:hAnsi="楷体" w:hint="eastAsia"/>
          <w:noProof/>
          <w:sz w:val="24"/>
          <w:szCs w:val="24"/>
        </w:rPr>
        <w:drawing>
          <wp:inline distT="0" distB="0" distL="0" distR="0">
            <wp:extent cx="149705" cy="139431"/>
            <wp:effectExtent l="19050" t="0" r="2695" b="0"/>
            <wp:docPr id="606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1" cstate="print"/>
                    <a:srcRect/>
                    <a:stretch>
                      <a:fillRect/>
                    </a:stretch>
                  </pic:blipFill>
                  <pic:spPr bwMode="auto">
                    <a:xfrm>
                      <a:off x="0" y="0"/>
                      <a:ext cx="150136" cy="139833"/>
                    </a:xfrm>
                    <a:prstGeom prst="rect">
                      <a:avLst/>
                    </a:prstGeom>
                    <a:noFill/>
                    <a:ln w="9525">
                      <a:noFill/>
                      <a:miter lim="800000"/>
                      <a:headEnd/>
                      <a:tailEnd/>
                    </a:ln>
                  </pic:spPr>
                </pic:pic>
              </a:graphicData>
            </a:graphic>
          </wp:inline>
        </w:drawing>
      </w:r>
      <w:r w:rsidRPr="00A60F51">
        <w:rPr>
          <w:rFonts w:ascii="楷体" w:eastAsia="楷体" w:hAnsi="楷体" w:hint="eastAsia"/>
          <w:sz w:val="24"/>
          <w:szCs w:val="24"/>
          <w:lang w:eastAsia="zh-TW"/>
        </w:rPr>
        <w:t>（鄰）之帝</w:t>
      </w:r>
      <w:r w:rsidRPr="00A60F51">
        <w:rPr>
          <w:rFonts w:ascii="楷体" w:eastAsia="楷体" w:hAnsi="楷体" w:hint="eastAsia"/>
          <w:noProof/>
          <w:sz w:val="24"/>
          <w:szCs w:val="24"/>
        </w:rPr>
        <w:drawing>
          <wp:inline distT="0" distB="0" distL="0" distR="0">
            <wp:extent cx="161821" cy="164641"/>
            <wp:effectExtent l="19050" t="0" r="0" b="0"/>
            <wp:docPr id="606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2" cstate="print"/>
                    <a:srcRect/>
                    <a:stretch>
                      <a:fillRect/>
                    </a:stretch>
                  </pic:blipFill>
                  <pic:spPr bwMode="auto">
                    <a:xfrm>
                      <a:off x="0" y="0"/>
                      <a:ext cx="162287" cy="165115"/>
                    </a:xfrm>
                    <a:prstGeom prst="rect">
                      <a:avLst/>
                    </a:prstGeom>
                    <a:noFill/>
                    <a:ln w="9525">
                      <a:noFill/>
                      <a:miter lim="800000"/>
                      <a:headEnd/>
                      <a:tailEnd/>
                    </a:ln>
                  </pic:spPr>
                </pic:pic>
              </a:graphicData>
            </a:graphic>
          </wp:inline>
        </w:drawing>
      </w:r>
      <w:r w:rsidRPr="00A60F51">
        <w:rPr>
          <w:rFonts w:ascii="楷体" w:eastAsia="楷体" w:hAnsi="楷体" w:hint="eastAsia"/>
          <w:sz w:val="24"/>
          <w:szCs w:val="24"/>
          <w:lang w:eastAsia="zh-TW"/>
        </w:rPr>
        <w:t>，非</w:t>
      </w:r>
      <w:r w:rsidRPr="00A60F51">
        <w:rPr>
          <w:rFonts w:ascii="楷体" w:eastAsia="楷体" w:hAnsi="楷体" w:hint="eastAsia"/>
          <w:noProof/>
          <w:sz w:val="24"/>
          <w:szCs w:val="24"/>
        </w:rPr>
        <w:drawing>
          <wp:inline distT="0" distB="0" distL="0" distR="0">
            <wp:extent cx="140677" cy="140677"/>
            <wp:effectExtent l="19050" t="0" r="0" b="0"/>
            <wp:docPr id="606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3" cstate="print"/>
                    <a:srcRect/>
                    <a:stretch>
                      <a:fillRect/>
                    </a:stretch>
                  </pic:blipFill>
                  <pic:spPr bwMode="auto">
                    <a:xfrm>
                      <a:off x="0" y="0"/>
                      <a:ext cx="140653" cy="140653"/>
                    </a:xfrm>
                    <a:prstGeom prst="rect">
                      <a:avLst/>
                    </a:prstGeom>
                    <a:noFill/>
                    <a:ln w="9525">
                      <a:noFill/>
                      <a:miter lim="800000"/>
                      <a:headEnd/>
                      <a:tailEnd/>
                    </a:ln>
                  </pic:spPr>
                </pic:pic>
              </a:graphicData>
            </a:graphic>
          </wp:inline>
        </w:drawing>
      </w:r>
      <w:r w:rsidRPr="00A60F51">
        <w:rPr>
          <w:rFonts w:ascii="楷体" w:eastAsia="楷体" w:hAnsi="楷体" w:hint="eastAsia"/>
          <w:sz w:val="24"/>
          <w:szCs w:val="24"/>
          <w:lang w:eastAsia="zh-TW"/>
        </w:rPr>
        <w:t>（仁）宜（義）者莫之能也。</w:t>
      </w:r>
    </w:p>
    <w:p w:rsidR="00570D63" w:rsidRDefault="00570D63" w:rsidP="00570D63">
      <w:pPr>
        <w:spacing w:line="288" w:lineRule="auto"/>
        <w:textAlignment w:val="bottom"/>
        <w:rPr>
          <w:rFonts w:asciiTheme="minorEastAsia" w:hAnsiTheme="minorEastAsia"/>
          <w:sz w:val="24"/>
          <w:szCs w:val="24"/>
          <w:lang w:eastAsia="zh-TW"/>
        </w:rPr>
      </w:pPr>
      <w:r>
        <w:rPr>
          <w:rFonts w:asciiTheme="minorEastAsia" w:hAnsiTheme="minorEastAsia" w:hint="eastAsia"/>
          <w:sz w:val="24"/>
          <w:szCs w:val="24"/>
          <w:lang w:eastAsia="zh-TW"/>
        </w:rPr>
        <w:t>“</w:t>
      </w:r>
      <w:r w:rsidRPr="00902687">
        <w:rPr>
          <w:rFonts w:asciiTheme="minorEastAsia" w:hAnsiTheme="minorEastAsia" w:hint="eastAsia"/>
          <w:noProof/>
          <w:sz w:val="24"/>
          <w:szCs w:val="24"/>
        </w:rPr>
        <w:drawing>
          <wp:inline distT="0" distB="0" distL="0" distR="0">
            <wp:extent cx="141723" cy="141723"/>
            <wp:effectExtent l="19050" t="0" r="0" b="0"/>
            <wp:docPr id="606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0" cstate="print"/>
                    <a:srcRect/>
                    <a:stretch>
                      <a:fillRect/>
                    </a:stretch>
                  </pic:blipFill>
                  <pic:spPr bwMode="auto">
                    <a:xfrm>
                      <a:off x="0" y="0"/>
                      <a:ext cx="142131" cy="142131"/>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”，整理者讀為“歸”。裘錫圭先生則疑即“寢”之省寫。“帝”，本作</w:t>
      </w:r>
      <w:r>
        <w:rPr>
          <w:noProof/>
        </w:rPr>
        <w:drawing>
          <wp:inline distT="0" distB="0" distL="0" distR="0">
            <wp:extent cx="202014" cy="202014"/>
            <wp:effectExtent l="19050" t="0" r="7536" b="0"/>
            <wp:docPr id="6069" name="图片 49" descr="http://humanum.arts.cuhk.edu.hk/Lexis/lexi-mf/silk/5e1d-1333434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humanum.arts.cuhk.edu.hk/Lexis/lexi-mf/silk/5e1d-1333434710.jpg"/>
                    <pic:cNvPicPr>
                      <a:picLocks noChangeAspect="1" noChangeArrowheads="1"/>
                    </pic:cNvPicPr>
                  </pic:nvPicPr>
                  <pic:blipFill>
                    <a:blip r:embed="rId374"/>
                    <a:srcRect/>
                    <a:stretch>
                      <a:fillRect/>
                    </a:stretch>
                  </pic:blipFill>
                  <pic:spPr bwMode="auto">
                    <a:xfrm>
                      <a:off x="0" y="0"/>
                      <a:ext cx="202101" cy="202101"/>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，袁國華認為乃“帝”之訛，讀為“敵”。李零亦疑乃“帝”之省體，讀為“抵”。呂浩疑當釋為“央”，讀為“殃”。“</w:t>
      </w:r>
      <w:r w:rsidRPr="00902687">
        <w:rPr>
          <w:rFonts w:asciiTheme="minorEastAsia" w:hAnsiTheme="minorEastAsia" w:hint="eastAsia"/>
          <w:noProof/>
          <w:sz w:val="24"/>
          <w:szCs w:val="24"/>
        </w:rPr>
        <w:drawing>
          <wp:inline distT="0" distB="0" distL="0" distR="0">
            <wp:extent cx="161821" cy="164641"/>
            <wp:effectExtent l="19050" t="0" r="0" b="0"/>
            <wp:docPr id="607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2" cstate="print"/>
                    <a:srcRect/>
                    <a:stretch>
                      <a:fillRect/>
                    </a:stretch>
                  </pic:blipFill>
                  <pic:spPr bwMode="auto">
                    <a:xfrm>
                      <a:off x="0" y="0"/>
                      <a:ext cx="162287" cy="165115"/>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”，李零疑讀為“啎”。顏世鉉讀為“虜”，“敵虜”之降服者。呂浩認為也可能釋為“虐”，“殃虐”為近義連文。</w:t>
      </w:r>
      <w:r>
        <w:rPr>
          <w:rStyle w:val="a5"/>
          <w:rFonts w:asciiTheme="minorEastAsia" w:hAnsiTheme="minorEastAsia"/>
          <w:sz w:val="24"/>
          <w:szCs w:val="24"/>
        </w:rPr>
        <w:footnoteReference w:id="170"/>
      </w:r>
    </w:p>
    <w:p w:rsidR="00570D63" w:rsidRPr="00A60F51" w:rsidRDefault="00570D63" w:rsidP="00570D63">
      <w:pPr>
        <w:spacing w:line="288" w:lineRule="auto"/>
        <w:ind w:firstLineChars="177" w:firstLine="425"/>
        <w:textAlignment w:val="bottom"/>
        <w:rPr>
          <w:rFonts w:asciiTheme="minorEastAsia" w:hAnsiTheme="minorEastAsia"/>
          <w:sz w:val="24"/>
          <w:szCs w:val="24"/>
          <w:lang w:eastAsia="zh-TW"/>
        </w:rPr>
      </w:pPr>
      <w:r>
        <w:rPr>
          <w:rFonts w:asciiTheme="minorEastAsia" w:hAnsiTheme="minorEastAsia" w:hint="eastAsia"/>
          <w:sz w:val="24"/>
          <w:szCs w:val="24"/>
          <w:lang w:eastAsia="zh-TW"/>
        </w:rPr>
        <w:t>今按“</w:t>
      </w:r>
      <w:r w:rsidRPr="00A60F51">
        <w:rPr>
          <w:rFonts w:ascii="楷体" w:eastAsia="楷体" w:hAnsi="楷体" w:hint="eastAsia"/>
          <w:noProof/>
          <w:sz w:val="24"/>
          <w:szCs w:val="24"/>
        </w:rPr>
        <w:drawing>
          <wp:inline distT="0" distB="0" distL="0" distR="0">
            <wp:extent cx="141723" cy="141723"/>
            <wp:effectExtent l="19050" t="0" r="0" b="0"/>
            <wp:docPr id="607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0" cstate="print"/>
                    <a:srcRect/>
                    <a:stretch>
                      <a:fillRect/>
                    </a:stretch>
                  </pic:blipFill>
                  <pic:spPr bwMode="auto">
                    <a:xfrm>
                      <a:off x="0" y="0"/>
                      <a:ext cx="142131" cy="142131"/>
                    </a:xfrm>
                    <a:prstGeom prst="rect">
                      <a:avLst/>
                    </a:prstGeom>
                    <a:noFill/>
                    <a:ln w="9525">
                      <a:noFill/>
                      <a:miter lim="800000"/>
                      <a:headEnd/>
                      <a:tailEnd/>
                    </a:ln>
                  </pic:spPr>
                </pic:pic>
              </a:graphicData>
            </a:graphic>
          </wp:inline>
        </w:drawing>
      </w:r>
      <w:r w:rsidRPr="00A60F51">
        <w:rPr>
          <w:rFonts w:ascii="楷体" w:eastAsia="楷体" w:hAnsi="楷体" w:hint="eastAsia"/>
          <w:sz w:val="24"/>
          <w:szCs w:val="24"/>
          <w:lang w:eastAsia="zh-TW"/>
        </w:rPr>
        <w:t>四</w:t>
      </w:r>
      <w:r w:rsidRPr="00A60F51">
        <w:rPr>
          <w:rFonts w:ascii="楷体" w:eastAsia="楷体" w:hAnsi="楷体" w:hint="eastAsia"/>
          <w:noProof/>
          <w:sz w:val="24"/>
          <w:szCs w:val="24"/>
        </w:rPr>
        <w:drawing>
          <wp:inline distT="0" distB="0" distL="0" distR="0">
            <wp:extent cx="149705" cy="139431"/>
            <wp:effectExtent l="19050" t="0" r="2695" b="0"/>
            <wp:docPr id="607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1" cstate="print"/>
                    <a:srcRect/>
                    <a:stretch>
                      <a:fillRect/>
                    </a:stretch>
                  </pic:blipFill>
                  <pic:spPr bwMode="auto">
                    <a:xfrm>
                      <a:off x="0" y="0"/>
                      <a:ext cx="150136" cy="139833"/>
                    </a:xfrm>
                    <a:prstGeom prst="rect">
                      <a:avLst/>
                    </a:prstGeom>
                    <a:noFill/>
                    <a:ln w="9525">
                      <a:noFill/>
                      <a:miter lim="800000"/>
                      <a:headEnd/>
                      <a:tailEnd/>
                    </a:ln>
                  </pic:spPr>
                </pic:pic>
              </a:graphicData>
            </a:graphic>
          </wp:inline>
        </w:drawing>
      </w:r>
      <w:r w:rsidRPr="00A60F51">
        <w:rPr>
          <w:rFonts w:ascii="楷体" w:eastAsia="楷体" w:hAnsi="楷体" w:hint="eastAsia"/>
          <w:sz w:val="24"/>
          <w:szCs w:val="24"/>
          <w:lang w:eastAsia="zh-TW"/>
        </w:rPr>
        <w:t>（鄰）之帝</w:t>
      </w:r>
      <w:r w:rsidRPr="00A60F51">
        <w:rPr>
          <w:rFonts w:ascii="楷体" w:eastAsia="楷体" w:hAnsi="楷体" w:hint="eastAsia"/>
          <w:noProof/>
          <w:sz w:val="24"/>
          <w:szCs w:val="24"/>
        </w:rPr>
        <w:drawing>
          <wp:inline distT="0" distB="0" distL="0" distR="0">
            <wp:extent cx="161821" cy="164641"/>
            <wp:effectExtent l="19050" t="0" r="0" b="0"/>
            <wp:docPr id="607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2" cstate="print"/>
                    <a:srcRect/>
                    <a:stretch>
                      <a:fillRect/>
                    </a:stretch>
                  </pic:blipFill>
                  <pic:spPr bwMode="auto">
                    <a:xfrm>
                      <a:off x="0" y="0"/>
                      <a:ext cx="162287" cy="165115"/>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”應讀為“懷四鄰之啼呼”。“</w:t>
      </w:r>
      <w:r w:rsidRPr="00902687">
        <w:rPr>
          <w:rFonts w:asciiTheme="minorEastAsia" w:hAnsiTheme="minorEastAsia" w:hint="eastAsia"/>
          <w:noProof/>
          <w:sz w:val="24"/>
          <w:szCs w:val="24"/>
        </w:rPr>
        <w:drawing>
          <wp:inline distT="0" distB="0" distL="0" distR="0">
            <wp:extent cx="141723" cy="141723"/>
            <wp:effectExtent l="19050" t="0" r="0" b="0"/>
            <wp:docPr id="607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0" cstate="print"/>
                    <a:srcRect/>
                    <a:stretch>
                      <a:fillRect/>
                    </a:stretch>
                  </pic:blipFill>
                  <pic:spPr bwMode="auto">
                    <a:xfrm>
                      <a:off x="0" y="0"/>
                      <a:ext cx="142131" cy="142131"/>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”為“歸”之省訛，讀為“懷”。《禮記</w:t>
      </w:r>
      <w:r w:rsidRPr="00A60F51">
        <w:rPr>
          <w:rFonts w:asciiTheme="minorEastAsia" w:hAnsiTheme="minorEastAsia" w:hint="eastAsia"/>
          <w:sz w:val="24"/>
          <w:szCs w:val="24"/>
          <w:lang w:eastAsia="zh-TW"/>
        </w:rPr>
        <w:t>·</w:t>
      </w:r>
      <w:r>
        <w:rPr>
          <w:rFonts w:asciiTheme="minorEastAsia" w:hAnsiTheme="minorEastAsia" w:hint="eastAsia"/>
          <w:sz w:val="24"/>
          <w:szCs w:val="24"/>
          <w:lang w:eastAsia="zh-TW"/>
        </w:rPr>
        <w:t>緇衣》“私惠之不歸德”鄭玄注：“歸，或為懷。”“懷”義安，與“親”、“和”義近。“</w:t>
      </w:r>
      <w:r w:rsidRPr="00902687">
        <w:rPr>
          <w:rFonts w:asciiTheme="minorEastAsia" w:hAnsiTheme="minorEastAsia" w:hint="eastAsia"/>
          <w:noProof/>
          <w:sz w:val="24"/>
          <w:szCs w:val="24"/>
        </w:rPr>
        <w:drawing>
          <wp:inline distT="0" distB="0" distL="0" distR="0">
            <wp:extent cx="161821" cy="164641"/>
            <wp:effectExtent l="19050" t="0" r="0" b="0"/>
            <wp:docPr id="607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2" cstate="print"/>
                    <a:srcRect/>
                    <a:stretch>
                      <a:fillRect/>
                    </a:stretch>
                  </pic:blipFill>
                  <pic:spPr bwMode="auto">
                    <a:xfrm>
                      <a:off x="0" y="0"/>
                      <a:ext cx="162287" cy="165115"/>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楚簡多用“虖”為“乎”。“帝乎”讀為“啼呼”。“啼”義啼泣，“呼”義同“啼”。《左傳》莊公八年“豕人立而啼”洪亮吉詁引服虔云：“啼，呼也。”“啼呼”代指不幸。“懷四鄰之不幸”與“親父子”、“和大臣”並列，皆為仁義之舉。</w:t>
      </w:r>
    </w:p>
    <w:p w:rsidR="00570D63" w:rsidRDefault="00570D63">
      <w:pPr>
        <w:widowControl/>
        <w:jc w:val="left"/>
        <w:rPr>
          <w:sz w:val="24"/>
          <w:szCs w:val="24"/>
          <w:lang w:eastAsia="zh-TW"/>
        </w:rPr>
      </w:pPr>
      <w:r>
        <w:rPr>
          <w:sz w:val="24"/>
          <w:szCs w:val="24"/>
          <w:lang w:eastAsia="zh-TW"/>
        </w:rPr>
        <w:br w:type="page"/>
      </w:r>
    </w:p>
    <w:p w:rsidR="00570D63" w:rsidRDefault="00570D63" w:rsidP="00757A62">
      <w:pPr>
        <w:pStyle w:val="ae"/>
        <w:rPr>
          <w:lang w:eastAsia="zh-TW"/>
        </w:rPr>
      </w:pPr>
      <w:bookmarkStart w:id="114" w:name="_Toc497057231"/>
      <w:r w:rsidRPr="00F74E36">
        <w:rPr>
          <w:rFonts w:hint="eastAsia"/>
          <w:lang w:eastAsia="zh-TW"/>
        </w:rPr>
        <w:lastRenderedPageBreak/>
        <w:t>談《尚書》</w:t>
      </w:r>
      <w:r w:rsidRPr="00FA6991">
        <w:rPr>
          <w:rFonts w:asciiTheme="minorEastAsia" w:hAnsiTheme="minorEastAsia" w:hint="eastAsia"/>
          <w:lang w:eastAsia="zh-TW"/>
        </w:rPr>
        <w:t>中表</w:t>
      </w:r>
      <w:r w:rsidRPr="00F74E36">
        <w:rPr>
          <w:rFonts w:hint="eastAsia"/>
          <w:lang w:eastAsia="zh-TW"/>
        </w:rPr>
        <w:t>勉義的幾組字</w:t>
      </w:r>
      <w:bookmarkEnd w:id="114"/>
    </w:p>
    <w:p w:rsidR="00570D63" w:rsidRDefault="00570D63" w:rsidP="00570D63">
      <w:pPr>
        <w:spacing w:line="300" w:lineRule="auto"/>
        <w:rPr>
          <w:sz w:val="30"/>
          <w:szCs w:val="30"/>
          <w:lang w:eastAsia="zh-TW"/>
        </w:rPr>
      </w:pPr>
    </w:p>
    <w:p w:rsidR="00570D63" w:rsidRDefault="00570D63" w:rsidP="00570D63">
      <w:pPr>
        <w:spacing w:line="300" w:lineRule="auto"/>
        <w:jc w:val="center"/>
        <w:rPr>
          <w:sz w:val="30"/>
          <w:szCs w:val="30"/>
          <w:lang w:eastAsia="zh-TW"/>
        </w:rPr>
      </w:pPr>
    </w:p>
    <w:p w:rsidR="00570D63" w:rsidRDefault="00570D63" w:rsidP="00570D63">
      <w:pPr>
        <w:spacing w:line="300" w:lineRule="auto"/>
        <w:ind w:firstLineChars="177" w:firstLine="425"/>
        <w:jc w:val="left"/>
        <w:rPr>
          <w:sz w:val="24"/>
          <w:szCs w:val="24"/>
          <w:lang w:eastAsia="zh-TW"/>
        </w:rPr>
      </w:pPr>
      <w:r>
        <w:rPr>
          <w:rFonts w:hint="eastAsia"/>
          <w:sz w:val="24"/>
          <w:szCs w:val="24"/>
          <w:lang w:eastAsia="zh-TW"/>
        </w:rPr>
        <w:t>《尚書》中表勉義的字很多，常見且容易理解的有“勤”、“勞”、“勉”、“懋”、“勖”、“勸”、“勵”、“勱”等。下面各舉一例：</w:t>
      </w:r>
    </w:p>
    <w:p w:rsidR="00570D63" w:rsidRPr="00AB24BA" w:rsidRDefault="00570D63" w:rsidP="00570D63">
      <w:pPr>
        <w:spacing w:line="300" w:lineRule="auto"/>
        <w:ind w:leftChars="202" w:left="424" w:firstLineChars="177" w:firstLine="425"/>
        <w:jc w:val="left"/>
        <w:rPr>
          <w:rFonts w:ascii="楷体" w:eastAsia="楷体" w:hAnsi="楷体"/>
          <w:sz w:val="24"/>
          <w:szCs w:val="24"/>
          <w:lang w:eastAsia="zh-TW"/>
        </w:rPr>
      </w:pPr>
      <w:r w:rsidRPr="00AB24BA">
        <w:rPr>
          <w:rFonts w:ascii="楷体" w:eastAsia="楷体" w:hAnsi="楷体" w:hint="eastAsia"/>
          <w:sz w:val="24"/>
          <w:szCs w:val="24"/>
          <w:lang w:eastAsia="zh-TW"/>
        </w:rPr>
        <w:t>昔公</w:t>
      </w:r>
      <w:r w:rsidRPr="00AB24BA">
        <w:rPr>
          <w:rFonts w:ascii="楷体" w:eastAsia="楷体" w:hAnsi="楷体" w:hint="eastAsia"/>
          <w:sz w:val="24"/>
          <w:szCs w:val="24"/>
          <w:em w:val="comma"/>
          <w:lang w:eastAsia="zh-TW"/>
        </w:rPr>
        <w:t>勤勞</w:t>
      </w:r>
      <w:r w:rsidRPr="00AB24BA">
        <w:rPr>
          <w:rFonts w:ascii="楷体" w:eastAsia="楷体" w:hAnsi="楷体" w:hint="eastAsia"/>
          <w:sz w:val="24"/>
          <w:szCs w:val="24"/>
          <w:lang w:eastAsia="zh-TW"/>
        </w:rPr>
        <w:t xml:space="preserve">王家，惟予沖人弗及知。 </w:t>
      </w:r>
      <w:r>
        <w:rPr>
          <w:rFonts w:ascii="楷体" w:eastAsia="楷体" w:hAnsi="楷体" w:hint="eastAsia"/>
          <w:sz w:val="24"/>
          <w:szCs w:val="24"/>
          <w:lang w:eastAsia="zh-TW"/>
        </w:rPr>
        <w:t xml:space="preserve">                       </w:t>
      </w:r>
      <w:r w:rsidRPr="00AB24BA">
        <w:rPr>
          <w:rFonts w:ascii="楷体" w:eastAsia="楷体" w:hAnsi="楷体" w:hint="eastAsia"/>
          <w:sz w:val="24"/>
          <w:szCs w:val="24"/>
          <w:lang w:eastAsia="zh-TW"/>
        </w:rPr>
        <w:t>《金縢》</w:t>
      </w:r>
    </w:p>
    <w:p w:rsidR="00570D63" w:rsidRPr="00AB24BA" w:rsidRDefault="00570D63" w:rsidP="00570D63">
      <w:pPr>
        <w:spacing w:line="300" w:lineRule="auto"/>
        <w:ind w:leftChars="202" w:left="424" w:firstLineChars="177" w:firstLine="425"/>
        <w:jc w:val="left"/>
        <w:rPr>
          <w:rFonts w:ascii="楷体" w:eastAsia="楷体" w:hAnsi="楷体"/>
          <w:sz w:val="24"/>
          <w:szCs w:val="24"/>
          <w:lang w:eastAsia="zh-TW"/>
        </w:rPr>
      </w:pPr>
      <w:r w:rsidRPr="00AB24BA">
        <w:rPr>
          <w:rFonts w:ascii="楷体" w:eastAsia="楷体" w:hAnsi="楷体" w:hint="eastAsia"/>
          <w:sz w:val="24"/>
          <w:szCs w:val="24"/>
          <w:lang w:eastAsia="zh-TW"/>
        </w:rPr>
        <w:t>各長於厥居，</w:t>
      </w:r>
      <w:r w:rsidRPr="00AB24BA">
        <w:rPr>
          <w:rFonts w:ascii="楷体" w:eastAsia="楷体" w:hAnsi="楷体" w:hint="eastAsia"/>
          <w:sz w:val="24"/>
          <w:szCs w:val="24"/>
          <w:em w:val="comma"/>
          <w:lang w:eastAsia="zh-TW"/>
        </w:rPr>
        <w:t>勉</w:t>
      </w:r>
      <w:r w:rsidRPr="00AB24BA">
        <w:rPr>
          <w:rFonts w:ascii="楷体" w:eastAsia="楷体" w:hAnsi="楷体" w:hint="eastAsia"/>
          <w:sz w:val="24"/>
          <w:szCs w:val="24"/>
          <w:lang w:eastAsia="zh-TW"/>
        </w:rPr>
        <w:t xml:space="preserve">出乃力,聽予一人之作猷。 </w:t>
      </w:r>
      <w:r>
        <w:rPr>
          <w:rFonts w:ascii="楷体" w:eastAsia="楷体" w:hAnsi="楷体" w:hint="eastAsia"/>
          <w:sz w:val="24"/>
          <w:szCs w:val="24"/>
          <w:lang w:eastAsia="zh-TW"/>
        </w:rPr>
        <w:t xml:space="preserve">                </w:t>
      </w:r>
      <w:r w:rsidRPr="00AB24BA">
        <w:rPr>
          <w:rFonts w:ascii="楷体" w:eastAsia="楷体" w:hAnsi="楷体" w:hint="eastAsia"/>
          <w:sz w:val="24"/>
          <w:szCs w:val="24"/>
          <w:lang w:eastAsia="zh-TW"/>
        </w:rPr>
        <w:t>《盤庚》</w:t>
      </w:r>
    </w:p>
    <w:p w:rsidR="00570D63" w:rsidRPr="00AB24BA" w:rsidRDefault="00570D63" w:rsidP="00570D63">
      <w:pPr>
        <w:spacing w:line="300" w:lineRule="auto"/>
        <w:ind w:leftChars="202" w:left="424" w:firstLineChars="177" w:firstLine="425"/>
        <w:jc w:val="left"/>
        <w:rPr>
          <w:rFonts w:ascii="楷体" w:eastAsia="楷体" w:hAnsi="楷体"/>
          <w:sz w:val="24"/>
          <w:szCs w:val="24"/>
          <w:lang w:eastAsia="zh-TW"/>
        </w:rPr>
      </w:pPr>
      <w:r w:rsidRPr="00AB24BA">
        <w:rPr>
          <w:rFonts w:ascii="楷体" w:eastAsia="楷体" w:hAnsi="楷体" w:hint="eastAsia"/>
          <w:sz w:val="24"/>
          <w:szCs w:val="24"/>
          <w:lang w:eastAsia="zh-TW"/>
        </w:rPr>
        <w:t>禹，汝平水土，惟時</w:t>
      </w:r>
      <w:r w:rsidRPr="00AB24BA">
        <w:rPr>
          <w:rFonts w:ascii="楷体" w:eastAsia="楷体" w:hAnsi="楷体" w:hint="eastAsia"/>
          <w:sz w:val="24"/>
          <w:szCs w:val="24"/>
          <w:em w:val="comma"/>
          <w:lang w:eastAsia="zh-TW"/>
        </w:rPr>
        <w:t>懋</w:t>
      </w:r>
      <w:r w:rsidRPr="00AB24BA">
        <w:rPr>
          <w:rFonts w:ascii="楷体" w:eastAsia="楷体" w:hAnsi="楷体" w:hint="eastAsia"/>
          <w:sz w:val="24"/>
          <w:szCs w:val="24"/>
          <w:lang w:eastAsia="zh-TW"/>
        </w:rPr>
        <w:t xml:space="preserve">哉。 </w:t>
      </w:r>
      <w:r>
        <w:rPr>
          <w:rFonts w:ascii="楷体" w:eastAsia="楷体" w:hAnsi="楷体" w:hint="eastAsia"/>
          <w:sz w:val="24"/>
          <w:szCs w:val="24"/>
          <w:lang w:eastAsia="zh-TW"/>
        </w:rPr>
        <w:t xml:space="preserve">                             </w:t>
      </w:r>
      <w:r w:rsidRPr="00AB24BA">
        <w:rPr>
          <w:rFonts w:ascii="楷体" w:eastAsia="楷体" w:hAnsi="楷体" w:hint="eastAsia"/>
          <w:sz w:val="24"/>
          <w:szCs w:val="24"/>
          <w:lang w:eastAsia="zh-TW"/>
        </w:rPr>
        <w:t>《堯典》</w:t>
      </w:r>
    </w:p>
    <w:p w:rsidR="00570D63" w:rsidRPr="00AB24BA" w:rsidRDefault="00570D63" w:rsidP="00570D63">
      <w:pPr>
        <w:spacing w:line="300" w:lineRule="auto"/>
        <w:ind w:leftChars="202" w:left="424" w:firstLineChars="177" w:firstLine="425"/>
        <w:jc w:val="left"/>
        <w:rPr>
          <w:rFonts w:ascii="楷体" w:eastAsia="楷体" w:hAnsi="楷体"/>
          <w:sz w:val="24"/>
          <w:szCs w:val="24"/>
          <w:lang w:eastAsia="zh-TW"/>
        </w:rPr>
      </w:pPr>
      <w:r w:rsidRPr="00AB24BA">
        <w:rPr>
          <w:rFonts w:ascii="楷体" w:eastAsia="楷体" w:hAnsi="楷体" w:hint="eastAsia"/>
          <w:sz w:val="24"/>
          <w:szCs w:val="24"/>
          <w:lang w:eastAsia="zh-TW"/>
        </w:rPr>
        <w:t>夫子</w:t>
      </w:r>
      <w:r w:rsidRPr="00F74E36">
        <w:rPr>
          <w:rFonts w:ascii="楷体" w:eastAsia="楷体" w:hAnsi="楷体" w:hint="eastAsia"/>
          <w:sz w:val="24"/>
          <w:szCs w:val="24"/>
          <w:em w:val="comma"/>
          <w:lang w:eastAsia="zh-TW"/>
        </w:rPr>
        <w:t>勖</w:t>
      </w:r>
      <w:r w:rsidRPr="00AB24BA">
        <w:rPr>
          <w:rFonts w:ascii="楷体" w:eastAsia="楷体" w:hAnsi="楷体" w:hint="eastAsia"/>
          <w:sz w:val="24"/>
          <w:szCs w:val="24"/>
          <w:lang w:eastAsia="zh-TW"/>
        </w:rPr>
        <w:t>哉！</w:t>
      </w:r>
      <w:r w:rsidRPr="00AB24BA">
        <w:rPr>
          <w:rFonts w:ascii="楷体" w:eastAsia="楷体" w:hAnsi="楷体" w:hint="eastAsia"/>
          <w:sz w:val="24"/>
          <w:szCs w:val="24"/>
          <w:em w:val="comma"/>
          <w:lang w:eastAsia="zh-TW"/>
        </w:rPr>
        <w:t>勖</w:t>
      </w:r>
      <w:r w:rsidRPr="00AB24BA">
        <w:rPr>
          <w:rFonts w:ascii="楷体" w:eastAsia="楷体" w:hAnsi="楷体" w:hint="eastAsia"/>
          <w:sz w:val="24"/>
          <w:szCs w:val="24"/>
          <w:lang w:eastAsia="zh-TW"/>
        </w:rPr>
        <w:t xml:space="preserve">哉夫子！ </w:t>
      </w:r>
      <w:r>
        <w:rPr>
          <w:rFonts w:ascii="楷体" w:eastAsia="楷体" w:hAnsi="楷体" w:hint="eastAsia"/>
          <w:sz w:val="24"/>
          <w:szCs w:val="24"/>
          <w:lang w:eastAsia="zh-TW"/>
        </w:rPr>
        <w:t xml:space="preserve">                                 </w:t>
      </w:r>
      <w:r w:rsidRPr="00AB24BA">
        <w:rPr>
          <w:rFonts w:ascii="楷体" w:eastAsia="楷体" w:hAnsi="楷体" w:hint="eastAsia"/>
          <w:sz w:val="24"/>
          <w:szCs w:val="24"/>
          <w:lang w:eastAsia="zh-TW"/>
        </w:rPr>
        <w:t>《牧誓》</w:t>
      </w:r>
    </w:p>
    <w:p w:rsidR="00570D63" w:rsidRPr="00AB24BA" w:rsidRDefault="00570D63" w:rsidP="00570D63">
      <w:pPr>
        <w:spacing w:line="300" w:lineRule="auto"/>
        <w:ind w:leftChars="202" w:left="424" w:firstLineChars="177" w:firstLine="425"/>
        <w:jc w:val="left"/>
        <w:rPr>
          <w:rFonts w:ascii="楷体" w:eastAsia="楷体" w:hAnsi="楷体"/>
          <w:sz w:val="24"/>
          <w:szCs w:val="24"/>
          <w:lang w:eastAsia="zh-TW"/>
        </w:rPr>
      </w:pPr>
      <w:r w:rsidRPr="00AB24BA">
        <w:rPr>
          <w:rFonts w:ascii="楷体" w:eastAsia="楷体" w:hAnsi="楷体" w:hint="eastAsia"/>
          <w:sz w:val="24"/>
          <w:szCs w:val="24"/>
          <w:lang w:eastAsia="zh-TW"/>
        </w:rPr>
        <w:t>多士，爾不克</w:t>
      </w:r>
      <w:r w:rsidRPr="00AB24BA">
        <w:rPr>
          <w:rFonts w:ascii="楷体" w:eastAsia="楷体" w:hAnsi="楷体" w:hint="eastAsia"/>
          <w:sz w:val="24"/>
          <w:szCs w:val="24"/>
          <w:em w:val="comma"/>
          <w:lang w:eastAsia="zh-TW"/>
        </w:rPr>
        <w:t>勸</w:t>
      </w:r>
      <w:r w:rsidRPr="00AB24BA">
        <w:rPr>
          <w:rFonts w:ascii="楷体" w:eastAsia="楷体" w:hAnsi="楷体" w:hint="eastAsia"/>
          <w:sz w:val="24"/>
          <w:szCs w:val="24"/>
          <w:lang w:eastAsia="zh-TW"/>
        </w:rPr>
        <w:t xml:space="preserve">忱我命，爾亦則惟不克享，凡民惟曰不享。 </w:t>
      </w:r>
      <w:r>
        <w:rPr>
          <w:rFonts w:ascii="楷体" w:eastAsia="楷体" w:hAnsi="楷体" w:hint="eastAsia"/>
          <w:sz w:val="24"/>
          <w:szCs w:val="24"/>
          <w:lang w:eastAsia="zh-TW"/>
        </w:rPr>
        <w:t xml:space="preserve"> </w:t>
      </w:r>
      <w:r w:rsidRPr="00AB24BA">
        <w:rPr>
          <w:rFonts w:ascii="楷体" w:eastAsia="楷体" w:hAnsi="楷体" w:hint="eastAsia"/>
          <w:sz w:val="24"/>
          <w:szCs w:val="24"/>
          <w:lang w:eastAsia="zh-TW"/>
        </w:rPr>
        <w:t>《多方》</w:t>
      </w:r>
    </w:p>
    <w:p w:rsidR="00570D63" w:rsidRPr="00AB24BA" w:rsidRDefault="00570D63" w:rsidP="00570D63">
      <w:pPr>
        <w:spacing w:line="300" w:lineRule="auto"/>
        <w:ind w:leftChars="202" w:left="424" w:firstLineChars="177" w:firstLine="425"/>
        <w:jc w:val="left"/>
        <w:rPr>
          <w:rFonts w:ascii="楷体" w:eastAsia="楷体" w:hAnsi="楷体"/>
          <w:sz w:val="24"/>
          <w:szCs w:val="24"/>
          <w:lang w:eastAsia="zh-TW"/>
        </w:rPr>
      </w:pPr>
      <w:r w:rsidRPr="00AB24BA">
        <w:rPr>
          <w:rFonts w:ascii="楷体" w:eastAsia="楷体" w:hAnsi="楷体" w:hint="eastAsia"/>
          <w:sz w:val="24"/>
          <w:szCs w:val="24"/>
          <w:lang w:eastAsia="zh-TW"/>
        </w:rPr>
        <w:t>惇敘九族，庶明</w:t>
      </w:r>
      <w:r w:rsidRPr="00AB24BA">
        <w:rPr>
          <w:rFonts w:ascii="楷体" w:eastAsia="楷体" w:hAnsi="楷体" w:hint="eastAsia"/>
          <w:sz w:val="24"/>
          <w:szCs w:val="24"/>
          <w:em w:val="comma"/>
          <w:lang w:eastAsia="zh-TW"/>
        </w:rPr>
        <w:t>勵</w:t>
      </w:r>
      <w:r w:rsidRPr="00AB24BA">
        <w:rPr>
          <w:rFonts w:ascii="楷体" w:eastAsia="楷体" w:hAnsi="楷体" w:hint="eastAsia"/>
          <w:sz w:val="24"/>
          <w:szCs w:val="24"/>
          <w:lang w:eastAsia="zh-TW"/>
        </w:rPr>
        <w:t xml:space="preserve">翼，邇可遠，在茲。 </w:t>
      </w:r>
      <w:r>
        <w:rPr>
          <w:rFonts w:ascii="楷体" w:eastAsia="楷体" w:hAnsi="楷体" w:hint="eastAsia"/>
          <w:sz w:val="24"/>
          <w:szCs w:val="24"/>
          <w:lang w:eastAsia="zh-TW"/>
        </w:rPr>
        <w:t xml:space="preserve">                  </w:t>
      </w:r>
      <w:r w:rsidRPr="00AB24BA">
        <w:rPr>
          <w:rFonts w:ascii="楷体" w:eastAsia="楷体" w:hAnsi="楷体" w:hint="eastAsia"/>
          <w:sz w:val="24"/>
          <w:szCs w:val="24"/>
          <w:lang w:eastAsia="zh-TW"/>
        </w:rPr>
        <w:t>《皋陶謨》</w:t>
      </w:r>
    </w:p>
    <w:p w:rsidR="00570D63" w:rsidRDefault="00570D63" w:rsidP="00570D63">
      <w:pPr>
        <w:spacing w:line="300" w:lineRule="auto"/>
        <w:ind w:leftChars="202" w:left="424" w:firstLineChars="177" w:firstLine="425"/>
        <w:jc w:val="left"/>
        <w:rPr>
          <w:rFonts w:ascii="楷体" w:eastAsia="楷体" w:hAnsi="楷体"/>
          <w:sz w:val="24"/>
          <w:szCs w:val="24"/>
          <w:lang w:eastAsia="zh-TW"/>
        </w:rPr>
      </w:pPr>
      <w:r w:rsidRPr="00AB24BA">
        <w:rPr>
          <w:rFonts w:ascii="楷体" w:eastAsia="楷体" w:hAnsi="楷体" w:hint="eastAsia"/>
          <w:sz w:val="24"/>
          <w:szCs w:val="24"/>
          <w:lang w:eastAsia="zh-TW"/>
        </w:rPr>
        <w:t>繼自今立政，其勿以憸人，其惟吉士，用</w:t>
      </w:r>
      <w:r w:rsidRPr="00AB24BA">
        <w:rPr>
          <w:rFonts w:ascii="楷体" w:eastAsia="楷体" w:hAnsi="楷体" w:hint="eastAsia"/>
          <w:sz w:val="24"/>
          <w:szCs w:val="24"/>
          <w:em w:val="comma"/>
          <w:lang w:eastAsia="zh-TW"/>
        </w:rPr>
        <w:t>勱</w:t>
      </w:r>
      <w:r w:rsidRPr="00AB24BA">
        <w:rPr>
          <w:rFonts w:ascii="楷体" w:eastAsia="楷体" w:hAnsi="楷体" w:hint="eastAsia"/>
          <w:sz w:val="24"/>
          <w:szCs w:val="24"/>
          <w:lang w:eastAsia="zh-TW"/>
        </w:rPr>
        <w:t xml:space="preserve">相我國家。 </w:t>
      </w:r>
      <w:r>
        <w:rPr>
          <w:rFonts w:ascii="楷体" w:eastAsia="楷体" w:hAnsi="楷体" w:hint="eastAsia"/>
          <w:sz w:val="24"/>
          <w:szCs w:val="24"/>
          <w:lang w:eastAsia="zh-TW"/>
        </w:rPr>
        <w:t xml:space="preserve">     </w:t>
      </w:r>
      <w:r w:rsidRPr="00AB24BA">
        <w:rPr>
          <w:rFonts w:ascii="楷体" w:eastAsia="楷体" w:hAnsi="楷体" w:hint="eastAsia"/>
          <w:sz w:val="24"/>
          <w:szCs w:val="24"/>
          <w:lang w:eastAsia="zh-TW"/>
        </w:rPr>
        <w:t>《立政》</w:t>
      </w:r>
    </w:p>
    <w:p w:rsidR="00570D63" w:rsidRDefault="00570D63" w:rsidP="00570D63">
      <w:pPr>
        <w:spacing w:line="300" w:lineRule="auto"/>
        <w:ind w:left="2"/>
        <w:jc w:val="left"/>
        <w:rPr>
          <w:rFonts w:asciiTheme="minorEastAsia" w:hAnsiTheme="minorEastAsia"/>
          <w:sz w:val="24"/>
          <w:szCs w:val="24"/>
          <w:lang w:eastAsia="zh-TW"/>
        </w:rPr>
      </w:pPr>
      <w:r>
        <w:rPr>
          <w:rFonts w:asciiTheme="minorEastAsia" w:hAnsiTheme="minorEastAsia" w:hint="eastAsia"/>
          <w:sz w:val="24"/>
          <w:szCs w:val="24"/>
          <w:lang w:eastAsia="zh-TW"/>
        </w:rPr>
        <w:t>其中“勖”有時又省作“冒”，“勸”有時又借同意的“歡”為之，如：</w:t>
      </w:r>
    </w:p>
    <w:p w:rsidR="00570D63" w:rsidRPr="00AB24BA" w:rsidRDefault="00570D63" w:rsidP="00570D63">
      <w:pPr>
        <w:spacing w:line="300" w:lineRule="auto"/>
        <w:ind w:leftChars="202" w:left="424" w:firstLineChars="177" w:firstLine="425"/>
        <w:jc w:val="left"/>
        <w:rPr>
          <w:rFonts w:ascii="楷体" w:eastAsia="楷体" w:hAnsi="楷体"/>
          <w:sz w:val="24"/>
          <w:szCs w:val="24"/>
          <w:lang w:eastAsia="zh-TW"/>
        </w:rPr>
      </w:pPr>
      <w:r w:rsidRPr="00AB24BA">
        <w:rPr>
          <w:rFonts w:ascii="楷体" w:eastAsia="楷体" w:hAnsi="楷体" w:hint="eastAsia"/>
          <w:sz w:val="24"/>
          <w:szCs w:val="24"/>
          <w:lang w:eastAsia="zh-TW"/>
        </w:rPr>
        <w:t>惟茲四人昭武王，惟</w:t>
      </w:r>
      <w:r w:rsidRPr="00AB24BA">
        <w:rPr>
          <w:rFonts w:ascii="楷体" w:eastAsia="楷体" w:hAnsi="楷体" w:hint="eastAsia"/>
          <w:sz w:val="24"/>
          <w:szCs w:val="24"/>
          <w:em w:val="comma"/>
          <w:lang w:eastAsia="zh-TW"/>
        </w:rPr>
        <w:t>冒</w:t>
      </w:r>
      <w:r w:rsidRPr="00AB24BA">
        <w:rPr>
          <w:rFonts w:ascii="楷体" w:eastAsia="楷体" w:hAnsi="楷体" w:hint="eastAsia"/>
          <w:sz w:val="24"/>
          <w:szCs w:val="24"/>
          <w:lang w:eastAsia="zh-TW"/>
        </w:rPr>
        <w:t xml:space="preserve">，丕單稱德。 </w:t>
      </w:r>
      <w:r>
        <w:rPr>
          <w:rFonts w:ascii="楷体" w:eastAsia="楷体" w:hAnsi="楷体" w:hint="eastAsia"/>
          <w:sz w:val="24"/>
          <w:szCs w:val="24"/>
          <w:lang w:eastAsia="zh-TW"/>
        </w:rPr>
        <w:t xml:space="preserve">                     </w:t>
      </w:r>
      <w:r w:rsidRPr="00AB24BA">
        <w:rPr>
          <w:rFonts w:ascii="楷体" w:eastAsia="楷体" w:hAnsi="楷体" w:hint="eastAsia"/>
          <w:sz w:val="24"/>
          <w:szCs w:val="24"/>
          <w:lang w:eastAsia="zh-TW"/>
        </w:rPr>
        <w:t>《君奭》</w:t>
      </w:r>
    </w:p>
    <w:p w:rsidR="00570D63" w:rsidRPr="00AB24BA" w:rsidRDefault="00570D63" w:rsidP="00570D63">
      <w:pPr>
        <w:spacing w:line="300" w:lineRule="auto"/>
        <w:ind w:leftChars="202" w:left="424" w:firstLineChars="177" w:firstLine="425"/>
        <w:jc w:val="left"/>
        <w:rPr>
          <w:rFonts w:ascii="楷体" w:eastAsia="楷体" w:hAnsi="楷体"/>
          <w:sz w:val="24"/>
          <w:szCs w:val="24"/>
          <w:lang w:eastAsia="zh-TW"/>
        </w:rPr>
      </w:pPr>
      <w:r w:rsidRPr="00AB24BA">
        <w:rPr>
          <w:rFonts w:ascii="楷体" w:eastAsia="楷体" w:hAnsi="楷体" w:hint="eastAsia"/>
          <w:sz w:val="24"/>
          <w:szCs w:val="24"/>
          <w:lang w:eastAsia="zh-TW"/>
        </w:rPr>
        <w:t>我咸成文王功于不怠，丕</w:t>
      </w:r>
      <w:r w:rsidRPr="00AB24BA">
        <w:rPr>
          <w:rFonts w:ascii="楷体" w:eastAsia="楷体" w:hAnsi="楷体" w:hint="eastAsia"/>
          <w:sz w:val="24"/>
          <w:szCs w:val="24"/>
          <w:em w:val="comma"/>
          <w:lang w:eastAsia="zh-TW"/>
        </w:rPr>
        <w:t>冒</w:t>
      </w:r>
      <w:r w:rsidRPr="00AB24BA">
        <w:rPr>
          <w:rFonts w:ascii="楷体" w:eastAsia="楷体" w:hAnsi="楷体" w:hint="eastAsia"/>
          <w:sz w:val="24"/>
          <w:szCs w:val="24"/>
          <w:lang w:eastAsia="zh-TW"/>
        </w:rPr>
        <w:t xml:space="preserve">；海隅出日，罔不率俾。 </w:t>
      </w:r>
      <w:r>
        <w:rPr>
          <w:rFonts w:ascii="楷体" w:eastAsia="楷体" w:hAnsi="楷体" w:hint="eastAsia"/>
          <w:sz w:val="24"/>
          <w:szCs w:val="24"/>
          <w:lang w:eastAsia="zh-TW"/>
        </w:rPr>
        <w:t xml:space="preserve">       </w:t>
      </w:r>
      <w:r w:rsidRPr="00AB24BA">
        <w:rPr>
          <w:rFonts w:ascii="楷体" w:eastAsia="楷体" w:hAnsi="楷体" w:hint="eastAsia"/>
          <w:sz w:val="24"/>
          <w:szCs w:val="24"/>
          <w:lang w:eastAsia="zh-TW"/>
        </w:rPr>
        <w:t>《君奭》</w:t>
      </w:r>
    </w:p>
    <w:p w:rsidR="00570D63" w:rsidRDefault="00570D63" w:rsidP="00570D63">
      <w:pPr>
        <w:spacing w:line="300" w:lineRule="auto"/>
        <w:ind w:leftChars="202" w:left="424" w:firstLineChars="177" w:firstLine="425"/>
        <w:jc w:val="left"/>
        <w:rPr>
          <w:rFonts w:ascii="楷体" w:eastAsia="楷体" w:hAnsi="楷体"/>
          <w:sz w:val="24"/>
          <w:szCs w:val="24"/>
          <w:lang w:eastAsia="zh-TW"/>
        </w:rPr>
      </w:pPr>
      <w:r w:rsidRPr="00AB24BA">
        <w:rPr>
          <w:rFonts w:ascii="楷体" w:eastAsia="楷体" w:hAnsi="楷体" w:hint="eastAsia"/>
          <w:sz w:val="24"/>
          <w:szCs w:val="24"/>
          <w:lang w:eastAsia="zh-TW"/>
        </w:rPr>
        <w:t>公功肅將祗</w:t>
      </w:r>
      <w:r w:rsidRPr="00AB24BA">
        <w:rPr>
          <w:rFonts w:ascii="楷体" w:eastAsia="楷体" w:hAnsi="楷体" w:hint="eastAsia"/>
          <w:sz w:val="24"/>
          <w:szCs w:val="24"/>
          <w:em w:val="comma"/>
          <w:lang w:eastAsia="zh-TW"/>
        </w:rPr>
        <w:t>歡</w:t>
      </w:r>
      <w:r w:rsidRPr="00AB24BA">
        <w:rPr>
          <w:rFonts w:ascii="楷体" w:eastAsia="楷体" w:hAnsi="楷体" w:hint="eastAsia"/>
          <w:sz w:val="24"/>
          <w:szCs w:val="24"/>
          <w:lang w:eastAsia="zh-TW"/>
        </w:rPr>
        <w:t xml:space="preserve">，公無困哉。 </w:t>
      </w:r>
      <w:r>
        <w:rPr>
          <w:rFonts w:ascii="楷体" w:eastAsia="楷体" w:hAnsi="楷体" w:hint="eastAsia"/>
          <w:sz w:val="24"/>
          <w:szCs w:val="24"/>
          <w:lang w:eastAsia="zh-TW"/>
        </w:rPr>
        <w:t xml:space="preserve">                             </w:t>
      </w:r>
      <w:r w:rsidRPr="00AB24BA">
        <w:rPr>
          <w:rFonts w:ascii="楷体" w:eastAsia="楷体" w:hAnsi="楷体" w:hint="eastAsia"/>
          <w:sz w:val="24"/>
          <w:szCs w:val="24"/>
          <w:lang w:eastAsia="zh-TW"/>
        </w:rPr>
        <w:t>《洛誥》</w:t>
      </w:r>
    </w:p>
    <w:p w:rsidR="00570D63" w:rsidRDefault="00570D63" w:rsidP="00570D63">
      <w:pPr>
        <w:spacing w:line="300" w:lineRule="auto"/>
        <w:jc w:val="left"/>
        <w:rPr>
          <w:rFonts w:asciiTheme="minorEastAsia" w:hAnsiTheme="minorEastAsia"/>
          <w:sz w:val="24"/>
          <w:szCs w:val="24"/>
          <w:lang w:eastAsia="zh-TW"/>
        </w:rPr>
      </w:pPr>
      <w:r>
        <w:rPr>
          <w:rFonts w:asciiTheme="minorEastAsia" w:hAnsiTheme="minorEastAsia" w:hint="eastAsia"/>
          <w:sz w:val="24"/>
          <w:szCs w:val="24"/>
          <w:lang w:eastAsia="zh-TW"/>
        </w:rPr>
        <w:t>《尚書》中僅有的兩例“冒”讀為“勖”都見於</w:t>
      </w:r>
      <w:r w:rsidRPr="000510D9">
        <w:rPr>
          <w:rFonts w:asciiTheme="minorEastAsia" w:hAnsiTheme="minorEastAsia" w:hint="eastAsia"/>
          <w:sz w:val="24"/>
          <w:szCs w:val="24"/>
          <w:lang w:eastAsia="zh-TW"/>
        </w:rPr>
        <w:t>《君奭》</w:t>
      </w:r>
      <w:r>
        <w:rPr>
          <w:rFonts w:asciiTheme="minorEastAsia" w:hAnsiTheme="minorEastAsia" w:hint="eastAsia"/>
          <w:sz w:val="24"/>
          <w:szCs w:val="24"/>
          <w:lang w:eastAsia="zh-TW"/>
        </w:rPr>
        <w:t>。而《尚書》中凡兩見的“冒聞於上帝”，或以“冒”為上句句末，以為句式同“惟冒”、“丕冒”，從而讀“冒”為“勖”，是不對的。</w:t>
      </w:r>
      <w:r w:rsidRPr="000510D9">
        <w:rPr>
          <w:rFonts w:asciiTheme="minorEastAsia" w:hAnsiTheme="minorEastAsia" w:hint="eastAsia"/>
          <w:sz w:val="24"/>
          <w:szCs w:val="24"/>
          <w:lang w:eastAsia="zh-TW"/>
        </w:rPr>
        <w:t>《君奭》</w:t>
      </w:r>
      <w:r>
        <w:rPr>
          <w:rFonts w:asciiTheme="minorEastAsia" w:hAnsiTheme="minorEastAsia" w:hint="eastAsia"/>
          <w:sz w:val="24"/>
          <w:szCs w:val="24"/>
          <w:lang w:eastAsia="zh-TW"/>
        </w:rPr>
        <w:t>“惟冒，丕單稱德”為郭店簡《成之聞之》所引，“冒”作</w:t>
      </w:r>
      <w:r>
        <w:rPr>
          <w:rFonts w:asciiTheme="minorEastAsia" w:hAnsiTheme="minorEastAsia" w:hint="eastAsia"/>
          <w:noProof/>
          <w:sz w:val="24"/>
          <w:szCs w:val="24"/>
        </w:rPr>
        <w:drawing>
          <wp:inline distT="0" distB="0" distL="0" distR="0">
            <wp:extent cx="114071" cy="159309"/>
            <wp:effectExtent l="19050" t="0" r="229" b="0"/>
            <wp:docPr id="60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5" cstate="print"/>
                    <a:srcRect/>
                    <a:stretch>
                      <a:fillRect/>
                    </a:stretch>
                  </pic:blipFill>
                  <pic:spPr bwMode="auto">
                    <a:xfrm>
                      <a:off x="0" y="0"/>
                      <a:ext cx="114276" cy="159595"/>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，或釋“髟”，讀為“冒”；或以為像</w:t>
      </w:r>
      <w:r w:rsidRPr="0033376E">
        <w:rPr>
          <w:rFonts w:asciiTheme="minorEastAsia" w:hAnsiTheme="minorEastAsia" w:hint="eastAsia"/>
          <w:sz w:val="24"/>
          <w:szCs w:val="24"/>
          <w:lang w:eastAsia="zh-TW"/>
        </w:rPr>
        <w:t>旗</w:t>
      </w:r>
      <w:r>
        <w:rPr>
          <w:rFonts w:asciiTheme="minorEastAsia" w:hAnsiTheme="minorEastAsia" w:hint="eastAsia"/>
          <w:sz w:val="24"/>
          <w:szCs w:val="24"/>
          <w:lang w:eastAsia="zh-TW"/>
        </w:rPr>
        <w:t>旒，即“旒”字，借讀為“冒”；或以為即“</w:t>
      </w:r>
      <w:r w:rsidRPr="0033376E">
        <w:rPr>
          <w:rFonts w:asciiTheme="minorEastAsia" w:hAnsiTheme="minorEastAsia" w:hint="eastAsia"/>
          <w:sz w:val="24"/>
          <w:szCs w:val="24"/>
          <w:lang w:eastAsia="zh-TW"/>
        </w:rPr>
        <w:t>旄</w:t>
      </w:r>
      <w:r>
        <w:rPr>
          <w:rFonts w:asciiTheme="minorEastAsia" w:hAnsiTheme="minorEastAsia" w:hint="eastAsia"/>
          <w:sz w:val="24"/>
          <w:szCs w:val="24"/>
          <w:lang w:eastAsia="zh-TW"/>
        </w:rPr>
        <w:t>”字初文。“</w:t>
      </w:r>
      <w:r w:rsidRPr="0033376E">
        <w:rPr>
          <w:rFonts w:asciiTheme="minorEastAsia" w:hAnsiTheme="minorEastAsia" w:hint="eastAsia"/>
          <w:sz w:val="24"/>
          <w:szCs w:val="24"/>
          <w:lang w:eastAsia="zh-TW"/>
        </w:rPr>
        <w:t>旄</w:t>
      </w:r>
      <w:r>
        <w:rPr>
          <w:rFonts w:asciiTheme="minorEastAsia" w:hAnsiTheme="minorEastAsia" w:hint="eastAsia"/>
          <w:sz w:val="24"/>
          <w:szCs w:val="24"/>
          <w:lang w:eastAsia="zh-TW"/>
        </w:rPr>
        <w:t>”從毛得聲，“懋”從矛得聲，古音相近而通假，證明“冒”當讀為“勖”，“勖”、“懋”音近相通。《洛誥》“</w:t>
      </w:r>
      <w:r w:rsidRPr="0033376E">
        <w:rPr>
          <w:rFonts w:asciiTheme="minorEastAsia" w:hAnsiTheme="minorEastAsia" w:hint="eastAsia"/>
          <w:sz w:val="24"/>
          <w:szCs w:val="24"/>
          <w:lang w:eastAsia="zh-TW"/>
        </w:rPr>
        <w:t>公功肅將祗歡</w:t>
      </w:r>
      <w:r>
        <w:rPr>
          <w:rFonts w:asciiTheme="minorEastAsia" w:hAnsiTheme="minorEastAsia" w:hint="eastAsia"/>
          <w:sz w:val="24"/>
          <w:szCs w:val="24"/>
          <w:lang w:eastAsia="zh-TW"/>
        </w:rPr>
        <w:t>”即“</w:t>
      </w:r>
      <w:r w:rsidRPr="0033376E">
        <w:rPr>
          <w:rFonts w:asciiTheme="minorEastAsia" w:hAnsiTheme="minorEastAsia" w:hint="eastAsia"/>
          <w:sz w:val="24"/>
          <w:szCs w:val="24"/>
          <w:lang w:eastAsia="zh-TW"/>
        </w:rPr>
        <w:t>公肅將祗歡</w:t>
      </w:r>
      <w:r>
        <w:rPr>
          <w:rFonts w:asciiTheme="minorEastAsia" w:hAnsiTheme="minorEastAsia" w:hint="eastAsia"/>
          <w:sz w:val="24"/>
          <w:szCs w:val="24"/>
          <w:lang w:eastAsia="zh-TW"/>
        </w:rPr>
        <w:t>（勸）</w:t>
      </w:r>
      <w:r w:rsidRPr="0033376E">
        <w:rPr>
          <w:rFonts w:asciiTheme="minorEastAsia" w:hAnsiTheme="minorEastAsia" w:hint="eastAsia"/>
          <w:sz w:val="24"/>
          <w:szCs w:val="24"/>
          <w:lang w:eastAsia="zh-TW"/>
        </w:rPr>
        <w:t>功</w:t>
      </w:r>
      <w:r>
        <w:rPr>
          <w:rFonts w:asciiTheme="minorEastAsia" w:hAnsiTheme="minorEastAsia" w:hint="eastAsia"/>
          <w:sz w:val="24"/>
          <w:szCs w:val="24"/>
          <w:lang w:eastAsia="zh-TW"/>
        </w:rPr>
        <w:t>”，言周公敬奉敬勉其事。</w:t>
      </w:r>
    </w:p>
    <w:p w:rsidR="00570D63" w:rsidRDefault="00570D63" w:rsidP="00570D63">
      <w:pPr>
        <w:spacing w:line="300" w:lineRule="auto"/>
        <w:ind w:firstLineChars="177" w:firstLine="425"/>
        <w:jc w:val="left"/>
        <w:rPr>
          <w:rFonts w:asciiTheme="minorEastAsia" w:hAnsiTheme="minorEastAsia"/>
          <w:sz w:val="24"/>
          <w:szCs w:val="24"/>
          <w:lang w:eastAsia="zh-TW"/>
        </w:rPr>
      </w:pPr>
      <w:r>
        <w:rPr>
          <w:rFonts w:asciiTheme="minorEastAsia" w:hAnsiTheme="minorEastAsia" w:hint="eastAsia"/>
          <w:sz w:val="24"/>
          <w:szCs w:val="24"/>
          <w:lang w:eastAsia="zh-TW"/>
        </w:rPr>
        <w:t>此外，《尚書》中還有多例“明”字義為勉也。王引之《經義述聞</w:t>
      </w:r>
      <w:r w:rsidRPr="0033376E">
        <w:rPr>
          <w:rFonts w:asciiTheme="minorEastAsia" w:hAnsiTheme="minorEastAsia" w:hint="eastAsia"/>
          <w:sz w:val="24"/>
          <w:szCs w:val="24"/>
          <w:lang w:eastAsia="zh-TW"/>
        </w:rPr>
        <w:t>·</w:t>
      </w:r>
      <w:r>
        <w:rPr>
          <w:rFonts w:asciiTheme="minorEastAsia" w:hAnsiTheme="minorEastAsia" w:hint="eastAsia"/>
          <w:sz w:val="24"/>
          <w:szCs w:val="24"/>
          <w:lang w:eastAsia="zh-TW"/>
        </w:rPr>
        <w:t>書</w:t>
      </w:r>
      <w:r w:rsidRPr="0033376E">
        <w:rPr>
          <w:rFonts w:asciiTheme="minorEastAsia" w:hAnsiTheme="minorEastAsia" w:hint="eastAsia"/>
          <w:sz w:val="24"/>
          <w:szCs w:val="24"/>
          <w:lang w:eastAsia="zh-TW"/>
        </w:rPr>
        <w:t>·</w:t>
      </w:r>
      <w:r>
        <w:rPr>
          <w:rFonts w:asciiTheme="minorEastAsia" w:hAnsiTheme="minorEastAsia" w:hint="eastAsia"/>
          <w:sz w:val="24"/>
          <w:szCs w:val="24"/>
          <w:lang w:eastAsia="zh-TW"/>
        </w:rPr>
        <w:t>明聽朕言》引其父王念孫曰：“《爾雅》：‘孟，勉也。’、‘孟’與‘明’古同聲而通用。故勉謂之‘孟’，亦謂之‘明’。”這些都是大家熟知的，也就不一一列舉了。</w:t>
      </w:r>
    </w:p>
    <w:p w:rsidR="00570D63" w:rsidRDefault="00570D63" w:rsidP="00570D63">
      <w:pPr>
        <w:spacing w:line="300" w:lineRule="auto"/>
        <w:ind w:firstLineChars="177" w:firstLine="425"/>
        <w:jc w:val="left"/>
        <w:rPr>
          <w:rFonts w:asciiTheme="minorEastAsia" w:hAnsiTheme="minorEastAsia"/>
          <w:sz w:val="24"/>
          <w:szCs w:val="24"/>
          <w:lang w:eastAsia="zh-TW"/>
        </w:rPr>
      </w:pPr>
      <w:r>
        <w:rPr>
          <w:rFonts w:asciiTheme="minorEastAsia" w:hAnsiTheme="minorEastAsia" w:hint="eastAsia"/>
          <w:sz w:val="24"/>
          <w:szCs w:val="24"/>
          <w:lang w:eastAsia="zh-TW"/>
        </w:rPr>
        <w:t>本文所要談的，是《尚書》中不怎麼常見且經常被誤解但的確義為勉的幾組字。正確釋讀這幾組字，可以幫助我們準確理解《尚書》中的一批文句，且很多文句可以相互印證、繫聯，所以集中在一起論述。</w:t>
      </w:r>
    </w:p>
    <w:p w:rsidR="00570D63" w:rsidRDefault="00570D63" w:rsidP="00570D63">
      <w:pPr>
        <w:spacing w:line="300" w:lineRule="auto"/>
        <w:ind w:firstLineChars="177" w:firstLine="425"/>
        <w:jc w:val="left"/>
        <w:rPr>
          <w:rFonts w:asciiTheme="minorEastAsia" w:hAnsiTheme="minorEastAsia"/>
          <w:sz w:val="24"/>
          <w:szCs w:val="24"/>
          <w:lang w:eastAsia="zh-TW"/>
        </w:rPr>
      </w:pPr>
      <w:r>
        <w:rPr>
          <w:rFonts w:asciiTheme="minorEastAsia" w:hAnsiTheme="minorEastAsia" w:hint="eastAsia"/>
          <w:sz w:val="24"/>
          <w:szCs w:val="24"/>
          <w:lang w:eastAsia="zh-TW"/>
        </w:rPr>
        <w:lastRenderedPageBreak/>
        <w:t>一、“庸”、“用”</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毛公鼎</w:t>
      </w:r>
      <w:r w:rsidRPr="0033376E">
        <w:rPr>
          <w:rFonts w:asciiTheme="minorEastAsia" w:hAnsiTheme="minorEastAsia" w:hint="eastAsia"/>
          <w:sz w:val="24"/>
          <w:szCs w:val="24"/>
          <w:lang w:eastAsia="zh-TW"/>
        </w:rPr>
        <w:t>(</w:t>
      </w:r>
      <w:r>
        <w:rPr>
          <w:rFonts w:asciiTheme="minorEastAsia" w:hAnsiTheme="minorEastAsia" w:hint="eastAsia"/>
          <w:sz w:val="24"/>
          <w:szCs w:val="24"/>
          <w:lang w:eastAsia="zh-TW"/>
        </w:rPr>
        <w:t xml:space="preserve">《集成》 </w:t>
      </w:r>
      <w:r w:rsidRPr="0033376E">
        <w:rPr>
          <w:rFonts w:asciiTheme="minorEastAsia" w:hAnsiTheme="minorEastAsia" w:hint="eastAsia"/>
          <w:sz w:val="24"/>
          <w:szCs w:val="24"/>
          <w:lang w:eastAsia="zh-TW"/>
        </w:rPr>
        <w:t>2840)</w:t>
      </w:r>
      <w:r>
        <w:rPr>
          <w:rFonts w:asciiTheme="minorEastAsia" w:hAnsiTheme="minorEastAsia" w:hint="eastAsia"/>
          <w:sz w:val="24"/>
          <w:szCs w:val="24"/>
          <w:lang w:eastAsia="zh-TW"/>
        </w:rPr>
        <w:t>、單伯鐘</w:t>
      </w:r>
      <w:r w:rsidRPr="0033376E">
        <w:rPr>
          <w:rFonts w:asciiTheme="minorEastAsia" w:hAnsiTheme="minorEastAsia" w:hint="eastAsia"/>
          <w:sz w:val="24"/>
          <w:szCs w:val="24"/>
          <w:lang w:eastAsia="zh-TW"/>
        </w:rPr>
        <w:t>(</w:t>
      </w:r>
      <w:r>
        <w:rPr>
          <w:rFonts w:asciiTheme="minorEastAsia" w:hAnsiTheme="minorEastAsia" w:hint="eastAsia"/>
          <w:sz w:val="24"/>
          <w:szCs w:val="24"/>
          <w:lang w:eastAsia="zh-TW"/>
        </w:rPr>
        <w:t>《集成》 82</w:t>
      </w:r>
      <w:r w:rsidRPr="0033376E">
        <w:rPr>
          <w:rFonts w:asciiTheme="minorEastAsia" w:hAnsiTheme="minorEastAsia" w:hint="eastAsia"/>
          <w:sz w:val="24"/>
          <w:szCs w:val="24"/>
          <w:lang w:eastAsia="zh-TW"/>
        </w:rPr>
        <w:t>)</w:t>
      </w:r>
      <w:r>
        <w:rPr>
          <w:rFonts w:asciiTheme="minorEastAsia" w:hAnsiTheme="minorEastAsia" w:hint="eastAsia"/>
          <w:sz w:val="24"/>
          <w:szCs w:val="24"/>
          <w:lang w:eastAsia="zh-TW"/>
        </w:rPr>
        <w:t>、</w:t>
      </w:r>
      <w:r w:rsidRPr="0033376E">
        <w:rPr>
          <w:rFonts w:asciiTheme="minorEastAsia" w:hAnsiTheme="minorEastAsia" w:hint="eastAsia"/>
          <w:sz w:val="24"/>
          <w:szCs w:val="24"/>
          <w:lang w:eastAsia="zh-TW"/>
        </w:rPr>
        <w:t>卌</w:t>
      </w:r>
      <w:r>
        <w:rPr>
          <w:rFonts w:asciiTheme="minorEastAsia" w:hAnsiTheme="minorEastAsia" w:hint="eastAsia"/>
          <w:sz w:val="24"/>
          <w:szCs w:val="24"/>
          <w:lang w:eastAsia="zh-TW"/>
        </w:rPr>
        <w:t>三年逨鼎（《通鑒》02073）、逑盤（</w:t>
      </w:r>
      <w:r w:rsidRPr="0033376E">
        <w:rPr>
          <w:rFonts w:asciiTheme="minorEastAsia" w:hAnsiTheme="minorEastAsia" w:hint="eastAsia"/>
          <w:sz w:val="24"/>
          <w:szCs w:val="24"/>
          <w:lang w:eastAsia="zh-TW"/>
        </w:rPr>
        <w:t>《新收》757</w:t>
      </w:r>
      <w:r>
        <w:rPr>
          <w:rFonts w:asciiTheme="minorEastAsia" w:hAnsiTheme="minorEastAsia" w:hint="eastAsia"/>
          <w:sz w:val="24"/>
          <w:szCs w:val="24"/>
          <w:lang w:eastAsia="zh-TW"/>
        </w:rPr>
        <w:t>）都有所謂舊釋“勞堇（勤）大令（命）”之語。裘錫圭認為所謂“勞”字，實從“</w:t>
      </w:r>
      <w:r>
        <w:rPr>
          <w:rFonts w:ascii="宋体-方正超大字符集" w:eastAsia="宋体-方正超大字符集" w:hAnsi="宋体-方正超大字符集" w:cs="宋体-方正超大字符集" w:hint="eastAsia"/>
          <w:noProof/>
          <w:sz w:val="84"/>
          <w:szCs w:val="84"/>
        </w:rPr>
        <w:drawing>
          <wp:inline distT="0" distB="0" distL="0" distR="0">
            <wp:extent cx="156763" cy="151200"/>
            <wp:effectExtent l="19050" t="0" r="0" b="0"/>
            <wp:docPr id="607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6" cstate="print"/>
                    <a:srcRect/>
                    <a:stretch>
                      <a:fillRect/>
                    </a:stretch>
                  </pic:blipFill>
                  <pic:spPr bwMode="auto">
                    <a:xfrm>
                      <a:off x="0" y="0"/>
                      <a:ext cx="156763"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”奉“爵”合意，是訓功訓勞的“庸”的本字。字或從</w:t>
      </w:r>
      <w:r>
        <w:rPr>
          <w:rFonts w:asciiTheme="minorEastAsia" w:hAnsiTheme="minorEastAsia" w:hint="eastAsia"/>
          <w:noProof/>
          <w:sz w:val="24"/>
          <w:szCs w:val="24"/>
        </w:rPr>
        <w:drawing>
          <wp:inline distT="0" distB="0" distL="0" distR="0">
            <wp:extent cx="149360" cy="151200"/>
            <wp:effectExtent l="19050" t="0" r="3040" b="0"/>
            <wp:docPr id="60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7"/>
                    <a:srcRect/>
                    <a:stretch>
                      <a:fillRect/>
                    </a:stretch>
                  </pic:blipFill>
                  <pic:spPr bwMode="auto">
                    <a:xfrm>
                      <a:off x="0" y="0"/>
                      <a:ext cx="149360"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(讀如“同”)，為聲符。張富海引申裘說，謂金文“</w:t>
      </w:r>
      <w:r>
        <w:rPr>
          <w:rFonts w:asciiTheme="minorEastAsia" w:hAnsiTheme="minorEastAsia" w:hint="eastAsia"/>
          <w:noProof/>
          <w:sz w:val="24"/>
          <w:szCs w:val="24"/>
        </w:rPr>
        <w:drawing>
          <wp:inline distT="0" distB="0" distL="0" distR="0">
            <wp:extent cx="151433" cy="151200"/>
            <wp:effectExtent l="19050" t="0" r="967" b="0"/>
            <wp:docPr id="60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8"/>
                    <a:srcRect/>
                    <a:stretch>
                      <a:fillRect/>
                    </a:stretch>
                  </pic:blipFill>
                  <pic:spPr bwMode="auto">
                    <a:xfrm>
                      <a:off x="0" y="0"/>
                      <a:ext cx="151433"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（庸）”既表勳勞，亦表勤勞，“</w:t>
      </w:r>
      <w:r>
        <w:rPr>
          <w:rFonts w:asciiTheme="minorEastAsia" w:hAnsiTheme="minorEastAsia" w:hint="eastAsia"/>
          <w:noProof/>
          <w:sz w:val="24"/>
          <w:szCs w:val="24"/>
        </w:rPr>
        <w:drawing>
          <wp:inline distT="0" distB="0" distL="0" distR="0">
            <wp:extent cx="151433" cy="151200"/>
            <wp:effectExtent l="19050" t="0" r="967" b="0"/>
            <wp:docPr id="60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8"/>
                    <a:srcRect/>
                    <a:stretch>
                      <a:fillRect/>
                    </a:stretch>
                  </pic:blipFill>
                  <pic:spPr bwMode="auto">
                    <a:xfrm>
                      <a:off x="0" y="0"/>
                      <a:ext cx="151433"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（庸）堇（勤）大令（命）”猶《堯典》“汝能庸命”之“庸命”，說甚可信。“庸命”、“庸勤大命”之類的說法又見於《盤庚》：</w:t>
      </w:r>
    </w:p>
    <w:p w:rsidR="00570D63" w:rsidRPr="0004593E" w:rsidRDefault="00570D63" w:rsidP="00570D63">
      <w:pPr>
        <w:spacing w:line="300" w:lineRule="auto"/>
        <w:ind w:firstLineChars="354" w:firstLine="850"/>
        <w:jc w:val="left"/>
        <w:textAlignment w:val="bottom"/>
        <w:rPr>
          <w:rFonts w:ascii="楷体" w:eastAsia="楷体" w:hAnsi="楷体"/>
          <w:sz w:val="24"/>
          <w:szCs w:val="24"/>
          <w:lang w:eastAsia="zh-TW"/>
        </w:rPr>
      </w:pPr>
      <w:r w:rsidRPr="0004593E">
        <w:rPr>
          <w:rFonts w:ascii="楷体" w:eastAsia="楷体" w:hAnsi="楷体" w:hint="eastAsia"/>
          <w:sz w:val="24"/>
          <w:szCs w:val="24"/>
          <w:lang w:eastAsia="zh-TW"/>
        </w:rPr>
        <w:t>無戲怠，懋建大命。</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“大命”在古書中有時指天命，有時指依天命而享之國祚、國運。過去或者把“</w:t>
      </w:r>
      <w:r w:rsidRPr="0004593E">
        <w:rPr>
          <w:rFonts w:asciiTheme="minorEastAsia" w:hAnsiTheme="minorEastAsia" w:hint="eastAsia"/>
          <w:sz w:val="24"/>
          <w:szCs w:val="24"/>
          <w:lang w:eastAsia="zh-TW"/>
        </w:rPr>
        <w:t>懋建大命</w:t>
      </w:r>
      <w:r>
        <w:rPr>
          <w:rFonts w:asciiTheme="minorEastAsia" w:hAnsiTheme="minorEastAsia" w:hint="eastAsia"/>
          <w:sz w:val="24"/>
          <w:szCs w:val="24"/>
          <w:lang w:eastAsia="zh-TW"/>
        </w:rPr>
        <w:t>”的“建”闕而不釋，或者理解為“建立”之“建”，如曾運乾《尚書正讀》，屈萬里《尚書集釋》，顧頡剛、劉</w:t>
      </w:r>
      <w:r w:rsidRPr="0004593E">
        <w:rPr>
          <w:rFonts w:asciiTheme="minorEastAsia" w:hAnsiTheme="minorEastAsia"/>
          <w:sz w:val="24"/>
          <w:szCs w:val="24"/>
          <w:lang w:eastAsia="zh-TW"/>
        </w:rPr>
        <w:t>起釪</w:t>
      </w:r>
      <w:r>
        <w:rPr>
          <w:rFonts w:asciiTheme="minorEastAsia" w:hAnsiTheme="minorEastAsia" w:hint="eastAsia"/>
          <w:sz w:val="24"/>
          <w:szCs w:val="24"/>
          <w:lang w:eastAsia="zh-TW"/>
        </w:rPr>
        <w:t>《</w:t>
      </w:r>
      <w:r w:rsidRPr="0004593E">
        <w:rPr>
          <w:rFonts w:asciiTheme="minorEastAsia" w:hAnsiTheme="minorEastAsia"/>
          <w:sz w:val="24"/>
          <w:szCs w:val="24"/>
          <w:lang w:eastAsia="zh-TW"/>
        </w:rPr>
        <w:t>尚書</w:t>
      </w:r>
      <w:r>
        <w:rPr>
          <w:rFonts w:asciiTheme="minorEastAsia" w:hAnsiTheme="minorEastAsia" w:hint="eastAsia"/>
          <w:sz w:val="24"/>
          <w:szCs w:val="24"/>
          <w:lang w:eastAsia="zh-TW"/>
        </w:rPr>
        <w:t>校</w:t>
      </w:r>
      <w:r w:rsidRPr="0004593E">
        <w:rPr>
          <w:rFonts w:asciiTheme="minorEastAsia" w:hAnsiTheme="minorEastAsia"/>
          <w:sz w:val="24"/>
          <w:szCs w:val="24"/>
          <w:lang w:eastAsia="zh-TW"/>
        </w:rPr>
        <w:t>釋譯論</w:t>
      </w:r>
      <w:r>
        <w:rPr>
          <w:rFonts w:asciiTheme="minorEastAsia" w:hAnsiTheme="minorEastAsia" w:hint="eastAsia"/>
          <w:sz w:val="24"/>
          <w:szCs w:val="24"/>
          <w:lang w:eastAsia="zh-TW"/>
        </w:rPr>
        <w:t>》；或者以“建”為佈告之之義，以“</w:t>
      </w:r>
      <w:r w:rsidRPr="0004593E">
        <w:rPr>
          <w:rFonts w:asciiTheme="minorEastAsia" w:hAnsiTheme="minorEastAsia" w:hint="eastAsia"/>
          <w:sz w:val="24"/>
          <w:szCs w:val="24"/>
          <w:lang w:eastAsia="zh-TW"/>
        </w:rPr>
        <w:t>懋建大命</w:t>
      </w:r>
      <w:r>
        <w:rPr>
          <w:rFonts w:asciiTheme="minorEastAsia" w:hAnsiTheme="minorEastAsia" w:hint="eastAsia"/>
          <w:sz w:val="24"/>
          <w:szCs w:val="24"/>
          <w:lang w:eastAsia="zh-TW"/>
        </w:rPr>
        <w:t>”為勉力傳達我之教命，如周秉鈞《尚書易解》。我在一篇小文中曾指出，“</w:t>
      </w:r>
      <w:r w:rsidRPr="0004593E">
        <w:rPr>
          <w:rFonts w:asciiTheme="minorEastAsia" w:hAnsiTheme="minorEastAsia" w:hint="eastAsia"/>
          <w:sz w:val="24"/>
          <w:szCs w:val="24"/>
          <w:lang w:eastAsia="zh-TW"/>
        </w:rPr>
        <w:t>懋建大命</w:t>
      </w:r>
      <w:r>
        <w:rPr>
          <w:rFonts w:asciiTheme="minorEastAsia" w:hAnsiTheme="minorEastAsia" w:hint="eastAsia"/>
          <w:sz w:val="24"/>
          <w:szCs w:val="24"/>
          <w:lang w:eastAsia="zh-TW"/>
        </w:rPr>
        <w:t>”應讀為“懋劵（勌）大命”。“</w:t>
      </w:r>
      <w:r w:rsidRPr="0004593E">
        <w:rPr>
          <w:rFonts w:asciiTheme="minorEastAsia" w:hAnsiTheme="minorEastAsia" w:hint="eastAsia"/>
          <w:sz w:val="24"/>
          <w:szCs w:val="24"/>
          <w:lang w:eastAsia="zh-TW"/>
        </w:rPr>
        <w:t>建</w:t>
      </w:r>
      <w:r>
        <w:rPr>
          <w:rFonts w:asciiTheme="minorEastAsia" w:hAnsiTheme="minorEastAsia" w:hint="eastAsia"/>
          <w:sz w:val="24"/>
          <w:szCs w:val="24"/>
          <w:lang w:eastAsia="zh-TW"/>
        </w:rPr>
        <w:t>”、“勌”古音近而通。《周禮</w:t>
      </w:r>
      <w:r w:rsidRPr="007D4B21">
        <w:rPr>
          <w:rFonts w:asciiTheme="minorEastAsia" w:hAnsiTheme="minorEastAsia" w:hint="eastAsia"/>
          <w:sz w:val="24"/>
          <w:szCs w:val="24"/>
          <w:lang w:eastAsia="zh-TW"/>
        </w:rPr>
        <w:t>·</w:t>
      </w:r>
      <w:r>
        <w:rPr>
          <w:rFonts w:asciiTheme="minorEastAsia" w:hAnsiTheme="minorEastAsia" w:hint="eastAsia"/>
          <w:sz w:val="24"/>
          <w:szCs w:val="24"/>
          <w:lang w:eastAsia="zh-TW"/>
        </w:rPr>
        <w:t>考工記</w:t>
      </w:r>
      <w:r w:rsidRPr="007D4B21">
        <w:rPr>
          <w:rFonts w:asciiTheme="minorEastAsia" w:hAnsiTheme="minorEastAsia" w:hint="eastAsia"/>
          <w:sz w:val="24"/>
          <w:szCs w:val="24"/>
          <w:lang w:eastAsia="zh-TW"/>
        </w:rPr>
        <w:t>·</w:t>
      </w:r>
      <w:r>
        <w:rPr>
          <w:rFonts w:asciiTheme="minorEastAsia" w:hAnsiTheme="minorEastAsia" w:hint="eastAsia"/>
          <w:sz w:val="24"/>
          <w:szCs w:val="24"/>
          <w:lang w:eastAsia="zh-TW"/>
        </w:rPr>
        <w:t>輈人》“終日馳騁左</w:t>
      </w:r>
      <w:r w:rsidRPr="007D4B21">
        <w:rPr>
          <w:rFonts w:asciiTheme="minorEastAsia" w:hAnsiTheme="minorEastAsia" w:hint="eastAsia"/>
          <w:sz w:val="24"/>
          <w:szCs w:val="24"/>
          <w:lang w:eastAsia="zh-TW"/>
        </w:rPr>
        <w:t>不楗</w:t>
      </w:r>
      <w:r>
        <w:rPr>
          <w:rFonts w:asciiTheme="minorEastAsia" w:hAnsiTheme="minorEastAsia" w:hint="eastAsia"/>
          <w:sz w:val="24"/>
          <w:szCs w:val="24"/>
          <w:lang w:eastAsia="zh-TW"/>
        </w:rPr>
        <w:t>”鄭玄注：“</w:t>
      </w:r>
      <w:r w:rsidRPr="007D4B21">
        <w:rPr>
          <w:rFonts w:asciiTheme="minorEastAsia" w:hAnsiTheme="minorEastAsia" w:hint="eastAsia"/>
          <w:sz w:val="24"/>
          <w:szCs w:val="24"/>
          <w:lang w:eastAsia="zh-TW"/>
        </w:rPr>
        <w:t>書楗或作劵</w:t>
      </w:r>
      <w:r>
        <w:rPr>
          <w:rFonts w:asciiTheme="minorEastAsia" w:hAnsiTheme="minorEastAsia" w:hint="eastAsia"/>
          <w:sz w:val="24"/>
          <w:szCs w:val="24"/>
          <w:lang w:eastAsia="zh-TW"/>
        </w:rPr>
        <w:t>。”《墨子</w:t>
      </w:r>
      <w:r w:rsidRPr="007D4B21">
        <w:rPr>
          <w:rFonts w:asciiTheme="minorEastAsia" w:hAnsiTheme="minorEastAsia" w:hint="eastAsia"/>
          <w:sz w:val="24"/>
          <w:szCs w:val="24"/>
          <w:lang w:eastAsia="zh-TW"/>
        </w:rPr>
        <w:t>·</w:t>
      </w:r>
      <w:r>
        <w:rPr>
          <w:rFonts w:asciiTheme="minorEastAsia" w:hAnsiTheme="minorEastAsia" w:hint="eastAsia"/>
          <w:sz w:val="24"/>
          <w:szCs w:val="24"/>
          <w:lang w:eastAsia="zh-TW"/>
        </w:rPr>
        <w:t>號令》“慎無厭建”孫詒讓《閒詁》：“‘建’讀為劵，聲近字通。”《晏子春秋</w:t>
      </w:r>
      <w:r w:rsidRPr="007D4B21">
        <w:rPr>
          <w:rFonts w:asciiTheme="minorEastAsia" w:hAnsiTheme="minorEastAsia" w:hint="eastAsia"/>
          <w:sz w:val="24"/>
          <w:szCs w:val="24"/>
          <w:lang w:eastAsia="zh-TW"/>
        </w:rPr>
        <w:t>·</w:t>
      </w:r>
      <w:r>
        <w:rPr>
          <w:rFonts w:asciiTheme="minorEastAsia" w:hAnsiTheme="minorEastAsia" w:hint="eastAsia"/>
          <w:sz w:val="24"/>
          <w:szCs w:val="24"/>
          <w:lang w:eastAsia="zh-TW"/>
        </w:rPr>
        <w:t>外篇》云“立命而建事”，孫詒讓《札迻》：“‘建’與‘劵’聲近字通。‘建事’，謂厭倦於事也。”《說文</w:t>
      </w:r>
      <w:r w:rsidRPr="007D4B21">
        <w:rPr>
          <w:rFonts w:asciiTheme="minorEastAsia" w:hAnsiTheme="minorEastAsia" w:hint="eastAsia"/>
          <w:sz w:val="24"/>
          <w:szCs w:val="24"/>
          <w:lang w:eastAsia="zh-TW"/>
        </w:rPr>
        <w:t>·</w:t>
      </w:r>
      <w:r>
        <w:rPr>
          <w:rFonts w:asciiTheme="minorEastAsia" w:hAnsiTheme="minorEastAsia" w:hint="eastAsia"/>
          <w:sz w:val="24"/>
          <w:szCs w:val="24"/>
          <w:lang w:eastAsia="zh-TW"/>
        </w:rPr>
        <w:t>力部》：“劵，勞也。”與“勤，勞也”比鄰。“劵”有勞累之義，今作“倦”；又有勉力、勤力之義，字作“勌”、“勬”，《玉篇</w:t>
      </w:r>
      <w:r w:rsidRPr="007D4B21">
        <w:rPr>
          <w:rFonts w:asciiTheme="minorEastAsia" w:hAnsiTheme="minorEastAsia" w:hint="eastAsia"/>
          <w:sz w:val="24"/>
          <w:szCs w:val="24"/>
          <w:lang w:eastAsia="zh-TW"/>
        </w:rPr>
        <w:t>·</w:t>
      </w:r>
      <w:r>
        <w:rPr>
          <w:rFonts w:asciiTheme="minorEastAsia" w:hAnsiTheme="minorEastAsia" w:hint="eastAsia"/>
          <w:sz w:val="24"/>
          <w:szCs w:val="24"/>
          <w:lang w:eastAsia="zh-TW"/>
        </w:rPr>
        <w:t>力部》：“勌，勉也。”《廣雅</w:t>
      </w:r>
      <w:r w:rsidRPr="007D4B21">
        <w:rPr>
          <w:rFonts w:asciiTheme="minorEastAsia" w:hAnsiTheme="minorEastAsia" w:hint="eastAsia"/>
          <w:sz w:val="24"/>
          <w:szCs w:val="24"/>
          <w:lang w:eastAsia="zh-TW"/>
        </w:rPr>
        <w:t>·</w:t>
      </w:r>
      <w:r>
        <w:rPr>
          <w:rFonts w:asciiTheme="minorEastAsia" w:hAnsiTheme="minorEastAsia" w:hint="eastAsia"/>
          <w:sz w:val="24"/>
          <w:szCs w:val="24"/>
          <w:lang w:eastAsia="zh-TW"/>
        </w:rPr>
        <w:t>釋詁》：“勌，勤也。”“懋”、“建（勌/勬）”皆勉力之義，故連言為“懋建”，猶如“庸”、“勤”皆有勤勞之義，故連言為“庸勤”。《爾雅</w:t>
      </w:r>
      <w:r w:rsidRPr="007D4B21">
        <w:rPr>
          <w:rFonts w:asciiTheme="minorEastAsia" w:hAnsiTheme="minorEastAsia" w:hint="eastAsia"/>
          <w:sz w:val="24"/>
          <w:szCs w:val="24"/>
          <w:lang w:eastAsia="zh-TW"/>
        </w:rPr>
        <w:t>·</w:t>
      </w:r>
      <w:r>
        <w:rPr>
          <w:rFonts w:asciiTheme="minorEastAsia" w:hAnsiTheme="minorEastAsia" w:hint="eastAsia"/>
          <w:sz w:val="24"/>
          <w:szCs w:val="24"/>
          <w:lang w:eastAsia="zh-TW"/>
        </w:rPr>
        <w:t>釋詁》：“庸，勞也。”“無戲怠，懋建（勌/勬）大命”就是“天命匪懈”之類的意思。</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《多士》中也有一個“庸”字用為勉力之義：</w:t>
      </w:r>
    </w:p>
    <w:p w:rsidR="00570D63" w:rsidRPr="007D4B21" w:rsidRDefault="00570D63" w:rsidP="00570D63">
      <w:pPr>
        <w:spacing w:line="300" w:lineRule="auto"/>
        <w:ind w:leftChars="202" w:left="424" w:firstLineChars="177" w:firstLine="425"/>
        <w:jc w:val="left"/>
        <w:textAlignment w:val="bottom"/>
        <w:rPr>
          <w:rFonts w:ascii="楷体" w:eastAsia="楷体" w:hAnsi="楷体"/>
          <w:sz w:val="24"/>
          <w:szCs w:val="24"/>
          <w:lang w:eastAsia="zh-TW"/>
        </w:rPr>
      </w:pPr>
      <w:r w:rsidRPr="007D4B21">
        <w:rPr>
          <w:rFonts w:ascii="楷体" w:eastAsia="楷体" w:hAnsi="楷体" w:hint="eastAsia"/>
          <w:sz w:val="24"/>
          <w:szCs w:val="24"/>
          <w:lang w:eastAsia="zh-TW"/>
        </w:rPr>
        <w:t>上帝引逸，有夏不適逸，則惟帝降格</w:t>
      </w:r>
      <w:r>
        <w:rPr>
          <w:rFonts w:ascii="楷体" w:eastAsia="楷体" w:hAnsi="楷体" w:hint="eastAsia"/>
          <w:sz w:val="24"/>
          <w:szCs w:val="24"/>
          <w:lang w:eastAsia="zh-TW"/>
        </w:rPr>
        <w:t>、嚮于時夏，</w:t>
      </w:r>
      <w:r w:rsidRPr="007D4B21">
        <w:rPr>
          <w:rFonts w:ascii="楷体" w:eastAsia="楷体" w:hAnsi="楷体" w:hint="eastAsia"/>
          <w:sz w:val="24"/>
          <w:szCs w:val="24"/>
          <w:lang w:eastAsia="zh-TW"/>
        </w:rPr>
        <w:t>弗克庸帝，大淫泆，有辭。</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《多士》與《多方》乃姊妹篇。《多方》云：</w:t>
      </w:r>
    </w:p>
    <w:p w:rsidR="00570D63" w:rsidRPr="007D4B21" w:rsidRDefault="00570D63" w:rsidP="00570D63">
      <w:pPr>
        <w:spacing w:line="300" w:lineRule="auto"/>
        <w:ind w:firstLineChars="354" w:firstLine="850"/>
        <w:jc w:val="left"/>
        <w:textAlignment w:val="bottom"/>
        <w:rPr>
          <w:rFonts w:ascii="楷体" w:eastAsia="楷体" w:hAnsi="楷体"/>
          <w:sz w:val="24"/>
          <w:szCs w:val="24"/>
          <w:lang w:eastAsia="zh-TW"/>
        </w:rPr>
      </w:pPr>
      <w:r w:rsidRPr="007D4B21">
        <w:rPr>
          <w:rFonts w:ascii="楷体" w:eastAsia="楷体" w:hAnsi="楷体" w:hint="eastAsia"/>
          <w:sz w:val="24"/>
          <w:szCs w:val="24"/>
          <w:lang w:eastAsia="zh-TW"/>
        </w:rPr>
        <w:t>乃惟爾辟以爾多方大淫圖天之命</w:t>
      </w:r>
      <w:r>
        <w:rPr>
          <w:rFonts w:ascii="楷体" w:eastAsia="楷体" w:hAnsi="楷体" w:hint="eastAsia"/>
          <w:sz w:val="24"/>
          <w:szCs w:val="24"/>
          <w:lang w:eastAsia="zh-TW"/>
        </w:rPr>
        <w:t>、</w:t>
      </w:r>
      <w:r w:rsidRPr="007D4B21">
        <w:rPr>
          <w:rFonts w:ascii="楷体" w:eastAsia="楷体" w:hAnsi="楷体" w:hint="eastAsia"/>
          <w:sz w:val="24"/>
          <w:szCs w:val="24"/>
          <w:lang w:eastAsia="zh-TW"/>
        </w:rPr>
        <w:t>屑，有辭。</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w:t>
      </w:r>
      <w:r w:rsidRPr="007D4B21">
        <w:rPr>
          <w:rFonts w:asciiTheme="minorEastAsia" w:hAnsiTheme="minorEastAsia" w:hint="eastAsia"/>
          <w:sz w:val="24"/>
          <w:szCs w:val="24"/>
          <w:lang w:eastAsia="zh-TW"/>
        </w:rPr>
        <w:t>大淫</w:t>
      </w:r>
      <w:r>
        <w:rPr>
          <w:rFonts w:asciiTheme="minorEastAsia" w:hAnsiTheme="minorEastAsia" w:hint="eastAsia"/>
          <w:sz w:val="24"/>
          <w:szCs w:val="24"/>
          <w:lang w:eastAsia="zh-TW"/>
        </w:rPr>
        <w:t>”乃同義連言，義為大肆、放恣，修飾“</w:t>
      </w:r>
      <w:r w:rsidRPr="007D4B21">
        <w:rPr>
          <w:rFonts w:asciiTheme="minorEastAsia" w:hAnsiTheme="minorEastAsia" w:hint="eastAsia"/>
          <w:sz w:val="24"/>
          <w:szCs w:val="24"/>
          <w:lang w:eastAsia="zh-TW"/>
        </w:rPr>
        <w:t>圖天之命，屑</w:t>
      </w:r>
      <w:r>
        <w:rPr>
          <w:rFonts w:asciiTheme="minorEastAsia" w:hAnsiTheme="minorEastAsia" w:hint="eastAsia"/>
          <w:sz w:val="24"/>
          <w:szCs w:val="24"/>
          <w:lang w:eastAsia="zh-TW"/>
        </w:rPr>
        <w:t>”，可換言為：“</w:t>
      </w:r>
      <w:r w:rsidRPr="007D4B21">
        <w:rPr>
          <w:rFonts w:asciiTheme="minorEastAsia" w:hAnsiTheme="minorEastAsia" w:hint="eastAsia"/>
          <w:sz w:val="24"/>
          <w:szCs w:val="24"/>
          <w:lang w:eastAsia="zh-TW"/>
        </w:rPr>
        <w:t>大淫圖天之命，大淫屑</w:t>
      </w:r>
      <w:r>
        <w:rPr>
          <w:rFonts w:asciiTheme="minorEastAsia" w:hAnsiTheme="minorEastAsia" w:hint="eastAsia"/>
          <w:sz w:val="24"/>
          <w:szCs w:val="24"/>
          <w:lang w:eastAsia="zh-TW"/>
        </w:rPr>
        <w:t>（泆）</w:t>
      </w:r>
      <w:r w:rsidRPr="007D4B21">
        <w:rPr>
          <w:rFonts w:asciiTheme="minorEastAsia" w:hAnsiTheme="minorEastAsia" w:hint="eastAsia"/>
          <w:sz w:val="24"/>
          <w:szCs w:val="24"/>
          <w:lang w:eastAsia="zh-TW"/>
        </w:rPr>
        <w:t>，有辭</w:t>
      </w:r>
      <w:r>
        <w:rPr>
          <w:rFonts w:asciiTheme="minorEastAsia" w:hAnsiTheme="minorEastAsia" w:hint="eastAsia"/>
          <w:sz w:val="24"/>
          <w:szCs w:val="24"/>
          <w:lang w:eastAsia="zh-TW"/>
        </w:rPr>
        <w:t>。”“</w:t>
      </w:r>
      <w:r w:rsidRPr="007D4B21">
        <w:rPr>
          <w:rFonts w:asciiTheme="minorEastAsia" w:hAnsiTheme="minorEastAsia" w:hint="eastAsia"/>
          <w:sz w:val="24"/>
          <w:szCs w:val="24"/>
          <w:lang w:eastAsia="zh-TW"/>
        </w:rPr>
        <w:t>圖天之命</w:t>
      </w:r>
      <w:r>
        <w:rPr>
          <w:rFonts w:asciiTheme="minorEastAsia" w:hAnsiTheme="minorEastAsia" w:hint="eastAsia"/>
          <w:sz w:val="24"/>
          <w:szCs w:val="24"/>
          <w:lang w:eastAsia="zh-TW"/>
        </w:rPr>
        <w:t>”應依吳汝倫《尚書故》之說，讀“圖”為“殬”，義為敗壞、墮弛。敗壞、墮弛上天之命，即“庸勤”或“懋建”上天之命的反面。“弗克庸帝”即弗克“庸勤”帝命之省，與“</w:t>
      </w:r>
      <w:r w:rsidRPr="007D4B21">
        <w:rPr>
          <w:rFonts w:asciiTheme="minorEastAsia" w:hAnsiTheme="minorEastAsia" w:hint="eastAsia"/>
          <w:sz w:val="24"/>
          <w:szCs w:val="24"/>
          <w:lang w:eastAsia="zh-TW"/>
        </w:rPr>
        <w:t>大淫圖</w:t>
      </w:r>
      <w:r>
        <w:rPr>
          <w:rFonts w:asciiTheme="minorEastAsia" w:hAnsiTheme="minorEastAsia" w:hint="eastAsia"/>
          <w:sz w:val="24"/>
          <w:szCs w:val="24"/>
          <w:lang w:eastAsia="zh-TW"/>
        </w:rPr>
        <w:t>（殬）</w:t>
      </w:r>
      <w:r w:rsidRPr="007D4B21">
        <w:rPr>
          <w:rFonts w:asciiTheme="minorEastAsia" w:hAnsiTheme="minorEastAsia" w:hint="eastAsia"/>
          <w:sz w:val="24"/>
          <w:szCs w:val="24"/>
          <w:lang w:eastAsia="zh-TW"/>
        </w:rPr>
        <w:lastRenderedPageBreak/>
        <w:t>天之命</w:t>
      </w:r>
      <w:r>
        <w:rPr>
          <w:rFonts w:asciiTheme="minorEastAsia" w:hAnsiTheme="minorEastAsia" w:hint="eastAsia"/>
          <w:sz w:val="24"/>
          <w:szCs w:val="24"/>
          <w:lang w:eastAsia="zh-TW"/>
        </w:rPr>
        <w:t>”同義。過去讀“庸”為“用”，是不對的。《多方》又云“</w:t>
      </w:r>
      <w:r w:rsidRPr="00A352F6">
        <w:rPr>
          <w:rFonts w:asciiTheme="minorEastAsia" w:hAnsiTheme="minorEastAsia" w:hint="eastAsia"/>
          <w:sz w:val="24"/>
          <w:szCs w:val="24"/>
          <w:lang w:eastAsia="zh-TW"/>
        </w:rPr>
        <w:t>不克終日勸于帝之迪</w:t>
      </w:r>
      <w:r>
        <w:rPr>
          <w:rFonts w:asciiTheme="minorEastAsia" w:hAnsiTheme="minorEastAsia" w:hint="eastAsia"/>
          <w:sz w:val="24"/>
          <w:szCs w:val="24"/>
          <w:lang w:eastAsia="zh-TW"/>
        </w:rPr>
        <w:t>”，與《多士》云“弗克庸帝”是一個意思，“庸”應理解為“庸勤”之“庸”，勉力也。《文選</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揚雄</w:t>
      </w:r>
      <w:r w:rsidRPr="00DE7702">
        <w:rPr>
          <w:rFonts w:asciiTheme="minorEastAsia" w:hAnsiTheme="minorEastAsia" w:hint="eastAsia"/>
          <w:sz w:val="24"/>
          <w:szCs w:val="24"/>
          <w:lang w:eastAsia="zh-TW"/>
        </w:rPr>
        <w:t>〈</w:t>
      </w:r>
      <w:r>
        <w:rPr>
          <w:rFonts w:asciiTheme="minorEastAsia" w:hAnsiTheme="minorEastAsia" w:hint="eastAsia"/>
          <w:sz w:val="24"/>
          <w:szCs w:val="24"/>
          <w:lang w:eastAsia="zh-TW"/>
        </w:rPr>
        <w:t>羽獵賦</w:t>
      </w:r>
      <w:r w:rsidRPr="00DE7702">
        <w:rPr>
          <w:rFonts w:asciiTheme="minorEastAsia" w:hAnsiTheme="minorEastAsia" w:hint="eastAsia"/>
          <w:sz w:val="24"/>
          <w:szCs w:val="24"/>
          <w:lang w:eastAsia="zh-TW"/>
        </w:rPr>
        <w:t>〉</w:t>
      </w:r>
      <w:r>
        <w:rPr>
          <w:rFonts w:asciiTheme="minorEastAsia" w:hAnsiTheme="minorEastAsia" w:hint="eastAsia"/>
          <w:sz w:val="24"/>
          <w:szCs w:val="24"/>
          <w:lang w:eastAsia="zh-TW"/>
        </w:rPr>
        <w:t>》云“勖勤玉帝”，與“庸帝”句式、句意皆近。</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《堯典》中還有一個“庸”字用為勉力義，且與另一個同表勉力義的字組成同義連言詞：</w:t>
      </w:r>
    </w:p>
    <w:p w:rsidR="00570D63" w:rsidRPr="00DE7702" w:rsidRDefault="00570D63" w:rsidP="00570D63">
      <w:pPr>
        <w:spacing w:line="300" w:lineRule="auto"/>
        <w:ind w:firstLineChars="354" w:firstLine="850"/>
        <w:jc w:val="left"/>
        <w:textAlignment w:val="bottom"/>
        <w:rPr>
          <w:rFonts w:ascii="楷体" w:eastAsia="楷体" w:hAnsi="楷体"/>
          <w:sz w:val="24"/>
          <w:szCs w:val="24"/>
          <w:lang w:eastAsia="zh-TW"/>
        </w:rPr>
      </w:pPr>
      <w:r w:rsidRPr="00DE7702">
        <w:rPr>
          <w:rFonts w:ascii="楷体" w:eastAsia="楷体" w:hAnsi="楷体" w:hint="eastAsia"/>
          <w:sz w:val="24"/>
          <w:szCs w:val="24"/>
          <w:lang w:eastAsia="zh-TW"/>
        </w:rPr>
        <w:t>有能奮庸熙帝之載，使宅百揆，亮采惠疇？</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《多方》亦云“熙天之命”，與“熙帝之載”句式相同。“熙”，訓廣、訓光、訓明，義皆相近。“熙天之命”即廣大、昭顯上天之命，“熙帝之載”即廣大、昭顯堯帝之事。“載”訓事，又見於《詩</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大雅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文王》“上天之載”毛傳：“載，事也。”“奮”義奮力，與勉力義近。《淮南子</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說山》：“奮，厲也。”“厲”為“勵”之省，猶如上論“冒”為“勖”之省。《史記</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魏其武安侯列傳》“奮曰”裴駰《集解》引張晏曰：“（奮），自奮勵也。”《文選</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嵇康&lt;憂憤詩&gt;》“有翼北游”，五臣本“奮”作“勵”，殆同義換文。“奮庸”連言，皆勉力也。“奮庸熙帝</w:t>
      </w:r>
      <w:r w:rsidRPr="00A352F6">
        <w:rPr>
          <w:rFonts w:asciiTheme="minorEastAsia" w:hAnsiTheme="minorEastAsia" w:hint="eastAsia"/>
          <w:sz w:val="24"/>
          <w:szCs w:val="24"/>
          <w:lang w:eastAsia="zh-TW"/>
        </w:rPr>
        <w:t>之載</w:t>
      </w:r>
      <w:r>
        <w:rPr>
          <w:rFonts w:asciiTheme="minorEastAsia" w:hAnsiTheme="minorEastAsia" w:hint="eastAsia"/>
          <w:sz w:val="24"/>
          <w:szCs w:val="24"/>
          <w:lang w:eastAsia="zh-TW"/>
        </w:rPr>
        <w:t>”謂勉力廣大、昭顯帝堯所命之事。過去對“奮庸”的理解，大都是不對的。如裴駰《史記集解》引馬融云：“奮，明。庸，功。”偽孔傳：“奮，起。庸，功。”蘇軾《東坡書傳》：“奮，立也。庸，功也。”也有一些比較好的解釋，比如《史記</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樂書》之裴駰《集解》引孫炎曰：“奮，發也。”孔穎達疏引《爾雅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釋詁》云“庸，勞也”，即言奮發勤勞於事功，與我們讀“奮庸”為同義連言義為勉力非常接近。至於孫星衍《尚書今古文注疏》以“奮庸”言“進用”，日人池田末利《</w:t>
      </w:r>
      <w:r w:rsidRPr="0012185C">
        <w:rPr>
          <w:rFonts w:asciiTheme="minorEastAsia" w:hAnsiTheme="minorEastAsia" w:hint="eastAsia"/>
          <w:sz w:val="24"/>
          <w:szCs w:val="24"/>
          <w:lang w:eastAsia="zh-TW"/>
        </w:rPr>
        <w:t>全釋漢文大系</w:t>
      </w:r>
      <w:r w:rsidRPr="00A352F6">
        <w:rPr>
          <w:rFonts w:asciiTheme="minorEastAsia" w:hAnsiTheme="minorEastAsia" w:hint="eastAsia"/>
          <w:sz w:val="24"/>
          <w:szCs w:val="24"/>
          <w:lang w:eastAsia="zh-TW"/>
        </w:rPr>
        <w:t>·</w:t>
      </w:r>
      <w:r w:rsidRPr="0012185C">
        <w:rPr>
          <w:rFonts w:asciiTheme="minorEastAsia" w:hAnsiTheme="minorEastAsia" w:hint="eastAsia"/>
          <w:sz w:val="24"/>
          <w:szCs w:val="24"/>
          <w:lang w:eastAsia="zh-TW"/>
        </w:rPr>
        <w:t>尚書</w:t>
      </w:r>
      <w:r>
        <w:rPr>
          <w:rFonts w:asciiTheme="minorEastAsia" w:hAnsiTheme="minorEastAsia" w:hint="eastAsia"/>
          <w:sz w:val="24"/>
          <w:szCs w:val="24"/>
          <w:lang w:eastAsia="zh-TW"/>
        </w:rPr>
        <w:t>》以“奮庸”與下文“疇昔”相對為文，則是“自鄶以下”了。</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《盤庚》亦有一個用為勉力義的“庸”字：</w:t>
      </w:r>
    </w:p>
    <w:p w:rsidR="00570D63" w:rsidRPr="0059097E" w:rsidRDefault="00570D63" w:rsidP="00570D63">
      <w:pPr>
        <w:spacing w:line="300" w:lineRule="auto"/>
        <w:ind w:leftChars="202" w:left="424" w:firstLineChars="177" w:firstLine="425"/>
        <w:jc w:val="left"/>
        <w:textAlignment w:val="bottom"/>
        <w:rPr>
          <w:rFonts w:ascii="楷体" w:eastAsia="楷体" w:hAnsi="楷体"/>
          <w:sz w:val="24"/>
          <w:szCs w:val="24"/>
          <w:lang w:eastAsia="zh-TW"/>
        </w:rPr>
      </w:pPr>
      <w:r w:rsidRPr="0059097E">
        <w:rPr>
          <w:rFonts w:ascii="楷体" w:eastAsia="楷体" w:hAnsi="楷体" w:hint="eastAsia"/>
          <w:sz w:val="24"/>
          <w:szCs w:val="24"/>
          <w:lang w:eastAsia="zh-TW"/>
        </w:rPr>
        <w:t>無總于貨寶，生生自庸。</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“生生”一詞《盤庚》四見，除此例外，尚有：</w:t>
      </w:r>
    </w:p>
    <w:p w:rsidR="00570D63" w:rsidRPr="0059097E" w:rsidRDefault="00570D63" w:rsidP="00570D63">
      <w:pPr>
        <w:spacing w:line="300" w:lineRule="auto"/>
        <w:ind w:leftChars="202" w:left="424" w:firstLineChars="177" w:firstLine="425"/>
        <w:jc w:val="left"/>
        <w:textAlignment w:val="bottom"/>
        <w:rPr>
          <w:rFonts w:ascii="楷体" w:eastAsia="楷体" w:hAnsi="楷体"/>
          <w:sz w:val="24"/>
          <w:szCs w:val="24"/>
          <w:lang w:eastAsia="zh-TW"/>
        </w:rPr>
      </w:pPr>
      <w:r w:rsidRPr="0059097E">
        <w:rPr>
          <w:rFonts w:ascii="楷体" w:eastAsia="楷体" w:hAnsi="楷体" w:hint="eastAsia"/>
          <w:sz w:val="24"/>
          <w:szCs w:val="24"/>
          <w:lang w:eastAsia="zh-TW"/>
        </w:rPr>
        <w:t>汝萬民乃不生生，暨予一人猷同心，先後丕降與汝罪疾，曰：“曷不暨朕幼孫有比</w:t>
      </w:r>
      <w:r>
        <w:rPr>
          <w:rFonts w:ascii="楷体" w:eastAsia="楷体" w:hAnsi="楷体" w:hint="eastAsia"/>
          <w:sz w:val="24"/>
          <w:szCs w:val="24"/>
          <w:lang w:eastAsia="zh-TW"/>
        </w:rPr>
        <w:t>？</w:t>
      </w:r>
      <w:r w:rsidRPr="0059097E">
        <w:rPr>
          <w:rFonts w:ascii="楷体" w:eastAsia="楷体" w:hAnsi="楷体" w:hint="eastAsia"/>
          <w:sz w:val="24"/>
          <w:szCs w:val="24"/>
          <w:lang w:eastAsia="zh-TW"/>
        </w:rPr>
        <w:t>”</w:t>
      </w:r>
    </w:p>
    <w:p w:rsidR="00570D63" w:rsidRPr="0059097E" w:rsidRDefault="00570D63" w:rsidP="00570D63">
      <w:pPr>
        <w:spacing w:line="300" w:lineRule="auto"/>
        <w:ind w:firstLineChars="354" w:firstLine="850"/>
        <w:jc w:val="left"/>
        <w:textAlignment w:val="bottom"/>
        <w:rPr>
          <w:rFonts w:ascii="楷体" w:eastAsia="楷体" w:hAnsi="楷体"/>
          <w:sz w:val="24"/>
          <w:szCs w:val="24"/>
          <w:lang w:eastAsia="zh-TW"/>
        </w:rPr>
      </w:pPr>
      <w:r w:rsidRPr="0059097E">
        <w:rPr>
          <w:rFonts w:ascii="楷体" w:eastAsia="楷体" w:hAnsi="楷体" w:hint="eastAsia"/>
          <w:sz w:val="24"/>
          <w:szCs w:val="24"/>
          <w:lang w:eastAsia="zh-TW"/>
        </w:rPr>
        <w:t>往哉生生！</w:t>
      </w:r>
    </w:p>
    <w:p w:rsidR="00570D63" w:rsidRPr="0059097E" w:rsidRDefault="00570D63" w:rsidP="00570D63">
      <w:pPr>
        <w:spacing w:line="300" w:lineRule="auto"/>
        <w:ind w:firstLineChars="354" w:firstLine="850"/>
        <w:jc w:val="left"/>
        <w:textAlignment w:val="bottom"/>
        <w:rPr>
          <w:rFonts w:ascii="楷体" w:eastAsia="楷体" w:hAnsi="楷体"/>
          <w:sz w:val="24"/>
          <w:szCs w:val="24"/>
          <w:lang w:eastAsia="zh-TW"/>
        </w:rPr>
      </w:pPr>
      <w:r w:rsidRPr="0059097E">
        <w:rPr>
          <w:rFonts w:ascii="楷体" w:eastAsia="楷体" w:hAnsi="楷体" w:hint="eastAsia"/>
          <w:sz w:val="24"/>
          <w:szCs w:val="24"/>
          <w:lang w:eastAsia="zh-TW"/>
        </w:rPr>
        <w:t>朕不肩好貨，敢</w:t>
      </w:r>
      <w:r>
        <w:rPr>
          <w:rFonts w:ascii="楷体" w:eastAsia="楷体" w:hAnsi="楷体" w:hint="eastAsia"/>
          <w:sz w:val="24"/>
          <w:szCs w:val="24"/>
          <w:lang w:eastAsia="zh-TW"/>
        </w:rPr>
        <w:t>共</w:t>
      </w:r>
      <w:r w:rsidRPr="0059097E">
        <w:rPr>
          <w:rFonts w:ascii="楷体" w:eastAsia="楷体" w:hAnsi="楷体" w:hint="eastAsia"/>
          <w:sz w:val="24"/>
          <w:szCs w:val="24"/>
          <w:lang w:eastAsia="zh-TW"/>
        </w:rPr>
        <w:t>生生，鞠人謀人之保居敘欽。</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《莊子</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大宗師》云“生生者不生”，陸德明《釋文》引崔云：“常營其生為生生。”戴均衡《書傳補商》：“凡滋生、謀生、安生、樂生、遂生，皆可謂之生</w:t>
      </w:r>
      <w:r>
        <w:rPr>
          <w:rFonts w:asciiTheme="minorEastAsia" w:hAnsiTheme="minorEastAsia" w:hint="eastAsia"/>
          <w:sz w:val="24"/>
          <w:szCs w:val="24"/>
          <w:lang w:eastAsia="zh-TW"/>
        </w:rPr>
        <w:lastRenderedPageBreak/>
        <w:t>生。”楊樹達《積微居讀書記</w:t>
      </w:r>
      <w:r w:rsidRPr="00DE7702">
        <w:rPr>
          <w:rFonts w:asciiTheme="minorEastAsia" w:hAnsiTheme="minorEastAsia" w:hint="eastAsia"/>
          <w:sz w:val="24"/>
          <w:szCs w:val="24"/>
          <w:lang w:eastAsia="zh-TW"/>
        </w:rPr>
        <w:t>·</w:t>
      </w:r>
      <w:r>
        <w:rPr>
          <w:rFonts w:asciiTheme="minorEastAsia" w:hAnsiTheme="minorEastAsia" w:hint="eastAsia"/>
          <w:sz w:val="24"/>
          <w:szCs w:val="24"/>
          <w:lang w:eastAsia="zh-TW"/>
        </w:rPr>
        <w:t>尚書說》云：“孜孜於厚生。”顧頡剛、劉起釪《</w:t>
      </w:r>
      <w:r w:rsidRPr="009B2EAD">
        <w:rPr>
          <w:rFonts w:asciiTheme="minorEastAsia" w:hAnsiTheme="minorEastAsia" w:hint="eastAsia"/>
          <w:sz w:val="24"/>
          <w:szCs w:val="24"/>
          <w:lang w:eastAsia="zh-TW"/>
        </w:rPr>
        <w:t>尚書校釋譯論</w:t>
      </w:r>
      <w:r>
        <w:rPr>
          <w:rFonts w:asciiTheme="minorEastAsia" w:hAnsiTheme="minorEastAsia" w:hint="eastAsia"/>
          <w:sz w:val="24"/>
          <w:szCs w:val="24"/>
          <w:lang w:eastAsia="zh-TW"/>
        </w:rPr>
        <w:t>》認為“盡力搞好生事為‘生生’”。“庸”，孫星衍《尚書今古文注疏》讀“用”，云：“生殖以自用者，上自言不作好貨，下敕其民以生生為萬民之事，不可與之爭利。”屈萬里《尚書集釋》亦讀“用”，但未串講。曾運乾《尚書正讀》則以功義釋“庸”，周秉鈞《尚書易解》從之，云：“無聚貨寶，戒之也。營生立功，勉之也。”楊筠如《尚書</w:t>
      </w:r>
      <w:r w:rsidRPr="0059097E">
        <w:rPr>
          <w:rFonts w:asciiTheme="minorEastAsia" w:hAnsiTheme="minorEastAsia" w:hint="eastAsia"/>
          <w:sz w:val="24"/>
          <w:szCs w:val="24"/>
          <w:lang w:eastAsia="zh-TW"/>
        </w:rPr>
        <w:t>覈</w:t>
      </w:r>
      <w:r>
        <w:rPr>
          <w:rFonts w:asciiTheme="minorEastAsia" w:hAnsiTheme="minorEastAsia" w:hint="eastAsia"/>
          <w:sz w:val="24"/>
          <w:szCs w:val="24"/>
          <w:lang w:eastAsia="zh-TW"/>
        </w:rPr>
        <w:t>詁》疑“庸”當讀為“封”。《漢書</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司馬相如列傳》“</w:t>
      </w:r>
      <w:r w:rsidRPr="0059097E">
        <w:rPr>
          <w:rFonts w:asciiTheme="minorEastAsia" w:hAnsiTheme="minorEastAsia" w:hint="eastAsia"/>
          <w:sz w:val="24"/>
          <w:szCs w:val="24"/>
          <w:lang w:eastAsia="zh-TW"/>
        </w:rPr>
        <w:t>庸</w:t>
      </w:r>
      <w:r>
        <w:rPr>
          <w:rFonts w:asciiTheme="minorEastAsia" w:hAnsiTheme="minorEastAsia" w:hint="eastAsia"/>
          <w:sz w:val="24"/>
          <w:szCs w:val="24"/>
          <w:lang w:eastAsia="zh-TW"/>
        </w:rPr>
        <w:t>牛”即今之“犎牛”，是“庸”可讀為“封”。《國語</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楚語》“是聚民利以自封也”，《晉語》“今君起百姓以自封也”，並有“自封”語，韋昭注：“封，厚也”。顧頡剛、劉起釪《</w:t>
      </w:r>
      <w:r w:rsidRPr="009B2EAD">
        <w:rPr>
          <w:rFonts w:asciiTheme="minorEastAsia" w:hAnsiTheme="minorEastAsia" w:hint="eastAsia"/>
          <w:sz w:val="24"/>
          <w:szCs w:val="24"/>
          <w:lang w:eastAsia="zh-TW"/>
        </w:rPr>
        <w:t>尚書校釋譯論</w:t>
      </w:r>
      <w:r>
        <w:rPr>
          <w:rFonts w:asciiTheme="minorEastAsia" w:hAnsiTheme="minorEastAsia" w:hint="eastAsia"/>
          <w:sz w:val="24"/>
          <w:szCs w:val="24"/>
          <w:lang w:eastAsia="zh-TW"/>
        </w:rPr>
        <w:t>》從楊說，釋為“孜孜從事於增殖產業自厚。”我認為“生生自庸”即“自庸生生”之倒言，義同“往哉生生”，“往”、“庸”皆義勞。關於“往”古有勤勞、勉力之義，我們下面還要分析。“自庸生生”與“往哉生生”皆勉力從事生產之義。《尚書</w:t>
      </w:r>
      <w:r w:rsidRPr="009B2EAD">
        <w:rPr>
          <w:rFonts w:asciiTheme="minorEastAsia" w:hAnsiTheme="minorEastAsia" w:hint="eastAsia"/>
          <w:sz w:val="24"/>
          <w:szCs w:val="24"/>
          <w:lang w:eastAsia="zh-TW"/>
        </w:rPr>
        <w:t>校釋譯論</w:t>
      </w:r>
      <w:r>
        <w:rPr>
          <w:rFonts w:asciiTheme="minorEastAsia" w:hAnsiTheme="minorEastAsia" w:hint="eastAsia"/>
          <w:sz w:val="24"/>
          <w:szCs w:val="24"/>
          <w:lang w:eastAsia="zh-TW"/>
        </w:rPr>
        <w:t>》在串講中補“孜孜”二字，然“常營其生為生生”其本身並無“孜孜”之義。而周秉鈞云“營生立功，勉之也”，都是據文意云“勉”也。釋“庸”為勉力之義，不僅於古書故訓有徵，落實了字義之訓詁，也於上下文意妥帖自然，是明顯優於舊說的。</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《尚書》中還有“用”讀為表勉義的“庸”之例，我們在本文的最後部分討論“勉德”之類說法時再論及。</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二、“勑”、“來”、“釐”、“食”</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金文云“庸勤大命”，《盤庚》云“懋建（勌/勬）大命”，《堯典》云：“庸命”，類似說法《尚書》中還有一兩例，下面試作分析、論證。</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《立政》講夏桀之德時說：</w:t>
      </w:r>
    </w:p>
    <w:p w:rsidR="00570D63" w:rsidRPr="006C67DE" w:rsidRDefault="00570D63" w:rsidP="00570D63">
      <w:pPr>
        <w:spacing w:line="300" w:lineRule="auto"/>
        <w:ind w:firstLineChars="354" w:firstLine="850"/>
        <w:jc w:val="left"/>
        <w:textAlignment w:val="bottom"/>
        <w:rPr>
          <w:rFonts w:ascii="楷体" w:eastAsia="楷体" w:hAnsi="楷体"/>
          <w:sz w:val="24"/>
          <w:szCs w:val="24"/>
        </w:rPr>
      </w:pPr>
      <w:r w:rsidRPr="006C67DE">
        <w:rPr>
          <w:rFonts w:ascii="楷体" w:eastAsia="楷体" w:hAnsi="楷体" w:hint="eastAsia"/>
          <w:sz w:val="24"/>
          <w:szCs w:val="24"/>
        </w:rPr>
        <w:t>桀德惟乃弗作往任，是惟暴德，罔後。</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這句話斷句、釋義多有歧義，這</w:t>
      </w:r>
      <w:r w:rsidRPr="000257AC">
        <w:rPr>
          <w:rFonts w:asciiTheme="minorEastAsia" w:hAnsiTheme="minorEastAsia" w:hint="eastAsia"/>
          <w:sz w:val="24"/>
          <w:szCs w:val="24"/>
          <w:lang w:eastAsia="zh-TW"/>
        </w:rPr>
        <w:t>裏</w:t>
      </w:r>
      <w:r>
        <w:rPr>
          <w:rFonts w:asciiTheme="minorEastAsia" w:hAnsiTheme="minorEastAsia" w:hint="eastAsia"/>
          <w:sz w:val="24"/>
          <w:szCs w:val="24"/>
          <w:lang w:eastAsia="zh-TW"/>
        </w:rPr>
        <w:t>暫且不論。其文意無非是說夏桀之德行如何如何不好。《立政》接著又說：</w:t>
      </w:r>
    </w:p>
    <w:p w:rsidR="00570D63" w:rsidRPr="006C67DE" w:rsidRDefault="00570D63" w:rsidP="00570D63">
      <w:pPr>
        <w:spacing w:line="300" w:lineRule="auto"/>
        <w:ind w:firstLineChars="354" w:firstLine="850"/>
        <w:jc w:val="left"/>
        <w:textAlignment w:val="bottom"/>
        <w:rPr>
          <w:rFonts w:ascii="楷体" w:eastAsia="楷体" w:hAnsi="楷体"/>
          <w:sz w:val="24"/>
          <w:szCs w:val="24"/>
          <w:lang w:eastAsia="zh-TW"/>
        </w:rPr>
      </w:pPr>
      <w:r w:rsidRPr="006C67DE">
        <w:rPr>
          <w:rFonts w:ascii="楷体" w:eastAsia="楷体" w:hAnsi="楷体" w:hint="eastAsia"/>
          <w:sz w:val="24"/>
          <w:szCs w:val="24"/>
          <w:lang w:eastAsia="zh-TW"/>
        </w:rPr>
        <w:t>亦越成湯陟丕</w:t>
      </w:r>
      <w:r>
        <w:rPr>
          <w:rFonts w:ascii="楷体" w:eastAsia="楷体" w:hAnsi="楷体" w:hint="eastAsia"/>
          <w:sz w:val="24"/>
          <w:szCs w:val="24"/>
          <w:lang w:eastAsia="zh-TW"/>
        </w:rPr>
        <w:t>釐</w:t>
      </w:r>
      <w:r w:rsidRPr="006C67DE">
        <w:rPr>
          <w:rFonts w:ascii="楷体" w:eastAsia="楷体" w:hAnsi="楷体" w:hint="eastAsia"/>
          <w:sz w:val="24"/>
          <w:szCs w:val="24"/>
          <w:lang w:eastAsia="zh-TW"/>
        </w:rPr>
        <w:t>上帝之耿命。</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sz w:val="24"/>
          <w:szCs w:val="24"/>
          <w:lang w:eastAsia="zh-TW"/>
        </w:rPr>
        <w:t>顯係承前而言</w:t>
      </w:r>
      <w:r>
        <w:rPr>
          <w:rFonts w:asciiTheme="minorEastAsia" w:hAnsiTheme="minorEastAsia" w:hint="eastAsia"/>
          <w:sz w:val="24"/>
          <w:szCs w:val="24"/>
          <w:lang w:eastAsia="zh-TW"/>
        </w:rPr>
        <w:t>，</w:t>
      </w:r>
      <w:r>
        <w:rPr>
          <w:rFonts w:asciiTheme="minorEastAsia" w:hAnsiTheme="minorEastAsia"/>
          <w:sz w:val="24"/>
          <w:szCs w:val="24"/>
          <w:lang w:eastAsia="zh-TW"/>
        </w:rPr>
        <w:t>故蔡沈</w:t>
      </w:r>
      <w:r>
        <w:rPr>
          <w:rFonts w:asciiTheme="minorEastAsia" w:hAnsiTheme="minorEastAsia" w:hint="eastAsia"/>
          <w:sz w:val="24"/>
          <w:szCs w:val="24"/>
          <w:lang w:eastAsia="zh-TW"/>
        </w:rPr>
        <w:t>《書集傳》云“</w:t>
      </w:r>
      <w:r w:rsidRPr="006C67DE">
        <w:rPr>
          <w:rFonts w:asciiTheme="minorEastAsia" w:hAnsiTheme="minorEastAsia" w:hint="eastAsia"/>
          <w:sz w:val="24"/>
          <w:szCs w:val="24"/>
          <w:lang w:eastAsia="zh-TW"/>
        </w:rPr>
        <w:t>亦越</w:t>
      </w:r>
      <w:r>
        <w:rPr>
          <w:rFonts w:asciiTheme="minorEastAsia" w:hAnsiTheme="minorEastAsia" w:hint="eastAsia"/>
          <w:sz w:val="24"/>
          <w:szCs w:val="24"/>
          <w:lang w:eastAsia="zh-TW"/>
        </w:rPr>
        <w:t>，繼前之辭”。“耿命”，猶言“顯命”。《多方》：“天惟</w:t>
      </w:r>
      <w:r w:rsidRPr="006C67DE">
        <w:rPr>
          <w:rFonts w:asciiTheme="minorEastAsia" w:hAnsiTheme="minorEastAsia" w:hint="eastAsia"/>
          <w:sz w:val="24"/>
          <w:szCs w:val="24"/>
          <w:lang w:eastAsia="zh-TW"/>
        </w:rPr>
        <w:t>時求民主，乃大降顯休命于成湯</w:t>
      </w:r>
      <w:r>
        <w:rPr>
          <w:rFonts w:asciiTheme="minorEastAsia" w:hAnsiTheme="minorEastAsia" w:hint="eastAsia"/>
          <w:sz w:val="24"/>
          <w:szCs w:val="24"/>
          <w:lang w:eastAsia="zh-TW"/>
        </w:rPr>
        <w:t>。”“顯”義明，而“耿”據《說文</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耳部》所引杜林說，義“光也”。《立政》又云“以覲文武之耿光”，即以“耿光”同義連言。《說文</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火部》：“光，明也。”是“耿命”、“顯命”即“明命”。《逸周書</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庶邑》云“予可致天之明命”。“上帝之耿命”可簡言</w:t>
      </w:r>
      <w:r>
        <w:rPr>
          <w:rFonts w:asciiTheme="minorEastAsia" w:hAnsiTheme="minorEastAsia" w:hint="eastAsia"/>
          <w:sz w:val="24"/>
          <w:szCs w:val="24"/>
          <w:lang w:eastAsia="zh-TW"/>
        </w:rPr>
        <w:lastRenderedPageBreak/>
        <w:t>為“天命”或“大命”，在句中用作賓語，而“成湯”則係主語。這樣“</w:t>
      </w:r>
      <w:r w:rsidRPr="00113D74">
        <w:rPr>
          <w:rFonts w:asciiTheme="minorEastAsia" w:hAnsiTheme="minorEastAsia" w:hint="eastAsia"/>
          <w:sz w:val="24"/>
          <w:szCs w:val="24"/>
          <w:lang w:eastAsia="zh-TW"/>
        </w:rPr>
        <w:t>陟丕釐</w:t>
      </w:r>
      <w:r>
        <w:rPr>
          <w:rFonts w:asciiTheme="minorEastAsia" w:hAnsiTheme="minorEastAsia" w:hint="eastAsia"/>
          <w:sz w:val="24"/>
          <w:szCs w:val="24"/>
          <w:lang w:eastAsia="zh-TW"/>
        </w:rPr>
        <w:t>”三字必為謂語，可有兩種斷句方式：</w:t>
      </w:r>
    </w:p>
    <w:p w:rsidR="00570D63" w:rsidRPr="006C67DE" w:rsidRDefault="00570D63" w:rsidP="00570D63">
      <w:pPr>
        <w:spacing w:line="300" w:lineRule="auto"/>
        <w:ind w:firstLineChars="354" w:firstLine="850"/>
        <w:jc w:val="left"/>
        <w:textAlignment w:val="bottom"/>
        <w:rPr>
          <w:rFonts w:ascii="楷体" w:eastAsia="楷体" w:hAnsi="楷体"/>
          <w:sz w:val="24"/>
          <w:szCs w:val="24"/>
          <w:lang w:eastAsia="zh-TW"/>
        </w:rPr>
      </w:pPr>
      <w:r w:rsidRPr="006C67DE">
        <w:rPr>
          <w:rFonts w:ascii="楷体" w:eastAsia="楷体" w:hAnsi="楷体" w:hint="eastAsia"/>
          <w:sz w:val="24"/>
          <w:szCs w:val="24"/>
          <w:lang w:eastAsia="zh-TW"/>
        </w:rPr>
        <w:t>亦</w:t>
      </w:r>
      <w:r>
        <w:rPr>
          <w:rFonts w:ascii="楷体" w:eastAsia="楷体" w:hAnsi="楷体" w:hint="eastAsia"/>
          <w:sz w:val="24"/>
          <w:szCs w:val="24"/>
          <w:lang w:eastAsia="zh-TW"/>
        </w:rPr>
        <w:t>惟</w:t>
      </w:r>
      <w:r w:rsidRPr="006C67DE">
        <w:rPr>
          <w:rFonts w:ascii="楷体" w:eastAsia="楷体" w:hAnsi="楷体" w:hint="eastAsia"/>
          <w:sz w:val="24"/>
          <w:szCs w:val="24"/>
          <w:lang w:eastAsia="zh-TW"/>
        </w:rPr>
        <w:t>成湯陟</w:t>
      </w:r>
      <w:r>
        <w:rPr>
          <w:rFonts w:ascii="楷体" w:eastAsia="楷体" w:hAnsi="楷体" w:hint="eastAsia"/>
          <w:sz w:val="24"/>
          <w:szCs w:val="24"/>
          <w:lang w:eastAsia="zh-TW"/>
        </w:rPr>
        <w:t>，</w:t>
      </w:r>
      <w:r w:rsidRPr="006C67DE">
        <w:rPr>
          <w:rFonts w:ascii="楷体" w:eastAsia="楷体" w:hAnsi="楷体" w:hint="eastAsia"/>
          <w:sz w:val="24"/>
          <w:szCs w:val="24"/>
          <w:lang w:eastAsia="zh-TW"/>
        </w:rPr>
        <w:t>丕</w:t>
      </w:r>
      <w:r>
        <w:rPr>
          <w:rFonts w:ascii="楷体" w:eastAsia="楷体" w:hAnsi="楷体" w:hint="eastAsia"/>
          <w:sz w:val="24"/>
          <w:szCs w:val="24"/>
          <w:lang w:eastAsia="zh-TW"/>
        </w:rPr>
        <w:t>釐</w:t>
      </w:r>
      <w:r w:rsidRPr="006C67DE">
        <w:rPr>
          <w:rFonts w:ascii="楷体" w:eastAsia="楷体" w:hAnsi="楷体" w:hint="eastAsia"/>
          <w:sz w:val="24"/>
          <w:szCs w:val="24"/>
          <w:lang w:eastAsia="zh-TW"/>
        </w:rPr>
        <w:t>上帝之耿命。</w:t>
      </w:r>
    </w:p>
    <w:p w:rsidR="00570D63" w:rsidRPr="006C67DE" w:rsidRDefault="00570D63" w:rsidP="00570D63">
      <w:pPr>
        <w:spacing w:line="300" w:lineRule="auto"/>
        <w:ind w:firstLineChars="354" w:firstLine="850"/>
        <w:jc w:val="left"/>
        <w:textAlignment w:val="bottom"/>
        <w:rPr>
          <w:rFonts w:ascii="楷体" w:eastAsia="楷体" w:hAnsi="楷体"/>
          <w:sz w:val="24"/>
          <w:szCs w:val="24"/>
          <w:lang w:eastAsia="zh-TW"/>
        </w:rPr>
      </w:pPr>
      <w:r>
        <w:rPr>
          <w:rFonts w:ascii="楷体" w:eastAsia="楷体" w:hAnsi="楷体" w:hint="eastAsia"/>
          <w:sz w:val="24"/>
          <w:szCs w:val="24"/>
          <w:lang w:eastAsia="zh-TW"/>
        </w:rPr>
        <w:t>亦惟</w:t>
      </w:r>
      <w:r w:rsidRPr="006C67DE">
        <w:rPr>
          <w:rFonts w:ascii="楷体" w:eastAsia="楷体" w:hAnsi="楷体" w:hint="eastAsia"/>
          <w:sz w:val="24"/>
          <w:szCs w:val="24"/>
          <w:lang w:eastAsia="zh-TW"/>
        </w:rPr>
        <w:t>成湯</w:t>
      </w:r>
      <w:r>
        <w:rPr>
          <w:rFonts w:ascii="楷体" w:eastAsia="楷体" w:hAnsi="楷体" w:hint="eastAsia"/>
          <w:sz w:val="24"/>
          <w:szCs w:val="24"/>
          <w:lang w:eastAsia="zh-TW"/>
        </w:rPr>
        <w:t>，</w:t>
      </w:r>
      <w:r w:rsidRPr="006C67DE">
        <w:rPr>
          <w:rFonts w:ascii="楷体" w:eastAsia="楷体" w:hAnsi="楷体" w:hint="eastAsia"/>
          <w:sz w:val="24"/>
          <w:szCs w:val="24"/>
          <w:lang w:eastAsia="zh-TW"/>
        </w:rPr>
        <w:t>陟丕</w:t>
      </w:r>
      <w:r>
        <w:rPr>
          <w:rFonts w:ascii="楷体" w:eastAsia="楷体" w:hAnsi="楷体" w:hint="eastAsia"/>
          <w:sz w:val="24"/>
          <w:szCs w:val="24"/>
          <w:lang w:eastAsia="zh-TW"/>
        </w:rPr>
        <w:t>釐</w:t>
      </w:r>
      <w:r w:rsidRPr="006C67DE">
        <w:rPr>
          <w:rFonts w:ascii="楷体" w:eastAsia="楷体" w:hAnsi="楷体" w:hint="eastAsia"/>
          <w:sz w:val="24"/>
          <w:szCs w:val="24"/>
          <w:lang w:eastAsia="zh-TW"/>
        </w:rPr>
        <w:t>上帝之耿命。</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sz w:val="24"/>
          <w:szCs w:val="24"/>
          <w:lang w:eastAsia="zh-TW"/>
        </w:rPr>
        <w:t>第一種斷句讀</w:t>
      </w:r>
      <w:r>
        <w:rPr>
          <w:rFonts w:asciiTheme="minorEastAsia" w:hAnsiTheme="minorEastAsia" w:hint="eastAsia"/>
          <w:sz w:val="24"/>
          <w:szCs w:val="24"/>
          <w:lang w:eastAsia="zh-TW"/>
        </w:rPr>
        <w:t>“</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”為“</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升”之“</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”。《皋陶謨》之“汝</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帝位”，《史記</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五帝本紀》作“汝登帝位”。“成湯</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”言成湯</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登帝位。楊筠如《尚書</w:t>
      </w:r>
      <w:r w:rsidRPr="0059097E">
        <w:rPr>
          <w:rFonts w:asciiTheme="minorEastAsia" w:hAnsiTheme="minorEastAsia" w:hint="eastAsia"/>
          <w:sz w:val="24"/>
          <w:szCs w:val="24"/>
          <w:lang w:eastAsia="zh-TW"/>
        </w:rPr>
        <w:t>覈</w:t>
      </w:r>
      <w:r>
        <w:rPr>
          <w:rFonts w:asciiTheme="minorEastAsia" w:hAnsiTheme="minorEastAsia" w:hint="eastAsia"/>
          <w:sz w:val="24"/>
          <w:szCs w:val="24"/>
          <w:lang w:eastAsia="zh-TW"/>
        </w:rPr>
        <w:t>詁》、周秉鈞《尚書易解》、屈萬里《尚書集釋》主此說。楊、屈讀“</w:t>
      </w:r>
      <w:r w:rsidRPr="00113D74">
        <w:rPr>
          <w:rFonts w:asciiTheme="minorEastAsia" w:hAnsiTheme="minorEastAsia" w:hint="eastAsia"/>
          <w:sz w:val="24"/>
          <w:szCs w:val="24"/>
          <w:lang w:eastAsia="zh-TW"/>
        </w:rPr>
        <w:t>釐</w:t>
      </w:r>
      <w:r>
        <w:rPr>
          <w:rFonts w:asciiTheme="minorEastAsia" w:hAnsiTheme="minorEastAsia" w:hint="eastAsia"/>
          <w:sz w:val="24"/>
          <w:szCs w:val="24"/>
          <w:lang w:eastAsia="zh-TW"/>
        </w:rPr>
        <w:t>”為“理”，周氏則以“</w:t>
      </w:r>
      <w:r w:rsidRPr="00113D74">
        <w:rPr>
          <w:rFonts w:asciiTheme="minorEastAsia" w:hAnsiTheme="minorEastAsia" w:hint="eastAsia"/>
          <w:sz w:val="24"/>
          <w:szCs w:val="24"/>
          <w:lang w:eastAsia="zh-TW"/>
        </w:rPr>
        <w:t>釐</w:t>
      </w:r>
      <w:r>
        <w:rPr>
          <w:rFonts w:asciiTheme="minorEastAsia" w:hAnsiTheme="minorEastAsia" w:hint="eastAsia"/>
          <w:sz w:val="24"/>
          <w:szCs w:val="24"/>
          <w:lang w:eastAsia="zh-TW"/>
        </w:rPr>
        <w:t>”為受福之義，引申為受，即言“受天之耿命”。孫星衍《尚書今古文注疏》則讀“陟”為“勅”。《皋陶謨》云“勅天之命”，以“陟（勅）丕釐”為整個句子的謂語。顧頡剛、劉起釪《</w:t>
      </w:r>
      <w:r w:rsidRPr="009B2EAD">
        <w:rPr>
          <w:rFonts w:asciiTheme="minorEastAsia" w:hAnsiTheme="minorEastAsia" w:hint="eastAsia"/>
          <w:sz w:val="24"/>
          <w:szCs w:val="24"/>
          <w:lang w:eastAsia="zh-TW"/>
        </w:rPr>
        <w:t>尚書校釋譯論</w:t>
      </w:r>
      <w:r>
        <w:rPr>
          <w:rFonts w:asciiTheme="minorEastAsia" w:hAnsiTheme="minorEastAsia" w:hint="eastAsia"/>
          <w:sz w:val="24"/>
          <w:szCs w:val="24"/>
          <w:lang w:eastAsia="zh-TW"/>
        </w:rPr>
        <w:t>》從孫星衍之說。但同時又引朱駿聲《尚書古注便讀》說，釋“</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”為升、登，釋“</w:t>
      </w:r>
      <w:r w:rsidRPr="00113D74">
        <w:rPr>
          <w:rFonts w:asciiTheme="minorEastAsia" w:hAnsiTheme="minorEastAsia" w:hint="eastAsia"/>
          <w:sz w:val="24"/>
          <w:szCs w:val="24"/>
          <w:lang w:eastAsia="zh-TW"/>
        </w:rPr>
        <w:t>釐</w:t>
      </w:r>
      <w:r>
        <w:rPr>
          <w:rFonts w:asciiTheme="minorEastAsia" w:hAnsiTheme="minorEastAsia" w:hint="eastAsia"/>
          <w:sz w:val="24"/>
          <w:szCs w:val="24"/>
          <w:lang w:eastAsia="zh-TW"/>
        </w:rPr>
        <w:t>”為理、順。曾運乾《尚書正讀》從一句之讀，釋“</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”為升，釋“</w:t>
      </w:r>
      <w:r w:rsidRPr="00113D74">
        <w:rPr>
          <w:rFonts w:asciiTheme="minorEastAsia" w:hAnsiTheme="minorEastAsia" w:hint="eastAsia"/>
          <w:sz w:val="24"/>
          <w:szCs w:val="24"/>
          <w:lang w:eastAsia="zh-TW"/>
        </w:rPr>
        <w:t>釐</w:t>
      </w:r>
      <w:r>
        <w:rPr>
          <w:rFonts w:asciiTheme="minorEastAsia" w:hAnsiTheme="minorEastAsia" w:hint="eastAsia"/>
          <w:sz w:val="24"/>
          <w:szCs w:val="24"/>
          <w:lang w:eastAsia="zh-TW"/>
        </w:rPr>
        <w:t>”為受福，以“</w:t>
      </w:r>
      <w:r w:rsidRPr="00113D74">
        <w:rPr>
          <w:rFonts w:asciiTheme="minorEastAsia" w:hAnsiTheme="minorEastAsia" w:hint="eastAsia"/>
          <w:sz w:val="24"/>
          <w:szCs w:val="24"/>
          <w:lang w:eastAsia="zh-TW"/>
        </w:rPr>
        <w:t>丕釐上帝之耿命</w:t>
      </w:r>
      <w:r>
        <w:rPr>
          <w:rFonts w:asciiTheme="minorEastAsia" w:hAnsiTheme="minorEastAsia" w:hint="eastAsia"/>
          <w:sz w:val="24"/>
          <w:szCs w:val="24"/>
          <w:lang w:eastAsia="zh-TW"/>
        </w:rPr>
        <w:t>”為大受上天之明命也，周秉鈞之說即源於此。</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“丕”為語詞，《尚書》習見，但能否在兩個動詞之間插入語詞“丕”，我對此表示懷疑，故從“</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”後斷開之說，且以“</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”義登位（取代夏命也）。</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關於“</w:t>
      </w:r>
      <w:r w:rsidRPr="00113D74">
        <w:rPr>
          <w:rFonts w:asciiTheme="minorEastAsia" w:hAnsiTheme="minorEastAsia" w:hint="eastAsia"/>
          <w:sz w:val="24"/>
          <w:szCs w:val="24"/>
          <w:lang w:eastAsia="zh-TW"/>
        </w:rPr>
        <w:t>釐</w:t>
      </w:r>
      <w:r>
        <w:rPr>
          <w:rFonts w:asciiTheme="minorEastAsia" w:hAnsiTheme="minorEastAsia" w:hint="eastAsia"/>
          <w:sz w:val="24"/>
          <w:szCs w:val="24"/>
          <w:lang w:eastAsia="zh-TW"/>
        </w:rPr>
        <w:t>”，我認為應聯繫《皋陶謨》“勅天之命”的“勅”。此字唐石經作“勑”，《史記</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五帝本紀》作“</w:t>
      </w:r>
      <w:r w:rsidRPr="00113D74">
        <w:rPr>
          <w:rFonts w:asciiTheme="minorEastAsia" w:hAnsiTheme="minorEastAsia" w:hint="eastAsia"/>
          <w:sz w:val="24"/>
          <w:szCs w:val="24"/>
          <w:lang w:eastAsia="zh-TW"/>
        </w:rPr>
        <w:t>陟</w:t>
      </w:r>
      <w:r>
        <w:rPr>
          <w:rFonts w:asciiTheme="minorEastAsia" w:hAnsiTheme="minorEastAsia" w:hint="eastAsia"/>
          <w:sz w:val="24"/>
          <w:szCs w:val="24"/>
          <w:lang w:eastAsia="zh-TW"/>
        </w:rPr>
        <w:t>”，而“勅”又或作“敕”。偽孔傳以及孔穎達疏引鄭玄注皆以為戒敕之“敕”。屈萬里《尚書集釋》以“勑”義謹，其說實與“勑”義戒敕相近。孫星衍《尚書今古文注疏》始以“勑”之勤、勞義讀之。《說文</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力部》：“勑，勞也。”《廣雅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釋詁》：“勑，勤也。”楊筠如云“勑天之命”猶言毛公鼎之“勞堇大命”，是很有見地的。</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用為勤、勞義的“勑/敕”，又作“來”。《爾雅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釋詁》“來，勤也”陸德明《釋文》：“來，本又作勑。”王引之《經義述聞</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爾雅上</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倫敕愉庸勞也》引其父王念孫之說：“勑為勞來之來。”而“來”、“釐”古通用。《儀禮</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少牢饋食禮》“來女孝孫”鄭玄注：“來，讀曰釐。釐，賜也。”《漢書</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劉向傳》“飴我來麰”顏師古注：“釐，又讀與來同。”《詩</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周頌</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思文》即作“飴我釐麰”。因此我認為“</w:t>
      </w:r>
      <w:r w:rsidRPr="00113D74">
        <w:rPr>
          <w:rFonts w:asciiTheme="minorEastAsia" w:hAnsiTheme="minorEastAsia" w:hint="eastAsia"/>
          <w:sz w:val="24"/>
          <w:szCs w:val="24"/>
          <w:lang w:eastAsia="zh-TW"/>
        </w:rPr>
        <w:t>釐</w:t>
      </w:r>
      <w:r>
        <w:rPr>
          <w:rFonts w:asciiTheme="minorEastAsia" w:hAnsiTheme="minorEastAsia" w:hint="eastAsia"/>
          <w:sz w:val="24"/>
          <w:szCs w:val="24"/>
          <w:lang w:eastAsia="zh-TW"/>
        </w:rPr>
        <w:t>上帝之耿命”應讀為“來上帝之耿命”，即“庸勤大命”、“勑天之命”的意思。</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“來”用為勞來之來，勤也、勉也，又見於《召誥》：</w:t>
      </w:r>
    </w:p>
    <w:p w:rsidR="00570D63" w:rsidRPr="00E97A76" w:rsidRDefault="00570D63" w:rsidP="00570D63">
      <w:pPr>
        <w:spacing w:line="300" w:lineRule="auto"/>
        <w:ind w:firstLineChars="354" w:firstLine="850"/>
        <w:jc w:val="left"/>
        <w:textAlignment w:val="bottom"/>
        <w:rPr>
          <w:rFonts w:ascii="楷体" w:eastAsia="楷体" w:hAnsi="楷体"/>
          <w:sz w:val="24"/>
          <w:szCs w:val="24"/>
          <w:lang w:eastAsia="zh-TW"/>
        </w:rPr>
      </w:pPr>
      <w:r w:rsidRPr="00E97A76">
        <w:rPr>
          <w:rFonts w:ascii="楷体" w:eastAsia="楷体" w:hAnsi="楷体" w:hint="eastAsia"/>
          <w:sz w:val="24"/>
          <w:szCs w:val="24"/>
          <w:lang w:eastAsia="zh-TW"/>
        </w:rPr>
        <w:t>王來紹上帝，自服於土中。</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sz w:val="24"/>
          <w:szCs w:val="24"/>
          <w:lang w:eastAsia="zh-TW"/>
        </w:rPr>
        <w:t>偽孔傳以繼釋</w:t>
      </w:r>
      <w:r>
        <w:rPr>
          <w:rFonts w:asciiTheme="minorEastAsia" w:hAnsiTheme="minorEastAsia" w:hint="eastAsia"/>
          <w:sz w:val="24"/>
          <w:szCs w:val="24"/>
          <w:lang w:eastAsia="zh-TW"/>
        </w:rPr>
        <w:t>“</w:t>
      </w:r>
      <w:r>
        <w:rPr>
          <w:rFonts w:asciiTheme="minorEastAsia" w:hAnsiTheme="minorEastAsia"/>
          <w:sz w:val="24"/>
          <w:szCs w:val="24"/>
          <w:lang w:eastAsia="zh-TW"/>
        </w:rPr>
        <w:t>紹</w:t>
      </w:r>
      <w:r>
        <w:rPr>
          <w:rFonts w:asciiTheme="minorEastAsia" w:hAnsiTheme="minorEastAsia" w:hint="eastAsia"/>
          <w:sz w:val="24"/>
          <w:szCs w:val="24"/>
          <w:lang w:eastAsia="zh-TW"/>
        </w:rPr>
        <w:t>”，</w:t>
      </w:r>
      <w:r>
        <w:rPr>
          <w:rFonts w:asciiTheme="minorEastAsia" w:hAnsiTheme="minorEastAsia"/>
          <w:sz w:val="24"/>
          <w:szCs w:val="24"/>
          <w:lang w:eastAsia="zh-TW"/>
        </w:rPr>
        <w:t>孫星衍</w:t>
      </w:r>
      <w:r>
        <w:rPr>
          <w:rFonts w:asciiTheme="minorEastAsia" w:hAnsiTheme="minorEastAsia" w:hint="eastAsia"/>
          <w:sz w:val="24"/>
          <w:szCs w:val="24"/>
          <w:lang w:eastAsia="zh-TW"/>
        </w:rPr>
        <w:t>《尚書今古文注疏》從之。孫詒讓《尚書駢枝》：</w:t>
      </w:r>
      <w:r>
        <w:rPr>
          <w:rFonts w:asciiTheme="minorEastAsia" w:hAnsiTheme="minorEastAsia" w:hint="eastAsia"/>
          <w:sz w:val="24"/>
          <w:szCs w:val="24"/>
          <w:lang w:eastAsia="zh-TW"/>
        </w:rPr>
        <w:lastRenderedPageBreak/>
        <w:t>“按‘紹’當訓為‘助’。《孟子</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梁惠王篇》引《書》云：‘天降下民，作之君，作之師，惟曰其助上帝。’、‘紹上帝’即‘助上帝’也。《文侯之命》云‘用令紹乃辟’，王助上帝與諸侯助王義同。”楊筠如《尚書覈詁》、顧頡剛、劉起釪《</w:t>
      </w:r>
      <w:r w:rsidRPr="009B2EAD">
        <w:rPr>
          <w:rFonts w:asciiTheme="minorEastAsia" w:hAnsiTheme="minorEastAsia" w:hint="eastAsia"/>
          <w:sz w:val="24"/>
          <w:szCs w:val="24"/>
          <w:lang w:eastAsia="zh-TW"/>
        </w:rPr>
        <w:t>尚書校釋譯論</w:t>
      </w:r>
      <w:r>
        <w:rPr>
          <w:rFonts w:asciiTheme="minorEastAsia" w:hAnsiTheme="minorEastAsia" w:hint="eastAsia"/>
          <w:sz w:val="24"/>
          <w:szCs w:val="24"/>
          <w:lang w:eastAsia="zh-TW"/>
        </w:rPr>
        <w:t>》從此說，楊氏並補《詩</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大雅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大明》“昭事上帝”一例，謂“昭”亦謂助也。吳汝倫《尚書故》則讀“紹”為“</w:t>
      </w:r>
      <w:r>
        <w:rPr>
          <w:rFonts w:asciiTheme="minorEastAsia" w:hAnsiTheme="minorEastAsia" w:hint="eastAsia"/>
          <w:noProof/>
          <w:sz w:val="24"/>
          <w:szCs w:val="24"/>
        </w:rPr>
        <w:drawing>
          <wp:inline distT="0" distB="0" distL="0" distR="0">
            <wp:extent cx="155575" cy="151200"/>
            <wp:effectExtent l="19050" t="0" r="0" b="0"/>
            <wp:docPr id="60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9"/>
                    <a:srcRect/>
                    <a:stretch>
                      <a:fillRect/>
                    </a:stretch>
                  </pic:blipFill>
                  <pic:spPr bwMode="auto">
                    <a:xfrm>
                      <a:off x="0" y="0"/>
                      <a:ext cx="155575"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”，卜問也。屈萬里《尚書集釋》引吳說。《尚書》確有“紹”讀“</w:t>
      </w:r>
      <w:r w:rsidRPr="00E97A76">
        <w:rPr>
          <w:rFonts w:asciiTheme="minorEastAsia" w:hAnsiTheme="minorEastAsia" w:hint="eastAsia"/>
          <w:noProof/>
          <w:sz w:val="24"/>
          <w:szCs w:val="24"/>
        </w:rPr>
        <w:drawing>
          <wp:inline distT="0" distB="0" distL="0" distR="0">
            <wp:extent cx="155575" cy="151200"/>
            <wp:effectExtent l="19050" t="0" r="0" b="0"/>
            <wp:docPr id="60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9"/>
                    <a:srcRect/>
                    <a:stretch>
                      <a:fillRect/>
                    </a:stretch>
                  </pic:blipFill>
                  <pic:spPr bwMode="auto">
                    <a:xfrm>
                      <a:off x="0" y="0"/>
                      <a:ext cx="155575"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”之例，如《大誥》“紹天明”即“</w:t>
      </w:r>
      <w:r w:rsidRPr="00E97A76">
        <w:rPr>
          <w:rFonts w:asciiTheme="minorEastAsia" w:hAnsiTheme="minorEastAsia" w:hint="eastAsia"/>
          <w:noProof/>
          <w:sz w:val="24"/>
          <w:szCs w:val="24"/>
        </w:rPr>
        <w:drawing>
          <wp:inline distT="0" distB="0" distL="0" distR="0">
            <wp:extent cx="155575" cy="151200"/>
            <wp:effectExtent l="19050" t="0" r="0" b="0"/>
            <wp:docPr id="60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9"/>
                    <a:srcRect/>
                    <a:stretch>
                      <a:fillRect/>
                    </a:stretch>
                  </pic:blipFill>
                  <pic:spPr bwMode="auto">
                    <a:xfrm>
                      <a:off x="0" y="0"/>
                      <a:ext cx="155575"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天命”。曾運乾《尚書正讀》亦讀“紹”為“</w:t>
      </w:r>
      <w:r>
        <w:rPr>
          <w:rFonts w:asciiTheme="minorEastAsia" w:hAnsiTheme="minorEastAsia" w:hint="eastAsia"/>
          <w:noProof/>
          <w:sz w:val="24"/>
          <w:szCs w:val="24"/>
        </w:rPr>
        <w:drawing>
          <wp:inline distT="0" distB="0" distL="0" distR="0">
            <wp:extent cx="155575" cy="151200"/>
            <wp:effectExtent l="19050" t="0" r="0" b="0"/>
            <wp:docPr id="60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9"/>
                    <a:srcRect/>
                    <a:stretch>
                      <a:fillRect/>
                    </a:stretch>
                  </pic:blipFill>
                  <pic:spPr bwMode="auto">
                    <a:xfrm>
                      <a:off x="0" y="0"/>
                      <a:ext cx="155575"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周秉鈞《尚書易解》從曾說。除曾運乾外，其餘各家均未注“來”字，大概讀如“來往”之“來”。曾運乾釋“來”為勤，云“王勤問上帝，考之於龜，擬用事於土中也”。此說以“服”為用事之義，與其他各家以治訓“服”不同。“土中”即洛邑，各家意見一致。曾說以“王來</w:t>
      </w:r>
      <w:r w:rsidRPr="00E97A76">
        <w:rPr>
          <w:rFonts w:asciiTheme="minorEastAsia" w:hAnsiTheme="minorEastAsia" w:hint="eastAsia"/>
          <w:noProof/>
          <w:sz w:val="24"/>
          <w:szCs w:val="24"/>
        </w:rPr>
        <w:drawing>
          <wp:inline distT="0" distB="0" distL="0" distR="0">
            <wp:extent cx="155575" cy="151200"/>
            <wp:effectExtent l="19050" t="0" r="0" b="0"/>
            <wp:docPr id="60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9"/>
                    <a:srcRect/>
                    <a:stretch>
                      <a:fillRect/>
                    </a:stretch>
                  </pic:blipFill>
                  <pic:spPr bwMode="auto">
                    <a:xfrm>
                      <a:off x="0" y="0"/>
                      <a:ext cx="155575"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上帝”即《洛誥》所云：“王曰：公既定宅，伻來，</w:t>
      </w:r>
      <w:r w:rsidRPr="00E97A76">
        <w:rPr>
          <w:rFonts w:asciiTheme="minorEastAsia" w:hAnsiTheme="minorEastAsia" w:hint="eastAsia"/>
          <w:sz w:val="24"/>
          <w:szCs w:val="24"/>
          <w:lang w:eastAsia="zh-TW"/>
        </w:rPr>
        <w:t>來視予卜</w:t>
      </w:r>
      <w:r>
        <w:rPr>
          <w:rFonts w:asciiTheme="minorEastAsia" w:hAnsiTheme="minorEastAsia" w:hint="eastAsia"/>
          <w:sz w:val="24"/>
          <w:szCs w:val="24"/>
          <w:lang w:eastAsia="zh-TW"/>
        </w:rPr>
        <w:t>，</w:t>
      </w:r>
      <w:r w:rsidRPr="00E97A76">
        <w:rPr>
          <w:rFonts w:asciiTheme="minorEastAsia" w:hAnsiTheme="minorEastAsia" w:hint="eastAsia"/>
          <w:sz w:val="24"/>
          <w:szCs w:val="24"/>
          <w:lang w:eastAsia="zh-TW"/>
        </w:rPr>
        <w:t>休</w:t>
      </w:r>
      <w:r>
        <w:rPr>
          <w:rFonts w:asciiTheme="minorEastAsia" w:hAnsiTheme="minorEastAsia" w:hint="eastAsia"/>
          <w:sz w:val="24"/>
          <w:szCs w:val="24"/>
          <w:lang w:eastAsia="zh-TW"/>
        </w:rPr>
        <w:t>，</w:t>
      </w:r>
      <w:r w:rsidRPr="00E97A76">
        <w:rPr>
          <w:rFonts w:asciiTheme="minorEastAsia" w:hAnsiTheme="minorEastAsia" w:hint="eastAsia"/>
          <w:sz w:val="24"/>
          <w:szCs w:val="24"/>
          <w:lang w:eastAsia="zh-TW"/>
        </w:rPr>
        <w:t>恆吉。我二人共貞。公其以予萬億年敬天之休</w:t>
      </w:r>
      <w:r>
        <w:rPr>
          <w:rFonts w:asciiTheme="minorEastAsia" w:hAnsiTheme="minorEastAsia" w:hint="eastAsia"/>
          <w:sz w:val="24"/>
          <w:szCs w:val="24"/>
          <w:lang w:eastAsia="zh-TW"/>
        </w:rPr>
        <w:t>。”此說頗牽強，難以信服。但曾氏釋“來”為勤的意見還是可取的。“來紹上帝”即勤勉助事上帝。“勉助”之類的說法《尚書》屢見，如《立政》“用勱相我國家”之“勱相”，《君奭》“汝明勖偶王”之“明（勉）勖偶”，都是勉力助佑之義。而“王來（勑）紹上帝”與“釐上天之耿命”文意也很接近，釋“來”為勞，與讀“釐”為“來”，可以互相印證。</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《尚書》中有一個“食”字，也應該讀為“勑”。《堯典》云：</w:t>
      </w:r>
    </w:p>
    <w:p w:rsidR="00570D63" w:rsidRPr="00C1539C" w:rsidRDefault="00570D63" w:rsidP="00570D63">
      <w:pPr>
        <w:spacing w:line="300" w:lineRule="auto"/>
        <w:ind w:leftChars="202" w:left="424" w:firstLineChars="177" w:firstLine="425"/>
        <w:jc w:val="left"/>
        <w:textAlignment w:val="bottom"/>
        <w:rPr>
          <w:rFonts w:ascii="楷体" w:eastAsia="楷体" w:hAnsi="楷体"/>
          <w:sz w:val="24"/>
          <w:szCs w:val="24"/>
          <w:lang w:eastAsia="zh-TW"/>
        </w:rPr>
      </w:pPr>
      <w:r w:rsidRPr="00C1539C">
        <w:rPr>
          <w:rFonts w:ascii="楷体" w:eastAsia="楷体" w:hAnsi="楷体" w:hint="eastAsia"/>
          <w:sz w:val="24"/>
          <w:szCs w:val="24"/>
          <w:lang w:eastAsia="zh-TW"/>
        </w:rPr>
        <w:t>“咨，十有二牧！”曰：“</w:t>
      </w:r>
      <w:r w:rsidRPr="00C03503">
        <w:rPr>
          <w:rFonts w:ascii="楷体" w:eastAsia="楷体" w:hAnsi="楷体" w:hint="eastAsia"/>
          <w:sz w:val="24"/>
          <w:szCs w:val="24"/>
          <w:em w:val="comma"/>
          <w:lang w:eastAsia="zh-TW"/>
        </w:rPr>
        <w:t>食</w:t>
      </w:r>
      <w:r w:rsidRPr="00C1539C">
        <w:rPr>
          <w:rFonts w:ascii="楷体" w:eastAsia="楷体" w:hAnsi="楷体" w:hint="eastAsia"/>
          <w:sz w:val="24"/>
          <w:szCs w:val="24"/>
          <w:lang w:eastAsia="zh-TW"/>
        </w:rPr>
        <w:t>哉惟時！柔遠能邇，惇德允元，而難任人，蠻夷率服。</w:t>
      </w:r>
      <w:r w:rsidRPr="00C1539C">
        <w:rPr>
          <w:rFonts w:ascii="楷体" w:eastAsia="楷体" w:hAnsi="楷体"/>
          <w:sz w:val="24"/>
          <w:szCs w:val="24"/>
          <w:lang w:eastAsia="zh-TW"/>
        </w:rPr>
        <w:t>”</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孫星衍《尚書今古文注疏》首讀“食哉“為句，並引《方言》云“勸也”，且謂《廣雅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釋詁》同。《方言》卷十：“食、</w:t>
      </w:r>
      <w:r w:rsidRPr="00C1539C">
        <w:rPr>
          <w:rFonts w:asciiTheme="minorEastAsia" w:hAnsiTheme="minorEastAsia" w:hint="eastAsia"/>
          <w:sz w:val="24"/>
          <w:szCs w:val="24"/>
          <w:lang w:eastAsia="zh-TW"/>
        </w:rPr>
        <w:t>閻</w:t>
      </w:r>
      <w:r>
        <w:rPr>
          <w:rFonts w:asciiTheme="minorEastAsia" w:hAnsiTheme="minorEastAsia" w:hint="eastAsia"/>
          <w:sz w:val="24"/>
          <w:szCs w:val="24"/>
          <w:lang w:eastAsia="zh-TW"/>
        </w:rPr>
        <w:t>，</w:t>
      </w:r>
      <w:r w:rsidRPr="00C1539C">
        <w:rPr>
          <w:rFonts w:asciiTheme="minorEastAsia" w:hAnsiTheme="minorEastAsia" w:hint="eastAsia"/>
          <w:sz w:val="24"/>
          <w:szCs w:val="24"/>
          <w:lang w:eastAsia="zh-TW"/>
        </w:rPr>
        <w:t>勸也。南楚凡已不欲喜而旁人說之</w:t>
      </w:r>
      <w:r>
        <w:rPr>
          <w:rFonts w:asciiTheme="minorEastAsia" w:hAnsiTheme="minorEastAsia" w:hint="eastAsia"/>
          <w:sz w:val="24"/>
          <w:szCs w:val="24"/>
          <w:lang w:eastAsia="zh-TW"/>
        </w:rPr>
        <w:t>，</w:t>
      </w:r>
      <w:r w:rsidRPr="00C1539C">
        <w:rPr>
          <w:rFonts w:asciiTheme="minorEastAsia" w:hAnsiTheme="minorEastAsia" w:hint="eastAsia"/>
          <w:sz w:val="24"/>
          <w:szCs w:val="24"/>
          <w:lang w:eastAsia="zh-TW"/>
        </w:rPr>
        <w:t>不欲怒而旁人怒之謂之食</w:t>
      </w:r>
      <w:r>
        <w:rPr>
          <w:rFonts w:asciiTheme="minorEastAsia" w:hAnsiTheme="minorEastAsia" w:hint="eastAsia"/>
          <w:sz w:val="24"/>
          <w:szCs w:val="24"/>
          <w:lang w:eastAsia="zh-TW"/>
        </w:rPr>
        <w:t>、</w:t>
      </w:r>
      <w:r w:rsidRPr="00C1539C">
        <w:rPr>
          <w:rFonts w:asciiTheme="minorEastAsia" w:hAnsiTheme="minorEastAsia" w:hint="eastAsia"/>
          <w:sz w:val="24"/>
          <w:szCs w:val="24"/>
          <w:lang w:eastAsia="zh-TW"/>
        </w:rPr>
        <w:t>閻。</w:t>
      </w:r>
      <w:r>
        <w:rPr>
          <w:rFonts w:asciiTheme="minorEastAsia" w:hAnsiTheme="minorEastAsia" w:hint="eastAsia"/>
          <w:sz w:val="24"/>
          <w:szCs w:val="24"/>
          <w:lang w:eastAsia="zh-TW"/>
        </w:rPr>
        <w:t>”《廣雅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釋詁》亦云：“食、</w:t>
      </w:r>
      <w:r w:rsidRPr="00C1539C">
        <w:rPr>
          <w:rFonts w:asciiTheme="minorEastAsia" w:hAnsiTheme="minorEastAsia" w:hint="eastAsia"/>
          <w:sz w:val="24"/>
          <w:szCs w:val="24"/>
          <w:lang w:eastAsia="zh-TW"/>
        </w:rPr>
        <w:t>閻</w:t>
      </w:r>
      <w:r>
        <w:rPr>
          <w:rFonts w:asciiTheme="minorEastAsia" w:hAnsiTheme="minorEastAsia" w:hint="eastAsia"/>
          <w:sz w:val="24"/>
          <w:szCs w:val="24"/>
          <w:lang w:eastAsia="zh-TW"/>
        </w:rPr>
        <w:t>，</w:t>
      </w:r>
      <w:r w:rsidRPr="00C1539C">
        <w:rPr>
          <w:rFonts w:asciiTheme="minorEastAsia" w:hAnsiTheme="minorEastAsia" w:hint="eastAsia"/>
          <w:sz w:val="24"/>
          <w:szCs w:val="24"/>
          <w:lang w:eastAsia="zh-TW"/>
        </w:rPr>
        <w:t>勸也。</w:t>
      </w:r>
      <w:r>
        <w:rPr>
          <w:rFonts w:asciiTheme="minorEastAsia" w:hAnsiTheme="minorEastAsia" w:hint="eastAsia"/>
          <w:sz w:val="24"/>
          <w:szCs w:val="24"/>
          <w:lang w:eastAsia="zh-TW"/>
        </w:rPr>
        <w:t>”或以“</w:t>
      </w:r>
      <w:r w:rsidRPr="00C1539C">
        <w:rPr>
          <w:rFonts w:asciiTheme="minorEastAsia" w:hAnsiTheme="minorEastAsia" w:hint="eastAsia"/>
          <w:sz w:val="24"/>
          <w:szCs w:val="24"/>
          <w:lang w:eastAsia="zh-TW"/>
        </w:rPr>
        <w:t>食閻</w:t>
      </w:r>
      <w:r>
        <w:rPr>
          <w:rFonts w:asciiTheme="minorEastAsia" w:hAnsiTheme="minorEastAsia" w:hint="eastAsia"/>
          <w:sz w:val="24"/>
          <w:szCs w:val="24"/>
          <w:lang w:eastAsia="zh-TW"/>
        </w:rPr>
        <w:t>”為一詞，如《故訓彙纂》等。這種看法是不對的，我們下面還要分析。“食”有勸義，孫星衍認為當與《爾雅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釋詁》“食，僞也”有關，即“僞”通“為”，言勸汝有為。</w:t>
      </w:r>
      <w:r w:rsidRPr="00C1539C">
        <w:rPr>
          <w:rFonts w:asciiTheme="minorEastAsia" w:hAnsiTheme="minorEastAsia" w:hint="eastAsia"/>
          <w:sz w:val="24"/>
          <w:szCs w:val="24"/>
          <w:lang w:eastAsia="zh-TW"/>
        </w:rPr>
        <w:t>鄒漢勳</w:t>
      </w:r>
      <w:r>
        <w:rPr>
          <w:rFonts w:asciiTheme="minorEastAsia" w:hAnsiTheme="minorEastAsia" w:hint="eastAsia"/>
          <w:sz w:val="24"/>
          <w:szCs w:val="24"/>
          <w:lang w:eastAsia="zh-TW"/>
        </w:rPr>
        <w:t>《讀書偶識》云聞於鄒子，以“食”當讀為“飭”，敕也。陳喬樅《經說考》引嘉慶時人許宗彥之說，以“食哉”為“欽哉”之譌。篆文“欽”字偏旁與食字形近，文蝕其半，故譌作“食”。陳氏贊曰“以經證經，極為精碻”。朱駿聲《尚書古注便讀》襲用此說，馮登府《十三經詁答問》、俞樾《太史茶香室經說》、</w:t>
      </w:r>
      <w:r w:rsidRPr="00B4708A">
        <w:rPr>
          <w:rFonts w:asciiTheme="minorEastAsia" w:hAnsiTheme="minorEastAsia" w:hint="eastAsia"/>
          <w:sz w:val="24"/>
          <w:szCs w:val="24"/>
          <w:lang w:eastAsia="zh-TW"/>
        </w:rPr>
        <w:t>于鬯</w:t>
      </w:r>
      <w:r>
        <w:rPr>
          <w:rFonts w:asciiTheme="minorEastAsia" w:hAnsiTheme="minorEastAsia" w:hint="eastAsia"/>
          <w:sz w:val="24"/>
          <w:szCs w:val="24"/>
          <w:lang w:eastAsia="zh-TW"/>
        </w:rPr>
        <w:t>《香草校書》並用此說。皮錫瑞《今文尚書考證》則認為“食哉”疑即“欽哉”訛誤之說並無佐證，陳喬樅逕改字作</w:t>
      </w:r>
      <w:r>
        <w:rPr>
          <w:rFonts w:asciiTheme="minorEastAsia" w:hAnsiTheme="minorEastAsia" w:hint="eastAsia"/>
          <w:sz w:val="24"/>
          <w:szCs w:val="24"/>
          <w:lang w:eastAsia="zh-TW"/>
        </w:rPr>
        <w:lastRenderedPageBreak/>
        <w:t>“欽”，“殊嫌專輒”。近人楊筠如《尚書覈詁》亦襲上說，雜引之云：“按‘食’當為‘飭’之假字。《說文》：‘飭，从人从力，食聲。’《匡謬正俗》：‘飭者，謹也，敬也。’偽孔傳以‘惟時’上屬為句。據下文‘惟時懋哉’、‘惟時亮天工’，‘惟時’自應下屬。‘時’者，是也，此也。”唯王先謙《尚書孔傳參正》仍堅持“食哉惟時”為句，不過改從“食”為勸勉說。云：“案‘惟時’不下屬為句。‘食哉’，勸勉之義。‘時’，是也。‘勉哉惟是’，猶言‘惟是勉哉’，與下文‘惟時懋哉’同義。文係倒裝。上文‘女于時’，《史記》釋為‘于是妻之’，句法正同。本文可通，不勞改字。”</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今按，用為勸勉義的“食”，正是“勑”之假借。“飭”從“</w:t>
      </w:r>
      <w:r>
        <w:rPr>
          <w:rFonts w:asciiTheme="minorEastAsia" w:hAnsiTheme="minorEastAsia" w:hint="eastAsia"/>
          <w:noProof/>
          <w:sz w:val="24"/>
          <w:szCs w:val="24"/>
        </w:rPr>
        <w:drawing>
          <wp:inline distT="0" distB="0" distL="0" distR="0">
            <wp:extent cx="147717" cy="151200"/>
            <wp:effectExtent l="19050" t="0" r="4683" b="0"/>
            <wp:docPr id="60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0"/>
                    <a:srcRect/>
                    <a:stretch>
                      <a:fillRect/>
                    </a:stretch>
                  </pic:blipFill>
                  <pic:spPr bwMode="auto">
                    <a:xfrm>
                      <a:off x="0" y="0"/>
                      <a:ext cx="147717"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”得聲。而“食”與“</w:t>
      </w:r>
      <w:r>
        <w:rPr>
          <w:rFonts w:asciiTheme="minorEastAsia" w:hAnsiTheme="minorEastAsia" w:hint="eastAsia"/>
          <w:noProof/>
          <w:sz w:val="24"/>
          <w:szCs w:val="24"/>
        </w:rPr>
        <w:drawing>
          <wp:inline distT="0" distB="0" distL="0" distR="0">
            <wp:extent cx="147717" cy="151200"/>
            <wp:effectExtent l="19050" t="0" r="4683" b="0"/>
            <wp:docPr id="60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0"/>
                    <a:srcRect/>
                    <a:stretch>
                      <a:fillRect/>
                    </a:stretch>
                  </pic:blipFill>
                  <pic:spPr bwMode="auto">
                    <a:xfrm>
                      <a:off x="0" y="0"/>
                      <a:ext cx="147717"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”以及“飭”與“敕”、“勑”，以及“飾”與“敕”，古多通用，參見《古字通假會典》“食字聲系”所輯例證。《易</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噬嗑》云“先王以明罰勑法”，《漢書</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藝文志》、《潛夫論</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三武》引“勑”作“飭”。《漢書</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高后紀》“高皇帝匡飭天下”顏師古注：“飭讀與勑同”。而《方言》、《廣雅》同訓為“勸”的“</w:t>
      </w:r>
      <w:r w:rsidRPr="00C1539C">
        <w:rPr>
          <w:rFonts w:asciiTheme="minorEastAsia" w:hAnsiTheme="minorEastAsia" w:hint="eastAsia"/>
          <w:sz w:val="24"/>
          <w:szCs w:val="24"/>
          <w:lang w:eastAsia="zh-TW"/>
        </w:rPr>
        <w:t>閻</w:t>
      </w:r>
      <w:r>
        <w:rPr>
          <w:rFonts w:asciiTheme="minorEastAsia" w:hAnsiTheme="minorEastAsia" w:hint="eastAsia"/>
          <w:sz w:val="24"/>
          <w:szCs w:val="24"/>
          <w:lang w:eastAsia="zh-TW"/>
        </w:rPr>
        <w:t>”字，則是“庸”之假借。《左傳》文公十八年“納</w:t>
      </w:r>
      <w:r w:rsidRPr="00C1539C">
        <w:rPr>
          <w:rFonts w:asciiTheme="minorEastAsia" w:hAnsiTheme="minorEastAsia" w:hint="eastAsia"/>
          <w:sz w:val="24"/>
          <w:szCs w:val="24"/>
          <w:lang w:eastAsia="zh-TW"/>
        </w:rPr>
        <w:t>閻</w:t>
      </w:r>
      <w:r>
        <w:rPr>
          <w:rFonts w:asciiTheme="minorEastAsia" w:hAnsiTheme="minorEastAsia" w:hint="eastAsia"/>
          <w:sz w:val="24"/>
          <w:szCs w:val="24"/>
          <w:lang w:eastAsia="zh-TW"/>
        </w:rPr>
        <w:t>職之妻”，《史記</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齊世家》作“庸職”，《水經</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淄水注》引亦同。故“</w:t>
      </w:r>
      <w:r w:rsidRPr="00C1539C">
        <w:rPr>
          <w:rFonts w:asciiTheme="minorEastAsia" w:hAnsiTheme="minorEastAsia" w:hint="eastAsia"/>
          <w:sz w:val="24"/>
          <w:szCs w:val="24"/>
          <w:lang w:eastAsia="zh-TW"/>
        </w:rPr>
        <w:t>閻</w:t>
      </w:r>
      <w:r>
        <w:rPr>
          <w:rFonts w:asciiTheme="minorEastAsia" w:hAnsiTheme="minorEastAsia" w:hint="eastAsia"/>
          <w:sz w:val="24"/>
          <w:szCs w:val="24"/>
          <w:lang w:eastAsia="zh-TW"/>
        </w:rPr>
        <w:t>”有勸義，與“庸”義勞同。而“庸”與“慂”也有著密切的音義同源關係。至於“食，僞也”，則是假“食”為“</w:t>
      </w:r>
      <w:r>
        <w:rPr>
          <w:rFonts w:asciiTheme="minorEastAsia" w:hAnsiTheme="minorEastAsia" w:hint="eastAsia"/>
          <w:noProof/>
          <w:sz w:val="24"/>
          <w:szCs w:val="24"/>
        </w:rPr>
        <w:drawing>
          <wp:inline distT="0" distB="0" distL="0" distR="0">
            <wp:extent cx="156216" cy="151200"/>
            <wp:effectExtent l="19050" t="0" r="0" b="0"/>
            <wp:docPr id="60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1"/>
                    <a:srcRect/>
                    <a:stretch>
                      <a:fillRect/>
                    </a:stretch>
                  </pic:blipFill>
                  <pic:spPr bwMode="auto">
                    <a:xfrm>
                      <a:off x="0" y="0"/>
                      <a:ext cx="156216"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”或“慝”。《說文</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巾部》云“飾讀為式”，即言“</w:t>
      </w:r>
      <w:r w:rsidRPr="006129E0">
        <w:rPr>
          <w:rFonts w:asciiTheme="minorEastAsia" w:hAnsiTheme="minorEastAsia" w:hint="eastAsia"/>
          <w:noProof/>
          <w:sz w:val="24"/>
          <w:szCs w:val="24"/>
        </w:rPr>
        <w:drawing>
          <wp:inline distT="0" distB="0" distL="0" distR="0">
            <wp:extent cx="147717" cy="151200"/>
            <wp:effectExtent l="19050" t="0" r="4683" b="0"/>
            <wp:docPr id="60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0"/>
                    <a:srcRect/>
                    <a:stretch>
                      <a:fillRect/>
                    </a:stretch>
                  </pic:blipFill>
                  <pic:spPr bwMode="auto">
                    <a:xfrm>
                      <a:off x="0" y="0"/>
                      <a:ext cx="147717"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”聲可與“弋”聲相通。《爾雅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釋訓》“崇讒慝也”陸德明《釋文》：“慝，言隱匿其情以飾非。”</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附帶說一說，《堯典》云“食（勑）哉惟時”，“懋哉惟時”，又云“直哉惟清”，過去皆以“正直”義釋“直”。今按從直得聲的“德”或通“陟”，《周禮</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春官</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大人》“三田咸陟”鄭玄注：“陟之言得也，讀如‘王德翟人’之德。”而“食”又同“寘”之異體“</w:t>
      </w:r>
      <w:r>
        <w:rPr>
          <w:rFonts w:asciiTheme="minorEastAsia" w:hAnsiTheme="minorEastAsia" w:hint="eastAsia"/>
          <w:noProof/>
          <w:sz w:val="24"/>
          <w:szCs w:val="24"/>
          <w:lang w:eastAsia="zh-TW"/>
        </w:rPr>
        <w:t>實（实）</w:t>
      </w:r>
      <w:r>
        <w:rPr>
          <w:rFonts w:asciiTheme="minorEastAsia" w:hAnsiTheme="minorEastAsia" w:hint="eastAsia"/>
          <w:sz w:val="24"/>
          <w:szCs w:val="24"/>
          <w:lang w:eastAsia="zh-TW"/>
        </w:rPr>
        <w:t>”。《詩</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大雅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生民》“以就口食”，劉賡《稽瑞》引毛詩“食”作“</w:t>
      </w:r>
      <w:r>
        <w:rPr>
          <w:rFonts w:asciiTheme="minorEastAsia" w:hAnsiTheme="minorEastAsia" w:hint="eastAsia"/>
          <w:noProof/>
          <w:sz w:val="24"/>
          <w:szCs w:val="24"/>
          <w:lang w:eastAsia="zh-TW"/>
        </w:rPr>
        <w:t>實（实）</w:t>
      </w:r>
      <w:r>
        <w:rPr>
          <w:rFonts w:asciiTheme="minorEastAsia" w:hAnsiTheme="minorEastAsia" w:hint="eastAsia"/>
          <w:sz w:val="24"/>
          <w:szCs w:val="24"/>
          <w:lang w:eastAsia="zh-TW"/>
        </w:rPr>
        <w:t>”。故“直哉”能否讀為“勑哉”，是一個值得研究的問題。</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三、“肆”、“逸”</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古書中“肆”、“肄”常通用，可參見《故訓彙纂》“肆”、“肄”字頭所輯例證。“肄”有勞義。《詩</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邶風</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谷風》“既詒我肄”毛傳、《左傳》昭公十六年“莫知我肄”杜預注皆云：“肄，勞也。”表勞義的“肆”、“肄”本“勩”之假借。《說文</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力部》：“勩，勞也。”引《詩》云“莫之我勩”。《爾雅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釋詁》“勩，勞也”陸德明《釋文》：“字亦作肄。”郝懿行《義疏》：“通作</w:t>
      </w:r>
      <w:r>
        <w:rPr>
          <w:rFonts w:asciiTheme="minorEastAsia" w:hAnsiTheme="minorEastAsia" w:hint="eastAsia"/>
          <w:sz w:val="24"/>
          <w:szCs w:val="24"/>
          <w:lang w:eastAsia="zh-TW"/>
        </w:rPr>
        <w:lastRenderedPageBreak/>
        <w:t>肄，又通作肆，肆力亦勤勞。肆、肄聲義俱近，經典多通。”</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《尚書》中也有一些“肆”或“肄”字用為肆力、勉力義。《顧命》云：</w:t>
      </w:r>
    </w:p>
    <w:p w:rsidR="00570D63" w:rsidRPr="00FE009E" w:rsidRDefault="00570D63" w:rsidP="00570D63">
      <w:pPr>
        <w:spacing w:line="300" w:lineRule="auto"/>
        <w:ind w:leftChars="202" w:left="424" w:firstLineChars="177" w:firstLine="425"/>
        <w:jc w:val="left"/>
        <w:textAlignment w:val="bottom"/>
        <w:rPr>
          <w:rFonts w:ascii="楷体" w:eastAsia="楷体" w:hAnsi="楷体"/>
          <w:sz w:val="24"/>
          <w:szCs w:val="24"/>
          <w:lang w:eastAsia="zh-TW"/>
        </w:rPr>
      </w:pPr>
      <w:r>
        <w:rPr>
          <w:rFonts w:ascii="楷体" w:eastAsia="楷体" w:hAnsi="楷体" w:hint="eastAsia"/>
          <w:sz w:val="24"/>
          <w:szCs w:val="24"/>
          <w:lang w:eastAsia="zh-TW"/>
        </w:rPr>
        <w:t>昔君文王、武王，宣重光，奠</w:t>
      </w:r>
      <w:r w:rsidRPr="00FE009E">
        <w:rPr>
          <w:rFonts w:ascii="楷体" w:eastAsia="楷体" w:hAnsi="楷体" w:hint="eastAsia"/>
          <w:sz w:val="24"/>
          <w:szCs w:val="24"/>
          <w:lang w:eastAsia="zh-TW"/>
        </w:rPr>
        <w:t>麗陳教，則肄肄不違，用克達殷、集大命。</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sz w:val="24"/>
          <w:szCs w:val="24"/>
          <w:lang w:eastAsia="zh-TW"/>
        </w:rPr>
        <w:t>偽孔傳讀</w:t>
      </w:r>
      <w:r>
        <w:rPr>
          <w:rFonts w:asciiTheme="minorEastAsia" w:hAnsiTheme="minorEastAsia" w:hint="eastAsia"/>
          <w:sz w:val="24"/>
          <w:szCs w:val="24"/>
          <w:lang w:eastAsia="zh-TW"/>
        </w:rPr>
        <w:t>“奠麗陳教</w:t>
      </w:r>
      <w:r w:rsidRPr="00FE009E">
        <w:rPr>
          <w:rFonts w:asciiTheme="minorEastAsia" w:hAnsiTheme="minorEastAsia" w:hint="eastAsia"/>
          <w:sz w:val="24"/>
          <w:szCs w:val="24"/>
          <w:lang w:eastAsia="zh-TW"/>
        </w:rPr>
        <w:t>則肄</w:t>
      </w:r>
      <w:r>
        <w:rPr>
          <w:rFonts w:asciiTheme="minorEastAsia" w:hAnsiTheme="minorEastAsia" w:hint="eastAsia"/>
          <w:sz w:val="24"/>
          <w:szCs w:val="24"/>
          <w:lang w:eastAsia="zh-TW"/>
        </w:rPr>
        <w:t>”為句，以勞釋“肄”，然朱熹《朱子語類》云：“肄，或訓勞，或訓習。愚意謂從習為長，未敢自決。”宋儒、清儒多從訓習之說。如蔡沈《書集傳》從偽孔之斷句，以“</w:t>
      </w:r>
      <w:r w:rsidRPr="00FE009E">
        <w:rPr>
          <w:rFonts w:asciiTheme="minorEastAsia" w:hAnsiTheme="minorEastAsia" w:hint="eastAsia"/>
          <w:sz w:val="24"/>
          <w:szCs w:val="24"/>
          <w:lang w:eastAsia="zh-TW"/>
        </w:rPr>
        <w:t>則肄肄不違</w:t>
      </w:r>
      <w:r>
        <w:rPr>
          <w:rFonts w:asciiTheme="minorEastAsia" w:hAnsiTheme="minorEastAsia" w:hint="eastAsia"/>
          <w:sz w:val="24"/>
          <w:szCs w:val="24"/>
          <w:lang w:eastAsia="zh-TW"/>
        </w:rPr>
        <w:t>”為句，云：“肄，習也，重言之者，病甚氣喘而語吃。”近代學者中，屈萬里《尚書集釋》從偽孔傳之斷句，但釋“肄”為勞。楊筠如《尚書覈詁》、周秉鈞《尚書易解》以“</w:t>
      </w:r>
      <w:r w:rsidRPr="00FE009E">
        <w:rPr>
          <w:rFonts w:asciiTheme="minorEastAsia" w:hAnsiTheme="minorEastAsia" w:hint="eastAsia"/>
          <w:sz w:val="24"/>
          <w:szCs w:val="24"/>
          <w:lang w:eastAsia="zh-TW"/>
        </w:rPr>
        <w:t>則肄肄不違</w:t>
      </w:r>
      <w:r>
        <w:rPr>
          <w:rFonts w:asciiTheme="minorEastAsia" w:hAnsiTheme="minorEastAsia" w:hint="eastAsia"/>
          <w:sz w:val="24"/>
          <w:szCs w:val="24"/>
          <w:lang w:eastAsia="zh-TW"/>
        </w:rPr>
        <w:t>”為句，以“</w:t>
      </w:r>
      <w:r w:rsidRPr="00FE009E">
        <w:rPr>
          <w:rFonts w:asciiTheme="minorEastAsia" w:hAnsiTheme="minorEastAsia" w:hint="eastAsia"/>
          <w:sz w:val="24"/>
          <w:szCs w:val="24"/>
          <w:lang w:eastAsia="zh-TW"/>
        </w:rPr>
        <w:t>肄肄</w:t>
      </w:r>
      <w:r>
        <w:rPr>
          <w:rFonts w:asciiTheme="minorEastAsia" w:hAnsiTheme="minorEastAsia" w:hint="eastAsia"/>
          <w:sz w:val="24"/>
          <w:szCs w:val="24"/>
          <w:lang w:eastAsia="zh-TW"/>
        </w:rPr>
        <w:t>”為勤勞之意。曾運乾《尚書正讀》則讀“</w:t>
      </w:r>
      <w:r w:rsidRPr="00FE009E">
        <w:rPr>
          <w:rFonts w:asciiTheme="minorEastAsia" w:hAnsiTheme="minorEastAsia" w:hint="eastAsia"/>
          <w:sz w:val="24"/>
          <w:szCs w:val="24"/>
          <w:lang w:eastAsia="zh-TW"/>
        </w:rPr>
        <w:t>肄肄</w:t>
      </w:r>
      <w:r>
        <w:rPr>
          <w:rFonts w:asciiTheme="minorEastAsia" w:hAnsiTheme="minorEastAsia" w:hint="eastAsia"/>
          <w:sz w:val="24"/>
          <w:szCs w:val="24"/>
          <w:lang w:eastAsia="zh-TW"/>
        </w:rPr>
        <w:t>”為“惕惕”，《國語</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楚語》“豈不使諸侯之心惕惕焉”韋昭注：“惕惕，懼也。”曾說貌似有理，實則不合此處文意。文王、武王“奠麗陳教”即定刑法列教令，乃使諸侯、民眾之心“惕惕”，言文王、武王懼而不敢為，故能“撻彼殷武”，以集大命，恐不合常情。“</w:t>
      </w:r>
      <w:r w:rsidRPr="00FE009E">
        <w:rPr>
          <w:rFonts w:asciiTheme="minorEastAsia" w:hAnsiTheme="minorEastAsia" w:hint="eastAsia"/>
          <w:sz w:val="24"/>
          <w:szCs w:val="24"/>
          <w:lang w:eastAsia="zh-TW"/>
        </w:rPr>
        <w:t>肄肄不違</w:t>
      </w:r>
      <w:r>
        <w:rPr>
          <w:rFonts w:asciiTheme="minorEastAsia" w:hAnsiTheme="minorEastAsia" w:hint="eastAsia"/>
          <w:sz w:val="24"/>
          <w:szCs w:val="24"/>
          <w:lang w:eastAsia="zh-TW"/>
        </w:rPr>
        <w:t>”應理解為“肄肄”上天之命而不違，“肄肄”義同“庸勤”，都是勤勞、勉力、肆力之義。“肆肆”連言，猶如“</w:t>
      </w:r>
      <w:r w:rsidRPr="00FC2927">
        <w:rPr>
          <w:rFonts w:asciiTheme="minorEastAsia" w:hAnsiTheme="minorEastAsia" w:hint="eastAsia"/>
          <w:sz w:val="24"/>
          <w:szCs w:val="24"/>
          <w:lang w:eastAsia="zh-TW"/>
        </w:rPr>
        <w:t>斖斖</w:t>
      </w:r>
      <w:r>
        <w:rPr>
          <w:rFonts w:asciiTheme="minorEastAsia" w:hAnsiTheme="minorEastAsia" w:hint="eastAsia"/>
          <w:sz w:val="24"/>
          <w:szCs w:val="24"/>
          <w:lang w:eastAsia="zh-TW"/>
        </w:rPr>
        <w:t>”、“勿勿”連言。《漢書</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王莽傳上》“</w:t>
      </w:r>
      <w:r w:rsidRPr="00FC2927">
        <w:rPr>
          <w:rFonts w:asciiTheme="minorEastAsia" w:hAnsiTheme="minorEastAsia" w:hint="eastAsia"/>
          <w:sz w:val="24"/>
          <w:szCs w:val="24"/>
          <w:lang w:eastAsia="zh-TW"/>
        </w:rPr>
        <w:t>斖斖</w:t>
      </w:r>
      <w:r>
        <w:rPr>
          <w:rFonts w:asciiTheme="minorEastAsia" w:hAnsiTheme="minorEastAsia" w:hint="eastAsia"/>
          <w:sz w:val="24"/>
          <w:szCs w:val="24"/>
          <w:lang w:eastAsia="zh-TW"/>
        </w:rPr>
        <w:t>翼翼”顏師古注：“</w:t>
      </w:r>
      <w:r w:rsidRPr="00FC2927">
        <w:rPr>
          <w:rFonts w:asciiTheme="minorEastAsia" w:hAnsiTheme="minorEastAsia" w:hint="eastAsia"/>
          <w:sz w:val="24"/>
          <w:szCs w:val="24"/>
          <w:lang w:eastAsia="zh-TW"/>
        </w:rPr>
        <w:t>斖斖</w:t>
      </w:r>
      <w:r>
        <w:rPr>
          <w:rFonts w:asciiTheme="minorEastAsia" w:hAnsiTheme="minorEastAsia" w:hint="eastAsia"/>
          <w:sz w:val="24"/>
          <w:szCs w:val="24"/>
          <w:lang w:eastAsia="zh-TW"/>
        </w:rPr>
        <w:t>，勉也。”《禮記</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禮器》“勿勿乎其欲其饗也”鄭玄注：“勿勿，猶勉勉也。”</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《大誥》云：</w:t>
      </w:r>
    </w:p>
    <w:p w:rsidR="00570D63" w:rsidRPr="00FC2927" w:rsidRDefault="00570D63" w:rsidP="00570D63">
      <w:pPr>
        <w:spacing w:line="300" w:lineRule="auto"/>
        <w:ind w:firstLineChars="354" w:firstLine="850"/>
        <w:jc w:val="left"/>
        <w:textAlignment w:val="bottom"/>
        <w:rPr>
          <w:rFonts w:ascii="楷体" w:eastAsia="楷体" w:hAnsi="楷体"/>
          <w:sz w:val="24"/>
          <w:szCs w:val="24"/>
          <w:lang w:eastAsia="zh-TW"/>
        </w:rPr>
      </w:pPr>
      <w:r w:rsidRPr="00FC2927">
        <w:rPr>
          <w:rFonts w:ascii="楷体" w:eastAsia="楷体" w:hAnsi="楷体" w:hint="eastAsia"/>
          <w:sz w:val="24"/>
          <w:szCs w:val="24"/>
          <w:lang w:eastAsia="zh-TW"/>
        </w:rPr>
        <w:t>肆哉，爾庶邦君越爾御事</w:t>
      </w:r>
      <w:r>
        <w:rPr>
          <w:rFonts w:ascii="楷体" w:eastAsia="楷体" w:hAnsi="楷体" w:hint="eastAsia"/>
          <w:sz w:val="24"/>
          <w:szCs w:val="24"/>
          <w:lang w:eastAsia="zh-TW"/>
        </w:rPr>
        <w:t>。</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《漢書</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翟方進傳》所載“莽誥”之顏師古注：“肆，陳也。勸令陳力。”但注家多以《爾雅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釋言》“肆，力也”解之，即以“肆”為肆力、勉力之義。“肆哉”義同“懋哉”、“勖哉”。“肆哉，</w:t>
      </w:r>
      <w:r w:rsidRPr="00FC2927">
        <w:rPr>
          <w:rFonts w:asciiTheme="minorEastAsia" w:hAnsiTheme="minorEastAsia" w:hint="eastAsia"/>
          <w:sz w:val="24"/>
          <w:szCs w:val="24"/>
          <w:lang w:eastAsia="zh-TW"/>
        </w:rPr>
        <w:t>爾庶邦君越爾御事</w:t>
      </w:r>
      <w:r>
        <w:rPr>
          <w:rFonts w:asciiTheme="minorEastAsia" w:hAnsiTheme="minorEastAsia" w:hint="eastAsia"/>
          <w:sz w:val="24"/>
          <w:szCs w:val="24"/>
          <w:lang w:eastAsia="zh-TW"/>
        </w:rPr>
        <w:t>”與《牧誓》“勖哉天子”句式相同。</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《康誥》云：</w:t>
      </w:r>
    </w:p>
    <w:p w:rsidR="00570D63" w:rsidRPr="00FC2927" w:rsidRDefault="00570D63" w:rsidP="00570D63">
      <w:pPr>
        <w:spacing w:line="300" w:lineRule="auto"/>
        <w:ind w:firstLineChars="354" w:firstLine="850"/>
        <w:jc w:val="left"/>
        <w:textAlignment w:val="bottom"/>
        <w:rPr>
          <w:rFonts w:ascii="楷体" w:eastAsia="楷体" w:hAnsi="楷体"/>
          <w:sz w:val="24"/>
          <w:szCs w:val="24"/>
          <w:lang w:eastAsia="zh-TW"/>
        </w:rPr>
      </w:pPr>
      <w:r w:rsidRPr="00FC2927">
        <w:rPr>
          <w:rFonts w:ascii="楷体" w:eastAsia="楷体" w:hAnsi="楷体" w:hint="eastAsia"/>
          <w:sz w:val="24"/>
          <w:szCs w:val="24"/>
          <w:lang w:eastAsia="zh-TW"/>
        </w:rPr>
        <w:t>王曰：“烏呼！肆汝小子封。惟命不于常，汝念哉！……”</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“肆”字或釋為今，楊筠如《尚書覈詁》、曾運乾《尚書正讀》主此說；顧頡剛、劉</w:t>
      </w:r>
      <w:r w:rsidRPr="0004593E">
        <w:rPr>
          <w:rFonts w:asciiTheme="minorEastAsia" w:hAnsiTheme="minorEastAsia"/>
          <w:sz w:val="24"/>
          <w:szCs w:val="24"/>
          <w:lang w:eastAsia="zh-TW"/>
        </w:rPr>
        <w:t>起釪</w:t>
      </w:r>
      <w:r>
        <w:rPr>
          <w:rFonts w:asciiTheme="minorEastAsia" w:hAnsiTheme="minorEastAsia" w:hint="eastAsia"/>
          <w:sz w:val="24"/>
          <w:szCs w:val="24"/>
          <w:lang w:eastAsia="zh-TW"/>
        </w:rPr>
        <w:t>《</w:t>
      </w:r>
      <w:r w:rsidRPr="0004593E">
        <w:rPr>
          <w:rFonts w:asciiTheme="minorEastAsia" w:hAnsiTheme="minorEastAsia"/>
          <w:sz w:val="24"/>
          <w:szCs w:val="24"/>
          <w:lang w:eastAsia="zh-TW"/>
        </w:rPr>
        <w:t>尚書</w:t>
      </w:r>
      <w:r>
        <w:rPr>
          <w:rFonts w:asciiTheme="minorEastAsia" w:hAnsiTheme="minorEastAsia" w:hint="eastAsia"/>
          <w:sz w:val="24"/>
          <w:szCs w:val="24"/>
          <w:lang w:eastAsia="zh-TW"/>
        </w:rPr>
        <w:t>校</w:t>
      </w:r>
      <w:r w:rsidRPr="0004593E">
        <w:rPr>
          <w:rFonts w:asciiTheme="minorEastAsia" w:hAnsiTheme="minorEastAsia"/>
          <w:sz w:val="24"/>
          <w:szCs w:val="24"/>
          <w:lang w:eastAsia="zh-TW"/>
        </w:rPr>
        <w:t>釋譯論</w:t>
      </w:r>
      <w:r>
        <w:rPr>
          <w:rFonts w:asciiTheme="minorEastAsia" w:hAnsiTheme="minorEastAsia" w:hint="eastAsia"/>
          <w:sz w:val="24"/>
          <w:szCs w:val="24"/>
          <w:lang w:eastAsia="zh-TW"/>
        </w:rPr>
        <w:t>》則釋為“故”、“以故”、“所以”。這兩種說法以“</w:t>
      </w:r>
      <w:r w:rsidRPr="00FC2927">
        <w:rPr>
          <w:rFonts w:asciiTheme="minorEastAsia" w:hAnsiTheme="minorEastAsia" w:hint="eastAsia"/>
          <w:sz w:val="24"/>
          <w:szCs w:val="24"/>
          <w:lang w:eastAsia="zh-TW"/>
        </w:rPr>
        <w:t>肆汝小子封”</w:t>
      </w:r>
      <w:r>
        <w:rPr>
          <w:rFonts w:asciiTheme="minorEastAsia" w:hAnsiTheme="minorEastAsia" w:hint="eastAsia"/>
          <w:sz w:val="24"/>
          <w:szCs w:val="24"/>
          <w:lang w:eastAsia="zh-TW"/>
        </w:rPr>
        <w:t>與篇首“</w:t>
      </w:r>
      <w:r w:rsidRPr="00FC2927">
        <w:rPr>
          <w:rFonts w:asciiTheme="minorEastAsia" w:hAnsiTheme="minorEastAsia" w:hint="eastAsia"/>
          <w:sz w:val="24"/>
          <w:szCs w:val="24"/>
          <w:lang w:eastAsia="zh-TW"/>
        </w:rPr>
        <w:t>肆汝小子封</w:t>
      </w:r>
      <w:r>
        <w:rPr>
          <w:rFonts w:asciiTheme="minorEastAsia" w:hAnsiTheme="minorEastAsia" w:hint="eastAsia"/>
          <w:sz w:val="24"/>
          <w:szCs w:val="24"/>
          <w:lang w:eastAsia="zh-TW"/>
        </w:rPr>
        <w:t>在玆東土”同。然此處“</w:t>
      </w:r>
      <w:r w:rsidRPr="00FC2927">
        <w:rPr>
          <w:rFonts w:asciiTheme="minorEastAsia" w:hAnsiTheme="minorEastAsia" w:hint="eastAsia"/>
          <w:sz w:val="24"/>
          <w:szCs w:val="24"/>
          <w:lang w:eastAsia="zh-TW"/>
        </w:rPr>
        <w:t>肆汝小子封</w:t>
      </w:r>
      <w:r>
        <w:rPr>
          <w:rFonts w:asciiTheme="minorEastAsia" w:hAnsiTheme="minorEastAsia" w:hint="eastAsia"/>
          <w:sz w:val="24"/>
          <w:szCs w:val="24"/>
          <w:lang w:eastAsia="zh-TW"/>
        </w:rPr>
        <w:t>”後無類似“在玆東土”之謂語，故周秉鈞《尚書易解》、屈萬里《尚書集釋》皆以兩“</w:t>
      </w:r>
      <w:r w:rsidRPr="00FC2927">
        <w:rPr>
          <w:rFonts w:asciiTheme="minorEastAsia" w:hAnsiTheme="minorEastAsia" w:hint="eastAsia"/>
          <w:sz w:val="24"/>
          <w:szCs w:val="24"/>
          <w:lang w:eastAsia="zh-TW"/>
        </w:rPr>
        <w:t>肆汝小子封</w:t>
      </w:r>
      <w:r>
        <w:rPr>
          <w:rFonts w:asciiTheme="minorEastAsia" w:hAnsiTheme="minorEastAsia" w:hint="eastAsia"/>
          <w:sz w:val="24"/>
          <w:szCs w:val="24"/>
          <w:lang w:eastAsia="zh-TW"/>
        </w:rPr>
        <w:t>”不同義，以“</w:t>
      </w:r>
      <w:r w:rsidRPr="00FC2927">
        <w:rPr>
          <w:rFonts w:asciiTheme="minorEastAsia" w:hAnsiTheme="minorEastAsia" w:hint="eastAsia"/>
          <w:sz w:val="24"/>
          <w:szCs w:val="24"/>
          <w:lang w:eastAsia="zh-TW"/>
        </w:rPr>
        <w:t>肆汝小子封</w:t>
      </w:r>
      <w:r>
        <w:rPr>
          <w:rFonts w:asciiTheme="minorEastAsia" w:hAnsiTheme="minorEastAsia" w:hint="eastAsia"/>
          <w:sz w:val="24"/>
          <w:szCs w:val="24"/>
          <w:lang w:eastAsia="zh-TW"/>
        </w:rPr>
        <w:t>”即“</w:t>
      </w:r>
      <w:r w:rsidRPr="00FC2927">
        <w:rPr>
          <w:rFonts w:asciiTheme="minorEastAsia" w:hAnsiTheme="minorEastAsia" w:hint="eastAsia"/>
          <w:sz w:val="24"/>
          <w:szCs w:val="24"/>
          <w:lang w:eastAsia="zh-TW"/>
        </w:rPr>
        <w:t>肆</w:t>
      </w:r>
      <w:r>
        <w:rPr>
          <w:rFonts w:asciiTheme="minorEastAsia" w:hAnsiTheme="minorEastAsia" w:hint="eastAsia"/>
          <w:sz w:val="24"/>
          <w:szCs w:val="24"/>
          <w:lang w:eastAsia="zh-TW"/>
        </w:rPr>
        <w:t>哉</w:t>
      </w:r>
      <w:r w:rsidRPr="00FC2927">
        <w:rPr>
          <w:rFonts w:asciiTheme="minorEastAsia" w:hAnsiTheme="minorEastAsia" w:hint="eastAsia"/>
          <w:sz w:val="24"/>
          <w:szCs w:val="24"/>
          <w:lang w:eastAsia="zh-TW"/>
        </w:rPr>
        <w:t>汝小子封</w:t>
      </w:r>
      <w:r>
        <w:rPr>
          <w:rFonts w:asciiTheme="minorEastAsia" w:hAnsiTheme="minorEastAsia" w:hint="eastAsia"/>
          <w:sz w:val="24"/>
          <w:szCs w:val="24"/>
          <w:lang w:eastAsia="zh-TW"/>
        </w:rPr>
        <w:t>”，與《大誥》“肆哉</w:t>
      </w:r>
      <w:r w:rsidRPr="00FC2927">
        <w:rPr>
          <w:rFonts w:asciiTheme="minorEastAsia" w:hAnsiTheme="minorEastAsia" w:hint="eastAsia"/>
          <w:sz w:val="24"/>
          <w:szCs w:val="24"/>
          <w:lang w:eastAsia="zh-TW"/>
        </w:rPr>
        <w:t>爾庶邦君越爾御事</w:t>
      </w:r>
      <w:r>
        <w:rPr>
          <w:rFonts w:asciiTheme="minorEastAsia" w:hAnsiTheme="minorEastAsia" w:hint="eastAsia"/>
          <w:sz w:val="24"/>
          <w:szCs w:val="24"/>
          <w:lang w:eastAsia="zh-TW"/>
        </w:rPr>
        <w:t>”句例相同。此說不無道理。《康誥》屢見以下句式：</w:t>
      </w:r>
    </w:p>
    <w:p w:rsidR="00570D63" w:rsidRPr="00FC2927" w:rsidRDefault="00570D63" w:rsidP="00570D63">
      <w:pPr>
        <w:spacing w:line="300" w:lineRule="auto"/>
        <w:ind w:firstLineChars="354" w:firstLine="850"/>
        <w:jc w:val="left"/>
        <w:textAlignment w:val="bottom"/>
        <w:rPr>
          <w:rFonts w:ascii="楷体" w:eastAsia="楷体" w:hAnsi="楷体"/>
          <w:sz w:val="24"/>
          <w:szCs w:val="24"/>
          <w:lang w:eastAsia="zh-TW"/>
        </w:rPr>
      </w:pPr>
      <w:r w:rsidRPr="00FC2927">
        <w:rPr>
          <w:rFonts w:ascii="楷体" w:eastAsia="楷体" w:hAnsi="楷体" w:hint="eastAsia"/>
          <w:sz w:val="24"/>
          <w:szCs w:val="24"/>
          <w:lang w:eastAsia="zh-TW"/>
        </w:rPr>
        <w:t>嗚呼！封，汝念哉！</w:t>
      </w:r>
    </w:p>
    <w:p w:rsidR="00570D63" w:rsidRPr="00FC2927" w:rsidRDefault="00570D63" w:rsidP="00570D63">
      <w:pPr>
        <w:spacing w:line="300" w:lineRule="auto"/>
        <w:ind w:firstLineChars="354" w:firstLine="850"/>
        <w:jc w:val="left"/>
        <w:textAlignment w:val="bottom"/>
        <w:rPr>
          <w:rFonts w:ascii="楷体" w:eastAsia="楷体" w:hAnsi="楷体"/>
          <w:sz w:val="24"/>
          <w:szCs w:val="24"/>
          <w:lang w:eastAsia="zh-TW"/>
        </w:rPr>
      </w:pPr>
      <w:r w:rsidRPr="00FC2927">
        <w:rPr>
          <w:rFonts w:ascii="楷体" w:eastAsia="楷体" w:hAnsi="楷体" w:hint="eastAsia"/>
          <w:sz w:val="24"/>
          <w:szCs w:val="24"/>
          <w:lang w:eastAsia="zh-TW"/>
        </w:rPr>
        <w:lastRenderedPageBreak/>
        <w:t>嗚呼！小子封，恫瘝乃身，敬哉！</w:t>
      </w:r>
    </w:p>
    <w:p w:rsidR="00570D63" w:rsidRPr="00FC2927" w:rsidRDefault="00570D63" w:rsidP="00570D63">
      <w:pPr>
        <w:spacing w:line="300" w:lineRule="auto"/>
        <w:ind w:firstLineChars="354" w:firstLine="850"/>
        <w:jc w:val="left"/>
        <w:textAlignment w:val="bottom"/>
        <w:rPr>
          <w:rFonts w:ascii="楷体" w:eastAsia="楷体" w:hAnsi="楷体"/>
          <w:sz w:val="24"/>
          <w:szCs w:val="24"/>
          <w:lang w:eastAsia="zh-TW"/>
        </w:rPr>
      </w:pPr>
      <w:r w:rsidRPr="00FC2927">
        <w:rPr>
          <w:rFonts w:ascii="楷体" w:eastAsia="楷体" w:hAnsi="楷体" w:hint="eastAsia"/>
          <w:sz w:val="24"/>
          <w:szCs w:val="24"/>
          <w:lang w:eastAsia="zh-TW"/>
        </w:rPr>
        <w:t>嗚呼！封，敬明乃罰。</w:t>
      </w:r>
    </w:p>
    <w:p w:rsidR="00570D63" w:rsidRPr="00FC2927" w:rsidRDefault="00570D63" w:rsidP="00570D63">
      <w:pPr>
        <w:spacing w:line="300" w:lineRule="auto"/>
        <w:ind w:firstLineChars="354" w:firstLine="850"/>
        <w:jc w:val="left"/>
        <w:textAlignment w:val="bottom"/>
        <w:rPr>
          <w:rFonts w:ascii="楷体" w:eastAsia="楷体" w:hAnsi="楷体"/>
          <w:sz w:val="24"/>
          <w:szCs w:val="24"/>
          <w:lang w:eastAsia="zh-TW"/>
        </w:rPr>
      </w:pPr>
      <w:r w:rsidRPr="00FC2927">
        <w:rPr>
          <w:rFonts w:ascii="楷体" w:eastAsia="楷体" w:hAnsi="楷体" w:hint="eastAsia"/>
          <w:sz w:val="24"/>
          <w:szCs w:val="24"/>
          <w:lang w:eastAsia="zh-TW"/>
        </w:rPr>
        <w:t>嗚呼！封，敬哉！</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w:t>
      </w:r>
      <w:r w:rsidRPr="00FC2927">
        <w:rPr>
          <w:rFonts w:asciiTheme="minorEastAsia" w:hAnsiTheme="minorEastAsia" w:hint="eastAsia"/>
          <w:sz w:val="24"/>
          <w:szCs w:val="24"/>
          <w:lang w:eastAsia="zh-TW"/>
        </w:rPr>
        <w:t>嗚呼！肆汝小子封</w:t>
      </w:r>
      <w:r>
        <w:rPr>
          <w:rFonts w:asciiTheme="minorEastAsia" w:hAnsiTheme="minorEastAsia" w:hint="eastAsia"/>
          <w:sz w:val="24"/>
          <w:szCs w:val="24"/>
          <w:lang w:eastAsia="zh-TW"/>
        </w:rPr>
        <w:t>”猶言：“</w:t>
      </w:r>
      <w:r w:rsidRPr="00FC2927">
        <w:rPr>
          <w:rFonts w:asciiTheme="minorEastAsia" w:hAnsiTheme="minorEastAsia" w:hint="eastAsia"/>
          <w:sz w:val="24"/>
          <w:szCs w:val="24"/>
          <w:lang w:eastAsia="zh-TW"/>
        </w:rPr>
        <w:t>嗚呼！汝小子封</w:t>
      </w:r>
      <w:r>
        <w:rPr>
          <w:rFonts w:asciiTheme="minorEastAsia" w:hAnsiTheme="minorEastAsia" w:hint="eastAsia"/>
          <w:sz w:val="24"/>
          <w:szCs w:val="24"/>
          <w:lang w:eastAsia="zh-TW"/>
        </w:rPr>
        <w:t>，</w:t>
      </w:r>
      <w:r w:rsidRPr="00FC2927">
        <w:rPr>
          <w:rFonts w:asciiTheme="minorEastAsia" w:hAnsiTheme="minorEastAsia" w:hint="eastAsia"/>
          <w:sz w:val="24"/>
          <w:szCs w:val="24"/>
          <w:lang w:eastAsia="zh-TW"/>
        </w:rPr>
        <w:t>肆</w:t>
      </w:r>
      <w:r>
        <w:rPr>
          <w:rFonts w:asciiTheme="minorEastAsia" w:hAnsiTheme="minorEastAsia" w:hint="eastAsia"/>
          <w:sz w:val="24"/>
          <w:szCs w:val="24"/>
          <w:lang w:eastAsia="zh-TW"/>
        </w:rPr>
        <w:t>哉！”而《堯典》中“欽哉”與“懋哉”並見：</w:t>
      </w:r>
    </w:p>
    <w:p w:rsidR="00570D63" w:rsidRPr="00FC2927" w:rsidRDefault="00570D63" w:rsidP="00570D63">
      <w:pPr>
        <w:spacing w:line="300" w:lineRule="auto"/>
        <w:ind w:firstLineChars="354" w:firstLine="850"/>
        <w:jc w:val="left"/>
        <w:textAlignment w:val="bottom"/>
        <w:rPr>
          <w:rFonts w:ascii="楷体" w:eastAsia="楷体" w:hAnsi="楷体"/>
          <w:sz w:val="24"/>
          <w:szCs w:val="24"/>
          <w:lang w:eastAsia="zh-TW"/>
        </w:rPr>
      </w:pPr>
      <w:r w:rsidRPr="00FC2927">
        <w:rPr>
          <w:rFonts w:ascii="楷体" w:eastAsia="楷体" w:hAnsi="楷体" w:hint="eastAsia"/>
          <w:sz w:val="24"/>
          <w:szCs w:val="24"/>
          <w:lang w:eastAsia="zh-TW"/>
        </w:rPr>
        <w:t>帝曰：“咨！汝二十有二人，欽哉！惟時亮天功。”</w:t>
      </w:r>
    </w:p>
    <w:p w:rsidR="00570D63" w:rsidRPr="00FC2927" w:rsidRDefault="00570D63" w:rsidP="00570D63">
      <w:pPr>
        <w:spacing w:line="300" w:lineRule="auto"/>
        <w:ind w:firstLineChars="354" w:firstLine="850"/>
        <w:jc w:val="left"/>
        <w:textAlignment w:val="bottom"/>
        <w:rPr>
          <w:rFonts w:ascii="楷体" w:eastAsia="楷体" w:hAnsi="楷体"/>
          <w:sz w:val="24"/>
          <w:szCs w:val="24"/>
          <w:lang w:eastAsia="zh-TW"/>
        </w:rPr>
      </w:pPr>
      <w:r w:rsidRPr="00FC2927">
        <w:rPr>
          <w:rFonts w:ascii="楷体" w:eastAsia="楷体" w:hAnsi="楷体" w:hint="eastAsia"/>
          <w:sz w:val="24"/>
          <w:szCs w:val="24"/>
          <w:lang w:eastAsia="zh-TW"/>
        </w:rPr>
        <w:t>帝曰：“俞，咨！禹，汝平水土；惟時懋哉！”</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《康誥》“敬哉”與“肆哉”應同《堯典》之“欽哉”與“懋哉”，</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sz w:val="24"/>
          <w:szCs w:val="24"/>
          <w:lang w:eastAsia="zh-TW"/>
        </w:rPr>
        <w:t>古書中有</w:t>
      </w:r>
      <w:r>
        <w:rPr>
          <w:rFonts w:asciiTheme="minorEastAsia" w:hAnsiTheme="minorEastAsia" w:hint="eastAsia"/>
          <w:sz w:val="24"/>
          <w:szCs w:val="24"/>
          <w:lang w:eastAsia="zh-TW"/>
        </w:rPr>
        <w:t>“肆”、“佚”相通之例。《公羊傳》莊公二十二年《經》“肆大眚”陸德明《釋文》：“肆，本或作佚。”《穀梁傳》莊公二十二年則云“肆，失也”。“佚”與“泆”、“逸”古通。《廣雅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釋詁一》“劮，淫也”王念孫《疏證》：“佚，與劮通。字或作逸，又作佚。”《尚書》中亦有表肆力、勉力義的“肆/肄”作“逸”之例。《盤庚》：</w:t>
      </w:r>
    </w:p>
    <w:p w:rsidR="00570D63" w:rsidRPr="0003799F" w:rsidRDefault="00570D63" w:rsidP="00570D63">
      <w:pPr>
        <w:spacing w:line="300" w:lineRule="auto"/>
        <w:ind w:firstLineChars="354" w:firstLine="850"/>
        <w:jc w:val="left"/>
        <w:textAlignment w:val="bottom"/>
        <w:rPr>
          <w:rFonts w:ascii="楷体" w:eastAsia="楷体" w:hAnsi="楷体"/>
          <w:sz w:val="24"/>
          <w:szCs w:val="24"/>
          <w:lang w:eastAsia="zh-TW"/>
        </w:rPr>
      </w:pPr>
      <w:r w:rsidRPr="0003799F">
        <w:rPr>
          <w:rFonts w:ascii="楷体" w:eastAsia="楷体" w:hAnsi="楷体" w:hint="eastAsia"/>
          <w:sz w:val="24"/>
          <w:szCs w:val="24"/>
          <w:lang w:eastAsia="zh-TW"/>
        </w:rPr>
        <w:t>古我先王暨乃祖乃父胥及逸勤，予敢動用非罰。</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蔡邕《司空文烈侯楊公碑》引作“胥及肄勤”。皮錫瑞《今文尚書考證》謂“逸勤”為勤勞王事，本是最平實的理解。《召誥》云：“上下勤恤，其曰我受天命，</w:t>
      </w:r>
      <w:r w:rsidRPr="0003799F">
        <w:rPr>
          <w:rFonts w:asciiTheme="minorEastAsia" w:hAnsiTheme="minorEastAsia" w:hint="eastAsia"/>
          <w:sz w:val="24"/>
          <w:szCs w:val="24"/>
          <w:lang w:eastAsia="zh-TW"/>
        </w:rPr>
        <w:t>丕若有夏歷年，式勿替有殷歷年</w:t>
      </w:r>
      <w:r>
        <w:rPr>
          <w:rFonts w:asciiTheme="minorEastAsia" w:hAnsiTheme="minorEastAsia" w:hint="eastAsia"/>
          <w:sz w:val="24"/>
          <w:szCs w:val="24"/>
          <w:lang w:eastAsia="zh-TW"/>
        </w:rPr>
        <w:t>，</w:t>
      </w:r>
      <w:r w:rsidRPr="0003799F">
        <w:rPr>
          <w:rFonts w:asciiTheme="minorEastAsia" w:hAnsiTheme="minorEastAsia" w:hint="eastAsia"/>
          <w:sz w:val="24"/>
          <w:szCs w:val="24"/>
          <w:lang w:eastAsia="zh-TW"/>
        </w:rPr>
        <w:t>欲王以小民受天永命。</w:t>
      </w:r>
      <w:r>
        <w:rPr>
          <w:rFonts w:asciiTheme="minorEastAsia" w:hAnsiTheme="minorEastAsia" w:hint="eastAsia"/>
          <w:sz w:val="24"/>
          <w:szCs w:val="24"/>
          <w:lang w:eastAsia="zh-TW"/>
        </w:rPr>
        <w:t>”我在一篇小文中據清華簡《皇門》云“勤恤王邦王家”，又云“勤勞王邦王家”，以“恤”當通“毖”，而“莽誥”即以“勞”代“毖”，是“勤恤（毖）”猶言“勤勞”，“</w:t>
      </w:r>
      <w:r w:rsidRPr="0003799F">
        <w:rPr>
          <w:rFonts w:asciiTheme="minorEastAsia" w:hAnsiTheme="minorEastAsia" w:hint="eastAsia"/>
          <w:sz w:val="24"/>
          <w:szCs w:val="24"/>
          <w:lang w:eastAsia="zh-TW"/>
        </w:rPr>
        <w:t>古我先王暨乃祖乃父胥及</w:t>
      </w:r>
      <w:r>
        <w:rPr>
          <w:rFonts w:asciiTheme="minorEastAsia" w:hAnsiTheme="minorEastAsia" w:hint="eastAsia"/>
          <w:sz w:val="24"/>
          <w:szCs w:val="24"/>
          <w:lang w:eastAsia="zh-TW"/>
        </w:rPr>
        <w:t>（肄）</w:t>
      </w:r>
      <w:r w:rsidRPr="0003799F">
        <w:rPr>
          <w:rFonts w:asciiTheme="minorEastAsia" w:hAnsiTheme="minorEastAsia" w:hint="eastAsia"/>
          <w:sz w:val="24"/>
          <w:szCs w:val="24"/>
          <w:lang w:eastAsia="zh-TW"/>
        </w:rPr>
        <w:t>逸勤</w:t>
      </w:r>
      <w:r>
        <w:rPr>
          <w:rFonts w:asciiTheme="minorEastAsia" w:hAnsiTheme="minorEastAsia" w:hint="eastAsia"/>
          <w:sz w:val="24"/>
          <w:szCs w:val="24"/>
          <w:lang w:eastAsia="zh-TW"/>
        </w:rPr>
        <w:t>”即“上下勤勞”之義，故《召誥》云“我受天命”、“欲王以小民受天永命”。或許是未曾注意到“逸勤”又作“肄勤”這一重要異文，曾運乾《尚書正讀》以“胥及逸勤”為“勞逸相及”，周秉鈞《尚書易解》從之，“言勞逸與共也”，都不合《經》之原旨。</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四、“往”</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“往”有勞義，明見於古書故訓。《方言》卷十二與《廣雅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釋詁》皆云“往，勞也”。王念孫《疏證》：“《孟子</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萬章篇》：舜往於田。往者，勞也。”</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尚書》中的某些“往”字，根據上下文意，或者與其他文例對讀，是可以“卡死”其義為勞的。我在討論《君奭》“無能往來玆迪彝教”句時，曾指出“往來”的“往”應理解為勞。“往來”猶言“勞來”，與“玆（孜）”組成三字同義連言。這</w:t>
      </w:r>
      <w:r w:rsidRPr="000257AC">
        <w:rPr>
          <w:rFonts w:asciiTheme="minorEastAsia" w:hAnsiTheme="minorEastAsia" w:hint="eastAsia"/>
          <w:sz w:val="24"/>
          <w:szCs w:val="24"/>
          <w:lang w:eastAsia="zh-TW"/>
        </w:rPr>
        <w:t>裏</w:t>
      </w:r>
      <w:r>
        <w:rPr>
          <w:rFonts w:asciiTheme="minorEastAsia" w:hAnsiTheme="minorEastAsia" w:hint="eastAsia"/>
          <w:sz w:val="24"/>
          <w:szCs w:val="24"/>
          <w:lang w:eastAsia="zh-TW"/>
        </w:rPr>
        <w:t>將相關論述再重述一遍。</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lastRenderedPageBreak/>
        <w:t>已有學者指出，《尚書》中的某些“往”字，應釋為勞。《君奭》云：</w:t>
      </w:r>
    </w:p>
    <w:p w:rsidR="00570D63" w:rsidRPr="00A92427" w:rsidRDefault="00570D63" w:rsidP="00570D63">
      <w:pPr>
        <w:spacing w:line="300" w:lineRule="auto"/>
        <w:ind w:firstLineChars="354" w:firstLine="850"/>
        <w:jc w:val="left"/>
        <w:textAlignment w:val="bottom"/>
        <w:rPr>
          <w:rFonts w:ascii="楷体" w:eastAsia="楷体" w:hAnsi="楷体"/>
          <w:sz w:val="24"/>
          <w:szCs w:val="24"/>
          <w:lang w:eastAsia="zh-TW"/>
        </w:rPr>
      </w:pPr>
      <w:r w:rsidRPr="00A92427">
        <w:rPr>
          <w:rFonts w:ascii="楷体" w:eastAsia="楷体" w:hAnsi="楷体"/>
          <w:sz w:val="24"/>
          <w:szCs w:val="24"/>
          <w:lang w:eastAsia="zh-TW"/>
        </w:rPr>
        <w:t>祗若玆</w:t>
      </w:r>
      <w:r w:rsidRPr="00A92427">
        <w:rPr>
          <w:rFonts w:ascii="楷体" w:eastAsia="楷体" w:hAnsi="楷体" w:hint="eastAsia"/>
          <w:sz w:val="24"/>
          <w:szCs w:val="24"/>
          <w:lang w:eastAsia="zh-TW"/>
        </w:rPr>
        <w:t>，</w:t>
      </w:r>
      <w:r w:rsidRPr="00A92427">
        <w:rPr>
          <w:rFonts w:ascii="楷体" w:eastAsia="楷体" w:hAnsi="楷体"/>
          <w:sz w:val="24"/>
          <w:szCs w:val="24"/>
          <w:lang w:eastAsia="zh-TW"/>
        </w:rPr>
        <w:t>往敬用治</w:t>
      </w:r>
      <w:r w:rsidRPr="00A92427">
        <w:rPr>
          <w:rFonts w:ascii="楷体" w:eastAsia="楷体" w:hAnsi="楷体" w:hint="eastAsia"/>
          <w:sz w:val="24"/>
          <w:szCs w:val="24"/>
          <w:lang w:eastAsia="zh-TW"/>
        </w:rPr>
        <w:t>！</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多數《尚書注釋》類書籍都不注“往”字，以為即“去往”之“往”。孫星衍《尚書今古文注疏》云：“君其往，敬以為治哉。”顧頡剛、劉</w:t>
      </w:r>
      <w:r w:rsidRPr="0004593E">
        <w:rPr>
          <w:rFonts w:asciiTheme="minorEastAsia" w:hAnsiTheme="minorEastAsia"/>
          <w:sz w:val="24"/>
          <w:szCs w:val="24"/>
          <w:lang w:eastAsia="zh-TW"/>
        </w:rPr>
        <w:t>起釪</w:t>
      </w:r>
      <w:r>
        <w:rPr>
          <w:rFonts w:asciiTheme="minorEastAsia" w:hAnsiTheme="minorEastAsia" w:hint="eastAsia"/>
          <w:sz w:val="24"/>
          <w:szCs w:val="24"/>
          <w:lang w:eastAsia="zh-TW"/>
        </w:rPr>
        <w:t>《</w:t>
      </w:r>
      <w:r w:rsidRPr="0004593E">
        <w:rPr>
          <w:rFonts w:asciiTheme="minorEastAsia" w:hAnsiTheme="minorEastAsia"/>
          <w:sz w:val="24"/>
          <w:szCs w:val="24"/>
          <w:lang w:eastAsia="zh-TW"/>
        </w:rPr>
        <w:t>尚書</w:t>
      </w:r>
      <w:r>
        <w:rPr>
          <w:rFonts w:asciiTheme="minorEastAsia" w:hAnsiTheme="minorEastAsia" w:hint="eastAsia"/>
          <w:sz w:val="24"/>
          <w:szCs w:val="24"/>
          <w:lang w:eastAsia="zh-TW"/>
        </w:rPr>
        <w:t>校</w:t>
      </w:r>
      <w:r w:rsidRPr="0004593E">
        <w:rPr>
          <w:rFonts w:asciiTheme="minorEastAsia" w:hAnsiTheme="minorEastAsia"/>
          <w:sz w:val="24"/>
          <w:szCs w:val="24"/>
          <w:lang w:eastAsia="zh-TW"/>
        </w:rPr>
        <w:t>釋譯論</w:t>
      </w:r>
      <w:r>
        <w:rPr>
          <w:rFonts w:asciiTheme="minorEastAsia" w:hAnsiTheme="minorEastAsia" w:hint="eastAsia"/>
          <w:sz w:val="24"/>
          <w:szCs w:val="24"/>
          <w:lang w:eastAsia="zh-TW"/>
        </w:rPr>
        <w:t>》在“今譯”以“去”譯“往”，是這種理解的代表。屈萬里《尚書集釋》則以“往”義如《洛誥》“其往”之“往”，自今以往也。楊筠如《尚書覈詁》以“往”為“命其退之辭”，並舉《堯典》每用“往哉”為例。周秉鈞《尚書易解》則釋“往”為勞，云“勞敬以治”。敬之，必勤勞於事，故有些字，既義敬慎，也有勤力之義。如《說文</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力部》云：“劼，慎也。”《廣雅</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釋詁四》則云：“劼，勤也。”又如表勞義的“勤”與表敬義的“謹”同音同源。再如《說文</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力部》云：“勮，務也。”《大戴禮記</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五帝德》“務勤嘉榖”，王引之《經義述聞》云“務”亦“勉”也。而“務”與表勉義的“勖”、“懋”皆音近相通。故“勮”有用力甚勤、甚劇之義，與“勤”、“勉”義同。但“勮”亦有敬懼之義。《廣韻</w:t>
      </w:r>
      <w:r w:rsidRPr="00A352F6">
        <w:rPr>
          <w:rFonts w:asciiTheme="minorEastAsia" w:hAnsiTheme="minorEastAsia" w:hint="eastAsia"/>
          <w:sz w:val="24"/>
          <w:szCs w:val="24"/>
          <w:lang w:eastAsia="zh-TW"/>
        </w:rPr>
        <w:t>·</w:t>
      </w:r>
      <w:r>
        <w:rPr>
          <w:rFonts w:asciiTheme="minorEastAsia" w:hAnsiTheme="minorEastAsia" w:hint="eastAsia"/>
          <w:sz w:val="24"/>
          <w:szCs w:val="24"/>
          <w:lang w:eastAsia="zh-TW"/>
        </w:rPr>
        <w:t>御韻》：“勮，又懼也。”故表勉義的字，與表敬義的字常見連言或對言之例。如“明德慎罰”的“明（勉）”、“慎”對言，《洛誥》“公功肅將祗勸”、“祗勸”並言，偽古文《尚書》之《太甲》“先王惟時懋敬厥德”之“懋敬”連言，《大戴禮記</w:t>
      </w:r>
      <w:r w:rsidRPr="00A92427">
        <w:rPr>
          <w:rFonts w:asciiTheme="minorEastAsia" w:hAnsiTheme="minorEastAsia" w:hint="eastAsia"/>
          <w:sz w:val="24"/>
          <w:szCs w:val="24"/>
          <w:lang w:eastAsia="zh-TW"/>
        </w:rPr>
        <w:t>·</w:t>
      </w:r>
      <w:r>
        <w:rPr>
          <w:rFonts w:asciiTheme="minorEastAsia" w:hAnsiTheme="minorEastAsia" w:hint="eastAsia"/>
          <w:sz w:val="24"/>
          <w:szCs w:val="24"/>
          <w:lang w:eastAsia="zh-TW"/>
        </w:rPr>
        <w:t>五帝德》“莫不祗勵”之“祗勵”連言，等等。</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《康誥》中有兩個“往”字，根據上下文意並對讀相關文例，應該也訓勞也、勉也：</w:t>
      </w:r>
    </w:p>
    <w:p w:rsidR="00570D63" w:rsidRPr="00140BCF" w:rsidRDefault="00570D63" w:rsidP="00570D63">
      <w:pPr>
        <w:spacing w:line="300" w:lineRule="auto"/>
        <w:ind w:firstLineChars="354" w:firstLine="850"/>
        <w:jc w:val="left"/>
        <w:textAlignment w:val="bottom"/>
        <w:rPr>
          <w:rFonts w:ascii="楷体" w:eastAsia="楷体" w:hAnsi="楷体"/>
          <w:sz w:val="24"/>
          <w:szCs w:val="24"/>
          <w:lang w:eastAsia="zh-TW"/>
        </w:rPr>
      </w:pPr>
      <w:r w:rsidRPr="00A92427">
        <w:rPr>
          <w:rFonts w:ascii="楷体" w:eastAsia="楷体" w:hAnsi="楷体" w:hint="eastAsia"/>
          <w:sz w:val="24"/>
          <w:szCs w:val="24"/>
          <w:em w:val="comma"/>
          <w:lang w:eastAsia="zh-TW"/>
        </w:rPr>
        <w:t>往</w:t>
      </w:r>
      <w:r w:rsidRPr="00140BCF">
        <w:rPr>
          <w:rFonts w:ascii="楷体" w:eastAsia="楷体" w:hAnsi="楷体" w:hint="eastAsia"/>
          <w:sz w:val="24"/>
          <w:szCs w:val="24"/>
          <w:lang w:eastAsia="zh-TW"/>
        </w:rPr>
        <w:t>盡乃心，無康好逸豫，乃其乂民。</w:t>
      </w:r>
    </w:p>
    <w:p w:rsidR="00570D63" w:rsidRPr="00140BCF" w:rsidRDefault="00570D63" w:rsidP="00570D63">
      <w:pPr>
        <w:spacing w:line="300" w:lineRule="auto"/>
        <w:ind w:firstLineChars="354" w:firstLine="850"/>
        <w:jc w:val="left"/>
        <w:textAlignment w:val="bottom"/>
        <w:rPr>
          <w:rFonts w:ascii="楷体" w:eastAsia="楷体" w:hAnsi="楷体"/>
          <w:sz w:val="24"/>
          <w:szCs w:val="24"/>
          <w:lang w:eastAsia="zh-TW"/>
        </w:rPr>
      </w:pPr>
      <w:r w:rsidRPr="00A92427">
        <w:rPr>
          <w:rFonts w:ascii="楷体" w:eastAsia="楷体" w:hAnsi="楷体" w:hint="eastAsia"/>
          <w:sz w:val="24"/>
          <w:szCs w:val="24"/>
          <w:em w:val="comma"/>
          <w:lang w:eastAsia="zh-TW"/>
        </w:rPr>
        <w:t>往</w:t>
      </w:r>
      <w:r w:rsidRPr="00140BCF">
        <w:rPr>
          <w:rFonts w:ascii="楷体" w:eastAsia="楷体" w:hAnsi="楷体" w:hint="eastAsia"/>
          <w:sz w:val="24"/>
          <w:szCs w:val="24"/>
          <w:lang w:eastAsia="zh-TW"/>
        </w:rPr>
        <w:t>敷求于殷先哲王，用保乂民。</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sz w:val="24"/>
          <w:szCs w:val="24"/>
          <w:lang w:eastAsia="zh-TW"/>
        </w:rPr>
        <w:t>這兩個</w:t>
      </w:r>
      <w:r>
        <w:rPr>
          <w:rFonts w:asciiTheme="minorEastAsia" w:hAnsiTheme="minorEastAsia" w:hint="eastAsia"/>
          <w:sz w:val="24"/>
          <w:szCs w:val="24"/>
          <w:lang w:eastAsia="zh-TW"/>
        </w:rPr>
        <w:t>“往”字的用法相同。《盤庚》云“</w:t>
      </w:r>
      <w:r w:rsidRPr="00140BCF">
        <w:rPr>
          <w:rFonts w:asciiTheme="minorEastAsia" w:hAnsiTheme="minorEastAsia" w:hint="eastAsia"/>
          <w:sz w:val="24"/>
          <w:szCs w:val="24"/>
          <w:lang w:eastAsia="zh-TW"/>
        </w:rPr>
        <w:t>勉出乃力</w:t>
      </w:r>
      <w:r>
        <w:rPr>
          <w:rFonts w:asciiTheme="minorEastAsia" w:hAnsiTheme="minorEastAsia" w:hint="eastAsia"/>
          <w:sz w:val="24"/>
          <w:szCs w:val="24"/>
          <w:lang w:eastAsia="zh-TW"/>
        </w:rPr>
        <w:t>”，與“往盡乃心”句式相同、文意相仿，“往”訓為勞也、勉也是很合適的。“往盡乃心”前又云“紹聞衣德言”，“紹”多讀為“劭”，也是勉力之義。“往盡乃心”與“紹（劭）聞衣（殷）德言”句例亦同，亦可證“往”可釋為勉也。</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《康誥》最後說：</w:t>
      </w:r>
    </w:p>
    <w:p w:rsidR="00570D63" w:rsidRPr="001954A6" w:rsidRDefault="00570D63" w:rsidP="00570D63">
      <w:pPr>
        <w:spacing w:line="300" w:lineRule="auto"/>
        <w:ind w:firstLineChars="354" w:firstLine="850"/>
        <w:jc w:val="left"/>
        <w:textAlignment w:val="bottom"/>
        <w:rPr>
          <w:rFonts w:ascii="楷体" w:eastAsia="楷体" w:hAnsi="楷体"/>
          <w:sz w:val="24"/>
          <w:szCs w:val="24"/>
          <w:lang w:eastAsia="zh-TW"/>
        </w:rPr>
      </w:pPr>
      <w:r w:rsidRPr="001954A6">
        <w:rPr>
          <w:rFonts w:ascii="楷体" w:eastAsia="楷体" w:hAnsi="楷体" w:hint="eastAsia"/>
          <w:sz w:val="24"/>
          <w:szCs w:val="24"/>
          <w:lang w:eastAsia="zh-TW"/>
        </w:rPr>
        <w:t>王若曰：“往哉，封！勿替敬，典聽朕告，汝乃以殷民世享。”</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sz w:val="24"/>
          <w:szCs w:val="24"/>
          <w:lang w:eastAsia="zh-TW"/>
        </w:rPr>
        <w:t>多數</w:t>
      </w:r>
      <w:r>
        <w:rPr>
          <w:rFonts w:asciiTheme="minorEastAsia" w:hAnsiTheme="minorEastAsia" w:hint="eastAsia"/>
          <w:sz w:val="24"/>
          <w:szCs w:val="24"/>
          <w:lang w:eastAsia="zh-TW"/>
        </w:rPr>
        <w:t>《尚書》注釋類書籍同樣不說“往”字，以為即“去往”之“往”，如孫星衍《尚書今古文注疏》在串講時釋“往哉”為“往就國”，顧頡剛、劉</w:t>
      </w:r>
      <w:r w:rsidRPr="0004593E">
        <w:rPr>
          <w:rFonts w:asciiTheme="minorEastAsia" w:hAnsiTheme="minorEastAsia"/>
          <w:sz w:val="24"/>
          <w:szCs w:val="24"/>
          <w:lang w:eastAsia="zh-TW"/>
        </w:rPr>
        <w:t>起釪</w:t>
      </w:r>
      <w:r>
        <w:rPr>
          <w:rFonts w:asciiTheme="minorEastAsia" w:hAnsiTheme="minorEastAsia" w:hint="eastAsia"/>
          <w:sz w:val="24"/>
          <w:szCs w:val="24"/>
          <w:lang w:eastAsia="zh-TW"/>
        </w:rPr>
        <w:t>《</w:t>
      </w:r>
      <w:r w:rsidRPr="0004593E">
        <w:rPr>
          <w:rFonts w:asciiTheme="minorEastAsia" w:hAnsiTheme="minorEastAsia"/>
          <w:sz w:val="24"/>
          <w:szCs w:val="24"/>
          <w:lang w:eastAsia="zh-TW"/>
        </w:rPr>
        <w:t>尚書</w:t>
      </w:r>
      <w:r>
        <w:rPr>
          <w:rFonts w:asciiTheme="minorEastAsia" w:hAnsiTheme="minorEastAsia" w:hint="eastAsia"/>
          <w:sz w:val="24"/>
          <w:szCs w:val="24"/>
          <w:lang w:eastAsia="zh-TW"/>
        </w:rPr>
        <w:t>校</w:t>
      </w:r>
      <w:r w:rsidRPr="0004593E">
        <w:rPr>
          <w:rFonts w:asciiTheme="minorEastAsia" w:hAnsiTheme="minorEastAsia"/>
          <w:sz w:val="24"/>
          <w:szCs w:val="24"/>
          <w:lang w:eastAsia="zh-TW"/>
        </w:rPr>
        <w:t>釋譯論</w:t>
      </w:r>
      <w:r>
        <w:rPr>
          <w:rFonts w:asciiTheme="minorEastAsia" w:hAnsiTheme="minorEastAsia" w:hint="eastAsia"/>
          <w:sz w:val="24"/>
          <w:szCs w:val="24"/>
          <w:lang w:eastAsia="zh-TW"/>
        </w:rPr>
        <w:t>》在“今譯”中譯為“去吧”。對比上論“肆哉，爾庶邦君越爾御事”以及“肆汝小子封”，同時考慮“往”有勞義義同“肆”，把“往哉”理解為義</w:t>
      </w:r>
      <w:r>
        <w:rPr>
          <w:rFonts w:asciiTheme="minorEastAsia" w:hAnsiTheme="minorEastAsia" w:hint="eastAsia"/>
          <w:sz w:val="24"/>
          <w:szCs w:val="24"/>
          <w:lang w:eastAsia="zh-TW"/>
        </w:rPr>
        <w:lastRenderedPageBreak/>
        <w:t>同“肆哉”、“勖哉”、“懋哉”，也是很合適的。</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“往哉</w:t>
      </w:r>
      <w:r>
        <w:rPr>
          <w:rFonts w:asciiTheme="minorEastAsia" w:hAnsiTheme="minorEastAsia"/>
          <w:sz w:val="24"/>
          <w:szCs w:val="24"/>
          <w:lang w:eastAsia="zh-TW"/>
        </w:rPr>
        <w:t>”數見于</w:t>
      </w:r>
      <w:r>
        <w:rPr>
          <w:rFonts w:asciiTheme="minorEastAsia" w:hAnsiTheme="minorEastAsia" w:hint="eastAsia"/>
          <w:sz w:val="24"/>
          <w:szCs w:val="24"/>
          <w:lang w:eastAsia="zh-TW"/>
        </w:rPr>
        <w:t>《堯典》：</w:t>
      </w:r>
    </w:p>
    <w:p w:rsidR="00570D63" w:rsidRPr="001954A6" w:rsidRDefault="00570D63" w:rsidP="00570D63">
      <w:pPr>
        <w:spacing w:line="300" w:lineRule="auto"/>
        <w:ind w:firstLineChars="354" w:firstLine="850"/>
        <w:jc w:val="left"/>
        <w:textAlignment w:val="bottom"/>
        <w:rPr>
          <w:rFonts w:ascii="楷体" w:eastAsia="楷体" w:hAnsi="楷体"/>
          <w:sz w:val="24"/>
          <w:szCs w:val="24"/>
        </w:rPr>
      </w:pPr>
      <w:r w:rsidRPr="001954A6">
        <w:rPr>
          <w:rFonts w:ascii="楷体" w:eastAsia="楷体" w:hAnsi="楷体" w:hint="eastAsia"/>
          <w:sz w:val="24"/>
          <w:szCs w:val="24"/>
        </w:rPr>
        <w:t>帝曰：“俞！汝</w:t>
      </w:r>
      <w:r w:rsidRPr="00A92427">
        <w:rPr>
          <w:rFonts w:ascii="楷体" w:eastAsia="楷体" w:hAnsi="楷体" w:hint="eastAsia"/>
          <w:sz w:val="24"/>
          <w:szCs w:val="24"/>
          <w:em w:val="comma"/>
          <w:lang w:eastAsia="zh-TW"/>
        </w:rPr>
        <w:t>往</w:t>
      </w:r>
      <w:r w:rsidRPr="001954A6">
        <w:rPr>
          <w:rFonts w:ascii="楷体" w:eastAsia="楷体" w:hAnsi="楷体" w:hint="eastAsia"/>
          <w:sz w:val="24"/>
          <w:szCs w:val="24"/>
        </w:rPr>
        <w:t>哉！”</w:t>
      </w:r>
    </w:p>
    <w:p w:rsidR="00570D63" w:rsidRPr="001954A6" w:rsidRDefault="00570D63" w:rsidP="00570D63">
      <w:pPr>
        <w:spacing w:line="300" w:lineRule="auto"/>
        <w:ind w:firstLineChars="354" w:firstLine="850"/>
        <w:jc w:val="left"/>
        <w:textAlignment w:val="bottom"/>
        <w:rPr>
          <w:rFonts w:ascii="楷体" w:eastAsia="楷体" w:hAnsi="楷体"/>
          <w:sz w:val="24"/>
          <w:szCs w:val="24"/>
          <w:lang w:eastAsia="zh-TW"/>
        </w:rPr>
      </w:pPr>
      <w:r w:rsidRPr="001954A6">
        <w:rPr>
          <w:rFonts w:ascii="楷体" w:eastAsia="楷体" w:hAnsi="楷体" w:hint="eastAsia"/>
          <w:sz w:val="24"/>
          <w:szCs w:val="24"/>
          <w:lang w:eastAsia="zh-TW"/>
        </w:rPr>
        <w:t>帝曰：“俞！</w:t>
      </w:r>
      <w:r w:rsidRPr="00A92427">
        <w:rPr>
          <w:rFonts w:ascii="楷体" w:eastAsia="楷体" w:hAnsi="楷体" w:hint="eastAsia"/>
          <w:sz w:val="24"/>
          <w:szCs w:val="24"/>
          <w:em w:val="comma"/>
          <w:lang w:eastAsia="zh-TW"/>
        </w:rPr>
        <w:t>往</w:t>
      </w:r>
      <w:r w:rsidRPr="001954A6">
        <w:rPr>
          <w:rFonts w:ascii="楷体" w:eastAsia="楷体" w:hAnsi="楷体" w:hint="eastAsia"/>
          <w:sz w:val="24"/>
          <w:szCs w:val="24"/>
          <w:lang w:eastAsia="zh-TW"/>
        </w:rPr>
        <w:t>哉！汝諧。”</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《文侯之命》的結尾亦云：“父往哉！”而《堯典》、《皋陶謨》又屢見“欽哉”：</w:t>
      </w:r>
    </w:p>
    <w:p w:rsidR="00570D63" w:rsidRDefault="00570D63" w:rsidP="00570D63">
      <w:pPr>
        <w:spacing w:line="300" w:lineRule="auto"/>
        <w:ind w:leftChars="202" w:left="424" w:firstLineChars="177" w:firstLine="425"/>
        <w:jc w:val="left"/>
        <w:textAlignment w:val="bottom"/>
        <w:rPr>
          <w:rFonts w:ascii="楷体" w:eastAsia="楷体" w:hAnsi="楷体"/>
          <w:sz w:val="24"/>
          <w:szCs w:val="24"/>
          <w:lang w:eastAsia="zh-TW"/>
        </w:rPr>
      </w:pPr>
      <w:r w:rsidRPr="001954A6">
        <w:rPr>
          <w:rFonts w:ascii="楷体" w:eastAsia="楷体" w:hAnsi="楷体" w:hint="eastAsia"/>
          <w:sz w:val="24"/>
          <w:szCs w:val="24"/>
          <w:lang w:eastAsia="zh-TW"/>
        </w:rPr>
        <w:t xml:space="preserve">帝曰：“欽哉！”                                            </w:t>
      </w:r>
    </w:p>
    <w:p w:rsidR="00570D63" w:rsidRPr="001954A6" w:rsidRDefault="00570D63" w:rsidP="00570D63">
      <w:pPr>
        <w:spacing w:line="300" w:lineRule="auto"/>
        <w:ind w:leftChars="202" w:left="424" w:firstLineChars="177" w:firstLine="425"/>
        <w:jc w:val="right"/>
        <w:textAlignment w:val="bottom"/>
        <w:rPr>
          <w:rFonts w:ascii="楷体" w:eastAsia="楷体" w:hAnsi="楷体"/>
          <w:sz w:val="24"/>
          <w:szCs w:val="24"/>
          <w:lang w:eastAsia="zh-TW"/>
        </w:rPr>
      </w:pPr>
      <w:r w:rsidRPr="001954A6">
        <w:rPr>
          <w:rFonts w:ascii="楷体" w:eastAsia="楷体" w:hAnsi="楷体" w:hint="eastAsia"/>
          <w:sz w:val="24"/>
          <w:szCs w:val="24"/>
          <w:lang w:eastAsia="zh-TW"/>
        </w:rPr>
        <w:t>《堯典》</w:t>
      </w:r>
    </w:p>
    <w:p w:rsidR="00570D63" w:rsidRDefault="00570D63" w:rsidP="00570D63">
      <w:pPr>
        <w:spacing w:line="300" w:lineRule="auto"/>
        <w:ind w:leftChars="202" w:left="424" w:firstLineChars="177" w:firstLine="425"/>
        <w:jc w:val="left"/>
        <w:textAlignment w:val="bottom"/>
        <w:rPr>
          <w:rFonts w:ascii="楷体" w:eastAsia="楷体" w:hAnsi="楷体"/>
          <w:sz w:val="24"/>
          <w:szCs w:val="24"/>
          <w:lang w:eastAsia="zh-TW"/>
        </w:rPr>
      </w:pPr>
      <w:r w:rsidRPr="001954A6">
        <w:rPr>
          <w:rFonts w:ascii="楷体" w:eastAsia="楷体" w:hAnsi="楷体" w:hint="eastAsia"/>
          <w:sz w:val="24"/>
          <w:szCs w:val="24"/>
          <w:lang w:eastAsia="zh-TW"/>
        </w:rPr>
        <w:t>皋陶拜手稽首颺言曰：“念哉！率作興事，慎乃憲，欽哉！屢省乃成，欽哉！”</w:t>
      </w:r>
    </w:p>
    <w:p w:rsidR="00570D63" w:rsidRPr="001954A6" w:rsidRDefault="00570D63" w:rsidP="00570D63">
      <w:pPr>
        <w:spacing w:line="300" w:lineRule="auto"/>
        <w:ind w:leftChars="202" w:left="424" w:firstLineChars="177" w:firstLine="425"/>
        <w:jc w:val="right"/>
        <w:textAlignment w:val="bottom"/>
        <w:rPr>
          <w:rFonts w:ascii="楷体" w:eastAsia="楷体" w:hAnsi="楷体"/>
          <w:sz w:val="24"/>
          <w:szCs w:val="24"/>
          <w:lang w:eastAsia="zh-TW"/>
        </w:rPr>
      </w:pPr>
      <w:r w:rsidRPr="001954A6">
        <w:rPr>
          <w:rFonts w:ascii="楷体" w:eastAsia="楷体" w:hAnsi="楷体" w:hint="eastAsia"/>
          <w:sz w:val="24"/>
          <w:szCs w:val="24"/>
          <w:lang w:eastAsia="zh-TW"/>
        </w:rPr>
        <w:t>《皋陶謨》</w:t>
      </w:r>
    </w:p>
    <w:p w:rsidR="00570D63" w:rsidRDefault="00570D63" w:rsidP="00570D63">
      <w:pPr>
        <w:spacing w:line="300" w:lineRule="auto"/>
        <w:ind w:firstLineChars="177" w:firstLine="425"/>
        <w:jc w:val="right"/>
        <w:textAlignment w:val="bottom"/>
        <w:rPr>
          <w:rFonts w:asciiTheme="minorEastAsia" w:hAnsiTheme="minorEastAsia"/>
          <w:sz w:val="24"/>
          <w:szCs w:val="24"/>
          <w:lang w:eastAsia="zh-TW"/>
        </w:rPr>
      </w:pP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sz w:val="24"/>
          <w:szCs w:val="24"/>
          <w:lang w:eastAsia="zh-TW"/>
        </w:rPr>
        <w:t>又屢見</w:t>
      </w:r>
      <w:r>
        <w:rPr>
          <w:rFonts w:asciiTheme="minorEastAsia" w:hAnsiTheme="minorEastAsia" w:hint="eastAsia"/>
          <w:sz w:val="24"/>
          <w:szCs w:val="24"/>
          <w:lang w:eastAsia="zh-TW"/>
        </w:rPr>
        <w:t>“往欽哉”：</w:t>
      </w:r>
    </w:p>
    <w:p w:rsidR="00570D63" w:rsidRPr="001954A6" w:rsidRDefault="00570D63" w:rsidP="00570D63">
      <w:pPr>
        <w:spacing w:line="300" w:lineRule="auto"/>
        <w:ind w:firstLineChars="354" w:firstLine="850"/>
        <w:jc w:val="left"/>
        <w:textAlignment w:val="bottom"/>
        <w:rPr>
          <w:rFonts w:ascii="楷体" w:eastAsia="楷体" w:hAnsi="楷体"/>
          <w:sz w:val="24"/>
          <w:szCs w:val="24"/>
          <w:lang w:eastAsia="zh-TW"/>
        </w:rPr>
      </w:pPr>
      <w:r w:rsidRPr="001954A6">
        <w:rPr>
          <w:rFonts w:ascii="楷体" w:eastAsia="楷体" w:hAnsi="楷体" w:hint="eastAsia"/>
          <w:sz w:val="24"/>
          <w:szCs w:val="24"/>
          <w:lang w:eastAsia="zh-TW"/>
        </w:rPr>
        <w:t>帝曰：“</w:t>
      </w:r>
      <w:r w:rsidRPr="00A92427">
        <w:rPr>
          <w:rFonts w:ascii="楷体" w:eastAsia="楷体" w:hAnsi="楷体" w:hint="eastAsia"/>
          <w:sz w:val="24"/>
          <w:szCs w:val="24"/>
          <w:em w:val="comma"/>
          <w:lang w:eastAsia="zh-TW"/>
        </w:rPr>
        <w:t>往</w:t>
      </w:r>
      <w:r w:rsidRPr="001954A6">
        <w:rPr>
          <w:rFonts w:ascii="楷体" w:eastAsia="楷体" w:hAnsi="楷体" w:hint="eastAsia"/>
          <w:sz w:val="24"/>
          <w:szCs w:val="24"/>
          <w:lang w:eastAsia="zh-TW"/>
        </w:rPr>
        <w:t>欽哉！”</w:t>
      </w:r>
      <w:r>
        <w:rPr>
          <w:rFonts w:ascii="楷体" w:eastAsia="楷体" w:hAnsi="楷体" w:hint="eastAsia"/>
          <w:sz w:val="24"/>
          <w:szCs w:val="24"/>
          <w:lang w:eastAsia="zh-TW"/>
        </w:rPr>
        <w:t xml:space="preserve"> </w:t>
      </w:r>
      <w:r w:rsidRPr="001954A6">
        <w:rPr>
          <w:rFonts w:ascii="楷体" w:eastAsia="楷体" w:hAnsi="楷体" w:hint="eastAsia"/>
          <w:sz w:val="24"/>
          <w:szCs w:val="24"/>
          <w:lang w:eastAsia="zh-TW"/>
        </w:rPr>
        <w:t xml:space="preserve">         </w:t>
      </w:r>
      <w:r>
        <w:rPr>
          <w:rFonts w:ascii="楷体" w:eastAsia="楷体" w:hAnsi="楷体" w:hint="eastAsia"/>
          <w:sz w:val="24"/>
          <w:szCs w:val="24"/>
          <w:lang w:eastAsia="zh-TW"/>
        </w:rPr>
        <w:t xml:space="preserve">                             </w:t>
      </w:r>
      <w:r w:rsidRPr="001954A6">
        <w:rPr>
          <w:rFonts w:ascii="楷体" w:eastAsia="楷体" w:hAnsi="楷体" w:hint="eastAsia"/>
          <w:sz w:val="24"/>
          <w:szCs w:val="24"/>
          <w:lang w:eastAsia="zh-TW"/>
        </w:rPr>
        <w:t>《堯典》</w:t>
      </w:r>
    </w:p>
    <w:p w:rsidR="00570D63" w:rsidRPr="001954A6" w:rsidRDefault="00570D63" w:rsidP="00570D63">
      <w:pPr>
        <w:spacing w:line="300" w:lineRule="auto"/>
        <w:ind w:firstLineChars="354" w:firstLine="850"/>
        <w:jc w:val="left"/>
        <w:textAlignment w:val="bottom"/>
        <w:rPr>
          <w:rFonts w:ascii="楷体" w:eastAsia="楷体" w:hAnsi="楷体"/>
          <w:sz w:val="24"/>
          <w:szCs w:val="24"/>
          <w:lang w:eastAsia="zh-TW"/>
        </w:rPr>
      </w:pPr>
      <w:r w:rsidRPr="001954A6">
        <w:rPr>
          <w:rFonts w:ascii="楷体" w:eastAsia="楷体" w:hAnsi="楷体" w:hint="eastAsia"/>
          <w:sz w:val="24"/>
          <w:szCs w:val="24"/>
          <w:lang w:eastAsia="zh-TW"/>
        </w:rPr>
        <w:t>帝曰：“</w:t>
      </w:r>
      <w:r>
        <w:rPr>
          <w:rFonts w:ascii="楷体" w:eastAsia="楷体" w:hAnsi="楷体" w:hint="eastAsia"/>
          <w:sz w:val="24"/>
          <w:szCs w:val="24"/>
          <w:lang w:eastAsia="zh-TW"/>
        </w:rPr>
        <w:t>俞！</w:t>
      </w:r>
      <w:r w:rsidRPr="00A92427">
        <w:rPr>
          <w:rFonts w:ascii="楷体" w:eastAsia="楷体" w:hAnsi="楷体" w:hint="eastAsia"/>
          <w:sz w:val="24"/>
          <w:szCs w:val="24"/>
          <w:em w:val="comma"/>
          <w:lang w:eastAsia="zh-TW"/>
        </w:rPr>
        <w:t>往</w:t>
      </w:r>
      <w:r w:rsidRPr="001954A6">
        <w:rPr>
          <w:rFonts w:ascii="楷体" w:eastAsia="楷体" w:hAnsi="楷体" w:hint="eastAsia"/>
          <w:sz w:val="24"/>
          <w:szCs w:val="24"/>
          <w:lang w:eastAsia="zh-TW"/>
        </w:rPr>
        <w:t>欽哉！”</w:t>
      </w:r>
      <w:r>
        <w:rPr>
          <w:rFonts w:ascii="楷体" w:eastAsia="楷体" w:hAnsi="楷体" w:hint="eastAsia"/>
          <w:sz w:val="24"/>
          <w:szCs w:val="24"/>
          <w:lang w:eastAsia="zh-TW"/>
        </w:rPr>
        <w:t xml:space="preserve">  </w:t>
      </w:r>
      <w:r w:rsidRPr="001954A6">
        <w:rPr>
          <w:rFonts w:ascii="楷体" w:eastAsia="楷体" w:hAnsi="楷体" w:hint="eastAsia"/>
          <w:sz w:val="24"/>
          <w:szCs w:val="24"/>
          <w:lang w:eastAsia="zh-TW"/>
        </w:rPr>
        <w:t xml:space="preserve">   </w:t>
      </w:r>
      <w:r>
        <w:rPr>
          <w:rFonts w:ascii="楷体" w:eastAsia="楷体" w:hAnsi="楷体" w:hint="eastAsia"/>
          <w:sz w:val="24"/>
          <w:szCs w:val="24"/>
          <w:lang w:eastAsia="zh-TW"/>
        </w:rPr>
        <w:t xml:space="preserve">                             </w:t>
      </w:r>
      <w:r w:rsidRPr="001954A6">
        <w:rPr>
          <w:rFonts w:ascii="楷体" w:eastAsia="楷体" w:hAnsi="楷体" w:hint="eastAsia"/>
          <w:sz w:val="24"/>
          <w:szCs w:val="24"/>
          <w:lang w:eastAsia="zh-TW"/>
        </w:rPr>
        <w:t xml:space="preserve"> 《堯典》</w:t>
      </w:r>
    </w:p>
    <w:p w:rsidR="00570D63" w:rsidRPr="001954A6" w:rsidRDefault="00570D63" w:rsidP="00570D63">
      <w:pPr>
        <w:spacing w:line="300" w:lineRule="auto"/>
        <w:ind w:firstLineChars="354" w:firstLine="850"/>
        <w:jc w:val="left"/>
        <w:textAlignment w:val="bottom"/>
        <w:rPr>
          <w:rFonts w:ascii="楷体" w:eastAsia="楷体" w:hAnsi="楷体"/>
          <w:sz w:val="24"/>
          <w:szCs w:val="24"/>
          <w:lang w:eastAsia="zh-TW"/>
        </w:rPr>
      </w:pPr>
      <w:r w:rsidRPr="001954A6">
        <w:rPr>
          <w:rFonts w:ascii="楷体" w:eastAsia="楷体" w:hAnsi="楷体" w:hint="eastAsia"/>
          <w:sz w:val="24"/>
          <w:szCs w:val="24"/>
          <w:lang w:eastAsia="zh-TW"/>
        </w:rPr>
        <w:t>帝曰：“</w:t>
      </w:r>
      <w:r>
        <w:rPr>
          <w:rFonts w:ascii="楷体" w:eastAsia="楷体" w:hAnsi="楷体" w:hint="eastAsia"/>
          <w:sz w:val="24"/>
          <w:szCs w:val="24"/>
          <w:lang w:eastAsia="zh-TW"/>
        </w:rPr>
        <w:t>俞！</w:t>
      </w:r>
      <w:r w:rsidRPr="00A92427">
        <w:rPr>
          <w:rFonts w:ascii="楷体" w:eastAsia="楷体" w:hAnsi="楷体" w:hint="eastAsia"/>
          <w:sz w:val="24"/>
          <w:szCs w:val="24"/>
          <w:em w:val="comma"/>
          <w:lang w:eastAsia="zh-TW"/>
        </w:rPr>
        <w:t>往</w:t>
      </w:r>
      <w:r w:rsidRPr="001954A6">
        <w:rPr>
          <w:rFonts w:ascii="楷体" w:eastAsia="楷体" w:hAnsi="楷体" w:hint="eastAsia"/>
          <w:sz w:val="24"/>
          <w:szCs w:val="24"/>
          <w:lang w:eastAsia="zh-TW"/>
        </w:rPr>
        <w:t>欽哉！”</w:t>
      </w:r>
      <w:r>
        <w:rPr>
          <w:rFonts w:ascii="楷体" w:eastAsia="楷体" w:hAnsi="楷体" w:hint="eastAsia"/>
          <w:sz w:val="24"/>
          <w:szCs w:val="24"/>
          <w:lang w:eastAsia="zh-TW"/>
        </w:rPr>
        <w:t xml:space="preserve">  </w:t>
      </w:r>
      <w:r w:rsidRPr="001954A6">
        <w:rPr>
          <w:rFonts w:ascii="楷体" w:eastAsia="楷体" w:hAnsi="楷体" w:hint="eastAsia"/>
          <w:sz w:val="24"/>
          <w:szCs w:val="24"/>
          <w:lang w:eastAsia="zh-TW"/>
        </w:rPr>
        <w:t xml:space="preserve">    </w:t>
      </w:r>
      <w:r>
        <w:rPr>
          <w:rFonts w:ascii="楷体" w:eastAsia="楷体" w:hAnsi="楷体" w:hint="eastAsia"/>
          <w:sz w:val="24"/>
          <w:szCs w:val="24"/>
          <w:lang w:eastAsia="zh-TW"/>
        </w:rPr>
        <w:t xml:space="preserve">                           </w:t>
      </w:r>
      <w:r w:rsidRPr="001954A6">
        <w:rPr>
          <w:rFonts w:ascii="楷体" w:eastAsia="楷体" w:hAnsi="楷体" w:hint="eastAsia"/>
          <w:sz w:val="24"/>
          <w:szCs w:val="24"/>
          <w:lang w:eastAsia="zh-TW"/>
        </w:rPr>
        <w:t>《</w:t>
      </w:r>
      <w:r>
        <w:rPr>
          <w:rFonts w:ascii="楷体" w:eastAsia="楷体" w:hAnsi="楷体" w:hint="eastAsia"/>
          <w:sz w:val="24"/>
          <w:szCs w:val="24"/>
          <w:lang w:eastAsia="zh-TW"/>
        </w:rPr>
        <w:t>皋陶謨</w:t>
      </w:r>
      <w:r w:rsidRPr="001954A6">
        <w:rPr>
          <w:rFonts w:ascii="楷体" w:eastAsia="楷体" w:hAnsi="楷体" w:hint="eastAsia"/>
          <w:sz w:val="24"/>
          <w:szCs w:val="24"/>
          <w:lang w:eastAsia="zh-TW"/>
        </w:rPr>
        <w:t>》</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sz w:val="24"/>
          <w:szCs w:val="24"/>
          <w:lang w:eastAsia="zh-TW"/>
        </w:rPr>
        <w:t>過去把</w:t>
      </w:r>
      <w:r>
        <w:rPr>
          <w:rFonts w:asciiTheme="minorEastAsia" w:hAnsiTheme="minorEastAsia" w:hint="eastAsia"/>
          <w:sz w:val="24"/>
          <w:szCs w:val="24"/>
          <w:lang w:eastAsia="zh-TW"/>
        </w:rPr>
        <w:t>“往”都理解為“命其退之辭”或“去往”之“往”，現在看來，可能是不妥的。“往欽哉”很可能即“往哉”、“欽哉”合言而義同《康誥》之“往敬”，“往”義同“肆”、“懋”、“勖”，乃肆力、勉力之義。而《盤庚》“往哉生生”與“生生自庸”對讀，使“往哉”義猶“肆哉”、“懋哉”、“勖哉”的可能性進一步加大。</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“往”為什麼有勞義？王念孫《廣雅疏證》也沒有說出所以然來。我們這裏試作一點不成熟的推測。</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《廣雅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釋訓》：“俇俇，勮也。”“勮”有勞義，其字又作“劬”。《說文新附</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力部》：“劬，勞也。”慧琳《一切經音義》卷八“劬勞”注：“《說文》：劇也，從力。案：用力者則多勞。”“攫”、“據”古通。《老子》：“攫而不搏。”馬王堆帛書乙本“攫”作“據”。“攫”從“瞿”得聲，而《說文</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瞿部》云“瞿讀若章句之句”，故“勮”又作“劬”。《說文</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走部》：“</w:t>
      </w:r>
      <w:r>
        <w:rPr>
          <w:rFonts w:asciiTheme="minorEastAsia" w:hAnsiTheme="minorEastAsia" w:hint="eastAsia"/>
          <w:noProof/>
          <w:sz w:val="24"/>
          <w:szCs w:val="24"/>
        </w:rPr>
        <w:drawing>
          <wp:inline distT="0" distB="0" distL="0" distR="0">
            <wp:extent cx="155425" cy="151200"/>
            <wp:effectExtent l="19050" t="0" r="0" b="0"/>
            <wp:docPr id="60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2"/>
                    <a:srcRect/>
                    <a:stretch>
                      <a:fillRect/>
                    </a:stretch>
                  </pic:blipFill>
                  <pic:spPr bwMode="auto">
                    <a:xfrm>
                      <a:off x="0" y="0"/>
                      <a:ext cx="155425"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讀若劬。”而“勮”有勞義，應是“勮”或“劇”、“遽”有甚、巨義的引申。《廣雅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釋言》“僉，</w:t>
      </w:r>
      <w:r>
        <w:rPr>
          <w:rFonts w:asciiTheme="minorEastAsia" w:hAnsiTheme="minorEastAsia" w:hint="eastAsia"/>
          <w:noProof/>
          <w:sz w:val="24"/>
          <w:szCs w:val="24"/>
        </w:rPr>
        <w:drawing>
          <wp:inline distT="0" distB="0" distL="0" distR="0">
            <wp:extent cx="173809" cy="151200"/>
            <wp:effectExtent l="19050" t="0" r="0" b="0"/>
            <wp:docPr id="609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3"/>
                    <a:srcRect/>
                    <a:stretch>
                      <a:fillRect/>
                    </a:stretch>
                  </pic:blipFill>
                  <pic:spPr bwMode="auto">
                    <a:xfrm>
                      <a:off x="0" y="0"/>
                      <a:ext cx="173809"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也”王念孫《疏證》：“《方言》云：僉，勮也。勮亦用力之甚也。”《說文新附</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刀部》：“劇，尤甚也。”《釋名</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釋言語》：“劇，巨也，事功巨也。”用力甚者、用力巨者，自有勞義。“往”有勞義，可能與“俇</w:t>
      </w:r>
      <w:r>
        <w:rPr>
          <w:rFonts w:asciiTheme="minorEastAsia" w:hAnsiTheme="minorEastAsia" w:hint="eastAsia"/>
          <w:sz w:val="24"/>
          <w:szCs w:val="24"/>
          <w:lang w:eastAsia="zh-TW"/>
        </w:rPr>
        <w:lastRenderedPageBreak/>
        <w:t>俇，勮也”有關。</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五、“昏”、“暋”</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《盤庚》云“不</w:t>
      </w:r>
      <w:r w:rsidRPr="00A92427">
        <w:rPr>
          <w:rFonts w:asciiTheme="minorEastAsia" w:hAnsiTheme="minorEastAsia" w:hint="eastAsia"/>
          <w:sz w:val="24"/>
          <w:szCs w:val="24"/>
          <w:em w:val="comma"/>
          <w:lang w:eastAsia="zh-TW"/>
        </w:rPr>
        <w:t>昏</w:t>
      </w:r>
      <w:r>
        <w:rPr>
          <w:rFonts w:asciiTheme="minorEastAsia" w:hAnsiTheme="minorEastAsia" w:hint="eastAsia"/>
          <w:sz w:val="24"/>
          <w:szCs w:val="24"/>
          <w:lang w:eastAsia="zh-TW"/>
        </w:rPr>
        <w:t>作勞”，陸德明《釋文》：“昏，本或作暋，《爾雅》昏、暋皆訓強。”《文選</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張衡&lt;西京賦&gt;》“何必昏於作勞”薛綜注以及“不昏作勞”鄭玄注則云：“昏，勉也。”《說文</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攴部》：“暋，冒也，從攴昬聲。《周書》曰：暋不畏死。”“冒”應讀為“勖”，與“勉”、“強”同義。“暋”當是“昏”之繁構“</w:t>
      </w:r>
      <w:r>
        <w:rPr>
          <w:rFonts w:asciiTheme="minorEastAsia" w:hAnsiTheme="minorEastAsia" w:hint="eastAsia"/>
          <w:noProof/>
          <w:sz w:val="24"/>
          <w:szCs w:val="24"/>
        </w:rPr>
        <w:drawing>
          <wp:inline distT="0" distB="0" distL="0" distR="0">
            <wp:extent cx="155391" cy="151200"/>
            <wp:effectExtent l="19050" t="0" r="0" b="0"/>
            <wp:docPr id="60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4"/>
                    <a:srcRect/>
                    <a:stretch>
                      <a:fillRect/>
                    </a:stretch>
                  </pic:blipFill>
                  <pic:spPr bwMode="auto">
                    <a:xfrm>
                      <a:off x="0" y="0"/>
                      <a:ext cx="155391"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”的進一步訛變。《說文</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日部》云“昏，一曰民聲”，即言“昏”有作“昬”者。作“暋”又進一步省作“敃”，《說文</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攴部》云“彊也”，與“昏”、“</w:t>
      </w:r>
      <w:r>
        <w:rPr>
          <w:rFonts w:asciiTheme="minorEastAsia" w:hAnsiTheme="minorEastAsia" w:hint="eastAsia"/>
          <w:noProof/>
          <w:sz w:val="24"/>
          <w:szCs w:val="24"/>
        </w:rPr>
        <w:drawing>
          <wp:inline distT="0" distB="0" distL="0" distR="0">
            <wp:extent cx="155391" cy="151200"/>
            <wp:effectExtent l="19050" t="0" r="0" b="0"/>
            <wp:docPr id="609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4"/>
                    <a:srcRect/>
                    <a:stretch>
                      <a:fillRect/>
                    </a:stretch>
                  </pic:blipFill>
                  <pic:spPr bwMode="auto">
                    <a:xfrm>
                      <a:off x="0" y="0"/>
                      <a:ext cx="155391"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（暋）”同訓。</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“昏”、“</w:t>
      </w:r>
      <w:r>
        <w:rPr>
          <w:rFonts w:asciiTheme="minorEastAsia" w:hAnsiTheme="minorEastAsia" w:hint="eastAsia"/>
          <w:noProof/>
          <w:sz w:val="24"/>
          <w:szCs w:val="24"/>
        </w:rPr>
        <w:drawing>
          <wp:inline distT="0" distB="0" distL="0" distR="0">
            <wp:extent cx="155391" cy="151200"/>
            <wp:effectExtent l="19050" t="0" r="0" b="0"/>
            <wp:docPr id="609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4"/>
                    <a:srcRect/>
                    <a:stretch>
                      <a:fillRect/>
                    </a:stretch>
                  </pic:blipFill>
                  <pic:spPr bwMode="auto">
                    <a:xfrm>
                      <a:off x="0" y="0"/>
                      <a:ext cx="155391"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（暋）”有勉、強之義，應是“忞”之通假。《說文</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心部》：“忞，彊也。從心文聲。《周書》曰：在受德忞。讀若旻。”《立政》則作“其在受德暋”，“暋”即“昏”字繁構之訛變，用為“昏”的本義，《大戴禮記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少間》即云紂“德昏政亂”。《說文》在“忞，彊也”之訓下引“其在受德暋（忞）”例，非謂“暋（忞）”在句中用為強義，乃段玉裁《說文解字注》所謂“引《六經》以明假借”也。而“昏”聲與“文”聲相通，傳世古書和出土文獻中不乏其例。如“暋不畏死”，《孟子</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萬章下》引作“閔不畏死”。《史記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范睢蔡澤列傳》“</w:t>
      </w:r>
      <w:r w:rsidRPr="00206FED">
        <w:rPr>
          <w:rFonts w:asciiTheme="minorEastAsia" w:hAnsiTheme="minorEastAsia" w:hint="eastAsia"/>
          <w:sz w:val="24"/>
          <w:szCs w:val="24"/>
          <w:lang w:eastAsia="zh-TW"/>
        </w:rPr>
        <w:t>竊閔然</w:t>
      </w:r>
      <w:r>
        <w:rPr>
          <w:rFonts w:asciiTheme="minorEastAsia" w:hAnsiTheme="minorEastAsia" w:hint="eastAsia"/>
          <w:sz w:val="24"/>
          <w:szCs w:val="24"/>
          <w:lang w:eastAsia="zh-TW"/>
        </w:rPr>
        <w:t>不敏”司馬貞《索隱》：“鄒誕本作惽然。”“惽”乃“惛”之訛變或異體，不明也。“惛然不敏”即昏昏然不敏。</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六、“農”</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《呂刑》云：</w:t>
      </w:r>
    </w:p>
    <w:p w:rsidR="00570D63" w:rsidRPr="007D2BCA" w:rsidRDefault="00570D63" w:rsidP="00570D63">
      <w:pPr>
        <w:spacing w:line="300" w:lineRule="auto"/>
        <w:ind w:firstLineChars="354" w:firstLine="850"/>
        <w:jc w:val="left"/>
        <w:textAlignment w:val="bottom"/>
        <w:rPr>
          <w:rFonts w:ascii="楷体" w:eastAsia="楷体" w:hAnsi="楷体"/>
          <w:sz w:val="24"/>
          <w:szCs w:val="24"/>
          <w:lang w:eastAsia="zh-TW"/>
        </w:rPr>
      </w:pPr>
      <w:r w:rsidRPr="007D2BCA">
        <w:rPr>
          <w:rFonts w:ascii="楷体" w:eastAsia="楷体" w:hAnsi="楷体" w:hint="eastAsia"/>
          <w:sz w:val="24"/>
          <w:szCs w:val="24"/>
          <w:lang w:eastAsia="zh-TW"/>
        </w:rPr>
        <w:t>稷降播種，農殖嘉榖。</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各家皆引《廣雅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釋詁》“農，勉也”解之。《大戴禮記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五帝德》引作“務勤嘉榖”，可證“農”確為勤勉之義。這種用法的“農”字又見於《左傳》襄公十三年：“小人農力以事其上。”王引之《經義述聞》引其父王念孫云：“農力，猶努力，語之轉。”洪亮吉《春秋左傳詁》則引《廣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釋詁》釋“農”為勉，勉力、努力其義一也。表勉義的“努”，《廣雅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釋詁》作“怒”，云“勉也”。《方言》卷一：“釗、薄，勉也。其鄙語曰薄努，猶勉努也。”《廣雅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釋詁》：“薄、努，勉也。”“薄努”同義連言。</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《尚書》中還有兩例“農”字，平實來讀，其實都用勉義。《洪範》云“</w:t>
      </w:r>
      <w:r w:rsidRPr="007D2BCA">
        <w:rPr>
          <w:rFonts w:asciiTheme="minorEastAsia" w:hAnsiTheme="minorEastAsia" w:hint="eastAsia"/>
          <w:sz w:val="24"/>
          <w:szCs w:val="24"/>
          <w:lang w:eastAsia="zh-TW"/>
        </w:rPr>
        <w:t>敬用五事</w:t>
      </w:r>
      <w:r>
        <w:rPr>
          <w:rFonts w:asciiTheme="minorEastAsia" w:hAnsiTheme="minorEastAsia" w:hint="eastAsia"/>
          <w:sz w:val="24"/>
          <w:szCs w:val="24"/>
          <w:lang w:eastAsia="zh-TW"/>
        </w:rPr>
        <w:t>”、“</w:t>
      </w:r>
      <w:r w:rsidRPr="007D2BCA">
        <w:rPr>
          <w:rFonts w:asciiTheme="minorEastAsia" w:hAnsiTheme="minorEastAsia" w:hint="eastAsia"/>
          <w:sz w:val="24"/>
          <w:szCs w:val="24"/>
          <w:lang w:eastAsia="zh-TW"/>
        </w:rPr>
        <w:t>農用八政</w:t>
      </w:r>
      <w:r>
        <w:rPr>
          <w:rFonts w:asciiTheme="minorEastAsia" w:hAnsiTheme="minorEastAsia" w:hint="eastAsia"/>
          <w:sz w:val="24"/>
          <w:szCs w:val="24"/>
          <w:lang w:eastAsia="zh-TW"/>
        </w:rPr>
        <w:t>”、“協用五紀”、“建用皇極”、“乂用三德”、“明用稽疑”、“念用庶徵”、“嚮用五福”、“</w:t>
      </w:r>
      <w:r w:rsidRPr="007D2BCA">
        <w:rPr>
          <w:rFonts w:asciiTheme="minorEastAsia" w:hAnsiTheme="minorEastAsia" w:hint="eastAsia"/>
          <w:sz w:val="24"/>
          <w:szCs w:val="24"/>
          <w:lang w:eastAsia="zh-TW"/>
        </w:rPr>
        <w:t>威用六極</w:t>
      </w:r>
      <w:r>
        <w:rPr>
          <w:rFonts w:asciiTheme="minorEastAsia" w:hAnsiTheme="minorEastAsia" w:hint="eastAsia"/>
          <w:sz w:val="24"/>
          <w:szCs w:val="24"/>
          <w:lang w:eastAsia="zh-TW"/>
        </w:rPr>
        <w:t>”。其中“</w:t>
      </w:r>
      <w:r w:rsidRPr="007D2BCA">
        <w:rPr>
          <w:rFonts w:asciiTheme="minorEastAsia" w:hAnsiTheme="minorEastAsia" w:hint="eastAsia"/>
          <w:sz w:val="24"/>
          <w:szCs w:val="24"/>
          <w:lang w:eastAsia="zh-TW"/>
        </w:rPr>
        <w:t>農用八政</w:t>
      </w:r>
      <w:r>
        <w:rPr>
          <w:rFonts w:asciiTheme="minorEastAsia" w:hAnsiTheme="minorEastAsia" w:hint="eastAsia"/>
          <w:sz w:val="24"/>
          <w:szCs w:val="24"/>
          <w:lang w:eastAsia="zh-TW"/>
        </w:rPr>
        <w:t>”的</w:t>
      </w:r>
      <w:r>
        <w:rPr>
          <w:rFonts w:asciiTheme="minorEastAsia" w:hAnsiTheme="minorEastAsia" w:hint="eastAsia"/>
          <w:sz w:val="24"/>
          <w:szCs w:val="24"/>
          <w:lang w:eastAsia="zh-TW"/>
        </w:rPr>
        <w:lastRenderedPageBreak/>
        <w:t>“農”，偽孔傳釋為厚，孔穎達疏引鄭玄注云“讀為醲”。《說文</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酉部》：“農，厚酒也。”《廣雅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三》：“醲，厚也。”則鄭玄注與偽孔傳所釋相同。孔穎達疏又引張晏、王肅曰：“農，食之本也。”陸德明《釋文》引馬融云：“食為八政之首，故以農名之。”皆以“農”為“農穡”之“農”。《漢官解詁》引作“勉用八政”。王國維引“農，勉也”之訓明之。近代出版的《尚書》注釋類書籍多從勉也之釋，是對的。</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sz w:val="24"/>
          <w:szCs w:val="24"/>
          <w:lang w:eastAsia="zh-TW"/>
        </w:rPr>
        <w:t>王國維在論述</w:t>
      </w:r>
      <w:r>
        <w:rPr>
          <w:rFonts w:asciiTheme="minorEastAsia" w:hAnsiTheme="minorEastAsia" w:hint="eastAsia"/>
          <w:sz w:val="24"/>
          <w:szCs w:val="24"/>
          <w:lang w:eastAsia="zh-TW"/>
        </w:rPr>
        <w:t>“農”有勉義時，曾舉克盨（《《集成》》 ）和梁其鼎（《《集成》》</w:t>
      </w:r>
      <w:r w:rsidRPr="007D2BCA">
        <w:rPr>
          <w:rFonts w:asciiTheme="minorEastAsia" w:hAnsiTheme="minorEastAsia"/>
          <w:sz w:val="24"/>
          <w:szCs w:val="24"/>
          <w:lang w:eastAsia="zh-TW"/>
        </w:rPr>
        <w:t>2768</w:t>
      </w:r>
      <w:r>
        <w:rPr>
          <w:rFonts w:asciiTheme="minorEastAsia" w:hAnsiTheme="minorEastAsia" w:hint="eastAsia"/>
          <w:sz w:val="24"/>
          <w:szCs w:val="24"/>
          <w:lang w:eastAsia="zh-TW"/>
        </w:rPr>
        <w:t>）“㽙臣天子”，梁其鐘（《《集成》》</w:t>
      </w:r>
      <w:r w:rsidRPr="007D2BCA">
        <w:rPr>
          <w:rFonts w:asciiTheme="minorEastAsia" w:hAnsiTheme="minorEastAsia"/>
          <w:sz w:val="24"/>
          <w:szCs w:val="24"/>
          <w:lang w:eastAsia="zh-TW"/>
        </w:rPr>
        <w:t>187</w:t>
      </w:r>
      <w:r>
        <w:rPr>
          <w:rFonts w:asciiTheme="minorEastAsia" w:hAnsiTheme="minorEastAsia" w:hint="eastAsia"/>
          <w:sz w:val="24"/>
          <w:szCs w:val="24"/>
          <w:lang w:eastAsia="zh-TW"/>
        </w:rPr>
        <w:t>）作“農</w:t>
      </w:r>
      <w:r w:rsidRPr="007D2BCA">
        <w:rPr>
          <w:rFonts w:asciiTheme="minorEastAsia" w:hAnsiTheme="minorEastAsia" w:hint="eastAsia"/>
          <w:sz w:val="24"/>
          <w:szCs w:val="24"/>
          <w:lang w:eastAsia="zh-TW"/>
        </w:rPr>
        <w:t>臣天子</w:t>
      </w:r>
      <w:r>
        <w:rPr>
          <w:rFonts w:asciiTheme="minorEastAsia" w:hAnsiTheme="minorEastAsia" w:hint="eastAsia"/>
          <w:sz w:val="24"/>
          <w:szCs w:val="24"/>
          <w:lang w:eastAsia="zh-TW"/>
        </w:rPr>
        <w:t>”為例，以“㽙”、“農”二字正是篤勉之意。“㽙”字金文常見，如言“㽙尹四方”，亦見於甲骨文，云“</w:t>
      </w:r>
      <w:r>
        <w:rPr>
          <w:rFonts w:asciiTheme="minorEastAsia" w:hAnsiTheme="minorEastAsia" w:hint="eastAsia"/>
          <w:noProof/>
          <w:sz w:val="24"/>
          <w:szCs w:val="24"/>
        </w:rPr>
        <w:drawing>
          <wp:inline distT="0" distB="0" distL="0" distR="0">
            <wp:extent cx="151756" cy="151200"/>
            <wp:effectExtent l="19050" t="0" r="644" b="0"/>
            <wp:docPr id="60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5"/>
                    <a:srcRect/>
                    <a:stretch>
                      <a:fillRect/>
                    </a:stretch>
                  </pic:blipFill>
                  <pic:spPr bwMode="auto">
                    <a:xfrm>
                      <a:off x="0" y="0"/>
                      <a:ext cx="151756"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乂）㽙四方”，我在一則札記中指出“㽙”（或釋為“畯”）應表治義，故與同表治義的“尹”、“乂”連言，並指出《多士》“俊民甸四方”的“俊”即“畯”，“畯”、“甸”對言，皆義治也。還指出，表治義的“畯”，典籍作“敦”。今按“敦”亦有勉義，《爾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釋詁上》“敦，勉也”邢昺疏：“敦者，厚相勉也。”故“㽙（敦）臣”、“農臣”皆勤勉之臣也。這也證明我們把表治義的“㽙（畯）”與典籍中的“敦”字聯繫起來是對的。</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《洛誥》中周公有一大段話教誨成王。周公最後說：</w:t>
      </w:r>
    </w:p>
    <w:p w:rsidR="00570D63" w:rsidRPr="00311060" w:rsidRDefault="00570D63" w:rsidP="00570D63">
      <w:pPr>
        <w:spacing w:line="300" w:lineRule="auto"/>
        <w:ind w:firstLineChars="354" w:firstLine="850"/>
        <w:jc w:val="left"/>
        <w:textAlignment w:val="bottom"/>
        <w:rPr>
          <w:rFonts w:ascii="楷体" w:eastAsia="楷体" w:hAnsi="楷体"/>
          <w:sz w:val="24"/>
          <w:szCs w:val="24"/>
          <w:lang w:eastAsia="zh-TW"/>
        </w:rPr>
      </w:pPr>
      <w:r w:rsidRPr="00311060">
        <w:rPr>
          <w:rFonts w:ascii="楷体" w:eastAsia="楷体" w:hAnsi="楷体" w:hint="eastAsia"/>
          <w:sz w:val="24"/>
          <w:szCs w:val="24"/>
          <w:lang w:eastAsia="zh-TW"/>
        </w:rPr>
        <w:t>汝</w:t>
      </w:r>
      <w:r w:rsidRPr="00A92427">
        <w:rPr>
          <w:rFonts w:ascii="楷体" w:eastAsia="楷体" w:hAnsi="楷体" w:hint="eastAsia"/>
          <w:sz w:val="24"/>
          <w:szCs w:val="24"/>
          <w:em w:val="comma"/>
          <w:lang w:eastAsia="zh-TW"/>
        </w:rPr>
        <w:t>往</w:t>
      </w:r>
      <w:r w:rsidRPr="00311060">
        <w:rPr>
          <w:rFonts w:ascii="楷体" w:eastAsia="楷体" w:hAnsi="楷体" w:hint="eastAsia"/>
          <w:sz w:val="24"/>
          <w:szCs w:val="24"/>
          <w:lang w:eastAsia="zh-TW"/>
        </w:rPr>
        <w:t>敬哉！茲予其</w:t>
      </w:r>
      <w:r w:rsidRPr="00A92427">
        <w:rPr>
          <w:rFonts w:ascii="楷体" w:eastAsia="楷体" w:hAnsi="楷体" w:hint="eastAsia"/>
          <w:sz w:val="24"/>
          <w:szCs w:val="24"/>
          <w:em w:val="comma"/>
          <w:lang w:eastAsia="zh-TW"/>
        </w:rPr>
        <w:t>明農</w:t>
      </w:r>
      <w:r w:rsidRPr="00311060">
        <w:rPr>
          <w:rFonts w:ascii="楷体" w:eastAsia="楷体" w:hAnsi="楷体" w:hint="eastAsia"/>
          <w:sz w:val="24"/>
          <w:szCs w:val="24"/>
          <w:lang w:eastAsia="zh-TW"/>
        </w:rPr>
        <w:t>哉！彼裕我民，無遠用戾。</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“往</w:t>
      </w:r>
      <w:r w:rsidRPr="00311060">
        <w:rPr>
          <w:rFonts w:asciiTheme="minorEastAsia" w:hAnsiTheme="minorEastAsia" w:hint="eastAsia"/>
          <w:sz w:val="24"/>
          <w:szCs w:val="24"/>
          <w:lang w:eastAsia="zh-TW"/>
        </w:rPr>
        <w:t>敬</w:t>
      </w:r>
      <w:r>
        <w:rPr>
          <w:rFonts w:asciiTheme="minorEastAsia" w:hAnsiTheme="minorEastAsia" w:hint="eastAsia"/>
          <w:sz w:val="24"/>
          <w:szCs w:val="24"/>
          <w:lang w:eastAsia="zh-TW"/>
        </w:rPr>
        <w:t>”顯然就是我們前面討論過的“往敬”、“往欽”，“往”義勞也、勉也。“</w:t>
      </w:r>
      <w:r w:rsidRPr="00311060">
        <w:rPr>
          <w:rFonts w:asciiTheme="minorEastAsia" w:hAnsiTheme="minorEastAsia" w:hint="eastAsia"/>
          <w:sz w:val="24"/>
          <w:szCs w:val="24"/>
          <w:lang w:eastAsia="zh-TW"/>
        </w:rPr>
        <w:t>彼裕我民</w:t>
      </w:r>
      <w:r>
        <w:rPr>
          <w:rFonts w:asciiTheme="minorEastAsia" w:hAnsiTheme="minorEastAsia" w:hint="eastAsia"/>
          <w:sz w:val="24"/>
          <w:szCs w:val="24"/>
          <w:lang w:eastAsia="zh-TW"/>
        </w:rPr>
        <w:t>”，孫星衍《尚書今古文注疏》釋為“彼能容我民”，以容釋“裕”，乃據《廣雅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釋詁》“裕，容也”。楊筠如《尚書覈詁》引《方言》釋“裕”為“道”，未釋“彼”字。曾運乾《尚書正讀》以“彼”即《說文》“往有所加也”，釋“往</w:t>
      </w:r>
      <w:r w:rsidRPr="00311060">
        <w:rPr>
          <w:rFonts w:asciiTheme="minorEastAsia" w:hAnsiTheme="minorEastAsia" w:hint="eastAsia"/>
          <w:sz w:val="24"/>
          <w:szCs w:val="24"/>
          <w:lang w:eastAsia="zh-TW"/>
        </w:rPr>
        <w:t>裕我民</w:t>
      </w:r>
      <w:r>
        <w:rPr>
          <w:rFonts w:asciiTheme="minorEastAsia" w:hAnsiTheme="minorEastAsia" w:hint="eastAsia"/>
          <w:sz w:val="24"/>
          <w:szCs w:val="24"/>
          <w:lang w:eastAsia="zh-TW"/>
        </w:rPr>
        <w:t>”，未釋“裕”字，殆以“裕”之本義寬裕、富裕讀之。屈萬里《尚書集釋》則從吳汝倫《尚書故》之說，讀“</w:t>
      </w:r>
      <w:r w:rsidRPr="00311060">
        <w:rPr>
          <w:rFonts w:asciiTheme="minorEastAsia" w:hAnsiTheme="minorEastAsia" w:hint="eastAsia"/>
          <w:sz w:val="24"/>
          <w:szCs w:val="24"/>
          <w:lang w:eastAsia="zh-TW"/>
        </w:rPr>
        <w:t>彼</w:t>
      </w:r>
      <w:r>
        <w:rPr>
          <w:rFonts w:asciiTheme="minorEastAsia" w:hAnsiTheme="minorEastAsia" w:hint="eastAsia"/>
          <w:sz w:val="24"/>
          <w:szCs w:val="24"/>
          <w:lang w:eastAsia="zh-TW"/>
        </w:rPr>
        <w:t>”為“被”，云“彼裕”即覆被而容保之。周秉鈞《尚書易解》從曾運乾“彼”義往之說，又認為“裕”適用《方言》卷三“裕，道也”之“訓”，此謂教導。我認為“彼”應讀為“棐”。古書中“彼”、“匪”音近可通，而“棐”為古“匪”字。“棐裕”言“輔導”。“棐，輔也”之訓古書習見。“彼（棐）裕我民”與《康誥》“由裕民”以及《多士》之“</w:t>
      </w:r>
      <w:r w:rsidRPr="00311060">
        <w:rPr>
          <w:rFonts w:asciiTheme="minorEastAsia" w:hAnsiTheme="minorEastAsia" w:hint="eastAsia"/>
          <w:sz w:val="24"/>
          <w:szCs w:val="24"/>
          <w:lang w:eastAsia="zh-TW"/>
        </w:rPr>
        <w:t>忱裕</w:t>
      </w:r>
      <w:r>
        <w:rPr>
          <w:rFonts w:asciiTheme="minorEastAsia" w:hAnsiTheme="minorEastAsia" w:hint="eastAsia"/>
          <w:sz w:val="24"/>
          <w:szCs w:val="24"/>
          <w:lang w:eastAsia="zh-TW"/>
        </w:rPr>
        <w:t>”意思幾乎完全相同。《方言》卷三：“裕、猷，道也。”“由（猷）裕”、“</w:t>
      </w:r>
      <w:r w:rsidRPr="00311060">
        <w:rPr>
          <w:rFonts w:asciiTheme="minorEastAsia" w:hAnsiTheme="minorEastAsia" w:hint="eastAsia"/>
          <w:sz w:val="24"/>
          <w:szCs w:val="24"/>
          <w:lang w:eastAsia="zh-TW"/>
        </w:rPr>
        <w:t>忱</w:t>
      </w:r>
      <w:r>
        <w:rPr>
          <w:rFonts w:asciiTheme="minorEastAsia" w:hAnsiTheme="minorEastAsia" w:hint="eastAsia"/>
          <w:sz w:val="24"/>
          <w:szCs w:val="24"/>
          <w:lang w:eastAsia="zh-TW"/>
        </w:rPr>
        <w:t>（由/猷）裕”皆同義連言，“彼（棐）裕”亦如此。“</w:t>
      </w:r>
      <w:r w:rsidRPr="00911905">
        <w:rPr>
          <w:rFonts w:asciiTheme="minorEastAsia" w:hAnsiTheme="minorEastAsia" w:hint="eastAsia"/>
          <w:sz w:val="24"/>
          <w:szCs w:val="24"/>
          <w:lang w:eastAsia="zh-TW"/>
        </w:rPr>
        <w:t>無遠用戾</w:t>
      </w:r>
      <w:r>
        <w:rPr>
          <w:rFonts w:asciiTheme="minorEastAsia" w:hAnsiTheme="minorEastAsia" w:hint="eastAsia"/>
          <w:sz w:val="24"/>
          <w:szCs w:val="24"/>
          <w:lang w:eastAsia="zh-TW"/>
        </w:rPr>
        <w:t>”比較費解。孫星衍《尚書今古文注疏》釋為“無遠勿至矣”，文義不通。楊筠如《尚書覈詁》云“無遠”猶言極遠，謂無遠於此者。而“</w:t>
      </w:r>
      <w:r w:rsidRPr="00911905">
        <w:rPr>
          <w:rFonts w:asciiTheme="minorEastAsia" w:hAnsiTheme="minorEastAsia" w:hint="eastAsia"/>
          <w:sz w:val="24"/>
          <w:szCs w:val="24"/>
          <w:lang w:eastAsia="zh-TW"/>
        </w:rPr>
        <w:t>戾</w:t>
      </w:r>
      <w:r>
        <w:rPr>
          <w:rFonts w:asciiTheme="minorEastAsia" w:hAnsiTheme="minorEastAsia" w:hint="eastAsia"/>
          <w:sz w:val="24"/>
          <w:szCs w:val="24"/>
          <w:lang w:eastAsia="zh-TW"/>
        </w:rPr>
        <w:t>”義至。此句即《論</w:t>
      </w:r>
      <w:r>
        <w:rPr>
          <w:rFonts w:asciiTheme="minorEastAsia" w:hAnsiTheme="minorEastAsia" w:hint="eastAsia"/>
          <w:sz w:val="24"/>
          <w:szCs w:val="24"/>
          <w:lang w:eastAsia="zh-TW"/>
        </w:rPr>
        <w:lastRenderedPageBreak/>
        <w:t>語</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子路》“近者悅，遠者來”之義也。曾運乾《尚書正讀》則釋為“民將無遠弗至也”。“用”何以義“弗”，未解釋，難以信服。屈萬里《尚書集釋》云：“</w:t>
      </w:r>
      <w:r w:rsidRPr="00911905">
        <w:rPr>
          <w:rFonts w:asciiTheme="minorEastAsia" w:hAnsiTheme="minorEastAsia" w:hint="eastAsia"/>
          <w:sz w:val="24"/>
          <w:szCs w:val="24"/>
          <w:lang w:eastAsia="zh-TW"/>
        </w:rPr>
        <w:t>無遠用戾</w:t>
      </w:r>
      <w:r>
        <w:rPr>
          <w:rFonts w:asciiTheme="minorEastAsia" w:hAnsiTheme="minorEastAsia" w:hint="eastAsia"/>
          <w:sz w:val="24"/>
          <w:szCs w:val="24"/>
          <w:lang w:eastAsia="zh-TW"/>
        </w:rPr>
        <w:t>，言勿因民居遠方以止（不達）其覆被容保之惠也。”周秉鈞《尚書易解》則以“無”為句首無義之語詞，“無遠”猶言遠方，且以因釋“用”，言“遠方因此可以至矣”。我意“無遠用戾”言“遠於戾”，“無”為無義之語詞。“用”猶“於”也。古書中“用”、“以”多互訓、互作。而“以”猶“於”也，吳晶瑩《經傳衍釋》卷一有說。“戾”義罪戾。《大誥》云“天降大戾于周邦”。</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從上下文意來看，周公要求成王敬勉其事，周公自己也將“明農”即勉力（於政事），本來是極平實通順的理解，故下文成王云“公明保予沖”，即周公勉力安定或保輔成王。但偽孔傳釋為：“我其退老，明教農人以義哉。”孔穎達疏則引《尚書大傳》“大夫七十致仕退老歸鄉里”的一段</w:t>
      </w:r>
      <w:r w:rsidRPr="00DB4948">
        <w:rPr>
          <w:rFonts w:asciiTheme="minorEastAsia" w:hAnsiTheme="minorEastAsia" w:hint="eastAsia"/>
          <w:sz w:val="24"/>
          <w:szCs w:val="24"/>
          <w:lang w:eastAsia="zh-TW"/>
        </w:rPr>
        <w:t>記述，</w:t>
      </w:r>
      <w:r w:rsidRPr="00911905">
        <w:rPr>
          <w:rFonts w:asciiTheme="minorEastAsia" w:hAnsiTheme="minorEastAsia" w:hint="eastAsia"/>
          <w:sz w:val="24"/>
          <w:szCs w:val="24"/>
          <w:lang w:eastAsia="zh-TW"/>
        </w:rPr>
        <w:t>說：“周公</w:t>
      </w:r>
      <w:r>
        <w:rPr>
          <w:rFonts w:asciiTheme="minorEastAsia" w:hAnsiTheme="minorEastAsia" w:hint="eastAsia"/>
          <w:sz w:val="24"/>
          <w:szCs w:val="24"/>
          <w:lang w:eastAsia="zh-TW"/>
        </w:rPr>
        <w:t>致仕當為上老，故曰明農。</w:t>
      </w:r>
      <w:r w:rsidRPr="00911905">
        <w:rPr>
          <w:rFonts w:asciiTheme="minorEastAsia" w:hAnsiTheme="minorEastAsia" w:hint="eastAsia"/>
          <w:sz w:val="24"/>
          <w:szCs w:val="24"/>
          <w:lang w:eastAsia="zh-TW"/>
        </w:rPr>
        <w:t>”</w:t>
      </w:r>
      <w:r>
        <w:rPr>
          <w:rFonts w:asciiTheme="minorEastAsia" w:hAnsiTheme="minorEastAsia" w:hint="eastAsia"/>
          <w:sz w:val="24"/>
          <w:szCs w:val="24"/>
          <w:lang w:eastAsia="zh-TW"/>
        </w:rPr>
        <w:t>即以“明農”為致仕退老之義。王夫之《尚書稗疏》則云：“明農者，經理溝洫之事。”顧頡剛、劉</w:t>
      </w:r>
      <w:r w:rsidRPr="0004593E">
        <w:rPr>
          <w:rFonts w:asciiTheme="minorEastAsia" w:hAnsiTheme="minorEastAsia"/>
          <w:sz w:val="24"/>
          <w:szCs w:val="24"/>
          <w:lang w:eastAsia="zh-TW"/>
        </w:rPr>
        <w:t>起釪</w:t>
      </w:r>
      <w:r>
        <w:rPr>
          <w:rFonts w:asciiTheme="minorEastAsia" w:hAnsiTheme="minorEastAsia" w:hint="eastAsia"/>
          <w:sz w:val="24"/>
          <w:szCs w:val="24"/>
          <w:lang w:eastAsia="zh-TW"/>
        </w:rPr>
        <w:t>《</w:t>
      </w:r>
      <w:r w:rsidRPr="0004593E">
        <w:rPr>
          <w:rFonts w:asciiTheme="minorEastAsia" w:hAnsiTheme="minorEastAsia"/>
          <w:sz w:val="24"/>
          <w:szCs w:val="24"/>
          <w:lang w:eastAsia="zh-TW"/>
        </w:rPr>
        <w:t>尚書</w:t>
      </w:r>
      <w:r>
        <w:rPr>
          <w:rFonts w:asciiTheme="minorEastAsia" w:hAnsiTheme="minorEastAsia" w:hint="eastAsia"/>
          <w:sz w:val="24"/>
          <w:szCs w:val="24"/>
          <w:lang w:eastAsia="zh-TW"/>
        </w:rPr>
        <w:t>校</w:t>
      </w:r>
      <w:r w:rsidRPr="0004593E">
        <w:rPr>
          <w:rFonts w:asciiTheme="minorEastAsia" w:hAnsiTheme="minorEastAsia"/>
          <w:sz w:val="24"/>
          <w:szCs w:val="24"/>
          <w:lang w:eastAsia="zh-TW"/>
        </w:rPr>
        <w:t>釋譯論</w:t>
      </w:r>
      <w:r>
        <w:rPr>
          <w:rFonts w:asciiTheme="minorEastAsia" w:hAnsiTheme="minorEastAsia" w:hint="eastAsia"/>
          <w:sz w:val="24"/>
          <w:szCs w:val="24"/>
          <w:lang w:eastAsia="zh-TW"/>
        </w:rPr>
        <w:t>》從王夫之之說，“今譯”為“大力從事於搞好農田疆界溝洫之事”。《</w:t>
      </w:r>
      <w:r w:rsidRPr="0004593E">
        <w:rPr>
          <w:rFonts w:asciiTheme="minorEastAsia" w:hAnsiTheme="minorEastAsia"/>
          <w:sz w:val="24"/>
          <w:szCs w:val="24"/>
          <w:lang w:eastAsia="zh-TW"/>
        </w:rPr>
        <w:t>尚書</w:t>
      </w:r>
      <w:r>
        <w:rPr>
          <w:rFonts w:asciiTheme="minorEastAsia" w:hAnsiTheme="minorEastAsia" w:hint="eastAsia"/>
          <w:sz w:val="24"/>
          <w:szCs w:val="24"/>
          <w:lang w:eastAsia="zh-TW"/>
        </w:rPr>
        <w:t>校</w:t>
      </w:r>
      <w:r w:rsidRPr="0004593E">
        <w:rPr>
          <w:rFonts w:asciiTheme="minorEastAsia" w:hAnsiTheme="minorEastAsia"/>
          <w:sz w:val="24"/>
          <w:szCs w:val="24"/>
          <w:lang w:eastAsia="zh-TW"/>
        </w:rPr>
        <w:t>釋譯論</w:t>
      </w:r>
      <w:r>
        <w:rPr>
          <w:rFonts w:asciiTheme="minorEastAsia" w:hAnsiTheme="minorEastAsia" w:hint="eastAsia"/>
          <w:sz w:val="24"/>
          <w:szCs w:val="24"/>
          <w:lang w:eastAsia="zh-TW"/>
        </w:rPr>
        <w:t>》常常於眾說之中選取奇異難信之說，此為典型例證。曾運乾《尚書正讀》亦從致仕之說。曾氏也常常或引或發怪異之論。楊筠如《尚書覈詁》、周秉鈞《尚書易解》、屈萬里《尚書集釋》皆以“明”、“農”為勉也，是正確可從的。</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七、“嚮”、“享”與“從（聳/慫）”</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我在討論《尚書》所載周人心目中上天對其子民的眷顧時，曾將《多士》“則惟帝降格、嚮于</w:t>
      </w:r>
      <w:r w:rsidRPr="00A5174C">
        <w:rPr>
          <w:rFonts w:asciiTheme="minorEastAsia" w:hAnsiTheme="minorEastAsia" w:hint="eastAsia"/>
          <w:sz w:val="24"/>
          <w:szCs w:val="24"/>
          <w:lang w:eastAsia="zh-TW"/>
        </w:rPr>
        <w:t>時夏”</w:t>
      </w:r>
      <w:r>
        <w:rPr>
          <w:rFonts w:asciiTheme="minorEastAsia" w:hAnsiTheme="minorEastAsia" w:hint="eastAsia"/>
          <w:sz w:val="24"/>
          <w:szCs w:val="24"/>
          <w:lang w:eastAsia="zh-TW"/>
        </w:rPr>
        <w:t>的“嚮”釋為嚮勸之“嚮”。《洪範》“嚮用五福”亦用此義。表勸義的“嚮”，本作“饗”。《儀禮</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特牲饋食禮》“祝饗”鄭玄注：“饗，勸強之也。”“勸強”即“勸勉”。上天勸勉其子民之類的說法又見於《召誥》：“</w:t>
      </w:r>
      <w:r w:rsidRPr="00A5174C">
        <w:rPr>
          <w:rFonts w:asciiTheme="minorEastAsia" w:hAnsiTheme="minorEastAsia" w:hint="eastAsia"/>
          <w:sz w:val="24"/>
          <w:szCs w:val="24"/>
          <w:lang w:eastAsia="zh-TW"/>
        </w:rPr>
        <w:t>相古先民有夏，天迪、從、子、保。</w:t>
      </w:r>
      <w:r>
        <w:rPr>
          <w:rFonts w:asciiTheme="minorEastAsia" w:hAnsiTheme="minorEastAsia" w:hint="eastAsia"/>
          <w:sz w:val="24"/>
          <w:szCs w:val="24"/>
          <w:lang w:eastAsia="zh-TW"/>
        </w:rPr>
        <w:t>”換言即“</w:t>
      </w:r>
      <w:r w:rsidRPr="00A5174C">
        <w:rPr>
          <w:rFonts w:asciiTheme="minorEastAsia" w:hAnsiTheme="minorEastAsia" w:hint="eastAsia"/>
          <w:sz w:val="24"/>
          <w:szCs w:val="24"/>
          <w:lang w:eastAsia="zh-TW"/>
        </w:rPr>
        <w:t>天迪、從、子、保先民有夏</w:t>
      </w:r>
      <w:r>
        <w:rPr>
          <w:rFonts w:asciiTheme="minorEastAsia" w:hAnsiTheme="minorEastAsia" w:hint="eastAsia"/>
          <w:sz w:val="24"/>
          <w:szCs w:val="24"/>
          <w:lang w:eastAsia="zh-TW"/>
        </w:rPr>
        <w:t>”。“</w:t>
      </w:r>
      <w:r w:rsidRPr="00A5174C">
        <w:rPr>
          <w:rFonts w:asciiTheme="minorEastAsia" w:hAnsiTheme="minorEastAsia" w:hint="eastAsia"/>
          <w:sz w:val="24"/>
          <w:szCs w:val="24"/>
          <w:lang w:eastAsia="zh-TW"/>
        </w:rPr>
        <w:t>迪</w:t>
      </w:r>
      <w:r>
        <w:rPr>
          <w:rFonts w:asciiTheme="minorEastAsia" w:hAnsiTheme="minorEastAsia" w:hint="eastAsia"/>
          <w:sz w:val="24"/>
          <w:szCs w:val="24"/>
          <w:lang w:eastAsia="zh-TW"/>
        </w:rPr>
        <w:t>”通“道”，即《多方》“不可終日勸於帝之迪（道）”之“迪”。“子”，王引之《經義述聞》讀“慈”，《國語</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周語》云“慈保庶民”。“保”即“保乂”之“保”，安也。而“從”則應讀為“聳”或“慫”，即勸、勉也，與“饗”同義。《皋陶謨》“汝無面從”，《史記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五帝本紀》作“汝無面諛”。孫星衍《尚書今古文注疏》(p.106)認為“史公讀為慫，謂獎勸也”。《廣雅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釋詁一》：“慫、慂，勸也。”《方言》卷十：“食、閻、慫、慂，勸也。</w:t>
      </w:r>
      <w:r w:rsidRPr="00A5174C">
        <w:rPr>
          <w:rFonts w:asciiTheme="minorEastAsia" w:hAnsiTheme="minorEastAsia" w:hint="eastAsia"/>
          <w:sz w:val="24"/>
          <w:szCs w:val="24"/>
          <w:lang w:eastAsia="zh-TW"/>
        </w:rPr>
        <w:t>南楚凡己不欲喜而旁人說之</w:t>
      </w:r>
      <w:r w:rsidRPr="00A5174C">
        <w:rPr>
          <w:rFonts w:asciiTheme="minorEastAsia" w:hAnsiTheme="minorEastAsia"/>
          <w:sz w:val="24"/>
          <w:szCs w:val="24"/>
          <w:lang w:eastAsia="zh-TW"/>
        </w:rPr>
        <w:t>,</w:t>
      </w:r>
      <w:r w:rsidRPr="00A5174C">
        <w:rPr>
          <w:rFonts w:asciiTheme="minorEastAsia" w:hAnsiTheme="minorEastAsia" w:hint="eastAsia"/>
          <w:sz w:val="24"/>
          <w:szCs w:val="24"/>
          <w:lang w:eastAsia="zh-TW"/>
        </w:rPr>
        <w:t>不欲怒而旁人怒之</w:t>
      </w:r>
      <w:r>
        <w:rPr>
          <w:rFonts w:asciiTheme="minorEastAsia" w:hAnsiTheme="minorEastAsia" w:hint="eastAsia"/>
          <w:sz w:val="24"/>
          <w:szCs w:val="24"/>
          <w:lang w:eastAsia="zh-TW"/>
        </w:rPr>
        <w:t>，</w:t>
      </w:r>
      <w:r w:rsidRPr="00A5174C">
        <w:rPr>
          <w:rFonts w:asciiTheme="minorEastAsia" w:hAnsiTheme="minorEastAsia" w:hint="eastAsia"/>
          <w:sz w:val="24"/>
          <w:szCs w:val="24"/>
          <w:lang w:eastAsia="zh-TW"/>
        </w:rPr>
        <w:t>謂之食</w:t>
      </w:r>
      <w:r>
        <w:rPr>
          <w:rFonts w:asciiTheme="minorEastAsia" w:hAnsiTheme="minorEastAsia" w:hint="eastAsia"/>
          <w:sz w:val="24"/>
          <w:szCs w:val="24"/>
          <w:lang w:eastAsia="zh-TW"/>
        </w:rPr>
        <w:t>、</w:t>
      </w:r>
      <w:r w:rsidRPr="00A5174C">
        <w:rPr>
          <w:rFonts w:asciiTheme="minorEastAsia" w:hAnsiTheme="minorEastAsia" w:hint="eastAsia"/>
          <w:sz w:val="24"/>
          <w:szCs w:val="24"/>
          <w:lang w:eastAsia="zh-TW"/>
        </w:rPr>
        <w:t>閻</w:t>
      </w:r>
      <w:r w:rsidRPr="00A5174C">
        <w:rPr>
          <w:rFonts w:asciiTheme="minorEastAsia" w:hAnsiTheme="minorEastAsia"/>
          <w:sz w:val="24"/>
          <w:szCs w:val="24"/>
          <w:lang w:eastAsia="zh-TW"/>
        </w:rPr>
        <w:t>,</w:t>
      </w:r>
      <w:r w:rsidRPr="00A5174C">
        <w:rPr>
          <w:rFonts w:asciiTheme="minorEastAsia" w:hAnsiTheme="minorEastAsia" w:hint="eastAsia"/>
          <w:sz w:val="24"/>
          <w:szCs w:val="24"/>
          <w:lang w:eastAsia="zh-TW"/>
        </w:rPr>
        <w:t>或謂之慫</w:t>
      </w:r>
      <w:r>
        <w:rPr>
          <w:rFonts w:asciiTheme="minorEastAsia" w:hAnsiTheme="minorEastAsia" w:hint="eastAsia"/>
          <w:sz w:val="24"/>
          <w:szCs w:val="24"/>
          <w:lang w:eastAsia="zh-TW"/>
        </w:rPr>
        <w:t>、</w:t>
      </w:r>
      <w:r w:rsidRPr="00A5174C">
        <w:rPr>
          <w:rFonts w:asciiTheme="minorEastAsia" w:hAnsiTheme="minorEastAsia" w:hint="eastAsia"/>
          <w:sz w:val="24"/>
          <w:szCs w:val="24"/>
          <w:lang w:eastAsia="zh-TW"/>
        </w:rPr>
        <w:t>慂。”</w:t>
      </w:r>
      <w:r>
        <w:rPr>
          <w:rFonts w:asciiTheme="minorEastAsia" w:hAnsiTheme="minorEastAsia" w:hint="eastAsia"/>
          <w:sz w:val="24"/>
          <w:szCs w:val="24"/>
          <w:lang w:eastAsia="zh-TW"/>
        </w:rPr>
        <w:t>錢鐸《箋疏》：“慫、聳、</w:t>
      </w:r>
      <w:r>
        <w:rPr>
          <w:rFonts w:asciiTheme="minorEastAsia" w:hAnsiTheme="minorEastAsia" w:hint="eastAsia"/>
          <w:noProof/>
          <w:sz w:val="24"/>
          <w:szCs w:val="24"/>
        </w:rPr>
        <w:drawing>
          <wp:inline distT="0" distB="0" distL="0" distR="0">
            <wp:extent cx="156498" cy="151200"/>
            <wp:effectExtent l="19050" t="0" r="0" b="0"/>
            <wp:docPr id="60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6"/>
                    <a:srcRect/>
                    <a:stretch>
                      <a:fillRect/>
                    </a:stretch>
                  </pic:blipFill>
                  <pic:spPr bwMode="auto">
                    <a:xfrm>
                      <a:off x="0" y="0"/>
                      <a:ext cx="156498"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、竦並字異而義同。”《方言》卷六：“自關而西秦</w:t>
      </w:r>
      <w:r>
        <w:rPr>
          <w:rFonts w:asciiTheme="minorEastAsia" w:hAnsiTheme="minorEastAsia" w:hint="eastAsia"/>
          <w:sz w:val="24"/>
          <w:szCs w:val="24"/>
          <w:lang w:eastAsia="zh-TW"/>
        </w:rPr>
        <w:lastRenderedPageBreak/>
        <w:t>晉之間相勸曰聳，或曰獎。”周初八誥多用丰鎬方言。丰鎬即位於“自關而西秦晉之間”。《方言》記錄的是戰國秦漢時的語言狀況。“自關而西秦晉之相勸曰聳”似可追溯到周初的丰鎬方言。</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“嚮”、“享”古通。《尚書》中有一個“享”字亦表勸、勉之義，且與“明（勉）”組成同義連言。《酒誥》先說殷之諸舊臣、舊官如果仍然沈湎於酒，不用殺他們，姑惟教之。接著說：</w:t>
      </w:r>
    </w:p>
    <w:p w:rsidR="00570D63" w:rsidRPr="002245A3" w:rsidRDefault="00570D63" w:rsidP="00570D63">
      <w:pPr>
        <w:spacing w:line="300" w:lineRule="auto"/>
        <w:ind w:firstLineChars="354" w:firstLine="850"/>
        <w:jc w:val="left"/>
        <w:textAlignment w:val="bottom"/>
        <w:rPr>
          <w:rFonts w:ascii="楷体" w:eastAsia="楷体" w:hAnsi="楷体"/>
          <w:sz w:val="24"/>
          <w:szCs w:val="24"/>
          <w:lang w:eastAsia="zh-TW"/>
        </w:rPr>
      </w:pPr>
      <w:r w:rsidRPr="002245A3">
        <w:rPr>
          <w:rFonts w:ascii="楷体" w:eastAsia="楷体" w:hAnsi="楷体" w:hint="eastAsia"/>
          <w:sz w:val="24"/>
          <w:szCs w:val="24"/>
          <w:lang w:eastAsia="zh-TW"/>
        </w:rPr>
        <w:t>有斯</w:t>
      </w:r>
      <w:r w:rsidRPr="00A92427">
        <w:rPr>
          <w:rFonts w:ascii="楷体" w:eastAsia="楷体" w:hAnsi="楷体" w:hint="eastAsia"/>
          <w:sz w:val="24"/>
          <w:szCs w:val="24"/>
          <w:em w:val="comma"/>
          <w:lang w:eastAsia="zh-TW"/>
        </w:rPr>
        <w:t>明享</w:t>
      </w:r>
      <w:r w:rsidRPr="002245A3">
        <w:rPr>
          <w:rFonts w:ascii="楷体" w:eastAsia="楷体" w:hAnsi="楷体" w:hint="eastAsia"/>
          <w:sz w:val="24"/>
          <w:szCs w:val="24"/>
          <w:lang w:eastAsia="zh-TW"/>
        </w:rPr>
        <w:t>，乃不用我教辭，惟我一人弗恤弗蠲乃事，時同于殺。</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“有斯明享”，或以之屬“姑惟教之”為句，如屈萬里《尚書集釋》，以“明享”即服方尊（《《集成》》</w:t>
      </w:r>
      <w:r w:rsidRPr="002245A3">
        <w:rPr>
          <w:rFonts w:asciiTheme="minorEastAsia" w:hAnsiTheme="minorEastAsia"/>
          <w:sz w:val="24"/>
          <w:szCs w:val="24"/>
          <w:lang w:eastAsia="zh-TW"/>
        </w:rPr>
        <w:t>2824</w:t>
      </w:r>
      <w:r>
        <w:rPr>
          <w:rFonts w:asciiTheme="minorEastAsia" w:hAnsiTheme="minorEastAsia" w:hint="eastAsia"/>
          <w:sz w:val="24"/>
          <w:szCs w:val="24"/>
          <w:lang w:eastAsia="zh-TW"/>
        </w:rPr>
        <w:t>）“服肇夙夕明享”之“明享”。《詩</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小雅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楚茨》“祀事孔明”鄭玄箋：“明猶備也，絜也。”《禮記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中庸》“齊明盛服”鄭玄注：“明，猶潔也。”是“明享”即潔祀之意。“姑惟教之有斯明享”即“姑惟教之於斯明享”，“有”猶“於”也，吳昌瑩《</w:t>
      </w:r>
      <w:r w:rsidRPr="002245A3">
        <w:rPr>
          <w:rFonts w:asciiTheme="minorEastAsia" w:hAnsiTheme="minorEastAsia"/>
          <w:sz w:val="24"/>
          <w:szCs w:val="24"/>
          <w:lang w:eastAsia="zh-TW"/>
        </w:rPr>
        <w:t>經詞衍釋</w:t>
      </w:r>
      <w:r>
        <w:rPr>
          <w:rFonts w:asciiTheme="minorEastAsia" w:hAnsiTheme="minorEastAsia" w:hint="eastAsia"/>
          <w:sz w:val="24"/>
          <w:szCs w:val="24"/>
          <w:lang w:eastAsia="zh-TW"/>
        </w:rPr>
        <w:t>》卷  有說。“斯”，語詞也，王引之《經傳釋詞》卷八有說。此釋於語句通順，但無法解釋為何對沉溺於酒者，要教之以潔祀。</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孫詒讓《尚書駢枝》以“有斯明享”為句，綴於“</w:t>
      </w:r>
      <w:r w:rsidRPr="002245A3">
        <w:rPr>
          <w:rFonts w:asciiTheme="minorEastAsia" w:hAnsiTheme="minorEastAsia" w:hint="eastAsia"/>
          <w:sz w:val="24"/>
          <w:szCs w:val="24"/>
          <w:lang w:eastAsia="zh-TW"/>
        </w:rPr>
        <w:t>乃不用我教辭</w:t>
      </w:r>
      <w:r>
        <w:rPr>
          <w:rFonts w:asciiTheme="minorEastAsia" w:hAnsiTheme="minorEastAsia" w:hint="eastAsia"/>
          <w:sz w:val="24"/>
          <w:szCs w:val="24"/>
          <w:lang w:eastAsia="zh-TW"/>
        </w:rPr>
        <w:t>”之上。孫氏認為：《洪範》“嚮用五福，威用六極”，偽孔傳釋“嚮”為勸嚮，蓋“嚮”為嘉惠賞勸，“威”為咎罰畏懲，二義正相對。威福著明則曰“明嚮”、“明威”。《皋陶謨》、《大誥》云“明畏（威）”與此“明嚮”相對。《多方》云“惟夏之恭多士大不克明保享於</w:t>
      </w:r>
      <w:r w:rsidRPr="002245A3">
        <w:rPr>
          <w:rFonts w:asciiTheme="minorEastAsia" w:hAnsiTheme="minorEastAsia" w:hint="eastAsia"/>
          <w:sz w:val="24"/>
          <w:szCs w:val="24"/>
          <w:lang w:eastAsia="zh-TW"/>
        </w:rPr>
        <w:t>民</w:t>
      </w:r>
      <w:r>
        <w:rPr>
          <w:rFonts w:asciiTheme="minorEastAsia" w:hAnsiTheme="minorEastAsia" w:hint="eastAsia"/>
          <w:sz w:val="24"/>
          <w:szCs w:val="24"/>
          <w:lang w:eastAsia="zh-TW"/>
        </w:rPr>
        <w:t>”，彼“明保享”猶此“明享”也。“此蒙上殷諸臣眾之湎於酒者勿殺而姑惟教之，較之上罰群飲之不教而殺者獨為寬恕，故云</w:t>
      </w:r>
      <w:r w:rsidRPr="002245A3">
        <w:rPr>
          <w:rFonts w:asciiTheme="minorEastAsia" w:hAnsiTheme="minorEastAsia"/>
          <w:sz w:val="24"/>
          <w:szCs w:val="24"/>
          <w:lang w:eastAsia="zh-TW"/>
        </w:rPr>
        <w:t>‘</w:t>
      </w:r>
      <w:r w:rsidRPr="002245A3">
        <w:rPr>
          <w:rFonts w:asciiTheme="minorEastAsia" w:hAnsiTheme="minorEastAsia" w:hint="eastAsia"/>
          <w:sz w:val="24"/>
          <w:szCs w:val="24"/>
          <w:lang w:eastAsia="zh-TW"/>
        </w:rPr>
        <w:t>有斯明享</w:t>
      </w:r>
      <w:r w:rsidRPr="002245A3">
        <w:rPr>
          <w:rFonts w:asciiTheme="minorEastAsia" w:hAnsiTheme="minorEastAsia"/>
          <w:sz w:val="24"/>
          <w:szCs w:val="24"/>
          <w:lang w:eastAsia="zh-TW"/>
        </w:rPr>
        <w:t>’</w:t>
      </w:r>
      <w:r>
        <w:rPr>
          <w:rFonts w:asciiTheme="minorEastAsia" w:hAnsiTheme="minorEastAsia" w:hint="eastAsia"/>
          <w:sz w:val="24"/>
          <w:szCs w:val="24"/>
          <w:lang w:eastAsia="zh-TW"/>
        </w:rPr>
        <w:t>，</w:t>
      </w:r>
      <w:r>
        <w:rPr>
          <w:rFonts w:asciiTheme="minorEastAsia" w:hAnsiTheme="minorEastAsia"/>
          <w:sz w:val="24"/>
          <w:szCs w:val="24"/>
          <w:lang w:eastAsia="zh-TW"/>
        </w:rPr>
        <w:t>明此乃姑勸勉之</w:t>
      </w:r>
      <w:r>
        <w:rPr>
          <w:rFonts w:asciiTheme="minorEastAsia" w:hAnsiTheme="minorEastAsia" w:hint="eastAsia"/>
          <w:sz w:val="24"/>
          <w:szCs w:val="24"/>
          <w:lang w:eastAsia="zh-TW"/>
        </w:rPr>
        <w:t>，</w:t>
      </w:r>
      <w:r>
        <w:rPr>
          <w:rFonts w:asciiTheme="minorEastAsia" w:hAnsiTheme="minorEastAsia"/>
          <w:sz w:val="24"/>
          <w:szCs w:val="24"/>
          <w:lang w:eastAsia="zh-TW"/>
        </w:rPr>
        <w:t>不欲</w:t>
      </w:r>
      <w:r>
        <w:rPr>
          <w:rFonts w:asciiTheme="minorEastAsia" w:hAnsiTheme="minorEastAsia" w:hint="eastAsia"/>
          <w:sz w:val="24"/>
          <w:szCs w:val="24"/>
          <w:lang w:eastAsia="zh-TW"/>
        </w:rPr>
        <w:t>速加以罪”。</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孫詒讓讀“享”為“嚮”義勸，是對的，但以“明享”、“明威”相比附，讀“明”如字，則有可商。最平實的讀法，莫過於“明享”讀為“勉嚮”。“</w:t>
      </w:r>
      <w:r w:rsidRPr="002245A3">
        <w:rPr>
          <w:rFonts w:asciiTheme="minorEastAsia" w:hAnsiTheme="minorEastAsia" w:hint="eastAsia"/>
          <w:sz w:val="24"/>
          <w:szCs w:val="24"/>
          <w:lang w:eastAsia="zh-TW"/>
        </w:rPr>
        <w:t>有斯明享</w:t>
      </w:r>
      <w:r>
        <w:rPr>
          <w:rFonts w:asciiTheme="minorEastAsia" w:hAnsiTheme="minorEastAsia" w:hint="eastAsia"/>
          <w:sz w:val="24"/>
          <w:szCs w:val="24"/>
          <w:lang w:eastAsia="zh-TW"/>
        </w:rPr>
        <w:t>”即有此勸勉，承上文“姑惟教之”而言。“乃”讀“仍”。云有此勸勉，仍不用我教辭，則殺無赦。</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八、“肇”</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《酒誥》云：</w:t>
      </w:r>
    </w:p>
    <w:p w:rsidR="00570D63" w:rsidRPr="002245A3" w:rsidRDefault="00570D63" w:rsidP="00570D63">
      <w:pPr>
        <w:spacing w:line="300" w:lineRule="auto"/>
        <w:ind w:firstLineChars="354" w:firstLine="850"/>
        <w:jc w:val="left"/>
        <w:textAlignment w:val="bottom"/>
        <w:rPr>
          <w:rFonts w:ascii="楷体" w:eastAsia="楷体" w:hAnsi="楷体"/>
          <w:sz w:val="24"/>
          <w:szCs w:val="24"/>
          <w:lang w:eastAsia="zh-TW"/>
        </w:rPr>
      </w:pPr>
      <w:r w:rsidRPr="002245A3">
        <w:rPr>
          <w:rFonts w:ascii="楷体" w:eastAsia="楷体" w:hAnsi="楷体" w:hint="eastAsia"/>
          <w:sz w:val="24"/>
          <w:szCs w:val="24"/>
          <w:lang w:eastAsia="zh-TW"/>
        </w:rPr>
        <w:t>肇牽車牛遠服賈，用孝養厥父母</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《爾雅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釋言》：“肇，敏也。”郭璞注即引“</w:t>
      </w:r>
      <w:r w:rsidRPr="002245A3">
        <w:rPr>
          <w:rFonts w:asciiTheme="minorEastAsia" w:hAnsiTheme="minorEastAsia" w:hint="eastAsia"/>
          <w:sz w:val="24"/>
          <w:szCs w:val="24"/>
          <w:lang w:eastAsia="zh-TW"/>
        </w:rPr>
        <w:t>肇牽車牛</w:t>
      </w:r>
      <w:r>
        <w:rPr>
          <w:rFonts w:asciiTheme="minorEastAsia" w:hAnsiTheme="minorEastAsia" w:hint="eastAsia"/>
          <w:sz w:val="24"/>
          <w:szCs w:val="24"/>
          <w:lang w:eastAsia="zh-TW"/>
        </w:rPr>
        <w:t>”為例。《禮記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中庸》“人道敏政</w:t>
      </w:r>
      <w:r>
        <w:rPr>
          <w:rFonts w:asciiTheme="minorEastAsia" w:hAnsiTheme="minorEastAsia"/>
          <w:sz w:val="24"/>
          <w:szCs w:val="24"/>
          <w:lang w:eastAsia="zh-TW"/>
        </w:rPr>
        <w:t>”鄭玄注</w:t>
      </w:r>
      <w:r>
        <w:rPr>
          <w:rFonts w:asciiTheme="minorEastAsia" w:hAnsiTheme="minorEastAsia" w:hint="eastAsia"/>
          <w:sz w:val="24"/>
          <w:szCs w:val="24"/>
          <w:lang w:eastAsia="zh-TW"/>
        </w:rPr>
        <w:t>：“敏，猶勉也。”表勉義的“肇”，當即“劭”之通假，朱駿聲《說文通訓定聲》早已指出這一點。《說文</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力部》與《爾雅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釋詁》皆</w:t>
      </w:r>
      <w:r>
        <w:rPr>
          <w:rFonts w:asciiTheme="minorEastAsia" w:hAnsiTheme="minorEastAsia" w:hint="eastAsia"/>
          <w:sz w:val="24"/>
          <w:szCs w:val="24"/>
          <w:lang w:eastAsia="zh-TW"/>
        </w:rPr>
        <w:lastRenderedPageBreak/>
        <w:t>云“劭，勉也”。《堯典》“</w:t>
      </w:r>
      <w:r w:rsidRPr="002245A3">
        <w:rPr>
          <w:rFonts w:asciiTheme="minorEastAsia" w:hAnsiTheme="minorEastAsia" w:hint="eastAsia"/>
          <w:sz w:val="24"/>
          <w:szCs w:val="24"/>
          <w:lang w:eastAsia="zh-TW"/>
        </w:rPr>
        <w:t>肇十有二州</w:t>
      </w:r>
      <w:r>
        <w:rPr>
          <w:rFonts w:asciiTheme="minorEastAsia" w:hAnsiTheme="minorEastAsia" w:hint="eastAsia"/>
          <w:sz w:val="24"/>
          <w:szCs w:val="24"/>
          <w:lang w:eastAsia="zh-TW"/>
        </w:rPr>
        <w:t>”，《尚書大傳》“肇”作“兆”。《詩</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大雅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生民》“以歸肇祀”孔穎達疏：“肇，宜作兆。”《大雅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生民》“后稷肇祀”，《禮記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表記》引“肇”作“兆”。兆聲與召聲多有通假。《說文</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革部》“鞀”或體作“鞉”、“</w:t>
      </w:r>
      <w:r>
        <w:rPr>
          <w:rFonts w:asciiTheme="minorEastAsia" w:hAnsiTheme="minorEastAsia" w:hint="eastAsia"/>
          <w:noProof/>
          <w:sz w:val="24"/>
          <w:szCs w:val="24"/>
        </w:rPr>
        <w:drawing>
          <wp:inline distT="0" distB="0" distL="0" distR="0">
            <wp:extent cx="136697" cy="151200"/>
            <wp:effectExtent l="19050" t="0" r="0" b="0"/>
            <wp:docPr id="60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7"/>
                    <a:srcRect/>
                    <a:stretch>
                      <a:fillRect/>
                    </a:stretch>
                  </pic:blipFill>
                  <pic:spPr bwMode="auto">
                    <a:xfrm>
                      <a:off x="0" y="0"/>
                      <a:ext cx="136697"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”。《詩</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小雅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大東》“佻佻公子”，《楚辭</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九歎》王逸注引“佻佻”作“苕苕”，故“肇”通“劭”。</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《文侯之命》中也有一個“肇”字讀為“劭”：</w:t>
      </w:r>
    </w:p>
    <w:p w:rsidR="00570D63" w:rsidRPr="00A21A4D" w:rsidRDefault="00570D63" w:rsidP="00570D63">
      <w:pPr>
        <w:spacing w:line="300" w:lineRule="auto"/>
        <w:ind w:firstLineChars="354" w:firstLine="850"/>
        <w:jc w:val="left"/>
        <w:textAlignment w:val="bottom"/>
        <w:rPr>
          <w:rFonts w:ascii="楷体" w:eastAsia="楷体" w:hAnsi="楷体"/>
          <w:sz w:val="24"/>
          <w:szCs w:val="24"/>
          <w:lang w:eastAsia="zh-TW"/>
        </w:rPr>
      </w:pPr>
      <w:r w:rsidRPr="00A21A4D">
        <w:rPr>
          <w:rFonts w:ascii="楷体" w:eastAsia="楷体" w:hAnsi="楷体" w:hint="eastAsia"/>
          <w:sz w:val="24"/>
          <w:szCs w:val="24"/>
          <w:lang w:eastAsia="zh-TW"/>
        </w:rPr>
        <w:t>父義和！汝克昭乃顯祖，汝肇刑文武，用會紹乃辟，追孝于前文人。</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“肇”，偽孔傳、孔穎達疏皆以始釋之，言“始法文武之道”。孫星衍《尚書今古文注疏》改引《爾雅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釋詁》“肇，敏也”釋之。楊筠如《尚書覈詁》引《詩</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大雅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江漢》“肇敏戎公”陸德明《釋文》引韓詩云“長也”釋之。今按“肇敏”同義連言，韓詩有誤。《逸周書</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謚法》“肇敏行成曰直”，王念孫《讀書雜誌》云“肇與敏同義”。“肇”通“劭”訓勉，與“敏”猶“勉”也同，故連言。周秉鈞《尚書易解》徑注“肇，勉也”，實為達詁。可今譯為“努力地”。“刑”，效法。《詩</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大雅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文王》：“儀刑文王。”“肇刑文武”謂勉力效法文王、武王。</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《酒誥》還有一個“肇”字，也應該讀為“劭”。前人因釋為“肇”的其他義項，對上下文意有很多怪異的理解，這裏需要重點說一說。《酒誥》篇首云：</w:t>
      </w:r>
    </w:p>
    <w:p w:rsidR="00570D63" w:rsidRPr="006C5F54" w:rsidRDefault="00570D63" w:rsidP="00570D63">
      <w:pPr>
        <w:spacing w:line="300" w:lineRule="auto"/>
        <w:ind w:leftChars="202" w:left="424" w:firstLineChars="177" w:firstLine="425"/>
        <w:jc w:val="left"/>
        <w:textAlignment w:val="bottom"/>
        <w:rPr>
          <w:rFonts w:ascii="楷体" w:eastAsia="楷体" w:hAnsi="楷体"/>
          <w:sz w:val="24"/>
          <w:szCs w:val="24"/>
          <w:lang w:eastAsia="zh-TW"/>
        </w:rPr>
      </w:pPr>
      <w:r w:rsidRPr="006C5F54">
        <w:rPr>
          <w:rFonts w:ascii="楷体" w:eastAsia="楷体" w:hAnsi="楷体" w:hint="eastAsia"/>
          <w:sz w:val="24"/>
          <w:szCs w:val="24"/>
          <w:lang w:eastAsia="zh-TW"/>
        </w:rPr>
        <w:t>王若曰：“明大</w:t>
      </w:r>
      <w:r>
        <w:rPr>
          <w:rFonts w:ascii="楷体" w:eastAsia="楷体" w:hAnsi="楷体" w:hint="eastAsia"/>
          <w:sz w:val="24"/>
          <w:szCs w:val="24"/>
          <w:lang w:eastAsia="zh-TW"/>
        </w:rPr>
        <w:t>命</w:t>
      </w:r>
      <w:r w:rsidRPr="006C5F54">
        <w:rPr>
          <w:rFonts w:ascii="楷体" w:eastAsia="楷体" w:hAnsi="楷体" w:hint="eastAsia"/>
          <w:sz w:val="24"/>
          <w:szCs w:val="24"/>
          <w:lang w:eastAsia="zh-TW"/>
        </w:rPr>
        <w:t>于妹邦。乃穆考文王肇國在西土。厥誥毖庶邦庶士越少正御事朝夕曰：‘祀茲酒。’惟天降命，肇我民惟元祀。天降威，我民用大亂喪德，亦罔非酒惟行；越小大邦用喪，亦罔非酒惟辜。”</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“肇國在西土”，《爾雅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釋詁》云“肇，始也”，故多釋為“始建國在西土”，添一“建”字解經，或以“國”用為動詞，建國也。或云“肇”通“肁”，《說文</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戶部》云“始開也”，云開國在西土。段玉裁《說文解字注》：“肁，引申為凡始之稱。凡經傳言肇始者，皆肁之假借。”我意“肇國在西土”也可讀為“造國在西土”。秦公簋（《《集成》》4315）“竈囿四方”即“肇域四方”。《釋名</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釋宮室》則云：“竈，造也。”《周禮</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春官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大祝》“二曰造”鄭玄注：“故書造為竈，杜子春讀竈為造次之造。書亦或為造。”“造國在西土”猶言“建國在西土”。《周禮</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天官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序官》云“惟王建國”。“毖”，偽孔傳據《爾雅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釋詁》釋慎，蔡沈《書集傳》釋為戒謹。王念孫、王引之父子始引《廣韻</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至韻》“毖，告也”解之，見王引之《經義述聞</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書</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汝典聽朕毖》及王念孫《讀書雜誌</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漢隸拾遺</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衡衛卿衡方碑》以及《廣雅疏證》等。王氏父子之說</w:t>
      </w:r>
      <w:r>
        <w:rPr>
          <w:rFonts w:asciiTheme="minorEastAsia" w:hAnsiTheme="minorEastAsia" w:hint="eastAsia"/>
          <w:sz w:val="24"/>
          <w:szCs w:val="24"/>
          <w:lang w:eastAsia="zh-TW"/>
        </w:rPr>
        <w:lastRenderedPageBreak/>
        <w:t>正確可從。兩個“越”字，均表連及關係，猶“及”也、“與”也。第一個“越”字，表詞與詞之間的連及關係；第二個“越”字，表兩個分句之間的連及關係。第二個“越”字所在句，可以改寫為：“</w:t>
      </w:r>
      <w:r w:rsidRPr="006C5F54">
        <w:rPr>
          <w:rFonts w:asciiTheme="minorEastAsia" w:hAnsiTheme="minorEastAsia" w:hint="eastAsia"/>
          <w:sz w:val="24"/>
          <w:szCs w:val="24"/>
          <w:lang w:eastAsia="zh-TW"/>
        </w:rPr>
        <w:t>天降威，我民用大亂喪德，亦罔非酒惟行；越天降威</w:t>
      </w:r>
      <w:r>
        <w:rPr>
          <w:rFonts w:asciiTheme="minorEastAsia" w:hAnsiTheme="minorEastAsia" w:hint="eastAsia"/>
          <w:sz w:val="24"/>
          <w:szCs w:val="24"/>
          <w:lang w:eastAsia="zh-TW"/>
        </w:rPr>
        <w:t>，</w:t>
      </w:r>
      <w:r w:rsidRPr="006C5F54">
        <w:rPr>
          <w:rFonts w:asciiTheme="minorEastAsia" w:hAnsiTheme="minorEastAsia" w:hint="eastAsia"/>
          <w:sz w:val="24"/>
          <w:szCs w:val="24"/>
          <w:lang w:eastAsia="zh-TW"/>
        </w:rPr>
        <w:t>小大邦用喪，亦罔非酒惟辜</w:t>
      </w:r>
      <w:r>
        <w:rPr>
          <w:rFonts w:asciiTheme="minorEastAsia" w:hAnsiTheme="minorEastAsia" w:hint="eastAsia"/>
          <w:sz w:val="24"/>
          <w:szCs w:val="24"/>
          <w:lang w:eastAsia="zh-TW"/>
        </w:rPr>
        <w:t>。”“祀玆酒”，王引之《經傳釋詞》卷八：“玆，猶斯也。惟祭祀斯用酒也。”曾運乾《尚書正讀》則以“玆”猶“則”也，“聲之轉”。“祀玆酒，猶云祀則酒，即下文誥教小子飲惟祀也。”俞樾《群經平議》謂“祀”乃“已”之假字。《易</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損</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初九》“已事遄往”陸德明《釋文》：“已，虞作祀。”此假“祀”為“已”之證。“已玆酒”者，止此酒也。楊筠如《尚書覈詁》駁云：“以下文考之，並非一律止酒。其祀之用酒，下有明文，則‘祀玆酒’者，祀乃酒也。”其說與曾運乾等略同。</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降命”一詞《尚書》屢見。《多士》、《多方》皆云“予大降爾四國民命”，《多方》又云“乃有不用我降爾命”，《金縢》云“無墜天之降寶命”，大保簋（《集成》4190）云“王降征命於大保”，“降命”都是降下命令、教令之類。因《多方》云“天降顯休命於成湯”，且此處“天降命”似與下文“天降威”相對為文，故王國維《觀堂集林</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與友人論&lt;詩&gt;&lt;書&gt;中成語書二》認為：“天降命於君，謂付與天下；天降命於民，則謂全其生命。”楊筠如《尚書覈詁》承其師王國維之說云：“蓋降命，皆有右助福佑之義也。”並謂《多士》、《多方》“大降爾四國民命”其義無不有降福之意也。曾運乾《尚書正讀》認為“惟天降命”猶《康誥》云“天乃大命文王”，都有過度解釋“天降命”之嫌，恐不可信。</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“肇我民惟元祀”，理解頗多分歧。偽孔傳、孔穎達疏皆釋“元祀”為大祭祀，以大釋“元”。孫星衍《尚書今古文注疏》斷句為：“</w:t>
      </w:r>
      <w:r w:rsidRPr="00FD7AFD">
        <w:rPr>
          <w:rFonts w:asciiTheme="minorEastAsia" w:hAnsiTheme="minorEastAsia" w:hint="eastAsia"/>
          <w:sz w:val="24"/>
          <w:szCs w:val="24"/>
          <w:lang w:eastAsia="zh-TW"/>
        </w:rPr>
        <w:t>惟天降命肇，我民惟元祀</w:t>
      </w:r>
      <w:r>
        <w:rPr>
          <w:rFonts w:asciiTheme="minorEastAsia" w:hAnsiTheme="minorEastAsia" w:hint="eastAsia"/>
          <w:sz w:val="24"/>
          <w:szCs w:val="24"/>
          <w:lang w:eastAsia="zh-TW"/>
        </w:rPr>
        <w:t>。”釋為：“思天降下酒名之始，我民當思祀其始作酒者。”俞樾《群經平議》改釋“元祀”為文王元年。“上文曰‘肇國在西土’，‘肇國’者，始建國之謂，故知是文王元年也”。王國維亦云：“指文王受命改元之事，非指祀事。”（據《尚書講授記》）楊筠如《尚書覈詁》：“肇我民，與上文‘肇國’同意。元祀，謂天子受命改元而後稱元祀。惟，《玉篇》：‘為也。’為，與‘作’同。《洛誥》‘以功作元祀’即其證也。”承王國維之說而有所發揮、補充。曾運乾《尚書正讀》則以“肇我民”猶《康誥》“用肇造我區夏”也，並詳引俞樾“元祀”之說。屈萬里《尚書集釋》：“肇我民，意猶上文所云肇國。惟元祀，謂開國改元也。”顧頡剛、劉</w:t>
      </w:r>
      <w:r w:rsidRPr="0004593E">
        <w:rPr>
          <w:rFonts w:asciiTheme="minorEastAsia" w:hAnsiTheme="minorEastAsia"/>
          <w:sz w:val="24"/>
          <w:szCs w:val="24"/>
          <w:lang w:eastAsia="zh-TW"/>
        </w:rPr>
        <w:t>起釪</w:t>
      </w:r>
      <w:r>
        <w:rPr>
          <w:rFonts w:asciiTheme="minorEastAsia" w:hAnsiTheme="minorEastAsia" w:hint="eastAsia"/>
          <w:sz w:val="24"/>
          <w:szCs w:val="24"/>
          <w:lang w:eastAsia="zh-TW"/>
        </w:rPr>
        <w:t>《</w:t>
      </w:r>
      <w:r w:rsidRPr="0004593E">
        <w:rPr>
          <w:rFonts w:asciiTheme="minorEastAsia" w:hAnsiTheme="minorEastAsia"/>
          <w:sz w:val="24"/>
          <w:szCs w:val="24"/>
          <w:lang w:eastAsia="zh-TW"/>
        </w:rPr>
        <w:t>尚書</w:t>
      </w:r>
      <w:r>
        <w:rPr>
          <w:rFonts w:asciiTheme="minorEastAsia" w:hAnsiTheme="minorEastAsia" w:hint="eastAsia"/>
          <w:sz w:val="24"/>
          <w:szCs w:val="24"/>
          <w:lang w:eastAsia="zh-TW"/>
        </w:rPr>
        <w:t>校</w:t>
      </w:r>
      <w:r w:rsidRPr="0004593E">
        <w:rPr>
          <w:rFonts w:asciiTheme="minorEastAsia" w:hAnsiTheme="minorEastAsia"/>
          <w:sz w:val="24"/>
          <w:szCs w:val="24"/>
          <w:lang w:eastAsia="zh-TW"/>
        </w:rPr>
        <w:t>釋譯論</w:t>
      </w:r>
      <w:r>
        <w:rPr>
          <w:rFonts w:asciiTheme="minorEastAsia" w:hAnsiTheme="minorEastAsia" w:hint="eastAsia"/>
          <w:sz w:val="24"/>
          <w:szCs w:val="24"/>
          <w:lang w:eastAsia="zh-TW"/>
        </w:rPr>
        <w:t>》亦從此類理解，且舉西周大盂鼎（《集成》</w:t>
      </w:r>
      <w:r w:rsidRPr="00FD7AFD">
        <w:rPr>
          <w:rFonts w:asciiTheme="minorEastAsia" w:hAnsiTheme="minorEastAsia"/>
          <w:sz w:val="24"/>
          <w:szCs w:val="24"/>
          <w:lang w:eastAsia="zh-TW"/>
        </w:rPr>
        <w:t>2837</w:t>
      </w:r>
      <w:r>
        <w:rPr>
          <w:rFonts w:asciiTheme="minorEastAsia" w:hAnsiTheme="minorEastAsia" w:hint="eastAsia"/>
          <w:sz w:val="24"/>
          <w:szCs w:val="24"/>
          <w:lang w:eastAsia="zh-TW"/>
        </w:rPr>
        <w:t>）、小盂鼎（《集成》</w:t>
      </w:r>
      <w:r w:rsidRPr="00FD7AFD">
        <w:rPr>
          <w:rFonts w:asciiTheme="minorEastAsia" w:hAnsiTheme="minorEastAsia"/>
          <w:sz w:val="24"/>
          <w:szCs w:val="24"/>
          <w:lang w:eastAsia="zh-TW"/>
        </w:rPr>
        <w:t>2839</w:t>
      </w:r>
      <w:r>
        <w:rPr>
          <w:rFonts w:asciiTheme="minorEastAsia" w:hAnsiTheme="minorEastAsia" w:hint="eastAsia"/>
          <w:sz w:val="24"/>
          <w:szCs w:val="24"/>
          <w:lang w:eastAsia="zh-TW"/>
        </w:rPr>
        <w:t>）、矢彝（《集成》9901）、趩尊（《集</w:t>
      </w:r>
      <w:r>
        <w:rPr>
          <w:rFonts w:asciiTheme="minorEastAsia" w:hAnsiTheme="minorEastAsia" w:hint="eastAsia"/>
          <w:sz w:val="24"/>
          <w:szCs w:val="24"/>
          <w:lang w:eastAsia="zh-TW"/>
        </w:rPr>
        <w:lastRenderedPageBreak/>
        <w:t>成》</w:t>
      </w:r>
      <w:r w:rsidRPr="00FD7AFD">
        <w:rPr>
          <w:rFonts w:asciiTheme="minorEastAsia" w:hAnsiTheme="minorEastAsia"/>
          <w:sz w:val="24"/>
          <w:szCs w:val="24"/>
          <w:lang w:eastAsia="zh-TW"/>
        </w:rPr>
        <w:t>6516</w:t>
      </w:r>
      <w:r>
        <w:rPr>
          <w:rFonts w:asciiTheme="minorEastAsia" w:hAnsiTheme="minorEastAsia" w:hint="eastAsia"/>
          <w:sz w:val="24"/>
          <w:szCs w:val="24"/>
          <w:lang w:eastAsia="zh-TW"/>
        </w:rPr>
        <w:t>）等將“惟王元祀”置於銘文之末，云此段是從“乃穆考文王”敘起，到“肇我民惟元祀”止，故“惟元祀”置於末尾。</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我認為“天降命，肇我民惟元祀”前有“祀玆酒”，後又云“亦罔非酒為行”、“亦罔非酒為辜”等，其文意理應與酒有關。但按照上引學術界的普遍看法，似乎此語遙承“</w:t>
      </w:r>
      <w:r w:rsidRPr="00FD7AFD">
        <w:rPr>
          <w:rFonts w:asciiTheme="minorEastAsia" w:hAnsiTheme="minorEastAsia" w:hint="eastAsia"/>
          <w:sz w:val="24"/>
          <w:szCs w:val="24"/>
          <w:lang w:eastAsia="zh-TW"/>
        </w:rPr>
        <w:t>乃穆考文王肇國在西土</w:t>
      </w:r>
      <w:r>
        <w:rPr>
          <w:rFonts w:asciiTheme="minorEastAsia" w:hAnsiTheme="minorEastAsia" w:hint="eastAsia"/>
          <w:sz w:val="24"/>
          <w:szCs w:val="24"/>
          <w:lang w:eastAsia="zh-TW"/>
        </w:rPr>
        <w:t>”句，跟皆與酒有關的上下文並無關聯。這種看法其實將簡單問題複雜化了。最平實的理解應該是：“天降命”即上天降下教令，“肇我民惟元祀”應讀為“劭我民惟元祀”。“劭”即勉，引申亦有勸勉之義。《漢書</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成帝紀》“先帝劭農”顏師古注引晉灼曰：“劭，勸勉也。”“肇（劭）我民為元祀”，即勸勉我民為“元祀”。“元”訓大或善，古書故訓習見。“元祀”即大祀、善祀。上天降下教令，勸勉我民為大祀或善祀，是承上文“祀玆酒”而言。酒在祭祀中起著重要作用，故周人認為祭祀用酒，乃上天所降教令，以勸勉我等更好地奉行祭祀。這樣理解，文從字順，平實通達。</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九、“謀面”、“謀從”</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《爾雅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勔，勉也。”陸德明《釋文》：“勔，字或作僶。”《方言》卷一：“釗、薄，勉也。自關而東周鄭之間曰勔、釗。”郭璞注：“勔，亦訓勉也。”錢鐸《箋疏》：“《說文》：愐，勉也。《釋詁》作勔。愐與勔同。”表勉義的“僶”又作“</w:t>
      </w:r>
      <w:r>
        <w:rPr>
          <w:rFonts w:asciiTheme="minorEastAsia" w:hAnsiTheme="minorEastAsia" w:hint="eastAsia"/>
          <w:noProof/>
          <w:sz w:val="24"/>
          <w:szCs w:val="24"/>
        </w:rPr>
        <w:drawing>
          <wp:inline distT="0" distB="0" distL="0" distR="0">
            <wp:extent cx="158747" cy="151200"/>
            <wp:effectExtent l="19050" t="0" r="0" b="0"/>
            <wp:docPr id="60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8"/>
                    <a:srcRect/>
                    <a:stretch>
                      <a:fillRect/>
                    </a:stretch>
                  </pic:blipFill>
                  <pic:spPr bwMode="auto">
                    <a:xfrm>
                      <a:off x="0" y="0"/>
                      <a:ext cx="158747"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”、“黽”。《爾雅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w:t>
      </w:r>
      <w:r w:rsidRPr="004B3DF3">
        <w:rPr>
          <w:rFonts w:asciiTheme="minorEastAsia" w:hAnsiTheme="minorEastAsia" w:hint="eastAsia"/>
          <w:noProof/>
          <w:sz w:val="24"/>
          <w:szCs w:val="24"/>
        </w:rPr>
        <w:drawing>
          <wp:inline distT="0" distB="0" distL="0" distR="0">
            <wp:extent cx="158747" cy="151200"/>
            <wp:effectExtent l="19050" t="0" r="0" b="0"/>
            <wp:docPr id="60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8"/>
                    <a:srcRect/>
                    <a:stretch>
                      <a:fillRect/>
                    </a:stretch>
                  </pic:blipFill>
                  <pic:spPr bwMode="auto">
                    <a:xfrm>
                      <a:off x="0" y="0"/>
                      <a:ext cx="158747"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沒，勉也”郭璞注“</w:t>
      </w:r>
      <w:r w:rsidRPr="004B3DF3">
        <w:rPr>
          <w:rFonts w:asciiTheme="minorEastAsia" w:hAnsiTheme="minorEastAsia" w:hint="eastAsia"/>
          <w:noProof/>
          <w:sz w:val="24"/>
          <w:szCs w:val="24"/>
        </w:rPr>
        <w:drawing>
          <wp:inline distT="0" distB="0" distL="0" distR="0">
            <wp:extent cx="158747" cy="151200"/>
            <wp:effectExtent l="19050" t="0" r="0" b="0"/>
            <wp:docPr id="610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8"/>
                    <a:srcRect/>
                    <a:stretch>
                      <a:fillRect/>
                    </a:stretch>
                  </pic:blipFill>
                  <pic:spPr bwMode="auto">
                    <a:xfrm>
                      <a:off x="0" y="0"/>
                      <a:ext cx="158747"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沒，猶黽勉”陸德明：“僶，字又作黽。”</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《召誥》云：</w:t>
      </w:r>
    </w:p>
    <w:p w:rsidR="00570D63" w:rsidRPr="004B3DF3" w:rsidRDefault="00570D63" w:rsidP="00570D63">
      <w:pPr>
        <w:spacing w:line="300" w:lineRule="auto"/>
        <w:ind w:leftChars="202" w:left="424" w:firstLineChars="177" w:firstLine="425"/>
        <w:jc w:val="left"/>
        <w:textAlignment w:val="bottom"/>
        <w:rPr>
          <w:rFonts w:ascii="楷体" w:eastAsia="楷体" w:hAnsi="楷体"/>
          <w:sz w:val="24"/>
          <w:szCs w:val="24"/>
          <w:lang w:eastAsia="zh-TW"/>
        </w:rPr>
      </w:pPr>
      <w:r w:rsidRPr="004B3DF3">
        <w:rPr>
          <w:rFonts w:ascii="楷体" w:eastAsia="楷体" w:hAnsi="楷体" w:hint="eastAsia"/>
          <w:sz w:val="24"/>
          <w:szCs w:val="24"/>
          <w:lang w:eastAsia="zh-TW"/>
        </w:rPr>
        <w:t>相古先民有夏，天迪、從、子、保；面稽天若，今時既墜厥命。今相有殷，天迪、格、保；面稽天若，今時既墜厥命。</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w:t>
      </w:r>
      <w:r w:rsidRPr="004B3DF3">
        <w:rPr>
          <w:rFonts w:asciiTheme="minorEastAsia" w:hAnsiTheme="minorEastAsia" w:hint="eastAsia"/>
          <w:sz w:val="24"/>
          <w:szCs w:val="24"/>
          <w:lang w:eastAsia="zh-TW"/>
        </w:rPr>
        <w:t>相古先民有夏，天迪、從、子、保</w:t>
      </w:r>
      <w:r>
        <w:rPr>
          <w:rFonts w:asciiTheme="minorEastAsia" w:hAnsiTheme="minorEastAsia" w:hint="eastAsia"/>
          <w:sz w:val="24"/>
          <w:szCs w:val="24"/>
          <w:lang w:eastAsia="zh-TW"/>
        </w:rPr>
        <w:t>”可換言為“</w:t>
      </w:r>
      <w:r w:rsidRPr="004B3DF3">
        <w:rPr>
          <w:rFonts w:asciiTheme="minorEastAsia" w:hAnsiTheme="minorEastAsia" w:hint="eastAsia"/>
          <w:sz w:val="24"/>
          <w:szCs w:val="24"/>
          <w:lang w:eastAsia="zh-TW"/>
        </w:rPr>
        <w:t>相古天迪、從、子、保</w:t>
      </w:r>
      <w:r>
        <w:rPr>
          <w:rFonts w:asciiTheme="minorEastAsia" w:hAnsiTheme="minorEastAsia" w:hint="eastAsia"/>
          <w:sz w:val="24"/>
          <w:szCs w:val="24"/>
          <w:lang w:eastAsia="zh-TW"/>
        </w:rPr>
        <w:t>先民有夏”；“</w:t>
      </w:r>
      <w:r w:rsidRPr="004B3DF3">
        <w:rPr>
          <w:rFonts w:asciiTheme="minorEastAsia" w:hAnsiTheme="minorEastAsia" w:hint="eastAsia"/>
          <w:sz w:val="24"/>
          <w:szCs w:val="24"/>
          <w:lang w:eastAsia="zh-TW"/>
        </w:rPr>
        <w:t>今相有殷，天迪、格、保</w:t>
      </w:r>
      <w:r>
        <w:rPr>
          <w:rFonts w:asciiTheme="minorEastAsia" w:hAnsiTheme="minorEastAsia" w:hint="eastAsia"/>
          <w:sz w:val="24"/>
          <w:szCs w:val="24"/>
          <w:lang w:eastAsia="zh-TW"/>
        </w:rPr>
        <w:t>”可換言為“</w:t>
      </w:r>
      <w:r w:rsidRPr="004B3DF3">
        <w:rPr>
          <w:rFonts w:asciiTheme="minorEastAsia" w:hAnsiTheme="minorEastAsia" w:hint="eastAsia"/>
          <w:sz w:val="24"/>
          <w:szCs w:val="24"/>
          <w:lang w:eastAsia="zh-TW"/>
        </w:rPr>
        <w:t>今相天迪、格、保有殷</w:t>
      </w:r>
      <w:r>
        <w:rPr>
          <w:rFonts w:asciiTheme="minorEastAsia" w:hAnsiTheme="minorEastAsia" w:hint="eastAsia"/>
          <w:sz w:val="24"/>
          <w:szCs w:val="24"/>
          <w:lang w:eastAsia="zh-TW"/>
        </w:rPr>
        <w:t>”。之所以採用這種倒置式的表達方式，大概是為了照顧後面的“</w:t>
      </w:r>
      <w:r w:rsidRPr="004B3DF3">
        <w:rPr>
          <w:rFonts w:asciiTheme="minorEastAsia" w:hAnsiTheme="minorEastAsia" w:hint="eastAsia"/>
          <w:sz w:val="24"/>
          <w:szCs w:val="24"/>
          <w:lang w:eastAsia="zh-TW"/>
        </w:rPr>
        <w:t>面稽天若</w:t>
      </w:r>
      <w:r>
        <w:rPr>
          <w:rFonts w:asciiTheme="minorEastAsia" w:hAnsiTheme="minorEastAsia" w:hint="eastAsia"/>
          <w:sz w:val="24"/>
          <w:szCs w:val="24"/>
          <w:lang w:eastAsia="zh-TW"/>
        </w:rPr>
        <w:t>”句，即以“</w:t>
      </w:r>
      <w:r w:rsidRPr="004B3DF3">
        <w:rPr>
          <w:rFonts w:asciiTheme="minorEastAsia" w:hAnsiTheme="minorEastAsia" w:hint="eastAsia"/>
          <w:sz w:val="24"/>
          <w:szCs w:val="24"/>
          <w:lang w:eastAsia="zh-TW"/>
        </w:rPr>
        <w:t>先民有夏</w:t>
      </w:r>
      <w:r>
        <w:rPr>
          <w:rFonts w:asciiTheme="minorEastAsia" w:hAnsiTheme="minorEastAsia" w:hint="eastAsia"/>
          <w:sz w:val="24"/>
          <w:szCs w:val="24"/>
          <w:lang w:eastAsia="zh-TW"/>
        </w:rPr>
        <w:t>”、“</w:t>
      </w:r>
      <w:r w:rsidRPr="004B3DF3">
        <w:rPr>
          <w:rFonts w:asciiTheme="minorEastAsia" w:hAnsiTheme="minorEastAsia" w:hint="eastAsia"/>
          <w:sz w:val="24"/>
          <w:szCs w:val="24"/>
          <w:lang w:eastAsia="zh-TW"/>
        </w:rPr>
        <w:t>有殷</w:t>
      </w:r>
      <w:r>
        <w:rPr>
          <w:rFonts w:asciiTheme="minorEastAsia" w:hAnsiTheme="minorEastAsia" w:hint="eastAsia"/>
          <w:sz w:val="24"/>
          <w:szCs w:val="24"/>
          <w:lang w:eastAsia="zh-TW"/>
        </w:rPr>
        <w:t>”為“</w:t>
      </w:r>
      <w:r w:rsidRPr="004B3DF3">
        <w:rPr>
          <w:rFonts w:asciiTheme="minorEastAsia" w:hAnsiTheme="minorEastAsia" w:hint="eastAsia"/>
          <w:sz w:val="24"/>
          <w:szCs w:val="24"/>
          <w:lang w:eastAsia="zh-TW"/>
        </w:rPr>
        <w:t>面稽天若</w:t>
      </w:r>
      <w:r>
        <w:rPr>
          <w:rFonts w:asciiTheme="minorEastAsia" w:hAnsiTheme="minorEastAsia" w:hint="eastAsia"/>
          <w:sz w:val="24"/>
          <w:szCs w:val="24"/>
          <w:lang w:eastAsia="zh-TW"/>
        </w:rPr>
        <w:t>”的主語。</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w:t>
      </w:r>
      <w:r w:rsidRPr="004B3DF3">
        <w:rPr>
          <w:rFonts w:asciiTheme="minorEastAsia" w:hAnsiTheme="minorEastAsia" w:hint="eastAsia"/>
          <w:sz w:val="24"/>
          <w:szCs w:val="24"/>
          <w:lang w:eastAsia="zh-TW"/>
        </w:rPr>
        <w:t>面稽天若</w:t>
      </w:r>
      <w:r>
        <w:rPr>
          <w:rFonts w:asciiTheme="minorEastAsia" w:hAnsiTheme="minorEastAsia" w:hint="eastAsia"/>
          <w:sz w:val="24"/>
          <w:szCs w:val="24"/>
          <w:lang w:eastAsia="zh-TW"/>
        </w:rPr>
        <w:t>”句很費解。孔穎達疏引鄭玄注：“面，猶面嚮也。”“嚮”又作“鄉”。《周禮</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夏官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撢人》“而正王面”鄭玄注：“面，鄉也。”孫星衍《尚書今古文注疏》釋為“鄉考天心而順之”，以“考”釋“稽”，以“順”釋“若”。俞樾《群經平議》：“若，順也，順即道也。《論衡</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本性篇》引陸賈曰：‘人能察己所以受命則順，順之為道。’《國語</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楚語》以‘違而道’、‘從而逆’相對。是古人謂順為道。‘天若’即天順，天順即天道也。”于省吾《尚</w:t>
      </w:r>
      <w:r>
        <w:rPr>
          <w:rFonts w:asciiTheme="minorEastAsia" w:hAnsiTheme="minorEastAsia" w:hint="eastAsia"/>
          <w:sz w:val="24"/>
          <w:szCs w:val="24"/>
          <w:lang w:eastAsia="zh-TW"/>
        </w:rPr>
        <w:lastRenderedPageBreak/>
        <w:t>書新證》讀“面”為“偭”，“偭”訓“背”，釋“稽”為考也、問也，釋“天若”猶殷墟卜辭“帝若”，即天所允諾，引申有如後代的天保佑之意。顧頡剛、劉</w:t>
      </w:r>
      <w:r w:rsidRPr="0004593E">
        <w:rPr>
          <w:rFonts w:asciiTheme="minorEastAsia" w:hAnsiTheme="minorEastAsia"/>
          <w:sz w:val="24"/>
          <w:szCs w:val="24"/>
          <w:lang w:eastAsia="zh-TW"/>
        </w:rPr>
        <w:t>起釪</w:t>
      </w:r>
      <w:r>
        <w:rPr>
          <w:rFonts w:asciiTheme="minorEastAsia" w:hAnsiTheme="minorEastAsia" w:hint="eastAsia"/>
          <w:sz w:val="24"/>
          <w:szCs w:val="24"/>
          <w:lang w:eastAsia="zh-TW"/>
        </w:rPr>
        <w:t>《</w:t>
      </w:r>
      <w:r w:rsidRPr="0004593E">
        <w:rPr>
          <w:rFonts w:asciiTheme="minorEastAsia" w:hAnsiTheme="minorEastAsia"/>
          <w:sz w:val="24"/>
          <w:szCs w:val="24"/>
          <w:lang w:eastAsia="zh-TW"/>
        </w:rPr>
        <w:t>尚書</w:t>
      </w:r>
      <w:r>
        <w:rPr>
          <w:rFonts w:asciiTheme="minorEastAsia" w:hAnsiTheme="minorEastAsia" w:hint="eastAsia"/>
          <w:sz w:val="24"/>
          <w:szCs w:val="24"/>
          <w:lang w:eastAsia="zh-TW"/>
        </w:rPr>
        <w:t>校</w:t>
      </w:r>
      <w:r w:rsidRPr="0004593E">
        <w:rPr>
          <w:rFonts w:asciiTheme="minorEastAsia" w:hAnsiTheme="minorEastAsia"/>
          <w:sz w:val="24"/>
          <w:szCs w:val="24"/>
          <w:lang w:eastAsia="zh-TW"/>
        </w:rPr>
        <w:t>釋譯論</w:t>
      </w:r>
      <w:r>
        <w:rPr>
          <w:rFonts w:asciiTheme="minorEastAsia" w:hAnsiTheme="minorEastAsia" w:hint="eastAsia"/>
          <w:sz w:val="24"/>
          <w:szCs w:val="24"/>
          <w:lang w:eastAsia="zh-TW"/>
        </w:rPr>
        <w:t>》從于省吾之說。屈萬里《尚書集釋》亦從于省吾“面”通“偭”訓背之說，而以“稽”為礙、止之義，云“面稽，蓋違背不順之意”。而“天若”則採簡朝亮《尚書集註述疏》之說，以為即天所順從，猶“天意”也。曾運乾《尚書正讀》讀“面”為《皋陶謨》“汝無面從”之“面”，釋“稽”為考，讀“若”為“諾”，以為即面承帝命也，即下文所謂“稽謀自天”也。楊筠如《尚書覈詁》、周秉鈞《尚書易解》則承王引之《經義述聞》之說，讀“面”為“勔”。楊氏釋“稽”為合，以“天若”為古語，如《康誥》云“宏於天若”。但《康誥》注釋則以“宏於天若德”為句，以“若”義善。周氏釋“稽”為考，釋“面稽天意”為勉力考求天意。</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“面稽天若”的主語是“有夏”、“有殷”。如言“背天若”，則與上言“</w:t>
      </w:r>
      <w:r w:rsidRPr="004B3DF3">
        <w:rPr>
          <w:rFonts w:ascii="楷体" w:eastAsia="楷体" w:hAnsi="楷体" w:hint="eastAsia"/>
          <w:sz w:val="24"/>
          <w:szCs w:val="24"/>
          <w:lang w:eastAsia="zh-TW"/>
        </w:rPr>
        <w:t>天</w:t>
      </w:r>
      <w:r w:rsidRPr="00BD6F27">
        <w:rPr>
          <w:rFonts w:asciiTheme="minorEastAsia" w:hAnsiTheme="minorEastAsia" w:hint="eastAsia"/>
          <w:sz w:val="24"/>
          <w:szCs w:val="24"/>
          <w:lang w:eastAsia="zh-TW"/>
        </w:rPr>
        <w:t>迪、從、子、保</w:t>
      </w:r>
      <w:r>
        <w:rPr>
          <w:rFonts w:asciiTheme="minorEastAsia" w:hAnsiTheme="minorEastAsia" w:hint="eastAsia"/>
          <w:sz w:val="24"/>
          <w:szCs w:val="24"/>
          <w:lang w:eastAsia="zh-TW"/>
        </w:rPr>
        <w:t>有夏”、“</w:t>
      </w:r>
      <w:r w:rsidRPr="00BD6F27">
        <w:rPr>
          <w:rFonts w:asciiTheme="minorEastAsia" w:hAnsiTheme="minorEastAsia" w:hint="eastAsia"/>
          <w:sz w:val="24"/>
          <w:szCs w:val="24"/>
          <w:lang w:eastAsia="zh-TW"/>
        </w:rPr>
        <w:t>天迪、格、保</w:t>
      </w:r>
      <w:r>
        <w:rPr>
          <w:rFonts w:asciiTheme="minorEastAsia" w:hAnsiTheme="minorEastAsia" w:hint="eastAsia"/>
          <w:sz w:val="24"/>
          <w:szCs w:val="24"/>
          <w:lang w:eastAsia="zh-TW"/>
        </w:rPr>
        <w:t>有殷”文意逆轉。如言“勉稽天若”，則與上言文意相承。但下文云“今時既墜厥命”，則從夏、殷得到上天的眷顧到最終卻墜失天命，中間理應有所交待。如此則“面”猶“背”也之讀為長。言上天眷顧夏、殷，而夏、殷卻“背天若”，故而今時已然墜失天命。</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我們雖然沒有讀“面稽天若”的“面”為“勔”，但《立政》中的一個“面”字確應讀為表勉義的“勔”。《立政》云：</w:t>
      </w:r>
    </w:p>
    <w:p w:rsidR="00570D63" w:rsidRPr="004B3DF3" w:rsidRDefault="00570D63" w:rsidP="00570D63">
      <w:pPr>
        <w:spacing w:line="300" w:lineRule="auto"/>
        <w:ind w:firstLineChars="354" w:firstLine="850"/>
        <w:jc w:val="left"/>
        <w:textAlignment w:val="bottom"/>
        <w:rPr>
          <w:rFonts w:ascii="楷体" w:eastAsia="楷体" w:hAnsi="楷体"/>
          <w:sz w:val="24"/>
          <w:szCs w:val="24"/>
          <w:lang w:eastAsia="zh-TW"/>
        </w:rPr>
      </w:pPr>
      <w:r w:rsidRPr="004B3DF3">
        <w:rPr>
          <w:rFonts w:ascii="楷体" w:eastAsia="楷体" w:hAnsi="楷体" w:hint="eastAsia"/>
          <w:sz w:val="24"/>
          <w:szCs w:val="24"/>
          <w:lang w:eastAsia="zh-TW"/>
        </w:rPr>
        <w:t>謀面用丕訓德，則乃宅人，茲乃三宅無義民。</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sz w:val="24"/>
          <w:szCs w:val="24"/>
          <w:lang w:eastAsia="zh-TW"/>
        </w:rPr>
        <w:t>于省吾</w:t>
      </w:r>
      <w:r>
        <w:rPr>
          <w:rFonts w:asciiTheme="minorEastAsia" w:hAnsiTheme="minorEastAsia" w:hint="eastAsia"/>
          <w:sz w:val="24"/>
          <w:szCs w:val="24"/>
          <w:lang w:eastAsia="zh-TW"/>
        </w:rPr>
        <w:t>《尚書新證》云：“按‘謀’，金文作‘誨’或‘每’或‘某’。從每從某，其聲一也。英倫隸古定本‘謀’作‘</w:t>
      </w:r>
      <w:r>
        <w:rPr>
          <w:rFonts w:asciiTheme="minorEastAsia" w:hAnsiTheme="minorEastAsia" w:hint="eastAsia"/>
          <w:noProof/>
          <w:sz w:val="24"/>
          <w:szCs w:val="24"/>
        </w:rPr>
        <w:drawing>
          <wp:inline distT="0" distB="0" distL="0" distR="0">
            <wp:extent cx="150535" cy="151200"/>
            <wp:effectExtent l="19050" t="0" r="1865" b="0"/>
            <wp:docPr id="610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9"/>
                    <a:srcRect/>
                    <a:stretch>
                      <a:fillRect/>
                    </a:stretch>
                  </pic:blipFill>
                  <pic:spPr bwMode="auto">
                    <a:xfrm>
                      <a:off x="0" y="0"/>
                      <a:ext cx="150535"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’。‘面’即‘勔’。‘謀面’，即《爾雅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釋詁》之‘</w:t>
      </w:r>
      <w:r w:rsidRPr="004B3DF3">
        <w:rPr>
          <w:rFonts w:asciiTheme="minorEastAsia" w:hAnsiTheme="minorEastAsia" w:hint="eastAsia"/>
          <w:noProof/>
          <w:sz w:val="24"/>
          <w:szCs w:val="24"/>
        </w:rPr>
        <w:drawing>
          <wp:inline distT="0" distB="0" distL="0" distR="0">
            <wp:extent cx="158747" cy="151200"/>
            <wp:effectExtent l="19050" t="0" r="0" b="0"/>
            <wp:docPr id="61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8"/>
                    <a:srcRect/>
                    <a:stretch>
                      <a:fillRect/>
                    </a:stretch>
                  </pic:blipFill>
                  <pic:spPr bwMode="auto">
                    <a:xfrm>
                      <a:off x="0" y="0"/>
                      <a:ext cx="158747"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沒’，《詩</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小雅</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十月之交》的‘黽勉’，《漢書</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劉向傳》之‘</w:t>
      </w:r>
      <w:r w:rsidRPr="004B3DF3">
        <w:rPr>
          <w:rFonts w:asciiTheme="minorEastAsia" w:hAnsiTheme="minorEastAsia" w:hint="eastAsia"/>
          <w:sz w:val="24"/>
          <w:szCs w:val="24"/>
          <w:lang w:eastAsia="zh-TW"/>
        </w:rPr>
        <w:t>密</w:t>
      </w:r>
      <w:r>
        <w:rPr>
          <w:rFonts w:asciiTheme="minorEastAsia" w:hAnsiTheme="minorEastAsia" w:hint="eastAsia"/>
          <w:sz w:val="24"/>
          <w:szCs w:val="24"/>
          <w:lang w:eastAsia="zh-TW"/>
        </w:rPr>
        <w:t>勿’，皆同聲假借字也。《漢石經》‘謀面’上有‘亂’字，凡《尚書》‘亂’字多為‘率’之訛，與‘丕’並為語詞。‘謀面用丕訓德’，黽勉用以順德也。《詩</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下武》‘應侯順德’，是‘順德’周人語例。”于氏讀“面”為“勔”的意見是精當可從的，但以“謀面”即“</w:t>
      </w:r>
      <w:r w:rsidRPr="004B3DF3">
        <w:rPr>
          <w:rFonts w:asciiTheme="minorEastAsia" w:hAnsiTheme="minorEastAsia" w:hint="eastAsia"/>
          <w:noProof/>
          <w:sz w:val="24"/>
          <w:szCs w:val="24"/>
        </w:rPr>
        <w:drawing>
          <wp:inline distT="0" distB="0" distL="0" distR="0">
            <wp:extent cx="158747" cy="151200"/>
            <wp:effectExtent l="19050" t="0" r="0" b="0"/>
            <wp:docPr id="61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8"/>
                    <a:srcRect/>
                    <a:stretch>
                      <a:fillRect/>
                    </a:stretch>
                  </pic:blipFill>
                  <pic:spPr bwMode="auto">
                    <a:xfrm>
                      <a:off x="0" y="0"/>
                      <a:ext cx="158747"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沒”、“黽勉”、“</w:t>
      </w:r>
      <w:r w:rsidRPr="004B3DF3">
        <w:rPr>
          <w:rFonts w:asciiTheme="minorEastAsia" w:hAnsiTheme="minorEastAsia" w:hint="eastAsia"/>
          <w:sz w:val="24"/>
          <w:szCs w:val="24"/>
          <w:lang w:eastAsia="zh-TW"/>
        </w:rPr>
        <w:t>密</w:t>
      </w:r>
      <w:r>
        <w:rPr>
          <w:rFonts w:asciiTheme="minorEastAsia" w:hAnsiTheme="minorEastAsia" w:hint="eastAsia"/>
          <w:sz w:val="24"/>
          <w:szCs w:val="24"/>
          <w:lang w:eastAsia="zh-TW"/>
        </w:rPr>
        <w:t>勿”，則有可商。“謀”應該改讀為“敏”，“敏勔”同義連言，義同“</w:t>
      </w:r>
      <w:r w:rsidRPr="004B3DF3">
        <w:rPr>
          <w:rFonts w:asciiTheme="minorEastAsia" w:hAnsiTheme="minorEastAsia" w:hint="eastAsia"/>
          <w:noProof/>
          <w:sz w:val="24"/>
          <w:szCs w:val="24"/>
        </w:rPr>
        <w:drawing>
          <wp:inline distT="0" distB="0" distL="0" distR="0">
            <wp:extent cx="158747" cy="151200"/>
            <wp:effectExtent l="19050" t="0" r="0" b="0"/>
            <wp:docPr id="61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8"/>
                    <a:srcRect/>
                    <a:stretch>
                      <a:fillRect/>
                    </a:stretch>
                  </pic:blipFill>
                  <pic:spPr bwMode="auto">
                    <a:xfrm>
                      <a:off x="0" y="0"/>
                      <a:ext cx="158747" cy="151200"/>
                    </a:xfrm>
                    <a:prstGeom prst="rect">
                      <a:avLst/>
                    </a:prstGeom>
                    <a:noFill/>
                    <a:ln w="9525">
                      <a:noFill/>
                      <a:miter lim="800000"/>
                      <a:headEnd/>
                      <a:tailEnd/>
                    </a:ln>
                  </pic:spPr>
                </pic:pic>
              </a:graphicData>
            </a:graphic>
          </wp:inline>
        </w:drawing>
      </w:r>
      <w:r>
        <w:rPr>
          <w:rFonts w:asciiTheme="minorEastAsia" w:hAnsiTheme="minorEastAsia" w:hint="eastAsia"/>
          <w:sz w:val="24"/>
          <w:szCs w:val="24"/>
          <w:lang w:eastAsia="zh-TW"/>
        </w:rPr>
        <w:t>沒”、“黽勉”、“</w:t>
      </w:r>
      <w:r w:rsidRPr="004B3DF3">
        <w:rPr>
          <w:rFonts w:asciiTheme="minorEastAsia" w:hAnsiTheme="minorEastAsia" w:hint="eastAsia"/>
          <w:sz w:val="24"/>
          <w:szCs w:val="24"/>
          <w:lang w:eastAsia="zh-TW"/>
        </w:rPr>
        <w:t>密</w:t>
      </w:r>
      <w:r>
        <w:rPr>
          <w:rFonts w:asciiTheme="minorEastAsia" w:hAnsiTheme="minorEastAsia" w:hint="eastAsia"/>
          <w:sz w:val="24"/>
          <w:szCs w:val="24"/>
          <w:lang w:eastAsia="zh-TW"/>
        </w:rPr>
        <w:t>勿”。讀“謀”為“敏”，吳汝倫《尚書故》已言之，云“謀面者，黽勉也。”而“謀”、“敏”相通，可舉《禮記</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中庸》“人道敏政”鄭玄注“敏或為謀”為證。</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《立政》中還有一個“謀”字通“敏”，且與“從（聳/慫）”組成同義連</w:t>
      </w:r>
      <w:r>
        <w:rPr>
          <w:rFonts w:asciiTheme="minorEastAsia" w:hAnsiTheme="minorEastAsia" w:hint="eastAsia"/>
          <w:sz w:val="24"/>
          <w:szCs w:val="24"/>
          <w:lang w:eastAsia="zh-TW"/>
        </w:rPr>
        <w:lastRenderedPageBreak/>
        <w:t>言詞。《立政》云：</w:t>
      </w:r>
    </w:p>
    <w:p w:rsidR="00570D63" w:rsidRPr="00EB7157" w:rsidRDefault="00570D63" w:rsidP="00570D63">
      <w:pPr>
        <w:spacing w:line="300" w:lineRule="auto"/>
        <w:ind w:firstLineChars="354" w:firstLine="850"/>
        <w:jc w:val="left"/>
        <w:textAlignment w:val="bottom"/>
        <w:rPr>
          <w:rFonts w:ascii="楷体" w:eastAsia="楷体" w:hAnsi="楷体"/>
          <w:sz w:val="24"/>
          <w:szCs w:val="24"/>
          <w:lang w:eastAsia="zh-TW"/>
        </w:rPr>
      </w:pPr>
      <w:r w:rsidRPr="00EB7157">
        <w:rPr>
          <w:rFonts w:ascii="楷体" w:eastAsia="楷体" w:hAnsi="楷体" w:hint="eastAsia"/>
          <w:sz w:val="24"/>
          <w:szCs w:val="24"/>
          <w:lang w:eastAsia="zh-TW"/>
        </w:rPr>
        <w:t>亦越武王，率惟敉功，不敢替厥義德；率惟謀從容德，以并受此丕丕基。</w:t>
      </w:r>
    </w:p>
    <w:p w:rsidR="00570D63"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“率惟”，語詞，無義。“替”，廢也。“替厥義德”猶言弛廢其善德、文德。清華簡《周公之琴舞》云“文德匪易（弛）”、“文德匪</w:t>
      </w:r>
      <w:r w:rsidRPr="00EB7157">
        <w:rPr>
          <w:rFonts w:asciiTheme="minorEastAsia" w:hAnsiTheme="minorEastAsia" w:hint="eastAsia"/>
          <w:sz w:val="24"/>
          <w:szCs w:val="24"/>
          <w:lang w:eastAsia="zh-TW"/>
        </w:rPr>
        <w:t>毄</w:t>
      </w:r>
      <w:r>
        <w:rPr>
          <w:rFonts w:asciiTheme="minorEastAsia" w:hAnsiTheme="minorEastAsia" w:hint="eastAsia"/>
          <w:sz w:val="24"/>
          <w:szCs w:val="24"/>
          <w:lang w:eastAsia="zh-TW"/>
        </w:rPr>
        <w:t>（懈）”、“文德匪墮”，“易（弛）”、“</w:t>
      </w:r>
      <w:r w:rsidRPr="00EB7157">
        <w:rPr>
          <w:rFonts w:asciiTheme="minorEastAsia" w:hAnsiTheme="minorEastAsia" w:hint="eastAsia"/>
          <w:sz w:val="24"/>
          <w:szCs w:val="24"/>
          <w:lang w:eastAsia="zh-TW"/>
        </w:rPr>
        <w:t>毄</w:t>
      </w:r>
      <w:r>
        <w:rPr>
          <w:rFonts w:asciiTheme="minorEastAsia" w:hAnsiTheme="minorEastAsia" w:hint="eastAsia"/>
          <w:sz w:val="24"/>
          <w:szCs w:val="24"/>
          <w:lang w:eastAsia="zh-TW"/>
        </w:rPr>
        <w:t>（懈）”、“墮”與“替”義近。我又認為“替”很可能如同《大誥》“不取替上帝命”的“替”，乃“朁”之訛，讀為“僭”。《詩</w:t>
      </w:r>
      <w:r w:rsidRPr="00C17C4C">
        <w:rPr>
          <w:rFonts w:asciiTheme="minorEastAsia" w:hAnsiTheme="minorEastAsia" w:hint="eastAsia"/>
          <w:sz w:val="24"/>
          <w:szCs w:val="24"/>
          <w:lang w:eastAsia="zh-TW"/>
        </w:rPr>
        <w:t>·</w:t>
      </w:r>
      <w:r>
        <w:rPr>
          <w:rFonts w:asciiTheme="minorEastAsia" w:hAnsiTheme="minorEastAsia" w:hint="eastAsia"/>
          <w:sz w:val="24"/>
          <w:szCs w:val="24"/>
          <w:lang w:eastAsia="zh-TW"/>
        </w:rPr>
        <w:t>大雅</w:t>
      </w:r>
      <w:r w:rsidRPr="00C17C4C">
        <w:rPr>
          <w:rFonts w:asciiTheme="minorEastAsia" w:hAnsiTheme="minorEastAsia" w:hint="eastAsia"/>
          <w:sz w:val="24"/>
          <w:szCs w:val="24"/>
          <w:lang w:eastAsia="zh-TW"/>
        </w:rPr>
        <w:t>·</w:t>
      </w:r>
      <w:r>
        <w:rPr>
          <w:rFonts w:asciiTheme="minorEastAsia" w:hAnsiTheme="minorEastAsia" w:hint="eastAsia"/>
          <w:sz w:val="24"/>
          <w:szCs w:val="24"/>
          <w:lang w:eastAsia="zh-TW"/>
        </w:rPr>
        <w:t>抑》：“辟爾為德，辟臧辟嘉。淑慎爾止，不愆于儀。不僭不賊，鮮不為則。”《詩</w:t>
      </w:r>
      <w:r w:rsidRPr="00C17C4C">
        <w:rPr>
          <w:rFonts w:asciiTheme="minorEastAsia" w:hAnsiTheme="minorEastAsia" w:hint="eastAsia"/>
          <w:sz w:val="24"/>
          <w:szCs w:val="24"/>
          <w:lang w:eastAsia="zh-TW"/>
        </w:rPr>
        <w:t>·</w:t>
      </w:r>
      <w:r>
        <w:rPr>
          <w:rFonts w:asciiTheme="minorEastAsia" w:hAnsiTheme="minorEastAsia" w:hint="eastAsia"/>
          <w:sz w:val="24"/>
          <w:szCs w:val="24"/>
          <w:lang w:eastAsia="zh-TW"/>
        </w:rPr>
        <w:t>商頌</w:t>
      </w:r>
      <w:r w:rsidRPr="00C17C4C">
        <w:rPr>
          <w:rFonts w:asciiTheme="minorEastAsia" w:hAnsiTheme="minorEastAsia" w:hint="eastAsia"/>
          <w:sz w:val="24"/>
          <w:szCs w:val="24"/>
          <w:lang w:eastAsia="zh-TW"/>
        </w:rPr>
        <w:t>·</w:t>
      </w:r>
      <w:r>
        <w:rPr>
          <w:rFonts w:asciiTheme="minorEastAsia" w:hAnsiTheme="minorEastAsia" w:hint="eastAsia"/>
          <w:sz w:val="24"/>
          <w:szCs w:val="24"/>
          <w:lang w:eastAsia="zh-TW"/>
        </w:rPr>
        <w:t>殷武》：“天命降監，</w:t>
      </w:r>
      <w:r w:rsidRPr="00C17C4C">
        <w:rPr>
          <w:rFonts w:asciiTheme="minorEastAsia" w:hAnsiTheme="minorEastAsia" w:hint="eastAsia"/>
          <w:sz w:val="24"/>
          <w:szCs w:val="24"/>
          <w:lang w:eastAsia="zh-TW"/>
        </w:rPr>
        <w:t>下民有嚴。不僭不濫</w:t>
      </w:r>
      <w:r w:rsidRPr="00C17C4C">
        <w:rPr>
          <w:rFonts w:asciiTheme="minorEastAsia" w:hAnsiTheme="minorEastAsia"/>
          <w:sz w:val="24"/>
          <w:szCs w:val="24"/>
          <w:lang w:eastAsia="zh-TW"/>
        </w:rPr>
        <w:t>,</w:t>
      </w:r>
      <w:r w:rsidRPr="00C17C4C">
        <w:rPr>
          <w:rFonts w:asciiTheme="minorEastAsia" w:hAnsiTheme="minorEastAsia" w:hint="eastAsia"/>
          <w:sz w:val="24"/>
          <w:szCs w:val="24"/>
          <w:lang w:eastAsia="zh-TW"/>
        </w:rPr>
        <w:t>不敢怠遑。</w:t>
      </w:r>
      <w:r>
        <w:rPr>
          <w:rFonts w:asciiTheme="minorEastAsia" w:hAnsiTheme="minorEastAsia" w:hint="eastAsia"/>
          <w:sz w:val="24"/>
          <w:szCs w:val="24"/>
          <w:lang w:eastAsia="zh-TW"/>
        </w:rPr>
        <w:t>”此皆“不僭”之文例。“不敢僭文王義德”，言于文王之善德不敢有任何僭忒。番生簋（《集成》4326）云“溥求不僭德”，清華簡《尹至》云“摯德不僭”，皆可與此相互參驗。“謀從容德”應與“</w:t>
      </w:r>
      <w:r w:rsidRPr="00EB7157">
        <w:rPr>
          <w:rFonts w:asciiTheme="minorEastAsia" w:hAnsiTheme="minorEastAsia" w:hint="eastAsia"/>
          <w:sz w:val="24"/>
          <w:szCs w:val="24"/>
          <w:lang w:eastAsia="zh-TW"/>
        </w:rPr>
        <w:t>不敢替厥義德</w:t>
      </w:r>
      <w:r>
        <w:rPr>
          <w:rFonts w:asciiTheme="minorEastAsia" w:hAnsiTheme="minorEastAsia" w:hint="eastAsia"/>
          <w:sz w:val="24"/>
          <w:szCs w:val="24"/>
          <w:lang w:eastAsia="zh-TW"/>
        </w:rPr>
        <w:t>”義近。偽孔傳未釋“謀從”二字，且讀“</w:t>
      </w:r>
      <w:r w:rsidRPr="00EB7157">
        <w:rPr>
          <w:rFonts w:asciiTheme="minorEastAsia" w:hAnsiTheme="minorEastAsia" w:hint="eastAsia"/>
          <w:sz w:val="24"/>
          <w:szCs w:val="24"/>
          <w:lang w:eastAsia="zh-TW"/>
        </w:rPr>
        <w:t>率惟</w:t>
      </w:r>
      <w:r>
        <w:rPr>
          <w:rFonts w:asciiTheme="minorEastAsia" w:hAnsiTheme="minorEastAsia" w:hint="eastAsia"/>
          <w:sz w:val="24"/>
          <w:szCs w:val="24"/>
          <w:lang w:eastAsia="zh-TW"/>
        </w:rPr>
        <w:t>”之“率”為實詞，義為循，是不對的。王先謙《尚書孔傳補商》訓“謀”為心，訓“從”為順；孫星衍《尚書今古文注疏》讀“謀”如字，訓“從”為順，也都未妥。于省吾《尚書新證》已指出“謀”即“謀面”之“謀”，訓勉；曾運乾《尚書正讀》直接讀“謀”為“敏”，都是正確可從的。但于氏未論及“從”字，曾氏亦讀“從”如字。我意“從”即《皋陶謨》“汝無面從”、《召誥》“</w:t>
      </w:r>
      <w:r w:rsidRPr="004B3DF3">
        <w:rPr>
          <w:rFonts w:asciiTheme="minorEastAsia" w:hAnsiTheme="minorEastAsia" w:hint="eastAsia"/>
          <w:sz w:val="24"/>
          <w:szCs w:val="24"/>
          <w:lang w:eastAsia="zh-TW"/>
        </w:rPr>
        <w:t>相古先民有夏，天迪、從、子、保</w:t>
      </w:r>
      <w:r>
        <w:rPr>
          <w:rFonts w:asciiTheme="minorEastAsia" w:hAnsiTheme="minorEastAsia" w:hint="eastAsia"/>
          <w:sz w:val="24"/>
          <w:szCs w:val="24"/>
          <w:lang w:eastAsia="zh-TW"/>
        </w:rPr>
        <w:t>”的“從”，通“聳”、“慫”，也義勉。“謀（敏）從（聳/慫）”同義連言。“謀從容德”即勉行“容德”。“容”或釋寬容、包容；或以為即“睿”字，《尚書大傳》卷二“思心之不容”鄭玄注“容當為睿”，吳汝倫《尚書故》主此說，屈萬里《尚書集釋》、楊筠如《尚書覈詁》從之；或以“容”通“頌”，《荀子</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天論》“從天而頌之”楊倞注：“頌者，美盛德也。”《詩</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周頌譜》孔穎達疏：“頌者，美盛德之形容。”于省吾《尚書新證》首創此說。今按前言“義德”，後言“容德”，當以“容”讀為“頌”為長。而“勉德”之類的說法是明見於古書的。《康誥》云“丕則敏德”，偽古文《尚書》之《大禹謨》云“黎民敏德”，《畢命》云“</w:t>
      </w:r>
      <w:r w:rsidRPr="00EB7157">
        <w:rPr>
          <w:rFonts w:asciiTheme="minorEastAsia" w:hAnsiTheme="minorEastAsia" w:hint="eastAsia"/>
          <w:sz w:val="24"/>
          <w:szCs w:val="24"/>
          <w:lang w:eastAsia="zh-TW"/>
        </w:rPr>
        <w:t>惟公懋德</w:t>
      </w:r>
      <w:r>
        <w:rPr>
          <w:rFonts w:asciiTheme="minorEastAsia" w:hAnsiTheme="minorEastAsia" w:hint="eastAsia"/>
          <w:sz w:val="24"/>
          <w:szCs w:val="24"/>
          <w:lang w:eastAsia="zh-TW"/>
        </w:rPr>
        <w:t>”，《後漢書</w:t>
      </w:r>
      <w:r w:rsidRPr="00405650">
        <w:rPr>
          <w:rFonts w:asciiTheme="minorEastAsia" w:hAnsiTheme="minorEastAsia" w:hint="eastAsia"/>
          <w:sz w:val="24"/>
          <w:szCs w:val="24"/>
          <w:lang w:eastAsia="zh-TW"/>
        </w:rPr>
        <w:t>·</w:t>
      </w:r>
      <w:r>
        <w:rPr>
          <w:rFonts w:asciiTheme="minorEastAsia" w:hAnsiTheme="minorEastAsia" w:hint="eastAsia"/>
          <w:sz w:val="24"/>
          <w:szCs w:val="24"/>
          <w:lang w:eastAsia="zh-TW"/>
        </w:rPr>
        <w:t>劉虞公孫瓚陶謙傳贊》曰“襄賁勵德”，“敏德”、“懋德”、“勵德”皆勉德也。</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太甲中》云“王懋乃德”，偽古文《尚書》之《咸有一德》云“夏王弗克庸德”，舊讀“庸”為“用”。今知“庸”有勞、勉之義，而古書又常見“勉德”之類的說法，則“庸德”亦當如此。而《召誥》亦有類似說法：</w:t>
      </w:r>
    </w:p>
    <w:p w:rsidR="00570D63" w:rsidRPr="00C17C4C" w:rsidRDefault="00570D63" w:rsidP="00570D63">
      <w:pPr>
        <w:spacing w:line="300" w:lineRule="auto"/>
        <w:ind w:firstLineChars="354" w:firstLine="850"/>
        <w:jc w:val="left"/>
        <w:textAlignment w:val="bottom"/>
        <w:rPr>
          <w:rFonts w:ascii="楷体" w:eastAsia="楷体" w:hAnsi="楷体"/>
          <w:sz w:val="24"/>
          <w:szCs w:val="24"/>
          <w:lang w:eastAsia="zh-TW"/>
        </w:rPr>
      </w:pPr>
      <w:r w:rsidRPr="00C17C4C">
        <w:rPr>
          <w:rFonts w:ascii="楷体" w:eastAsia="楷体" w:hAnsi="楷体" w:hint="eastAsia"/>
          <w:sz w:val="24"/>
          <w:szCs w:val="24"/>
          <w:lang w:eastAsia="zh-TW"/>
        </w:rPr>
        <w:t>王其德之用，祈天永命。</w:t>
      </w:r>
    </w:p>
    <w:p w:rsidR="00570D63" w:rsidRPr="00C17C4C" w:rsidRDefault="00570D63" w:rsidP="00570D63">
      <w:pPr>
        <w:spacing w:line="300" w:lineRule="auto"/>
        <w:jc w:val="left"/>
        <w:textAlignment w:val="bottom"/>
        <w:rPr>
          <w:rFonts w:asciiTheme="minorEastAsia" w:hAnsiTheme="minorEastAsia"/>
          <w:sz w:val="24"/>
          <w:szCs w:val="24"/>
          <w:lang w:eastAsia="zh-TW"/>
        </w:rPr>
      </w:pPr>
      <w:r>
        <w:rPr>
          <w:rFonts w:asciiTheme="minorEastAsia" w:hAnsiTheme="minorEastAsia"/>
          <w:sz w:val="24"/>
          <w:szCs w:val="24"/>
          <w:lang w:eastAsia="zh-TW"/>
        </w:rPr>
        <w:lastRenderedPageBreak/>
        <w:t>過去皆讀</w:t>
      </w:r>
      <w:r>
        <w:rPr>
          <w:rFonts w:asciiTheme="minorEastAsia" w:hAnsiTheme="minorEastAsia" w:hint="eastAsia"/>
          <w:sz w:val="24"/>
          <w:szCs w:val="24"/>
          <w:lang w:eastAsia="zh-TW"/>
        </w:rPr>
        <w:t>“用”如字。今按“</w:t>
      </w:r>
      <w:r w:rsidRPr="00C17C4C">
        <w:rPr>
          <w:rFonts w:asciiTheme="minorEastAsia" w:hAnsiTheme="minorEastAsia" w:hint="eastAsia"/>
          <w:sz w:val="24"/>
          <w:szCs w:val="24"/>
          <w:lang w:eastAsia="zh-TW"/>
        </w:rPr>
        <w:t>王其德之用</w:t>
      </w:r>
      <w:r>
        <w:rPr>
          <w:rFonts w:asciiTheme="minorEastAsia" w:hAnsiTheme="minorEastAsia" w:hint="eastAsia"/>
          <w:sz w:val="24"/>
          <w:szCs w:val="24"/>
          <w:lang w:eastAsia="zh-TW"/>
        </w:rPr>
        <w:t>”云“王其德之庸”，言王庸勤於德。《無逸》“惟耽樂之從”即言“惟耽樂是從”，“之”猶“是”也。《皋陶謨》“五刑五用哉”，《後漢書</w:t>
      </w:r>
      <w:r w:rsidRPr="00C17C4C">
        <w:rPr>
          <w:rFonts w:asciiTheme="minorEastAsia" w:hAnsiTheme="minorEastAsia" w:hint="eastAsia"/>
          <w:sz w:val="24"/>
          <w:szCs w:val="24"/>
          <w:lang w:eastAsia="zh-TW"/>
        </w:rPr>
        <w:t>·</w:t>
      </w:r>
      <w:r>
        <w:rPr>
          <w:rFonts w:asciiTheme="minorEastAsia" w:hAnsiTheme="minorEastAsia" w:hint="eastAsia"/>
          <w:sz w:val="24"/>
          <w:szCs w:val="24"/>
          <w:lang w:eastAsia="zh-TW"/>
        </w:rPr>
        <w:t>梁統傳》引“用”作“庸”。“其德是用”猶言“惟德是庸”，“其”、“惟”都是無義之語詞。讀“用”如字者，多以“其”猶“庶幾”也，如周秉鈞《尚書易解》，不確。而前面討論過的“謀面用其訓德”，“用”亦當讀為“庸”。“謀面庸”三字同義連言。</w:t>
      </w: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p>
    <w:p w:rsidR="00570D63" w:rsidRDefault="00570D63" w:rsidP="00570D63">
      <w:pPr>
        <w:spacing w:line="300" w:lineRule="auto"/>
        <w:ind w:firstLineChars="177" w:firstLine="425"/>
        <w:jc w:val="left"/>
        <w:textAlignment w:val="bottom"/>
        <w:rPr>
          <w:rFonts w:asciiTheme="minorEastAsia" w:hAnsiTheme="minorEastAsia"/>
          <w:sz w:val="24"/>
          <w:szCs w:val="24"/>
          <w:lang w:eastAsia="zh-TW"/>
        </w:rPr>
      </w:pPr>
      <w:r>
        <w:rPr>
          <w:rFonts w:asciiTheme="minorEastAsia" w:hAnsiTheme="minorEastAsia" w:hint="eastAsia"/>
          <w:sz w:val="24"/>
          <w:szCs w:val="24"/>
          <w:lang w:eastAsia="zh-TW"/>
        </w:rPr>
        <w:t>以上，我們討論了《尚書》中九組近二十個用為勉義的字，提出了一些新的說法。是非對錯，懇請大家指正。</w:t>
      </w:r>
    </w:p>
    <w:p w:rsidR="00570D63" w:rsidRPr="004B3DF3" w:rsidRDefault="00570D63" w:rsidP="00570D63">
      <w:pPr>
        <w:spacing w:line="300" w:lineRule="auto"/>
        <w:ind w:firstLineChars="177" w:firstLine="425"/>
        <w:jc w:val="right"/>
        <w:textAlignment w:val="bottom"/>
        <w:rPr>
          <w:rFonts w:asciiTheme="minorEastAsia" w:hAnsiTheme="minorEastAsia"/>
          <w:sz w:val="24"/>
          <w:szCs w:val="24"/>
        </w:rPr>
      </w:pPr>
      <w:r>
        <w:rPr>
          <w:rFonts w:asciiTheme="minorEastAsia" w:hAnsiTheme="minorEastAsia" w:hint="eastAsia"/>
          <w:sz w:val="24"/>
          <w:szCs w:val="24"/>
        </w:rPr>
        <w:t>2016年5月4日二稿</w:t>
      </w:r>
    </w:p>
    <w:p w:rsidR="007E33C2" w:rsidRPr="00570D63" w:rsidRDefault="007E33C2">
      <w:pPr>
        <w:spacing w:line="288" w:lineRule="auto"/>
        <w:textAlignment w:val="baseline"/>
        <w:rPr>
          <w:sz w:val="24"/>
          <w:szCs w:val="24"/>
          <w:lang w:eastAsia="zh-TW"/>
        </w:rPr>
      </w:pPr>
    </w:p>
    <w:sectPr w:rsidR="007E33C2" w:rsidRPr="00570D63" w:rsidSect="00875D15">
      <w:footnotePr>
        <w:numFmt w:val="decimalEnclosedCircleChinese"/>
        <w:numRestart w:val="eachPage"/>
      </w:footnotePr>
      <w:endnotePr>
        <w:numFmt w:val="decimalEnclosedCircleChinese"/>
      </w:endnotePr>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2D5" w:rsidRDefault="005A32D5">
      <w:r>
        <w:separator/>
      </w:r>
    </w:p>
  </w:endnote>
  <w:endnote w:type="continuationSeparator" w:id="0">
    <w:p w:rsidR="005A32D5" w:rsidRDefault="005A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un-ExtA">
    <w:panose1 w:val="02010600030101010101"/>
    <w:charset w:val="86"/>
    <w:family w:val="auto"/>
    <w:pitch w:val="variable"/>
    <w:sig w:usb0="F7FFAEFF" w:usb1="F9DFFFFF" w:usb2="0817FDFF" w:usb3="00000000" w:csb0="003F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5A" w:rsidRDefault="005A32D5">
    <w:pPr>
      <w:pStyle w:val="ac"/>
    </w:pPr>
    <w:r>
      <w:rPr>
        <w:rFonts w:ascii="Calibri" w:hAnsi="Calibri"/>
        <w:lang w:eastAsia="zh-TW"/>
      </w:rP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251657728;mso-wrap-style:none;mso-position-horizontal:center;mso-position-horizontal-relative:margin" filled="f" stroked="f">
          <v:textbox style="mso-next-textbox:#文本框 4;mso-fit-shape-to-text:t" inset="0,0,0,0">
            <w:txbxContent>
              <w:p w:rsidR="0037715A" w:rsidRDefault="003771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57CD4">
                  <w:rPr>
                    <w:noProof/>
                    <w:sz w:val="18"/>
                  </w:rPr>
                  <w:t>2</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2D5" w:rsidRDefault="005A32D5">
      <w:r>
        <w:separator/>
      </w:r>
    </w:p>
  </w:footnote>
  <w:footnote w:type="continuationSeparator" w:id="0">
    <w:p w:rsidR="005A32D5" w:rsidRDefault="005A32D5">
      <w:r>
        <w:continuationSeparator/>
      </w:r>
    </w:p>
  </w:footnote>
  <w:footnote w:id="1">
    <w:p w:rsidR="0037715A" w:rsidRDefault="0037715A">
      <w:pPr>
        <w:pStyle w:val="a8"/>
        <w:rPr>
          <w:rStyle w:val="a5"/>
          <w:rFonts w:ascii="宋体" w:hAnsi="宋体" w:cs="宋体"/>
          <w:szCs w:val="18"/>
          <w:vertAlign w:val="baseline"/>
        </w:rPr>
      </w:pPr>
      <w:r>
        <w:rPr>
          <w:rStyle w:val="a5"/>
          <w:rFonts w:ascii="宋体" w:hAnsi="宋体" w:cs="宋体" w:hint="eastAsia"/>
          <w:szCs w:val="18"/>
          <w:vertAlign w:val="baseline"/>
        </w:rPr>
        <w:footnoteRef/>
      </w:r>
      <w:r>
        <w:rPr>
          <w:rStyle w:val="a5"/>
          <w:rFonts w:ascii="宋体" w:hAnsi="宋体" w:cs="宋体" w:hint="eastAsia"/>
          <w:szCs w:val="18"/>
          <w:vertAlign w:val="baseline"/>
        </w:rPr>
        <w:t xml:space="preserve"> 即</w:t>
      </w:r>
      <w:r>
        <w:rPr>
          <w:rStyle w:val="a5"/>
          <w:rFonts w:ascii="宋体" w:hAnsi="宋体" w:cs="宋体" w:hint="eastAsia"/>
          <w:szCs w:val="18"/>
          <w:vertAlign w:val="baseline"/>
          <w:lang w:eastAsia="zh-TW"/>
        </w:rPr>
        <w:t>中國社會科學院考古研究所編</w:t>
      </w:r>
      <w:r>
        <w:rPr>
          <w:rStyle w:val="a5"/>
          <w:rFonts w:ascii="宋体" w:hAnsi="宋体" w:cs="宋体" w:hint="eastAsia"/>
          <w:szCs w:val="18"/>
          <w:vertAlign w:val="baseline"/>
        </w:rPr>
        <w:t>：</w:t>
      </w:r>
      <w:r>
        <w:rPr>
          <w:rStyle w:val="a5"/>
          <w:rFonts w:ascii="宋体" w:hAnsi="宋体" w:cs="宋体" w:hint="eastAsia"/>
          <w:szCs w:val="18"/>
          <w:vertAlign w:val="baseline"/>
          <w:lang w:eastAsia="zh-TW"/>
        </w:rPr>
        <w:t>《殷周金文集成</w:t>
      </w:r>
      <w:r>
        <w:rPr>
          <w:rStyle w:val="a5"/>
          <w:rFonts w:ascii="宋体" w:hAnsi="宋体" w:cs="宋体" w:hint="eastAsia"/>
          <w:szCs w:val="18"/>
          <w:vertAlign w:val="baseline"/>
        </w:rPr>
        <w:t>（增訂修補本）</w:t>
      </w:r>
      <w:r>
        <w:rPr>
          <w:rStyle w:val="a5"/>
          <w:rFonts w:ascii="宋体" w:hAnsi="宋体" w:cs="宋体" w:hint="eastAsia"/>
          <w:szCs w:val="18"/>
          <w:vertAlign w:val="baseline"/>
          <w:lang w:eastAsia="zh-TW"/>
        </w:rPr>
        <w:t>》，中華書局，2007年</w:t>
      </w:r>
      <w:r>
        <w:rPr>
          <w:rStyle w:val="a5"/>
          <w:rFonts w:ascii="宋体" w:hAnsi="宋体" w:cs="宋体" w:hint="eastAsia"/>
          <w:szCs w:val="18"/>
          <w:vertAlign w:val="baseline"/>
        </w:rPr>
        <w:t>。下同。</w:t>
      </w:r>
    </w:p>
  </w:footnote>
  <w:footnote w:id="2">
    <w:p w:rsidR="0037715A" w:rsidRDefault="0037715A">
      <w:pPr>
        <w:pStyle w:val="a8"/>
        <w:rPr>
          <w:rStyle w:val="a5"/>
          <w:rFonts w:ascii="宋体" w:hAnsi="宋体" w:cs="宋体"/>
          <w:szCs w:val="18"/>
          <w:vertAlign w:val="baseline"/>
          <w:lang w:eastAsia="zh-TW"/>
        </w:rPr>
      </w:pPr>
      <w:r>
        <w:rPr>
          <w:rStyle w:val="a5"/>
          <w:rFonts w:ascii="宋体" w:hAnsi="宋体" w:cs="宋体" w:hint="eastAsia"/>
          <w:szCs w:val="18"/>
          <w:vertAlign w:val="baseline"/>
          <w:lang w:eastAsia="zh-TW"/>
        </w:rPr>
        <w:footnoteRef/>
      </w:r>
      <w:r>
        <w:rPr>
          <w:rStyle w:val="a5"/>
          <w:rFonts w:ascii="宋体" w:hAnsi="宋体" w:cs="宋体" w:hint="eastAsia"/>
          <w:szCs w:val="18"/>
          <w:vertAlign w:val="baseline"/>
          <w:lang w:eastAsia="zh-TW"/>
        </w:rPr>
        <w:t xml:space="preserve"> </w:t>
      </w:r>
      <w:r>
        <w:rPr>
          <w:rStyle w:val="a5"/>
          <w:rFonts w:ascii="宋体" w:hAnsi="宋体" w:cs="宋体" w:hint="eastAsia"/>
          <w:szCs w:val="18"/>
          <w:vertAlign w:val="baseline"/>
        </w:rPr>
        <w:t>王國維：《觀堂集林（附別集）》第279-280頁，中華書局，1959年。</w:t>
      </w:r>
    </w:p>
  </w:footnote>
  <w:footnote w:id="3">
    <w:p w:rsidR="0037715A" w:rsidRDefault="0037715A">
      <w:pPr>
        <w:pStyle w:val="a8"/>
        <w:rPr>
          <w:rFonts w:ascii="宋体" w:hAnsi="宋体" w:cs="宋体"/>
          <w:szCs w:val="18"/>
          <w:lang w:eastAsia="zh-TW"/>
        </w:rPr>
      </w:pPr>
      <w:r>
        <w:rPr>
          <w:rStyle w:val="a5"/>
          <w:rFonts w:ascii="宋体" w:hAnsi="宋体" w:cs="宋体" w:hint="eastAsia"/>
          <w:szCs w:val="18"/>
          <w:vertAlign w:val="baseline"/>
        </w:rPr>
        <w:footnoteRef/>
      </w:r>
      <w:r>
        <w:rPr>
          <w:rFonts w:ascii="宋体" w:hAnsi="宋体" w:cs="宋体" w:hint="eastAsia"/>
          <w:szCs w:val="18"/>
          <w:lang w:eastAsia="zh-TW"/>
        </w:rPr>
        <w:t xml:space="preserve"> 楊筠如：《尚書覈詁》第339頁，陝西人民出版社，2005年。</w:t>
      </w:r>
    </w:p>
  </w:footnote>
  <w:footnote w:id="4">
    <w:p w:rsidR="0037715A" w:rsidRDefault="0037715A">
      <w:pPr>
        <w:pStyle w:val="a8"/>
        <w:rPr>
          <w:rFonts w:ascii="宋体" w:hAnsi="宋体" w:cs="宋体"/>
          <w:szCs w:val="18"/>
          <w:lang w:eastAsia="zh-TW"/>
        </w:rPr>
      </w:pPr>
      <w:r>
        <w:rPr>
          <w:rStyle w:val="a5"/>
          <w:rFonts w:ascii="宋体" w:hAnsi="宋体" w:cs="宋体" w:hint="eastAsia"/>
          <w:szCs w:val="18"/>
          <w:vertAlign w:val="baseline"/>
        </w:rPr>
        <w:footnoteRef/>
      </w:r>
      <w:r>
        <w:rPr>
          <w:rFonts w:ascii="宋体" w:hAnsi="宋体" w:cs="宋体" w:hint="eastAsia"/>
          <w:szCs w:val="18"/>
          <w:lang w:eastAsia="zh-TW"/>
        </w:rPr>
        <w:t xml:space="preserve"> 顧頡剛、劉起釪：《尚書校釋譯論》第1311、1359、1525、1568、1594、1866等頁，中華書局，2005年。</w:t>
      </w:r>
    </w:p>
  </w:footnote>
  <w:footnote w:id="5">
    <w:p w:rsidR="0037715A" w:rsidRDefault="0037715A">
      <w:pPr>
        <w:pStyle w:val="a8"/>
        <w:rPr>
          <w:rFonts w:ascii="宋体" w:hAnsi="宋体" w:cs="宋体"/>
          <w:szCs w:val="18"/>
          <w:lang w:eastAsia="zh-TW"/>
        </w:rPr>
      </w:pPr>
      <w:r>
        <w:rPr>
          <w:rStyle w:val="a5"/>
          <w:rFonts w:ascii="宋体" w:hAnsi="宋体" w:cs="宋体" w:hint="eastAsia"/>
          <w:szCs w:val="18"/>
          <w:vertAlign w:val="baseline"/>
        </w:rPr>
        <w:footnoteRef/>
      </w:r>
      <w:r>
        <w:rPr>
          <w:rFonts w:ascii="宋体" w:hAnsi="宋体" w:cs="宋体" w:hint="eastAsia"/>
          <w:szCs w:val="18"/>
          <w:lang w:eastAsia="zh-TW"/>
        </w:rPr>
        <w:t xml:space="preserve"> 屈萬里：《尚書集釋》第150頁，中西書局，2014年。</w:t>
      </w:r>
    </w:p>
  </w:footnote>
  <w:footnote w:id="6">
    <w:p w:rsidR="0037715A" w:rsidRDefault="0037715A">
      <w:pPr>
        <w:pStyle w:val="a8"/>
        <w:rPr>
          <w:rFonts w:ascii="宋体" w:hAnsi="宋体" w:cs="宋体"/>
          <w:szCs w:val="18"/>
          <w:lang w:eastAsia="zh-TW"/>
        </w:rPr>
      </w:pPr>
      <w:r>
        <w:rPr>
          <w:rStyle w:val="a5"/>
          <w:rFonts w:ascii="宋体" w:hAnsi="宋体" w:cs="宋体" w:hint="eastAsia"/>
          <w:szCs w:val="18"/>
          <w:vertAlign w:val="baseline"/>
        </w:rPr>
        <w:footnoteRef/>
      </w:r>
      <w:r>
        <w:rPr>
          <w:rFonts w:ascii="宋体" w:hAnsi="宋体" w:cs="宋体" w:hint="eastAsia"/>
          <w:szCs w:val="18"/>
          <w:lang w:eastAsia="zh-TW"/>
        </w:rPr>
        <w:t xml:space="preserve"> 宗福邦、陳世鐃、蕭海波主編：《故訓匯纂》第121頁，商務印書館，2003年。</w:t>
      </w:r>
    </w:p>
  </w:footnote>
  <w:footnote w:id="7">
    <w:p w:rsidR="0037715A" w:rsidRDefault="0037715A">
      <w:pPr>
        <w:pStyle w:val="a8"/>
        <w:rPr>
          <w:rFonts w:ascii="宋体" w:hAnsi="宋体" w:cs="宋体"/>
          <w:szCs w:val="18"/>
          <w:lang w:eastAsia="zh-TW"/>
        </w:rPr>
      </w:pPr>
      <w:r>
        <w:rPr>
          <w:rStyle w:val="a5"/>
          <w:rFonts w:ascii="宋体" w:hAnsi="宋体" w:cs="宋体" w:hint="eastAsia"/>
          <w:szCs w:val="18"/>
          <w:vertAlign w:val="baseline"/>
        </w:rPr>
        <w:footnoteRef/>
      </w:r>
      <w:r>
        <w:rPr>
          <w:rFonts w:ascii="宋体" w:hAnsi="宋体" w:cs="宋体" w:hint="eastAsia"/>
          <w:szCs w:val="18"/>
          <w:lang w:eastAsia="zh-TW"/>
        </w:rPr>
        <w:t xml:space="preserve"> 屈萬里：《尚書集釋》第210頁。</w:t>
      </w:r>
    </w:p>
  </w:footnote>
  <w:footnote w:id="8">
    <w:p w:rsidR="0037715A" w:rsidRDefault="0037715A">
      <w:pPr>
        <w:pStyle w:val="a8"/>
        <w:rPr>
          <w:rFonts w:ascii="宋体" w:hAnsi="宋体" w:cs="宋体"/>
          <w:szCs w:val="18"/>
          <w:lang w:eastAsia="zh-TW"/>
        </w:rPr>
      </w:pPr>
      <w:r>
        <w:rPr>
          <w:rFonts w:ascii="宋体" w:hAnsi="宋体" w:cs="宋体" w:hint="eastAsia"/>
          <w:szCs w:val="18"/>
          <w:lang w:eastAsia="zh-TW"/>
        </w:rPr>
        <w:footnoteRef/>
      </w:r>
      <w:r>
        <w:rPr>
          <w:rFonts w:ascii="宋体" w:hAnsi="宋体" w:cs="宋体" w:hint="eastAsia"/>
          <w:szCs w:val="18"/>
          <w:lang w:eastAsia="zh-TW"/>
        </w:rPr>
        <w:t xml:space="preserve"> 屈萬里：《尚書集釋》第152頁。</w:t>
      </w:r>
    </w:p>
  </w:footnote>
  <w:footnote w:id="9">
    <w:p w:rsidR="0037715A" w:rsidRDefault="0037715A">
      <w:pPr>
        <w:pStyle w:val="a8"/>
        <w:rPr>
          <w:rFonts w:ascii="宋体" w:hAnsi="宋体" w:cs="宋体"/>
          <w:szCs w:val="18"/>
          <w:lang w:eastAsia="zh-TW"/>
        </w:rPr>
      </w:pPr>
      <w:r>
        <w:rPr>
          <w:rFonts w:ascii="宋体" w:hAnsi="宋体" w:cs="宋体" w:hint="eastAsia"/>
          <w:szCs w:val="18"/>
          <w:lang w:eastAsia="zh-TW"/>
        </w:rPr>
        <w:footnoteRef/>
      </w:r>
      <w:r>
        <w:rPr>
          <w:rFonts w:ascii="宋体" w:hAnsi="宋体" w:cs="宋体" w:hint="eastAsia"/>
          <w:szCs w:val="18"/>
          <w:lang w:eastAsia="zh-TW"/>
        </w:rPr>
        <w:t xml:space="preserve"> 《續修四庫全書》（第51冊）第138頁，上海古籍出版社，2002年。</w:t>
      </w:r>
    </w:p>
  </w:footnote>
  <w:footnote w:id="10">
    <w:p w:rsidR="0037715A" w:rsidRDefault="0037715A">
      <w:pPr>
        <w:pStyle w:val="a8"/>
        <w:rPr>
          <w:rFonts w:ascii="宋体" w:hAnsi="宋体" w:cs="宋体"/>
          <w:szCs w:val="18"/>
          <w:lang w:eastAsia="zh-TW"/>
        </w:rPr>
      </w:pPr>
      <w:r>
        <w:rPr>
          <w:rFonts w:ascii="宋体" w:hAnsi="宋体" w:cs="宋体" w:hint="eastAsia"/>
          <w:szCs w:val="18"/>
          <w:lang w:eastAsia="zh-TW"/>
        </w:rPr>
        <w:footnoteRef/>
      </w:r>
      <w:r>
        <w:rPr>
          <w:rFonts w:ascii="宋体" w:hAnsi="宋体" w:cs="宋体" w:hint="eastAsia"/>
          <w:szCs w:val="18"/>
          <w:lang w:eastAsia="zh-TW"/>
        </w:rPr>
        <w:t xml:space="preserve">  孫星衍：《尚書今古文注疏》第451頁，中華書局，1986年。</w:t>
      </w:r>
    </w:p>
  </w:footnote>
  <w:footnote w:id="11">
    <w:p w:rsidR="0037715A" w:rsidRDefault="0037715A">
      <w:pPr>
        <w:pStyle w:val="a8"/>
        <w:rPr>
          <w:rFonts w:ascii="宋体" w:hAnsi="宋体" w:cs="宋体"/>
          <w:szCs w:val="18"/>
          <w:lang w:eastAsia="zh-TW"/>
        </w:rPr>
      </w:pPr>
      <w:r>
        <w:rPr>
          <w:rFonts w:ascii="宋体" w:hAnsi="宋体" w:cs="宋体" w:hint="eastAsia"/>
          <w:szCs w:val="18"/>
          <w:lang w:eastAsia="zh-TW"/>
        </w:rPr>
        <w:footnoteRef/>
      </w:r>
      <w:r>
        <w:rPr>
          <w:rFonts w:ascii="宋体" w:hAnsi="宋体" w:cs="宋体" w:hint="eastAsia"/>
          <w:szCs w:val="18"/>
          <w:lang w:eastAsia="zh-TW"/>
        </w:rPr>
        <w:t xml:space="preserve"> 《續修四庫全書》（第51冊）第41頁。</w:t>
      </w:r>
    </w:p>
  </w:footnote>
  <w:footnote w:id="12">
    <w:p w:rsidR="0037715A" w:rsidRDefault="0037715A">
      <w:pPr>
        <w:pStyle w:val="a8"/>
        <w:rPr>
          <w:rFonts w:ascii="宋体" w:hAnsi="宋体" w:cs="宋体"/>
          <w:szCs w:val="18"/>
          <w:lang w:eastAsia="zh-TW"/>
        </w:rPr>
      </w:pPr>
      <w:r>
        <w:rPr>
          <w:rFonts w:ascii="宋体" w:hAnsi="宋体" w:cs="宋体" w:hint="eastAsia"/>
          <w:szCs w:val="18"/>
          <w:lang w:eastAsia="zh-TW"/>
        </w:rPr>
        <w:footnoteRef/>
      </w:r>
      <w:r>
        <w:rPr>
          <w:rFonts w:ascii="宋体" w:hAnsi="宋体" w:cs="宋体" w:hint="eastAsia"/>
          <w:szCs w:val="18"/>
          <w:lang w:eastAsia="zh-TW"/>
        </w:rPr>
        <w:t xml:space="preserve"> 于省吾：《雙劍誃群經新證 雙肩誃諸子新證》第109-110頁，上海書店出版社，1999年。</w:t>
      </w:r>
    </w:p>
  </w:footnote>
  <w:footnote w:id="13">
    <w:p w:rsidR="0037715A" w:rsidRDefault="0037715A">
      <w:pPr>
        <w:pStyle w:val="a8"/>
        <w:rPr>
          <w:rFonts w:ascii="宋体" w:hAnsi="宋体" w:cs="宋体"/>
          <w:szCs w:val="18"/>
          <w:lang w:eastAsia="zh-TW"/>
        </w:rPr>
      </w:pPr>
      <w:r>
        <w:rPr>
          <w:rFonts w:ascii="宋体" w:hAnsi="宋体" w:cs="宋体" w:hint="eastAsia"/>
          <w:szCs w:val="18"/>
          <w:lang w:eastAsia="zh-TW"/>
        </w:rPr>
        <w:footnoteRef/>
      </w:r>
      <w:r>
        <w:rPr>
          <w:rFonts w:ascii="宋体" w:hAnsi="宋体" w:cs="宋体" w:hint="eastAsia"/>
          <w:szCs w:val="18"/>
          <w:lang w:eastAsia="zh-TW"/>
        </w:rPr>
        <w:t xml:space="preserve"> 楊筠如：《尚書覈詁》247頁，陝西人民出版社，1959年。</w:t>
      </w:r>
    </w:p>
  </w:footnote>
  <w:footnote w:id="14">
    <w:p w:rsidR="0037715A" w:rsidRDefault="0037715A">
      <w:pPr>
        <w:pStyle w:val="a8"/>
        <w:rPr>
          <w:rFonts w:ascii="宋体" w:hAnsi="宋体" w:cs="宋体"/>
          <w:szCs w:val="18"/>
          <w:lang w:eastAsia="zh-TW"/>
        </w:rPr>
      </w:pPr>
      <w:r>
        <w:rPr>
          <w:rFonts w:ascii="宋体" w:hAnsi="宋体" w:cs="宋体" w:hint="eastAsia"/>
          <w:szCs w:val="18"/>
          <w:lang w:eastAsia="zh-TW"/>
        </w:rPr>
        <w:footnoteRef/>
      </w:r>
      <w:r>
        <w:rPr>
          <w:rFonts w:ascii="宋体" w:hAnsi="宋体" w:cs="宋体" w:hint="eastAsia"/>
          <w:szCs w:val="18"/>
          <w:lang w:eastAsia="zh-TW"/>
        </w:rPr>
        <w:t xml:space="preserve"> 以上諸說詳參顧頡剛、劉起釪《尚書校釋譯論》第1572頁。</w:t>
      </w:r>
    </w:p>
  </w:footnote>
  <w:footnote w:id="15">
    <w:p w:rsidR="0037715A" w:rsidRDefault="0037715A">
      <w:pPr>
        <w:pStyle w:val="a8"/>
        <w:rPr>
          <w:rStyle w:val="a5"/>
          <w:rFonts w:ascii="宋体" w:hAnsi="宋体" w:cs="宋体"/>
          <w:szCs w:val="18"/>
          <w:vertAlign w:val="baseline"/>
          <w:lang w:eastAsia="zh-TW"/>
        </w:rPr>
      </w:pPr>
      <w:r>
        <w:rPr>
          <w:rStyle w:val="a5"/>
          <w:rFonts w:ascii="宋体" w:hAnsi="宋体" w:cs="宋体" w:hint="eastAsia"/>
          <w:szCs w:val="18"/>
          <w:vertAlign w:val="baseline"/>
        </w:rPr>
        <w:footnoteRef/>
      </w:r>
      <w:r>
        <w:rPr>
          <w:rStyle w:val="a5"/>
          <w:rFonts w:ascii="宋体" w:hAnsi="宋体" w:cs="宋体" w:hint="eastAsia"/>
          <w:szCs w:val="18"/>
          <w:vertAlign w:val="baseline"/>
          <w:lang w:eastAsia="zh-TW"/>
        </w:rPr>
        <w:t xml:space="preserve"> </w:t>
      </w:r>
      <w:r>
        <w:rPr>
          <w:rFonts w:ascii="宋体" w:hAnsi="宋体" w:cs="宋体" w:hint="eastAsia"/>
          <w:szCs w:val="18"/>
          <w:lang w:eastAsia="zh-TW"/>
        </w:rPr>
        <w:t>周秉鈞：《尚書易解》第232頁，華東師範大學出版社，2010年。</w:t>
      </w:r>
    </w:p>
  </w:footnote>
  <w:footnote w:id="16">
    <w:p w:rsidR="0037715A" w:rsidRDefault="0037715A">
      <w:pPr>
        <w:pStyle w:val="a8"/>
        <w:rPr>
          <w:rStyle w:val="a5"/>
          <w:rFonts w:ascii="宋体" w:hAnsi="宋体" w:cs="宋体"/>
          <w:szCs w:val="18"/>
          <w:vertAlign w:val="baseline"/>
          <w:lang w:eastAsia="zh-TW"/>
        </w:rPr>
      </w:pPr>
      <w:r>
        <w:rPr>
          <w:rStyle w:val="a5"/>
          <w:rFonts w:ascii="宋体" w:hAnsi="宋体" w:cs="宋体" w:hint="eastAsia"/>
          <w:szCs w:val="18"/>
          <w:vertAlign w:val="baseline"/>
        </w:rPr>
        <w:footnoteRef/>
      </w:r>
      <w:r>
        <w:rPr>
          <w:rStyle w:val="a5"/>
          <w:rFonts w:ascii="宋体" w:hAnsi="宋体" w:cs="宋体" w:hint="eastAsia"/>
          <w:szCs w:val="18"/>
          <w:vertAlign w:val="baseline"/>
          <w:lang w:eastAsia="zh-TW"/>
        </w:rPr>
        <w:t xml:space="preserve"> </w:t>
      </w:r>
      <w:r>
        <w:rPr>
          <w:rFonts w:ascii="宋体" w:hAnsi="宋体" w:cs="宋体" w:hint="eastAsia"/>
          <w:szCs w:val="18"/>
          <w:lang w:eastAsia="zh-TW"/>
        </w:rPr>
        <w:t>屈萬里：《尚書集釋》第212頁。</w:t>
      </w:r>
    </w:p>
  </w:footnote>
  <w:footnote w:id="17">
    <w:p w:rsidR="0037715A" w:rsidRDefault="0037715A">
      <w:pPr>
        <w:pStyle w:val="a8"/>
        <w:rPr>
          <w:rFonts w:ascii="宋体" w:hAnsi="宋体" w:cs="宋体"/>
          <w:szCs w:val="18"/>
          <w:lang w:eastAsia="zh-TW"/>
        </w:rPr>
      </w:pPr>
      <w:r>
        <w:rPr>
          <w:rStyle w:val="a5"/>
          <w:rFonts w:ascii="宋体" w:hAnsi="宋体" w:cs="宋体" w:hint="eastAsia"/>
          <w:szCs w:val="18"/>
          <w:vertAlign w:val="baseline"/>
        </w:rPr>
        <w:footnoteRef/>
      </w:r>
      <w:r>
        <w:rPr>
          <w:rFonts w:ascii="宋体" w:hAnsi="宋体" w:cs="宋体" w:hint="eastAsia"/>
          <w:szCs w:val="18"/>
          <w:lang w:eastAsia="zh-TW"/>
        </w:rPr>
        <w:t xml:space="preserve"> 王引之：《經傳釋詞》第61頁，江蘇古籍出版社，2000年。</w:t>
      </w:r>
    </w:p>
  </w:footnote>
  <w:footnote w:id="18">
    <w:p w:rsidR="0037715A" w:rsidRDefault="0037715A">
      <w:pPr>
        <w:pStyle w:val="a8"/>
        <w:rPr>
          <w:rFonts w:ascii="宋体" w:hAnsi="宋体" w:cs="宋体"/>
          <w:lang w:eastAsia="zh-TW"/>
        </w:rPr>
      </w:pPr>
      <w:r>
        <w:rPr>
          <w:rStyle w:val="a5"/>
          <w:rFonts w:ascii="宋体" w:hAnsi="宋体" w:cs="宋体" w:hint="eastAsia"/>
          <w:vertAlign w:val="baseline"/>
        </w:rPr>
        <w:footnoteRef/>
      </w:r>
      <w:r>
        <w:rPr>
          <w:rFonts w:ascii="宋体" w:hAnsi="宋体" w:cs="宋体" w:hint="eastAsia"/>
          <w:lang w:eastAsia="zh-TW"/>
        </w:rPr>
        <w:t xml:space="preserve"> 胡培翬：《儀禮正義》第26頁，商務印書館，1934年。</w:t>
      </w:r>
    </w:p>
  </w:footnote>
  <w:footnote w:id="19">
    <w:p w:rsidR="0037715A" w:rsidRDefault="0037715A">
      <w:pPr>
        <w:pStyle w:val="a8"/>
        <w:rPr>
          <w:rFonts w:ascii="宋体" w:hAnsi="宋体" w:cs="宋体"/>
          <w:lang w:eastAsia="zh-TW"/>
        </w:rPr>
      </w:pPr>
      <w:r>
        <w:rPr>
          <w:rStyle w:val="a5"/>
          <w:rFonts w:ascii="宋体" w:hAnsi="宋体" w:cs="宋体" w:hint="eastAsia"/>
          <w:vertAlign w:val="baseline"/>
        </w:rPr>
        <w:footnoteRef/>
      </w:r>
      <w:r>
        <w:rPr>
          <w:rFonts w:ascii="宋体" w:hAnsi="宋体" w:cs="宋体" w:hint="eastAsia"/>
          <w:lang w:eastAsia="zh-TW"/>
        </w:rPr>
        <w:t xml:space="preserve"> 馬瑞辰：《毛詩傳箋通釋》第511頁，中華書局，1989年3月。</w:t>
      </w:r>
    </w:p>
  </w:footnote>
  <w:footnote w:id="20">
    <w:p w:rsidR="0037715A" w:rsidRDefault="0037715A">
      <w:pPr>
        <w:pStyle w:val="a8"/>
        <w:rPr>
          <w:rFonts w:ascii="宋体" w:hAnsi="宋体" w:cs="宋体"/>
          <w:lang w:eastAsia="zh-TW"/>
        </w:rPr>
      </w:pPr>
      <w:r>
        <w:rPr>
          <w:rStyle w:val="a5"/>
          <w:rFonts w:ascii="宋体" w:hAnsi="宋体" w:cs="宋体" w:hint="eastAsia"/>
          <w:vertAlign w:val="baseline"/>
        </w:rPr>
        <w:footnoteRef/>
      </w:r>
      <w:r>
        <w:rPr>
          <w:rFonts w:ascii="宋体" w:hAnsi="宋体" w:cs="宋体" w:hint="eastAsia"/>
          <w:lang w:eastAsia="zh-TW"/>
        </w:rPr>
        <w:t xml:space="preserve"> 孫詒讓：《墨子閒詁》第613頁，中華書局，2001年。</w:t>
      </w:r>
    </w:p>
  </w:footnote>
  <w:footnote w:id="21">
    <w:p w:rsidR="0037715A" w:rsidRDefault="0037715A">
      <w:pPr>
        <w:pStyle w:val="a8"/>
        <w:rPr>
          <w:lang w:eastAsia="zh-TW"/>
        </w:rPr>
      </w:pPr>
      <w:r>
        <w:rPr>
          <w:rStyle w:val="a5"/>
          <w:vertAlign w:val="baseline"/>
        </w:rPr>
        <w:footnoteRef/>
      </w:r>
      <w:r>
        <w:rPr>
          <w:lang w:eastAsia="zh-TW"/>
        </w:rPr>
        <w:t xml:space="preserve"> </w:t>
      </w:r>
      <w:r>
        <w:rPr>
          <w:rFonts w:hint="eastAsia"/>
          <w:lang w:eastAsia="zh-TW"/>
        </w:rPr>
        <w:t>孫詒讓：《札迻》第</w:t>
      </w:r>
      <w:r>
        <w:rPr>
          <w:rFonts w:hint="eastAsia"/>
          <w:lang w:eastAsia="zh-TW"/>
        </w:rPr>
        <w:t>141</w:t>
      </w:r>
      <w:r>
        <w:rPr>
          <w:rFonts w:hint="eastAsia"/>
          <w:lang w:eastAsia="zh-TW"/>
        </w:rPr>
        <w:t>頁，中華書局，</w:t>
      </w:r>
      <w:r>
        <w:rPr>
          <w:rFonts w:hint="eastAsia"/>
          <w:lang w:eastAsia="zh-TW"/>
        </w:rPr>
        <w:t>2009</w:t>
      </w:r>
      <w:r>
        <w:rPr>
          <w:rFonts w:hint="eastAsia"/>
          <w:lang w:eastAsia="zh-TW"/>
        </w:rPr>
        <w:t>年。</w:t>
      </w:r>
    </w:p>
  </w:footnote>
  <w:footnote w:id="22">
    <w:p w:rsidR="0037715A" w:rsidRDefault="0037715A">
      <w:pPr>
        <w:pStyle w:val="a8"/>
        <w:rPr>
          <w:rFonts w:ascii="宋体" w:hAnsi="宋体" w:cs="宋体"/>
          <w:lang w:eastAsia="zh-TW"/>
        </w:rPr>
      </w:pPr>
      <w:r>
        <w:rPr>
          <w:rStyle w:val="a5"/>
          <w:rFonts w:ascii="宋体" w:hAnsi="宋体" w:cs="宋体" w:hint="eastAsia"/>
          <w:vertAlign w:val="baseline"/>
        </w:rPr>
        <w:footnoteRef/>
      </w:r>
      <w:r>
        <w:rPr>
          <w:rFonts w:ascii="宋体" w:hAnsi="宋体" w:cs="宋体" w:hint="eastAsia"/>
          <w:lang w:eastAsia="zh-TW"/>
        </w:rPr>
        <w:t xml:space="preserve"> 馬瑞辰：《毛詩傳箋通釋》第472頁。</w:t>
      </w:r>
    </w:p>
  </w:footnote>
  <w:footnote w:id="23">
    <w:p w:rsidR="0037715A" w:rsidRDefault="0037715A">
      <w:pPr>
        <w:pStyle w:val="a8"/>
        <w:rPr>
          <w:rFonts w:ascii="宋体" w:hAnsi="宋体" w:cs="宋体"/>
          <w:lang w:eastAsia="zh-TW"/>
        </w:rPr>
      </w:pPr>
      <w:r>
        <w:rPr>
          <w:rStyle w:val="a5"/>
          <w:rFonts w:ascii="宋体" w:hAnsi="宋体" w:cs="宋体" w:hint="eastAsia"/>
          <w:vertAlign w:val="baseline"/>
        </w:rPr>
        <w:footnoteRef/>
      </w:r>
      <w:r>
        <w:rPr>
          <w:rFonts w:ascii="宋体" w:hAnsi="宋体" w:cs="宋体" w:hint="eastAsia"/>
          <w:lang w:eastAsia="zh-TW"/>
        </w:rPr>
        <w:t xml:space="preserve"> </w:t>
      </w:r>
      <w:r>
        <w:rPr>
          <w:rFonts w:ascii="宋体" w:hAnsi="宋体" w:cs="宋体" w:hint="eastAsia"/>
          <w:szCs w:val="18"/>
          <w:lang w:eastAsia="zh-TW"/>
        </w:rPr>
        <w:t>孫星衍：《尚書今古文注疏》第106頁。</w:t>
      </w:r>
    </w:p>
  </w:footnote>
  <w:footnote w:id="24">
    <w:p w:rsidR="0037715A" w:rsidRDefault="0037715A">
      <w:pPr>
        <w:pStyle w:val="a8"/>
        <w:rPr>
          <w:rFonts w:ascii="宋体" w:hAnsi="宋体" w:cs="宋体"/>
          <w:lang w:eastAsia="zh-TW"/>
        </w:rPr>
      </w:pPr>
      <w:r>
        <w:rPr>
          <w:rStyle w:val="a5"/>
          <w:rFonts w:ascii="宋体" w:hAnsi="宋体" w:cs="宋体" w:hint="eastAsia"/>
          <w:vertAlign w:val="baseline"/>
        </w:rPr>
        <w:footnoteRef/>
      </w:r>
      <w:r>
        <w:rPr>
          <w:rFonts w:ascii="宋体" w:hAnsi="宋体" w:cs="宋体" w:hint="eastAsia"/>
          <w:lang w:eastAsia="zh-TW"/>
        </w:rPr>
        <w:t xml:space="preserve"> 錢繹：《方言箋疏》第369頁，中華書局，1991年。</w:t>
      </w:r>
    </w:p>
  </w:footnote>
  <w:footnote w:id="25">
    <w:p w:rsidR="0037715A" w:rsidRDefault="0037715A">
      <w:pPr>
        <w:pStyle w:val="a8"/>
        <w:rPr>
          <w:rFonts w:ascii="宋体" w:hAnsi="宋体" w:cs="宋体"/>
          <w:szCs w:val="18"/>
          <w:lang w:eastAsia="zh-TW"/>
        </w:rPr>
      </w:pPr>
      <w:r>
        <w:rPr>
          <w:rStyle w:val="a5"/>
          <w:rFonts w:ascii="宋体" w:hAnsi="宋体" w:cs="宋体" w:hint="eastAsia"/>
          <w:szCs w:val="18"/>
          <w:vertAlign w:val="baseline"/>
        </w:rPr>
        <w:footnoteRef/>
      </w:r>
      <w:r>
        <w:rPr>
          <w:rFonts w:ascii="宋体" w:hAnsi="宋体" w:cs="宋体" w:hint="eastAsia"/>
          <w:szCs w:val="18"/>
          <w:lang w:eastAsia="zh-TW"/>
        </w:rPr>
        <w:t xml:space="preserve"> 楊筠如：《尚書覈詁》第20頁。</w:t>
      </w:r>
    </w:p>
  </w:footnote>
  <w:footnote w:id="26">
    <w:p w:rsidR="0037715A" w:rsidRDefault="0037715A">
      <w:pPr>
        <w:pStyle w:val="a8"/>
        <w:rPr>
          <w:rFonts w:ascii="宋体" w:hAnsi="宋体" w:cs="宋体"/>
          <w:szCs w:val="18"/>
          <w:lang w:eastAsia="zh-TW"/>
        </w:rPr>
      </w:pPr>
      <w:r>
        <w:rPr>
          <w:rStyle w:val="a5"/>
          <w:rFonts w:ascii="宋体" w:hAnsi="宋体" w:cs="宋体" w:hint="eastAsia"/>
          <w:szCs w:val="18"/>
          <w:vertAlign w:val="baseline"/>
        </w:rPr>
        <w:footnoteRef/>
      </w:r>
      <w:r>
        <w:rPr>
          <w:rFonts w:ascii="宋体" w:hAnsi="宋体" w:cs="宋体" w:hint="eastAsia"/>
          <w:szCs w:val="18"/>
          <w:lang w:eastAsia="zh-TW"/>
        </w:rPr>
        <w:t xml:space="preserve"> 孫星衍：《尚書今古文注疏》第223頁。</w:t>
      </w:r>
    </w:p>
  </w:footnote>
  <w:footnote w:id="27">
    <w:p w:rsidR="0037715A" w:rsidRDefault="0037715A">
      <w:pPr>
        <w:pStyle w:val="a8"/>
        <w:rPr>
          <w:rFonts w:ascii="宋体" w:hAnsi="宋体" w:cs="宋体"/>
          <w:szCs w:val="18"/>
          <w:lang w:eastAsia="zh-TW"/>
        </w:rPr>
      </w:pPr>
      <w:r>
        <w:rPr>
          <w:rStyle w:val="a5"/>
          <w:rFonts w:ascii="宋体" w:hAnsi="宋体" w:cs="宋体" w:hint="eastAsia"/>
          <w:szCs w:val="18"/>
          <w:vertAlign w:val="baseline"/>
        </w:rPr>
        <w:footnoteRef/>
      </w:r>
      <w:r>
        <w:rPr>
          <w:rFonts w:ascii="宋体" w:hAnsi="宋体" w:cs="宋体" w:hint="eastAsia"/>
          <w:szCs w:val="18"/>
          <w:lang w:eastAsia="zh-TW"/>
        </w:rPr>
        <w:t xml:space="preserve"> 顧頡剛、劉起釪：《尚書校釋譯論》第907頁。</w:t>
      </w:r>
    </w:p>
  </w:footnote>
  <w:footnote w:id="28">
    <w:p w:rsidR="0037715A" w:rsidRDefault="0037715A" w:rsidP="000F2E14">
      <w:pPr>
        <w:pStyle w:val="a8"/>
        <w:rPr>
          <w:sz w:val="20"/>
          <w:lang w:eastAsia="zh-TW"/>
        </w:rPr>
      </w:pPr>
      <w:r>
        <w:rPr>
          <w:rStyle w:val="a5"/>
          <w:sz w:val="20"/>
        </w:rPr>
        <w:footnoteRef/>
      </w:r>
      <w:r>
        <w:rPr>
          <w:sz w:val="20"/>
          <w:lang w:eastAsia="zh-TW"/>
        </w:rPr>
        <w:t xml:space="preserve"> </w:t>
      </w:r>
      <w:r w:rsidRPr="002C0EF3">
        <w:rPr>
          <w:rFonts w:hint="eastAsia"/>
          <w:lang w:eastAsia="zh-TW"/>
        </w:rPr>
        <w:t>楊伯峻《春秋左傳注》，中華書局</w:t>
      </w:r>
      <w:r w:rsidRPr="002C0EF3">
        <w:rPr>
          <w:rFonts w:hint="eastAsia"/>
          <w:lang w:eastAsia="zh-TW"/>
        </w:rPr>
        <w:t>2009</w:t>
      </w:r>
      <w:r w:rsidRPr="002C0EF3">
        <w:rPr>
          <w:rFonts w:hint="eastAsia"/>
          <w:lang w:eastAsia="zh-TW"/>
        </w:rPr>
        <w:t>年第</w:t>
      </w:r>
      <w:r w:rsidRPr="002C0EF3">
        <w:rPr>
          <w:rFonts w:hint="eastAsia"/>
          <w:lang w:eastAsia="zh-TW"/>
        </w:rPr>
        <w:t>3</w:t>
      </w:r>
      <w:r w:rsidRPr="002C0EF3">
        <w:rPr>
          <w:rFonts w:hint="eastAsia"/>
          <w:lang w:eastAsia="zh-TW"/>
        </w:rPr>
        <w:t>版，第</w:t>
      </w:r>
      <w:r w:rsidRPr="002C0EF3">
        <w:rPr>
          <w:rFonts w:hint="eastAsia"/>
          <w:lang w:eastAsia="zh-TW"/>
        </w:rPr>
        <w:t>395</w:t>
      </w:r>
      <w:r w:rsidRPr="002C0EF3">
        <w:rPr>
          <w:rFonts w:hint="eastAsia"/>
          <w:lang w:eastAsia="zh-TW"/>
        </w:rPr>
        <w:t>頁。</w:t>
      </w:r>
    </w:p>
  </w:footnote>
  <w:footnote w:id="29">
    <w:p w:rsidR="0037715A" w:rsidRDefault="0037715A" w:rsidP="000F2E14">
      <w:pPr>
        <w:pStyle w:val="a8"/>
        <w:rPr>
          <w:lang w:eastAsia="zh-TW"/>
        </w:rPr>
      </w:pPr>
      <w:r>
        <w:rPr>
          <w:rStyle w:val="a5"/>
        </w:rPr>
        <w:footnoteRef/>
      </w:r>
      <w:r>
        <w:rPr>
          <w:rFonts w:hint="eastAsia"/>
          <w:sz w:val="20"/>
          <w:lang w:eastAsia="zh-TW"/>
        </w:rPr>
        <w:t xml:space="preserve"> </w:t>
      </w:r>
      <w:r w:rsidRPr="002C0EF3">
        <w:rPr>
          <w:rFonts w:hint="eastAsia"/>
          <w:lang w:eastAsia="zh-TW"/>
        </w:rPr>
        <w:t>如宋·李樗《毛詩集解》和清·胡承珙《毛詩後箋》等。</w:t>
      </w:r>
    </w:p>
  </w:footnote>
  <w:footnote w:id="30">
    <w:p w:rsidR="0037715A" w:rsidRPr="002C0EF3" w:rsidRDefault="0037715A" w:rsidP="000F2E14">
      <w:pPr>
        <w:pStyle w:val="a8"/>
        <w:rPr>
          <w:lang w:eastAsia="zh-TW"/>
        </w:rPr>
      </w:pPr>
      <w:r>
        <w:rPr>
          <w:rStyle w:val="a5"/>
          <w:sz w:val="20"/>
        </w:rPr>
        <w:footnoteRef/>
      </w:r>
      <w:r>
        <w:rPr>
          <w:sz w:val="20"/>
          <w:lang w:eastAsia="zh-TW"/>
        </w:rPr>
        <w:t xml:space="preserve"> </w:t>
      </w:r>
      <w:r w:rsidRPr="002C0EF3">
        <w:rPr>
          <w:rFonts w:hint="eastAsia"/>
          <w:lang w:eastAsia="zh-TW"/>
        </w:rPr>
        <w:t>清華大學出土文獻與保護中心編、李學勤主編《清華大學藏戰國竹簡（三）》，中西書局</w:t>
      </w:r>
      <w:r w:rsidRPr="002C0EF3">
        <w:rPr>
          <w:rFonts w:hint="eastAsia"/>
          <w:lang w:eastAsia="zh-TW"/>
        </w:rPr>
        <w:t>2012</w:t>
      </w:r>
      <w:r w:rsidRPr="002C0EF3">
        <w:rPr>
          <w:rFonts w:hint="eastAsia"/>
          <w:lang w:eastAsia="zh-TW"/>
        </w:rPr>
        <w:t>年。</w:t>
      </w:r>
    </w:p>
  </w:footnote>
  <w:footnote w:id="31">
    <w:p w:rsidR="0037715A" w:rsidRPr="002C0EF3" w:rsidRDefault="0037715A" w:rsidP="000F2E14">
      <w:pPr>
        <w:pStyle w:val="a8"/>
        <w:rPr>
          <w:lang w:eastAsia="zh-TW"/>
        </w:rPr>
      </w:pPr>
      <w:r>
        <w:rPr>
          <w:rStyle w:val="a5"/>
          <w:sz w:val="20"/>
        </w:rPr>
        <w:footnoteRef/>
      </w:r>
      <w:r>
        <w:rPr>
          <w:sz w:val="20"/>
          <w:lang w:eastAsia="zh-TW"/>
        </w:rPr>
        <w:t xml:space="preserve"> </w:t>
      </w:r>
      <w:r w:rsidRPr="002C0EF3">
        <w:rPr>
          <w:rFonts w:hint="eastAsia"/>
          <w:lang w:eastAsia="zh-TW"/>
        </w:rPr>
        <w:t>沈培《〈詩·周頌·敬之〉與清華簡〈周公之琴舞〉對應頌詩對讀（一）》，《中國文字學會第七屆學術年會會議論文集》第</w:t>
      </w:r>
      <w:r w:rsidRPr="002C0EF3">
        <w:rPr>
          <w:rFonts w:hint="eastAsia"/>
          <w:lang w:eastAsia="zh-TW"/>
        </w:rPr>
        <w:t>728</w:t>
      </w:r>
      <w:r w:rsidRPr="002C0EF3">
        <w:rPr>
          <w:rFonts w:hint="eastAsia"/>
          <w:lang w:eastAsia="zh-TW"/>
        </w:rPr>
        <w:t>—</w:t>
      </w:r>
      <w:r w:rsidRPr="002C0EF3">
        <w:rPr>
          <w:rFonts w:hint="eastAsia"/>
          <w:lang w:eastAsia="zh-TW"/>
        </w:rPr>
        <w:t>740</w:t>
      </w:r>
      <w:r w:rsidRPr="002C0EF3">
        <w:rPr>
          <w:rFonts w:hint="eastAsia"/>
          <w:lang w:eastAsia="zh-TW"/>
        </w:rPr>
        <w:t>頁。本文所引沈培先生的說法都出自此文，不再一一注明。</w:t>
      </w:r>
    </w:p>
  </w:footnote>
  <w:footnote w:id="32">
    <w:p w:rsidR="0037715A" w:rsidRDefault="0037715A" w:rsidP="000F2E14">
      <w:pPr>
        <w:pStyle w:val="a8"/>
        <w:rPr>
          <w:sz w:val="20"/>
          <w:lang w:eastAsia="zh-TW"/>
        </w:rPr>
      </w:pPr>
      <w:r>
        <w:rPr>
          <w:rStyle w:val="a5"/>
          <w:sz w:val="20"/>
        </w:rPr>
        <w:footnoteRef/>
      </w:r>
      <w:r>
        <w:rPr>
          <w:sz w:val="20"/>
          <w:lang w:eastAsia="zh-TW"/>
        </w:rPr>
        <w:t xml:space="preserve"> </w:t>
      </w:r>
      <w:r w:rsidRPr="002C0EF3">
        <w:rPr>
          <w:rFonts w:hint="eastAsia"/>
          <w:lang w:eastAsia="zh-TW"/>
        </w:rPr>
        <w:t>李守奎《〈周公之琴舞〉補釋》，載中國文化遺產研究院編《出土文獻研究》（第十一輯），中西書局</w:t>
      </w:r>
      <w:r w:rsidRPr="002C0EF3">
        <w:rPr>
          <w:rFonts w:hint="eastAsia"/>
          <w:lang w:eastAsia="zh-TW"/>
        </w:rPr>
        <w:t>2012</w:t>
      </w:r>
      <w:r w:rsidRPr="002C0EF3">
        <w:rPr>
          <w:rFonts w:hint="eastAsia"/>
          <w:lang w:eastAsia="zh-TW"/>
        </w:rPr>
        <w:t>年。</w:t>
      </w:r>
    </w:p>
  </w:footnote>
  <w:footnote w:id="33">
    <w:p w:rsidR="0037715A" w:rsidRDefault="0037715A" w:rsidP="000F2E14">
      <w:pPr>
        <w:pStyle w:val="a8"/>
        <w:rPr>
          <w:sz w:val="20"/>
          <w:lang w:eastAsia="zh-TW"/>
        </w:rPr>
      </w:pPr>
      <w:r>
        <w:rPr>
          <w:rStyle w:val="a5"/>
        </w:rPr>
        <w:footnoteRef/>
      </w:r>
      <w:r>
        <w:rPr>
          <w:rFonts w:hint="eastAsia"/>
          <w:sz w:val="20"/>
          <w:lang w:eastAsia="zh-TW"/>
        </w:rPr>
        <w:t xml:space="preserve"> </w:t>
      </w:r>
      <w:r w:rsidRPr="002C0EF3">
        <w:rPr>
          <w:rFonts w:hint="eastAsia"/>
          <w:lang w:eastAsia="zh-TW"/>
        </w:rPr>
        <w:t>有關周人天命觀的論述，可參看陳來《古代宗教與倫理：儒家思想的根源》第五章“天命”，生活·讀書·新知三聯書店</w:t>
      </w:r>
      <w:r w:rsidRPr="002C0EF3">
        <w:rPr>
          <w:rFonts w:hint="eastAsia"/>
          <w:lang w:eastAsia="zh-TW"/>
        </w:rPr>
        <w:t>1996</w:t>
      </w:r>
      <w:r w:rsidRPr="002C0EF3">
        <w:rPr>
          <w:rFonts w:hint="eastAsia"/>
          <w:lang w:eastAsia="zh-TW"/>
        </w:rPr>
        <w:t>年；以及徐難于《“天棐忱”新析》，《文史》</w:t>
      </w:r>
      <w:r w:rsidRPr="002C0EF3">
        <w:rPr>
          <w:rFonts w:hint="eastAsia"/>
          <w:lang w:eastAsia="zh-TW"/>
        </w:rPr>
        <w:t>2001</w:t>
      </w:r>
      <w:r w:rsidRPr="002C0EF3">
        <w:rPr>
          <w:rFonts w:hint="eastAsia"/>
          <w:lang w:eastAsia="zh-TW"/>
        </w:rPr>
        <w:t>年第</w:t>
      </w:r>
      <w:r w:rsidRPr="002C0EF3">
        <w:rPr>
          <w:rFonts w:hint="eastAsia"/>
          <w:lang w:eastAsia="zh-TW"/>
        </w:rPr>
        <w:t>1</w:t>
      </w:r>
      <w:r w:rsidRPr="002C0EF3">
        <w:rPr>
          <w:rFonts w:hint="eastAsia"/>
          <w:lang w:eastAsia="zh-TW"/>
        </w:rPr>
        <w:t>輯（總第</w:t>
      </w:r>
      <w:r w:rsidRPr="002C0EF3">
        <w:rPr>
          <w:rFonts w:hint="eastAsia"/>
          <w:lang w:eastAsia="zh-TW"/>
        </w:rPr>
        <w:t>54</w:t>
      </w:r>
      <w:r w:rsidRPr="002C0EF3">
        <w:rPr>
          <w:rFonts w:hint="eastAsia"/>
          <w:lang w:eastAsia="zh-TW"/>
        </w:rPr>
        <w:t>輯）。</w:t>
      </w:r>
    </w:p>
  </w:footnote>
  <w:footnote w:id="34">
    <w:p w:rsidR="0037715A" w:rsidRDefault="0037715A" w:rsidP="000F2E14">
      <w:pPr>
        <w:pStyle w:val="a8"/>
        <w:rPr>
          <w:sz w:val="20"/>
          <w:lang w:eastAsia="zh-TW"/>
        </w:rPr>
      </w:pPr>
      <w:r>
        <w:rPr>
          <w:rStyle w:val="a5"/>
          <w:sz w:val="20"/>
        </w:rPr>
        <w:footnoteRef/>
      </w:r>
      <w:r>
        <w:rPr>
          <w:sz w:val="20"/>
          <w:lang w:eastAsia="zh-TW"/>
        </w:rPr>
        <w:t xml:space="preserve"> </w:t>
      </w:r>
      <w:r w:rsidRPr="002C0EF3">
        <w:rPr>
          <w:rFonts w:hint="eastAsia"/>
          <w:lang w:eastAsia="zh-TW"/>
        </w:rPr>
        <w:t>楊伯峻《春秋左傳注》，中華書局</w:t>
      </w:r>
      <w:r w:rsidRPr="002C0EF3">
        <w:rPr>
          <w:rFonts w:hint="eastAsia"/>
          <w:lang w:eastAsia="zh-TW"/>
        </w:rPr>
        <w:t>2009</w:t>
      </w:r>
      <w:r w:rsidRPr="002C0EF3">
        <w:rPr>
          <w:rFonts w:hint="eastAsia"/>
          <w:lang w:eastAsia="zh-TW"/>
        </w:rPr>
        <w:t>年第</w:t>
      </w:r>
      <w:r w:rsidRPr="002C0EF3">
        <w:rPr>
          <w:rFonts w:hint="eastAsia"/>
          <w:lang w:eastAsia="zh-TW"/>
        </w:rPr>
        <w:t>3</w:t>
      </w:r>
      <w:r w:rsidRPr="002C0EF3">
        <w:rPr>
          <w:rFonts w:hint="eastAsia"/>
          <w:lang w:eastAsia="zh-TW"/>
        </w:rPr>
        <w:t>版，第</w:t>
      </w:r>
      <w:r w:rsidRPr="002C0EF3">
        <w:rPr>
          <w:rFonts w:hint="eastAsia"/>
          <w:lang w:eastAsia="zh-TW"/>
        </w:rPr>
        <w:t>1613</w:t>
      </w:r>
      <w:r w:rsidRPr="002C0EF3">
        <w:rPr>
          <w:rFonts w:hint="eastAsia"/>
          <w:lang w:eastAsia="zh-TW"/>
        </w:rPr>
        <w:t>頁。</w:t>
      </w:r>
    </w:p>
  </w:footnote>
  <w:footnote w:id="35">
    <w:p w:rsidR="0037715A" w:rsidRDefault="0037715A" w:rsidP="000F2E14">
      <w:pPr>
        <w:pStyle w:val="a8"/>
        <w:rPr>
          <w:sz w:val="20"/>
          <w:lang w:eastAsia="zh-TW"/>
        </w:rPr>
      </w:pPr>
      <w:r>
        <w:rPr>
          <w:rStyle w:val="a5"/>
          <w:sz w:val="20"/>
        </w:rPr>
        <w:footnoteRef/>
      </w:r>
      <w:r>
        <w:rPr>
          <w:sz w:val="20"/>
          <w:lang w:eastAsia="zh-TW"/>
        </w:rPr>
        <w:t xml:space="preserve"> </w:t>
      </w:r>
      <w:r w:rsidRPr="002C0EF3">
        <w:rPr>
          <w:rFonts w:hint="eastAsia"/>
          <w:lang w:eastAsia="zh-TW"/>
        </w:rPr>
        <w:t>楊樹達《積微居讀書記》，上海古籍出版社</w:t>
      </w:r>
      <w:r w:rsidRPr="002C0EF3">
        <w:rPr>
          <w:rFonts w:hint="eastAsia"/>
          <w:lang w:eastAsia="zh-TW"/>
        </w:rPr>
        <w:t>2008</w:t>
      </w:r>
      <w:r w:rsidRPr="002C0EF3">
        <w:rPr>
          <w:rFonts w:hint="eastAsia"/>
          <w:lang w:eastAsia="zh-TW"/>
        </w:rPr>
        <w:t>年第</w:t>
      </w:r>
      <w:r w:rsidRPr="002C0EF3">
        <w:rPr>
          <w:rFonts w:hint="eastAsia"/>
          <w:lang w:eastAsia="zh-TW"/>
        </w:rPr>
        <w:t>2</w:t>
      </w:r>
      <w:r w:rsidRPr="002C0EF3">
        <w:rPr>
          <w:rFonts w:hint="eastAsia"/>
          <w:lang w:eastAsia="zh-TW"/>
        </w:rPr>
        <w:t>版，第</w:t>
      </w:r>
      <w:r w:rsidRPr="002C0EF3">
        <w:rPr>
          <w:rFonts w:hint="eastAsia"/>
          <w:lang w:eastAsia="zh-TW"/>
        </w:rPr>
        <w:t>34</w:t>
      </w:r>
      <w:r w:rsidRPr="002C0EF3">
        <w:rPr>
          <w:rFonts w:hint="eastAsia"/>
          <w:lang w:eastAsia="zh-TW"/>
        </w:rPr>
        <w:t>頁。</w:t>
      </w:r>
    </w:p>
  </w:footnote>
  <w:footnote w:id="36">
    <w:p w:rsidR="0037715A" w:rsidRDefault="0037715A" w:rsidP="000F2E14">
      <w:pPr>
        <w:pStyle w:val="a8"/>
        <w:rPr>
          <w:lang w:eastAsia="zh-TW"/>
        </w:rPr>
      </w:pPr>
      <w:r>
        <w:rPr>
          <w:rStyle w:val="a5"/>
        </w:rPr>
        <w:footnoteRef/>
      </w:r>
      <w:r>
        <w:rPr>
          <w:lang w:eastAsia="zh-TW"/>
        </w:rPr>
        <w:t xml:space="preserve"> </w:t>
      </w:r>
      <w:r>
        <w:rPr>
          <w:rFonts w:hint="eastAsia"/>
          <w:lang w:eastAsia="zh-TW"/>
        </w:rPr>
        <w:t>如郭沫若《由壽縣蔡器論到蔡墓的年代》（《考古學報》</w:t>
      </w:r>
      <w:r>
        <w:rPr>
          <w:rFonts w:hint="eastAsia"/>
          <w:lang w:eastAsia="zh-TW"/>
        </w:rPr>
        <w:t>1956</w:t>
      </w:r>
      <w:r>
        <w:rPr>
          <w:rFonts w:hint="eastAsia"/>
          <w:lang w:eastAsia="zh-TW"/>
        </w:rPr>
        <w:t>年第</w:t>
      </w:r>
      <w:r>
        <w:rPr>
          <w:rFonts w:hint="eastAsia"/>
          <w:lang w:eastAsia="zh-TW"/>
        </w:rPr>
        <w:t>1</w:t>
      </w:r>
      <w:r>
        <w:rPr>
          <w:rFonts w:hint="eastAsia"/>
          <w:lang w:eastAsia="zh-TW"/>
        </w:rPr>
        <w:t>期）、陳夢家《壽縣蔡侯墓銅器》（《考古學報》</w:t>
      </w:r>
      <w:r>
        <w:rPr>
          <w:rFonts w:hint="eastAsia"/>
          <w:lang w:eastAsia="zh-TW"/>
        </w:rPr>
        <w:t>1956</w:t>
      </w:r>
      <w:r>
        <w:rPr>
          <w:rFonts w:hint="eastAsia"/>
          <w:lang w:eastAsia="zh-TW"/>
        </w:rPr>
        <w:t>年第</w:t>
      </w:r>
      <w:r>
        <w:rPr>
          <w:rFonts w:hint="eastAsia"/>
          <w:lang w:eastAsia="zh-TW"/>
        </w:rPr>
        <w:t>2</w:t>
      </w:r>
      <w:r>
        <w:rPr>
          <w:rFonts w:hint="eastAsia"/>
          <w:lang w:eastAsia="zh-TW"/>
        </w:rPr>
        <w:t>期）、于省吾《壽縣蔡侯墓銅器銘文考釋》（《古文字研究》第一輯，中華書局</w:t>
      </w:r>
      <w:r>
        <w:rPr>
          <w:rFonts w:hint="eastAsia"/>
          <w:lang w:eastAsia="zh-TW"/>
        </w:rPr>
        <w:t>1979</w:t>
      </w:r>
      <w:r>
        <w:rPr>
          <w:rFonts w:hint="eastAsia"/>
          <w:lang w:eastAsia="zh-TW"/>
        </w:rPr>
        <w:t>年）皆主此說。</w:t>
      </w:r>
    </w:p>
  </w:footnote>
  <w:footnote w:id="37">
    <w:p w:rsidR="0037715A" w:rsidRDefault="0037715A" w:rsidP="000F2E14">
      <w:pPr>
        <w:pStyle w:val="a8"/>
        <w:rPr>
          <w:lang w:eastAsia="zh-TW"/>
        </w:rPr>
      </w:pPr>
      <w:r>
        <w:rPr>
          <w:rStyle w:val="a5"/>
        </w:rPr>
        <w:footnoteRef/>
      </w:r>
      <w:r>
        <w:rPr>
          <w:lang w:eastAsia="zh-TW"/>
        </w:rPr>
        <w:t xml:space="preserve"> </w:t>
      </w:r>
      <w:r>
        <w:rPr>
          <w:rFonts w:hint="eastAsia"/>
          <w:lang w:eastAsia="zh-TW"/>
        </w:rPr>
        <w:t>如吳大澂《愙齋集古錄》、陳秉新《壽縣蔡侯墓出土銅器銘文考釋》（《楚文化研究論集》第二集，湖北人民出版社</w:t>
      </w:r>
      <w:r>
        <w:rPr>
          <w:rFonts w:hint="eastAsia"/>
          <w:lang w:eastAsia="zh-TW"/>
        </w:rPr>
        <w:t>1991</w:t>
      </w:r>
      <w:r>
        <w:rPr>
          <w:rFonts w:hint="eastAsia"/>
          <w:lang w:eastAsia="zh-TW"/>
        </w:rPr>
        <w:t>年）等。</w:t>
      </w:r>
    </w:p>
  </w:footnote>
  <w:footnote w:id="38">
    <w:p w:rsidR="0037715A" w:rsidRDefault="0037715A" w:rsidP="000F2E14">
      <w:pPr>
        <w:pStyle w:val="a8"/>
        <w:rPr>
          <w:lang w:eastAsia="zh-TW"/>
        </w:rPr>
      </w:pPr>
      <w:r>
        <w:rPr>
          <w:rStyle w:val="a5"/>
        </w:rPr>
        <w:footnoteRef/>
      </w:r>
      <w:r>
        <w:rPr>
          <w:lang w:eastAsia="zh-TW"/>
        </w:rPr>
        <w:t xml:space="preserve"> </w:t>
      </w:r>
      <w:r>
        <w:rPr>
          <w:rFonts w:hint="eastAsia"/>
          <w:lang w:eastAsia="zh-TW"/>
        </w:rPr>
        <w:t>如郭沫若《由壽縣蔡器論到蔡墓的年代》認為“惕”讀如字亦通，蔣天樞《論學雜著》（中州古籍出版社</w:t>
      </w:r>
      <w:r>
        <w:rPr>
          <w:rFonts w:hint="eastAsia"/>
          <w:lang w:eastAsia="zh-TW"/>
        </w:rPr>
        <w:t>1985</w:t>
      </w:r>
      <w:r>
        <w:rPr>
          <w:rFonts w:hint="eastAsia"/>
          <w:lang w:eastAsia="zh-TW"/>
        </w:rPr>
        <w:t>年）、劉運興《詩義新知》（山東教育出版社</w:t>
      </w:r>
      <w:r>
        <w:rPr>
          <w:rFonts w:hint="eastAsia"/>
          <w:lang w:eastAsia="zh-TW"/>
        </w:rPr>
        <w:t>1998</w:t>
      </w:r>
      <w:r>
        <w:rPr>
          <w:rFonts w:hint="eastAsia"/>
          <w:lang w:eastAsia="zh-TW"/>
        </w:rPr>
        <w:t>年）亦主此說。</w:t>
      </w:r>
    </w:p>
  </w:footnote>
  <w:footnote w:id="39">
    <w:p w:rsidR="0037715A" w:rsidRDefault="0037715A" w:rsidP="000F2E14">
      <w:pPr>
        <w:pStyle w:val="a8"/>
        <w:rPr>
          <w:lang w:eastAsia="zh-TW"/>
        </w:rPr>
      </w:pPr>
      <w:r>
        <w:rPr>
          <w:rStyle w:val="a5"/>
        </w:rPr>
        <w:footnoteRef/>
      </w:r>
      <w:r>
        <w:rPr>
          <w:lang w:eastAsia="zh-TW"/>
        </w:rPr>
        <w:t xml:space="preserve"> </w:t>
      </w:r>
      <w:r>
        <w:rPr>
          <w:rFonts w:hint="eastAsia"/>
          <w:lang w:eastAsia="zh-TW"/>
        </w:rPr>
        <w:t>王國維《觀堂集林·毛公鼎銘考釋》。</w:t>
      </w:r>
    </w:p>
  </w:footnote>
  <w:footnote w:id="40">
    <w:p w:rsidR="0037715A" w:rsidRDefault="0037715A" w:rsidP="000F2E14">
      <w:pPr>
        <w:pStyle w:val="a8"/>
        <w:rPr>
          <w:lang w:eastAsia="zh-TW"/>
        </w:rPr>
      </w:pPr>
      <w:r>
        <w:rPr>
          <w:rStyle w:val="a5"/>
        </w:rPr>
        <w:footnoteRef/>
      </w:r>
      <w:r>
        <w:rPr>
          <w:lang w:eastAsia="zh-TW"/>
        </w:rPr>
        <w:t xml:space="preserve"> </w:t>
      </w:r>
      <w:r>
        <w:rPr>
          <w:rFonts w:hint="eastAsia"/>
          <w:lang w:eastAsia="zh-TW"/>
        </w:rPr>
        <w:t>孫詒讓《古籀拾遺·齊侯鎛鐘》。</w:t>
      </w:r>
    </w:p>
  </w:footnote>
  <w:footnote w:id="41">
    <w:p w:rsidR="0037715A" w:rsidRPr="002C0EF3" w:rsidRDefault="0037715A" w:rsidP="000F2E14">
      <w:pPr>
        <w:pStyle w:val="a8"/>
        <w:rPr>
          <w:lang w:eastAsia="zh-TW"/>
        </w:rPr>
      </w:pPr>
      <w:r>
        <w:rPr>
          <w:rStyle w:val="a5"/>
        </w:rPr>
        <w:footnoteRef/>
      </w:r>
      <w:r>
        <w:rPr>
          <w:lang w:eastAsia="zh-TW"/>
        </w:rPr>
        <w:t xml:space="preserve"> </w:t>
      </w:r>
      <w:r w:rsidRPr="002C0EF3">
        <w:rPr>
          <w:rFonts w:hint="eastAsia"/>
          <w:lang w:eastAsia="zh-TW"/>
        </w:rPr>
        <w:t>李學勤《清華簡與〈尚書〉、〈逸周書〉的研究》，《史學史研究》</w:t>
      </w:r>
      <w:r w:rsidRPr="002C0EF3">
        <w:rPr>
          <w:rFonts w:hint="eastAsia"/>
          <w:lang w:eastAsia="zh-TW"/>
        </w:rPr>
        <w:t>2011</w:t>
      </w:r>
      <w:r w:rsidRPr="002C0EF3">
        <w:rPr>
          <w:rFonts w:hint="eastAsia"/>
          <w:lang w:eastAsia="zh-TW"/>
        </w:rPr>
        <w:t>年第</w:t>
      </w:r>
      <w:r w:rsidRPr="002C0EF3">
        <w:rPr>
          <w:rFonts w:hint="eastAsia"/>
          <w:lang w:eastAsia="zh-TW"/>
        </w:rPr>
        <w:t>2</w:t>
      </w:r>
      <w:r w:rsidRPr="002C0EF3">
        <w:rPr>
          <w:rFonts w:hint="eastAsia"/>
          <w:lang w:eastAsia="zh-TW"/>
        </w:rPr>
        <w:t>期，又收入《初識清華簡》，中西書局</w:t>
      </w:r>
      <w:r w:rsidRPr="002C0EF3">
        <w:rPr>
          <w:rFonts w:hint="eastAsia"/>
          <w:lang w:eastAsia="zh-TW"/>
        </w:rPr>
        <w:t>2013</w:t>
      </w:r>
      <w:r w:rsidRPr="002C0EF3">
        <w:rPr>
          <w:rFonts w:hint="eastAsia"/>
          <w:lang w:eastAsia="zh-TW"/>
        </w:rPr>
        <w:t>年。</w:t>
      </w:r>
    </w:p>
  </w:footnote>
  <w:footnote w:id="42">
    <w:p w:rsidR="0037715A" w:rsidRDefault="0037715A" w:rsidP="000F2E14">
      <w:pPr>
        <w:pStyle w:val="a8"/>
        <w:rPr>
          <w:lang w:eastAsia="zh-TW"/>
        </w:rPr>
      </w:pPr>
      <w:r>
        <w:rPr>
          <w:rStyle w:val="a5"/>
        </w:rPr>
        <w:footnoteRef/>
      </w:r>
      <w:r>
        <w:rPr>
          <w:lang w:eastAsia="zh-TW"/>
        </w:rPr>
        <w:t xml:space="preserve"> </w:t>
      </w:r>
      <w:r w:rsidRPr="002C0EF3">
        <w:rPr>
          <w:rFonts w:hint="eastAsia"/>
          <w:lang w:eastAsia="zh-TW"/>
        </w:rPr>
        <w:t>李學勤《論清華簡〈耆夜〉的〈蟋蟀〉詩》，《中國文化》</w:t>
      </w:r>
      <w:r w:rsidRPr="002C0EF3">
        <w:rPr>
          <w:rFonts w:hint="eastAsia"/>
          <w:lang w:eastAsia="zh-TW"/>
        </w:rPr>
        <w:t>2011</w:t>
      </w:r>
      <w:r w:rsidRPr="002C0EF3">
        <w:rPr>
          <w:rFonts w:hint="eastAsia"/>
          <w:lang w:eastAsia="zh-TW"/>
        </w:rPr>
        <w:t>年夏季號（總第</w:t>
      </w:r>
      <w:r w:rsidRPr="002C0EF3">
        <w:rPr>
          <w:rFonts w:hint="eastAsia"/>
          <w:lang w:eastAsia="zh-TW"/>
        </w:rPr>
        <w:t>33</w:t>
      </w:r>
      <w:r w:rsidRPr="002C0EF3">
        <w:rPr>
          <w:rFonts w:hint="eastAsia"/>
          <w:lang w:eastAsia="zh-TW"/>
        </w:rPr>
        <w:t>期），又收入《初識清華簡》，中西书局</w:t>
      </w:r>
      <w:r w:rsidRPr="002C0EF3">
        <w:rPr>
          <w:rFonts w:hint="eastAsia"/>
          <w:lang w:eastAsia="zh-TW"/>
        </w:rPr>
        <w:t>2013</w:t>
      </w:r>
      <w:r w:rsidRPr="002C0EF3">
        <w:rPr>
          <w:rFonts w:hint="eastAsia"/>
          <w:lang w:eastAsia="zh-TW"/>
        </w:rPr>
        <w:t>年。</w:t>
      </w:r>
    </w:p>
  </w:footnote>
  <w:footnote w:id="43">
    <w:p w:rsidR="0037715A" w:rsidRDefault="0037715A" w:rsidP="000F2E14">
      <w:pPr>
        <w:pStyle w:val="a8"/>
        <w:rPr>
          <w:sz w:val="20"/>
          <w:lang w:eastAsia="zh-TW"/>
        </w:rPr>
      </w:pPr>
      <w:r>
        <w:rPr>
          <w:rStyle w:val="a5"/>
          <w:sz w:val="20"/>
        </w:rPr>
        <w:footnoteRef/>
      </w:r>
      <w:r>
        <w:rPr>
          <w:sz w:val="20"/>
          <w:lang w:eastAsia="zh-TW"/>
        </w:rPr>
        <w:t xml:space="preserve"> </w:t>
      </w:r>
      <w:r w:rsidRPr="002C0EF3">
        <w:rPr>
          <w:rFonts w:hint="eastAsia"/>
          <w:lang w:eastAsia="zh-TW"/>
        </w:rPr>
        <w:t>清華大學出土文獻與保護中心編、李學勤主編《清華大學藏戰國竹簡（三）》，中西書局</w:t>
      </w:r>
      <w:r w:rsidRPr="002C0EF3">
        <w:rPr>
          <w:rFonts w:hint="eastAsia"/>
          <w:lang w:eastAsia="zh-TW"/>
        </w:rPr>
        <w:t>2012</w:t>
      </w:r>
      <w:r w:rsidRPr="002C0EF3">
        <w:rPr>
          <w:rFonts w:hint="eastAsia"/>
          <w:lang w:eastAsia="zh-TW"/>
        </w:rPr>
        <w:t>年。</w:t>
      </w:r>
    </w:p>
  </w:footnote>
  <w:footnote w:id="44">
    <w:p w:rsidR="0037715A" w:rsidRPr="002C0EF3" w:rsidRDefault="0037715A" w:rsidP="000F2E14">
      <w:pPr>
        <w:pStyle w:val="a8"/>
        <w:rPr>
          <w:lang w:eastAsia="zh-TW"/>
        </w:rPr>
      </w:pPr>
      <w:r>
        <w:rPr>
          <w:rStyle w:val="a5"/>
          <w:sz w:val="20"/>
        </w:rPr>
        <w:footnoteRef/>
      </w:r>
      <w:r>
        <w:rPr>
          <w:sz w:val="20"/>
          <w:lang w:eastAsia="zh-TW"/>
        </w:rPr>
        <w:t xml:space="preserve"> </w:t>
      </w:r>
      <w:r w:rsidRPr="002C0EF3">
        <w:rPr>
          <w:rFonts w:hint="eastAsia"/>
          <w:lang w:eastAsia="zh-TW"/>
        </w:rPr>
        <w:t>《論清華簡〈周公之琴舞〉“疐天之不易”》，原載《出土文獻研究》（第十一輯），中西書局</w:t>
      </w:r>
      <w:r w:rsidRPr="002C0EF3">
        <w:rPr>
          <w:rFonts w:hint="eastAsia"/>
          <w:lang w:eastAsia="zh-TW"/>
        </w:rPr>
        <w:t>2012</w:t>
      </w:r>
      <w:r w:rsidRPr="002C0EF3">
        <w:rPr>
          <w:rFonts w:hint="eastAsia"/>
          <w:lang w:eastAsia="zh-TW"/>
        </w:rPr>
        <w:t>年；又收入《初識清華簡》，中西書局</w:t>
      </w:r>
      <w:r w:rsidRPr="002C0EF3">
        <w:rPr>
          <w:rFonts w:hint="eastAsia"/>
          <w:lang w:eastAsia="zh-TW"/>
        </w:rPr>
        <w:t>2013</w:t>
      </w:r>
      <w:r w:rsidRPr="002C0EF3">
        <w:rPr>
          <w:rFonts w:hint="eastAsia"/>
          <w:lang w:eastAsia="zh-TW"/>
        </w:rPr>
        <w:t>年。</w:t>
      </w:r>
    </w:p>
  </w:footnote>
  <w:footnote w:id="45">
    <w:p w:rsidR="0037715A" w:rsidRDefault="0037715A" w:rsidP="000F2E14">
      <w:pPr>
        <w:pStyle w:val="a8"/>
        <w:rPr>
          <w:lang w:eastAsia="zh-TW"/>
        </w:rPr>
      </w:pPr>
      <w:r>
        <w:rPr>
          <w:rStyle w:val="a5"/>
        </w:rPr>
        <w:footnoteRef/>
      </w:r>
      <w:r>
        <w:rPr>
          <w:lang w:eastAsia="zh-TW"/>
        </w:rPr>
        <w:t xml:space="preserve"> </w:t>
      </w:r>
      <w:r w:rsidRPr="002C0EF3">
        <w:rPr>
          <w:rFonts w:hint="eastAsia"/>
          <w:lang w:eastAsia="zh-TW"/>
        </w:rPr>
        <w:t>這是網名為“</w:t>
      </w:r>
      <w:r w:rsidRPr="002C0EF3">
        <w:rPr>
          <w:rFonts w:hint="eastAsia"/>
          <w:lang w:eastAsia="zh-TW"/>
        </w:rPr>
        <w:t>thefa922</w:t>
      </w:r>
      <w:r w:rsidRPr="002C0EF3">
        <w:rPr>
          <w:rFonts w:hint="eastAsia"/>
          <w:lang w:eastAsia="zh-TW"/>
        </w:rPr>
        <w:t>”的網友的看法，見“簡帛網”易泉《清華簡〈周公之琴舞〉初讀》一文下面的跟帖。</w:t>
      </w:r>
    </w:p>
  </w:footnote>
  <w:footnote w:id="46">
    <w:p w:rsidR="0037715A" w:rsidRDefault="0037715A" w:rsidP="000F2E14">
      <w:pPr>
        <w:pStyle w:val="a8"/>
        <w:rPr>
          <w:lang w:eastAsia="zh-TW"/>
        </w:rPr>
      </w:pPr>
      <w:r>
        <w:rPr>
          <w:rStyle w:val="a5"/>
        </w:rPr>
        <w:footnoteRef/>
      </w:r>
      <w:r>
        <w:rPr>
          <w:lang w:eastAsia="zh-TW"/>
        </w:rPr>
        <w:t xml:space="preserve"> </w:t>
      </w:r>
      <w:r>
        <w:rPr>
          <w:rFonts w:hint="eastAsia"/>
          <w:lang w:eastAsia="zh-TW"/>
        </w:rPr>
        <w:t>關於“顯”音近通“嚴”，請參閱拙文《楊筠如〈尚書覈詁〉精義補說二則》（待刊）。</w:t>
      </w:r>
    </w:p>
  </w:footnote>
  <w:footnote w:id="47">
    <w:p w:rsidR="0037715A" w:rsidRDefault="0037715A" w:rsidP="000F2E14">
      <w:pPr>
        <w:pStyle w:val="a8"/>
        <w:rPr>
          <w:lang w:eastAsia="zh-TW"/>
        </w:rPr>
      </w:pPr>
      <w:r>
        <w:rPr>
          <w:rStyle w:val="a5"/>
        </w:rPr>
        <w:footnoteRef/>
      </w:r>
      <w:r>
        <w:rPr>
          <w:lang w:eastAsia="zh-TW"/>
        </w:rPr>
        <w:t xml:space="preserve"> </w:t>
      </w:r>
      <w:r>
        <w:rPr>
          <w:rFonts w:hint="eastAsia"/>
          <w:lang w:eastAsia="zh-TW"/>
        </w:rPr>
        <w:t>原載《出土文獻研究》（第十一輯），中西書局</w:t>
      </w:r>
      <w:r>
        <w:rPr>
          <w:rFonts w:hint="eastAsia"/>
          <w:lang w:eastAsia="zh-TW"/>
        </w:rPr>
        <w:t>2012</w:t>
      </w:r>
      <w:r>
        <w:rPr>
          <w:rFonts w:hint="eastAsia"/>
          <w:lang w:eastAsia="zh-TW"/>
        </w:rPr>
        <w:t>年；又收入《初識清華簡》，中西書局</w:t>
      </w:r>
      <w:r>
        <w:rPr>
          <w:rFonts w:hint="eastAsia"/>
          <w:lang w:eastAsia="zh-TW"/>
        </w:rPr>
        <w:t>2013</w:t>
      </w:r>
      <w:r>
        <w:rPr>
          <w:rFonts w:hint="eastAsia"/>
          <w:lang w:eastAsia="zh-TW"/>
        </w:rPr>
        <w:t>年。</w:t>
      </w:r>
    </w:p>
  </w:footnote>
  <w:footnote w:id="48">
    <w:p w:rsidR="0037715A" w:rsidRDefault="0037715A" w:rsidP="000F2E14">
      <w:pPr>
        <w:pStyle w:val="a8"/>
        <w:rPr>
          <w:lang w:eastAsia="zh-TW"/>
        </w:rPr>
      </w:pPr>
      <w:r>
        <w:rPr>
          <w:rStyle w:val="a5"/>
        </w:rPr>
        <w:footnoteRef/>
      </w:r>
      <w:r>
        <w:rPr>
          <w:lang w:eastAsia="zh-TW"/>
        </w:rPr>
        <w:t xml:space="preserve"> </w:t>
      </w:r>
      <w:r>
        <w:rPr>
          <w:rFonts w:hint="eastAsia"/>
          <w:lang w:eastAsia="zh-TW"/>
        </w:rPr>
        <w:t>載《古文字論壇》（第</w:t>
      </w:r>
      <w:r>
        <w:rPr>
          <w:rFonts w:hint="eastAsia"/>
          <w:lang w:eastAsia="zh-TW"/>
        </w:rPr>
        <w:t>2</w:t>
      </w:r>
      <w:r>
        <w:rPr>
          <w:rFonts w:hint="eastAsia"/>
          <w:lang w:eastAsia="zh-TW"/>
        </w:rPr>
        <w:t>輯</w:t>
      </w:r>
      <w:r w:rsidRPr="00897876">
        <w:rPr>
          <w:rFonts w:hint="eastAsia"/>
          <w:highlight w:val="yellow"/>
          <w:lang w:eastAsia="zh-TW"/>
        </w:rPr>
        <w:t>，專號）</w:t>
      </w:r>
      <w:r>
        <w:rPr>
          <w:rFonts w:hint="eastAsia"/>
          <w:lang w:eastAsia="zh-TW"/>
        </w:rPr>
        <w:t>，中山大學出版社</w:t>
      </w:r>
      <w:r>
        <w:rPr>
          <w:rFonts w:hint="eastAsia"/>
          <w:lang w:eastAsia="zh-TW"/>
        </w:rPr>
        <w:t>2016</w:t>
      </w:r>
      <w:r>
        <w:rPr>
          <w:rFonts w:hint="eastAsia"/>
          <w:lang w:eastAsia="zh-TW"/>
        </w:rPr>
        <w:t>年。</w:t>
      </w:r>
    </w:p>
  </w:footnote>
  <w:footnote w:id="49">
    <w:p w:rsidR="0037715A" w:rsidRDefault="0037715A" w:rsidP="000F2E14">
      <w:pPr>
        <w:pStyle w:val="a8"/>
        <w:rPr>
          <w:rFonts w:cs="Arial"/>
          <w:color w:val="000000"/>
          <w:lang w:eastAsia="zh-TW"/>
        </w:rPr>
      </w:pPr>
      <w:r>
        <w:rPr>
          <w:rStyle w:val="a5"/>
        </w:rPr>
        <w:footnoteRef/>
      </w:r>
      <w:r>
        <w:rPr>
          <w:rFonts w:cs="Arial" w:hint="eastAsia"/>
          <w:color w:val="000000"/>
          <w:lang w:eastAsia="zh-TW"/>
        </w:rPr>
        <w:t>清華大學簡牘研究與保護中心編《清華大學藏戰國竹簡（叁）》第</w:t>
      </w:r>
      <w:r>
        <w:rPr>
          <w:rFonts w:cs="Arial" w:hint="eastAsia"/>
          <w:color w:val="000000"/>
          <w:lang w:eastAsia="zh-TW"/>
        </w:rPr>
        <w:t>140</w:t>
      </w:r>
      <w:r>
        <w:rPr>
          <w:rFonts w:cs="Arial" w:hint="eastAsia"/>
          <w:color w:val="000000"/>
          <w:lang w:eastAsia="zh-TW"/>
        </w:rPr>
        <w:t>頁注</w:t>
      </w:r>
      <w:r>
        <w:rPr>
          <w:rFonts w:cs="Arial" w:hint="eastAsia"/>
          <w:color w:val="000000"/>
          <w:lang w:eastAsia="zh-TW"/>
        </w:rPr>
        <w:t>[</w:t>
      </w:r>
      <w:r>
        <w:rPr>
          <w:rFonts w:cs="Arial" w:hint="eastAsia"/>
          <w:color w:val="000000"/>
          <w:lang w:eastAsia="zh-TW"/>
        </w:rPr>
        <w:t>六六</w:t>
      </w:r>
      <w:r>
        <w:rPr>
          <w:rFonts w:cs="Arial" w:hint="eastAsia"/>
          <w:color w:val="000000"/>
          <w:lang w:eastAsia="zh-TW"/>
        </w:rPr>
        <w:t>]</w:t>
      </w:r>
      <w:r>
        <w:rPr>
          <w:rFonts w:cs="Arial" w:hint="eastAsia"/>
          <w:color w:val="000000"/>
          <w:lang w:eastAsia="zh-TW"/>
        </w:rPr>
        <w:t>。</w:t>
      </w:r>
    </w:p>
  </w:footnote>
  <w:footnote w:id="50">
    <w:p w:rsidR="0037715A" w:rsidRDefault="0037715A" w:rsidP="000F2E14">
      <w:pPr>
        <w:pStyle w:val="a8"/>
        <w:rPr>
          <w:rFonts w:cs="Arial"/>
          <w:color w:val="000000"/>
          <w:lang w:eastAsia="zh-TW"/>
        </w:rPr>
      </w:pPr>
      <w:r>
        <w:rPr>
          <w:rStyle w:val="a5"/>
        </w:rPr>
        <w:footnoteRef/>
      </w:r>
      <w:r>
        <w:rPr>
          <w:rFonts w:cs="Arial" w:hint="eastAsia"/>
          <w:color w:val="000000"/>
          <w:lang w:eastAsia="zh-TW"/>
        </w:rPr>
        <w:t>李守奎《〈周公之琴舞〉補釋》，《出土文獻研究》第</w:t>
      </w:r>
      <w:r w:rsidRPr="00CA0CB5">
        <w:rPr>
          <w:rFonts w:cs="Arial" w:hint="eastAsia"/>
          <w:color w:val="000000"/>
          <w:lang w:eastAsia="zh-TW"/>
        </w:rPr>
        <w:t>12</w:t>
      </w:r>
      <w:r w:rsidRPr="00CA0CB5">
        <w:rPr>
          <w:rFonts w:cs="Arial" w:hint="eastAsia"/>
          <w:color w:val="000000"/>
          <w:lang w:eastAsia="zh-TW"/>
        </w:rPr>
        <w:t>輯</w:t>
      </w:r>
      <w:r>
        <w:rPr>
          <w:rFonts w:cs="Arial" w:hint="eastAsia"/>
          <w:color w:val="000000"/>
          <w:lang w:eastAsia="zh-TW"/>
        </w:rPr>
        <w:t>，</w:t>
      </w:r>
      <w:r w:rsidRPr="00CA0CB5">
        <w:rPr>
          <w:rFonts w:cs="Arial" w:hint="eastAsia"/>
          <w:color w:val="000000"/>
          <w:lang w:eastAsia="zh-TW"/>
        </w:rPr>
        <w:t>中西書局</w:t>
      </w:r>
      <w:r w:rsidRPr="00CA0CB5">
        <w:rPr>
          <w:rFonts w:cs="Arial" w:hint="eastAsia"/>
          <w:color w:val="000000"/>
          <w:lang w:eastAsia="zh-TW"/>
        </w:rPr>
        <w:t>2012</w:t>
      </w:r>
      <w:r>
        <w:rPr>
          <w:rFonts w:cs="Arial" w:hint="eastAsia"/>
          <w:color w:val="000000"/>
          <w:lang w:eastAsia="zh-TW"/>
        </w:rPr>
        <w:t>年。</w:t>
      </w:r>
    </w:p>
  </w:footnote>
  <w:footnote w:id="51">
    <w:p w:rsidR="0037715A" w:rsidRDefault="0037715A" w:rsidP="000F2E14">
      <w:pPr>
        <w:pStyle w:val="a8"/>
        <w:rPr>
          <w:rFonts w:cs="Arial"/>
          <w:color w:val="000000"/>
          <w:lang w:eastAsia="zh-TW"/>
        </w:rPr>
      </w:pPr>
      <w:r>
        <w:rPr>
          <w:rStyle w:val="a5"/>
        </w:rPr>
        <w:footnoteRef/>
      </w:r>
      <w:r>
        <w:rPr>
          <w:rFonts w:cs="Arial" w:hint="eastAsia"/>
          <w:color w:val="000000"/>
          <w:lang w:eastAsia="zh-TW"/>
        </w:rPr>
        <w:t>張德良《金文套辭“嚴在上，翼在下”淺析》，《齊魯學刊》</w:t>
      </w:r>
      <w:r>
        <w:rPr>
          <w:rFonts w:cs="Arial" w:hint="eastAsia"/>
          <w:color w:val="000000"/>
          <w:lang w:eastAsia="zh-TW"/>
        </w:rPr>
        <w:t>2009</w:t>
      </w:r>
      <w:r>
        <w:rPr>
          <w:rFonts w:cs="Arial" w:hint="eastAsia"/>
          <w:color w:val="000000"/>
          <w:lang w:eastAsia="zh-TW"/>
        </w:rPr>
        <w:t>年第</w:t>
      </w:r>
      <w:r>
        <w:rPr>
          <w:rFonts w:cs="Arial" w:hint="eastAsia"/>
          <w:color w:val="000000"/>
          <w:lang w:eastAsia="zh-TW"/>
        </w:rPr>
        <w:t>1</w:t>
      </w:r>
      <w:r>
        <w:rPr>
          <w:rFonts w:cs="Arial" w:hint="eastAsia"/>
          <w:color w:val="000000"/>
          <w:lang w:eastAsia="zh-TW"/>
        </w:rPr>
        <w:t>期，第</w:t>
      </w:r>
      <w:r>
        <w:rPr>
          <w:rFonts w:cs="Arial" w:hint="eastAsia"/>
          <w:color w:val="000000"/>
          <w:lang w:eastAsia="zh-TW"/>
        </w:rPr>
        <w:t>44-46</w:t>
      </w:r>
      <w:r>
        <w:rPr>
          <w:rFonts w:cs="Arial" w:hint="eastAsia"/>
          <w:color w:val="000000"/>
          <w:lang w:eastAsia="zh-TW"/>
        </w:rPr>
        <w:t>頁。</w:t>
      </w:r>
    </w:p>
  </w:footnote>
  <w:footnote w:id="52">
    <w:p w:rsidR="0037715A" w:rsidRDefault="0037715A" w:rsidP="000F2E14">
      <w:pPr>
        <w:pStyle w:val="a8"/>
        <w:rPr>
          <w:lang w:eastAsia="zh-TW"/>
        </w:rPr>
      </w:pPr>
      <w:r>
        <w:rPr>
          <w:rStyle w:val="a5"/>
        </w:rPr>
        <w:footnoteRef/>
      </w:r>
      <w:r>
        <w:rPr>
          <w:lang w:eastAsia="zh-TW"/>
        </w:rPr>
        <w:t xml:space="preserve"> </w:t>
      </w:r>
      <w:r>
        <w:rPr>
          <w:rFonts w:hint="eastAsia"/>
          <w:lang w:eastAsia="zh-TW"/>
        </w:rPr>
        <w:t>陳劍《上海博物館藏戰國楚竹書〈從政〉篇研義（三題）》，原載《簡帛研究》（</w:t>
      </w:r>
      <w:r>
        <w:rPr>
          <w:rFonts w:hint="eastAsia"/>
          <w:lang w:eastAsia="zh-TW"/>
        </w:rPr>
        <w:t>2005</w:t>
      </w:r>
      <w:r>
        <w:rPr>
          <w:rFonts w:hint="eastAsia"/>
          <w:lang w:eastAsia="zh-TW"/>
        </w:rPr>
        <w:t>），廣西師範大學出版社</w:t>
      </w:r>
      <w:r>
        <w:rPr>
          <w:rFonts w:hint="eastAsia"/>
          <w:lang w:eastAsia="zh-TW"/>
        </w:rPr>
        <w:t>2008</w:t>
      </w:r>
      <w:r>
        <w:rPr>
          <w:rFonts w:hint="eastAsia"/>
          <w:lang w:eastAsia="zh-TW"/>
        </w:rPr>
        <w:t>年；收入陳劍《戰國竹書論集》，上海古籍出版社</w:t>
      </w:r>
      <w:r>
        <w:rPr>
          <w:rFonts w:hint="eastAsia"/>
          <w:lang w:eastAsia="zh-TW"/>
        </w:rPr>
        <w:t>2013</w:t>
      </w:r>
      <w:r>
        <w:rPr>
          <w:rFonts w:hint="eastAsia"/>
          <w:lang w:eastAsia="zh-TW"/>
        </w:rPr>
        <w:t>年。</w:t>
      </w:r>
    </w:p>
  </w:footnote>
  <w:footnote w:id="53">
    <w:p w:rsidR="0037715A" w:rsidRDefault="0037715A" w:rsidP="000F2E14">
      <w:pPr>
        <w:pStyle w:val="a8"/>
        <w:rPr>
          <w:lang w:eastAsia="zh-TW"/>
        </w:rPr>
      </w:pPr>
      <w:r>
        <w:rPr>
          <w:rStyle w:val="a5"/>
        </w:rPr>
        <w:footnoteRef/>
      </w:r>
      <w:r>
        <w:rPr>
          <w:lang w:eastAsia="zh-TW"/>
        </w:rPr>
        <w:t xml:space="preserve"> </w:t>
      </w:r>
      <w:r>
        <w:rPr>
          <w:rFonts w:hint="eastAsia"/>
          <w:lang w:eastAsia="zh-TW"/>
        </w:rPr>
        <w:t>以上內容轉引自屈萬里《尚書集釋》，第</w:t>
      </w:r>
      <w:r>
        <w:rPr>
          <w:rFonts w:hint="eastAsia"/>
          <w:lang w:eastAsia="zh-TW"/>
        </w:rPr>
        <w:t>179</w:t>
      </w:r>
      <w:r>
        <w:rPr>
          <w:rFonts w:hint="eastAsia"/>
          <w:lang w:eastAsia="zh-TW"/>
        </w:rPr>
        <w:t>頁注</w:t>
      </w:r>
      <w:r>
        <w:rPr>
          <w:rFonts w:hint="eastAsia"/>
          <w:lang w:eastAsia="zh-TW"/>
        </w:rPr>
        <w:t>28</w:t>
      </w:r>
      <w:r>
        <w:rPr>
          <w:rFonts w:hint="eastAsia"/>
          <w:lang w:eastAsia="zh-TW"/>
        </w:rPr>
        <w:t>，中西書局</w:t>
      </w:r>
      <w:r>
        <w:rPr>
          <w:rFonts w:hint="eastAsia"/>
          <w:lang w:eastAsia="zh-TW"/>
        </w:rPr>
        <w:t>2014</w:t>
      </w:r>
      <w:r>
        <w:rPr>
          <w:rFonts w:hint="eastAsia"/>
          <w:lang w:eastAsia="zh-TW"/>
        </w:rPr>
        <w:t>年。</w:t>
      </w:r>
    </w:p>
  </w:footnote>
  <w:footnote w:id="54">
    <w:p w:rsidR="0037715A" w:rsidRDefault="0037715A" w:rsidP="000F2E14">
      <w:pPr>
        <w:pStyle w:val="a8"/>
        <w:rPr>
          <w:lang w:eastAsia="zh-TW"/>
        </w:rPr>
      </w:pPr>
      <w:r>
        <w:rPr>
          <w:rStyle w:val="a5"/>
        </w:rPr>
        <w:footnoteRef/>
      </w:r>
      <w:r>
        <w:rPr>
          <w:lang w:eastAsia="zh-TW"/>
        </w:rPr>
        <w:t xml:space="preserve"> </w:t>
      </w:r>
      <w:r>
        <w:rPr>
          <w:rFonts w:hint="eastAsia"/>
          <w:lang w:eastAsia="zh-TW"/>
        </w:rPr>
        <w:t>裘錫圭《說“嵒”、“嚴”》，載《古文字論集》，中華書局</w:t>
      </w:r>
      <w:r>
        <w:rPr>
          <w:rFonts w:hint="eastAsia"/>
          <w:lang w:eastAsia="zh-TW"/>
        </w:rPr>
        <w:t>1992</w:t>
      </w:r>
      <w:r>
        <w:rPr>
          <w:rFonts w:hint="eastAsia"/>
          <w:lang w:eastAsia="zh-TW"/>
        </w:rPr>
        <w:t>年；又收入《裘錫圭學術文集·甲骨文卷》，復旦大學出版社</w:t>
      </w:r>
      <w:r>
        <w:rPr>
          <w:rFonts w:hint="eastAsia"/>
          <w:lang w:eastAsia="zh-TW"/>
        </w:rPr>
        <w:t>2012</w:t>
      </w:r>
      <w:r>
        <w:rPr>
          <w:rFonts w:hint="eastAsia"/>
          <w:lang w:eastAsia="zh-TW"/>
        </w:rPr>
        <w:t>年。</w:t>
      </w:r>
    </w:p>
  </w:footnote>
  <w:footnote w:id="55">
    <w:p w:rsidR="0037715A" w:rsidRDefault="0037715A" w:rsidP="000F2E14">
      <w:pPr>
        <w:pStyle w:val="a8"/>
        <w:rPr>
          <w:lang w:eastAsia="zh-TW"/>
        </w:rPr>
      </w:pPr>
      <w:r>
        <w:rPr>
          <w:rStyle w:val="a5"/>
        </w:rPr>
        <w:footnoteRef/>
      </w:r>
      <w:r>
        <w:rPr>
          <w:lang w:eastAsia="zh-TW"/>
        </w:rPr>
        <w:t xml:space="preserve"> </w:t>
      </w:r>
      <w:r>
        <w:rPr>
          <w:rFonts w:hint="eastAsia"/>
          <w:lang w:eastAsia="zh-TW"/>
        </w:rPr>
        <w:t>陳劍《談談〈上博（五）〉的竹簡分篇、拼合與編聯問題》，收入陳劍《戰國竹書論集》，上海古籍出版社</w:t>
      </w:r>
      <w:r>
        <w:rPr>
          <w:rFonts w:hint="eastAsia"/>
          <w:lang w:eastAsia="zh-TW"/>
        </w:rPr>
        <w:t>2013</w:t>
      </w:r>
      <w:r>
        <w:rPr>
          <w:rFonts w:hint="eastAsia"/>
          <w:lang w:eastAsia="zh-TW"/>
        </w:rPr>
        <w:t>年。</w:t>
      </w:r>
    </w:p>
  </w:footnote>
  <w:footnote w:id="56">
    <w:p w:rsidR="0037715A" w:rsidRDefault="0037715A" w:rsidP="000F2E14">
      <w:pPr>
        <w:pStyle w:val="a8"/>
      </w:pPr>
      <w:r>
        <w:rPr>
          <w:rStyle w:val="a5"/>
        </w:rPr>
        <w:footnoteRef/>
      </w:r>
      <w:r>
        <w:t xml:space="preserve"> </w:t>
      </w:r>
      <w:r>
        <w:rPr>
          <w:rFonts w:hint="eastAsia"/>
        </w:rPr>
        <w:t>季旭昇《上博五芻議（上）》，載簡帛網（</w:t>
      </w:r>
      <w:r>
        <w:rPr>
          <w:rFonts w:hint="eastAsia"/>
        </w:rPr>
        <w:t>www.bsm.org.cn</w:t>
      </w:r>
      <w:r>
        <w:rPr>
          <w:rFonts w:hint="eastAsia"/>
        </w:rPr>
        <w:t>）</w:t>
      </w:r>
      <w:r>
        <w:rPr>
          <w:rFonts w:hint="eastAsia"/>
        </w:rPr>
        <w:t>2006</w:t>
      </w:r>
      <w:r>
        <w:rPr>
          <w:rFonts w:hint="eastAsia"/>
        </w:rPr>
        <w:t>年</w:t>
      </w:r>
      <w:r>
        <w:rPr>
          <w:rFonts w:hint="eastAsia"/>
        </w:rPr>
        <w:t>2</w:t>
      </w:r>
      <w:r>
        <w:rPr>
          <w:rFonts w:hint="eastAsia"/>
        </w:rPr>
        <w:t>月</w:t>
      </w:r>
      <w:r>
        <w:rPr>
          <w:rFonts w:hint="eastAsia"/>
        </w:rPr>
        <w:t>18</w:t>
      </w:r>
      <w:r>
        <w:rPr>
          <w:rFonts w:hint="eastAsia"/>
        </w:rPr>
        <w:t>日。</w:t>
      </w:r>
    </w:p>
  </w:footnote>
  <w:footnote w:id="57">
    <w:p w:rsidR="0037715A" w:rsidRDefault="0037715A" w:rsidP="000F2E14">
      <w:pPr>
        <w:pStyle w:val="a8"/>
        <w:rPr>
          <w:lang w:eastAsia="zh-TW"/>
        </w:rPr>
      </w:pPr>
      <w:r>
        <w:rPr>
          <w:rStyle w:val="a5"/>
        </w:rPr>
        <w:footnoteRef/>
      </w:r>
      <w:r>
        <w:rPr>
          <w:rFonts w:hint="eastAsia"/>
          <w:lang w:eastAsia="zh-TW"/>
        </w:rPr>
        <w:t xml:space="preserve"> </w:t>
      </w:r>
      <w:r>
        <w:rPr>
          <w:rFonts w:hint="eastAsia"/>
          <w:lang w:eastAsia="zh-TW"/>
        </w:rPr>
        <w:t>原脫“遷”字，黃懷信標校《尚書覈詁》未出校記。</w:t>
      </w:r>
    </w:p>
  </w:footnote>
  <w:footnote w:id="58">
    <w:p w:rsidR="0037715A" w:rsidRDefault="0037715A" w:rsidP="000F2E14">
      <w:pPr>
        <w:pStyle w:val="a8"/>
        <w:rPr>
          <w:lang w:eastAsia="zh-TW"/>
        </w:rPr>
      </w:pPr>
      <w:r>
        <w:rPr>
          <w:rStyle w:val="a5"/>
        </w:rPr>
        <w:footnoteRef/>
      </w:r>
      <w:r>
        <w:rPr>
          <w:lang w:eastAsia="zh-TW"/>
        </w:rPr>
        <w:t xml:space="preserve"> </w:t>
      </w:r>
      <w:r>
        <w:rPr>
          <w:rFonts w:hint="eastAsia"/>
          <w:lang w:eastAsia="zh-TW"/>
        </w:rPr>
        <w:t>黃懷信標改《尚書覈詁》誤將“一曰餘子”視為《說文》之文。</w:t>
      </w:r>
    </w:p>
  </w:footnote>
  <w:footnote w:id="59">
    <w:p w:rsidR="0037715A" w:rsidRDefault="0037715A" w:rsidP="000F2E14">
      <w:pPr>
        <w:pStyle w:val="a8"/>
        <w:rPr>
          <w:lang w:eastAsia="zh-TW"/>
        </w:rPr>
      </w:pPr>
      <w:r>
        <w:rPr>
          <w:rStyle w:val="a5"/>
        </w:rPr>
        <w:footnoteRef/>
      </w:r>
      <w:r>
        <w:rPr>
          <w:rFonts w:hint="eastAsia"/>
          <w:lang w:eastAsia="zh-TW"/>
        </w:rPr>
        <w:t>裘錫圭《再談古文獻以“</w:t>
      </w:r>
      <w:r w:rsidRPr="00657840">
        <w:rPr>
          <w:rFonts w:hint="eastAsia"/>
          <w:lang w:eastAsia="zh-TW"/>
        </w:rPr>
        <w:t>埶</w:t>
      </w:r>
      <w:r>
        <w:rPr>
          <w:rFonts w:hint="eastAsia"/>
          <w:lang w:eastAsia="zh-TW"/>
        </w:rPr>
        <w:t>”表“設”》引，《裘錫圭學術文集》第四卷，第</w:t>
      </w:r>
      <w:r>
        <w:rPr>
          <w:rFonts w:hint="eastAsia"/>
          <w:lang w:eastAsia="zh-TW"/>
        </w:rPr>
        <w:t>488</w:t>
      </w:r>
      <w:r>
        <w:rPr>
          <w:rFonts w:hint="eastAsia"/>
          <w:lang w:eastAsia="zh-TW"/>
        </w:rPr>
        <w:t>頁注</w:t>
      </w:r>
      <w:r>
        <w:rPr>
          <w:rFonts w:hint="eastAsia"/>
          <w:lang w:eastAsia="zh-TW"/>
        </w:rPr>
        <w:t>[37]</w:t>
      </w:r>
      <w:r>
        <w:rPr>
          <w:rFonts w:hint="eastAsia"/>
          <w:lang w:eastAsia="zh-TW"/>
        </w:rPr>
        <w:t>。</w:t>
      </w:r>
    </w:p>
  </w:footnote>
  <w:footnote w:id="60">
    <w:p w:rsidR="0037715A" w:rsidRDefault="0037715A" w:rsidP="003448BA">
      <w:pPr>
        <w:pStyle w:val="a8"/>
        <w:rPr>
          <w:lang w:eastAsia="zh-TW"/>
        </w:rPr>
      </w:pPr>
      <w:r>
        <w:rPr>
          <w:rStyle w:val="a5"/>
        </w:rPr>
        <w:footnoteRef/>
      </w:r>
      <w:r>
        <w:rPr>
          <w:lang w:eastAsia="zh-TW"/>
        </w:rPr>
        <w:t xml:space="preserve"> </w:t>
      </w:r>
      <w:r>
        <w:rPr>
          <w:rFonts w:hint="eastAsia"/>
          <w:lang w:eastAsia="zh-TW"/>
        </w:rPr>
        <w:t>參見拙文《〈詩〉、〈書〉、金文“保乂（艾、</w:t>
      </w:r>
      <w:r w:rsidRPr="002E11F4">
        <w:rPr>
          <w:rFonts w:hint="eastAsia"/>
          <w:lang w:eastAsia="zh-TW"/>
        </w:rPr>
        <w:t>辥</w:t>
      </w:r>
      <w:r>
        <w:rPr>
          <w:rFonts w:hint="eastAsia"/>
          <w:lang w:eastAsia="zh-TW"/>
        </w:rPr>
        <w:t>）”詞義辨正——兼談〈尚書〉中周人心目中山田對其子民的眷顧》</w:t>
      </w:r>
    </w:p>
  </w:footnote>
  <w:footnote w:id="61">
    <w:p w:rsidR="0037715A" w:rsidRDefault="0037715A" w:rsidP="003448BA">
      <w:pPr>
        <w:pStyle w:val="a8"/>
        <w:rPr>
          <w:lang w:eastAsia="zh-TW"/>
        </w:rPr>
      </w:pPr>
      <w:r>
        <w:rPr>
          <w:rStyle w:val="a5"/>
        </w:rPr>
        <w:footnoteRef/>
      </w:r>
      <w:r>
        <w:rPr>
          <w:lang w:eastAsia="zh-TW"/>
        </w:rPr>
        <w:t xml:space="preserve"> </w:t>
      </w:r>
      <w:r>
        <w:rPr>
          <w:rFonts w:hint="eastAsia"/>
          <w:lang w:eastAsia="zh-TW"/>
        </w:rPr>
        <w:t>關於隸定作“惠”的那個字音義同助，請參見</w:t>
      </w:r>
      <w:r w:rsidRPr="00214C1B">
        <w:rPr>
          <w:rFonts w:hint="eastAsia"/>
          <w:highlight w:val="yellow"/>
          <w:lang w:eastAsia="zh-TW"/>
        </w:rPr>
        <w:t>楊安《》</w:t>
      </w:r>
    </w:p>
  </w:footnote>
  <w:footnote w:id="62">
    <w:p w:rsidR="0037715A" w:rsidRDefault="0037715A" w:rsidP="003448BA">
      <w:pPr>
        <w:pStyle w:val="a8"/>
        <w:rPr>
          <w:lang w:eastAsia="zh-TW"/>
        </w:rPr>
      </w:pPr>
      <w:r>
        <w:rPr>
          <w:rStyle w:val="a5"/>
        </w:rPr>
        <w:footnoteRef/>
      </w:r>
      <w:r>
        <w:rPr>
          <w:lang w:eastAsia="zh-TW"/>
        </w:rPr>
        <w:t xml:space="preserve"> </w:t>
      </w:r>
      <w:r>
        <w:rPr>
          <w:rFonts w:hint="eastAsia"/>
          <w:lang w:eastAsia="zh-TW"/>
        </w:rPr>
        <w:t>參見拙文《〈尚書〉“迪（由）”字通釋之第一部分“‘迪’通‘蹈’義同‘循’”》。</w:t>
      </w:r>
    </w:p>
  </w:footnote>
  <w:footnote w:id="63">
    <w:p w:rsidR="0037715A" w:rsidRDefault="0037715A" w:rsidP="003448BA">
      <w:pPr>
        <w:pStyle w:val="a8"/>
        <w:rPr>
          <w:lang w:eastAsia="zh-TW"/>
        </w:rPr>
      </w:pPr>
      <w:r>
        <w:rPr>
          <w:rStyle w:val="a5"/>
        </w:rPr>
        <w:footnoteRef/>
      </w:r>
      <w:r>
        <w:rPr>
          <w:lang w:eastAsia="zh-TW"/>
        </w:rPr>
        <w:t xml:space="preserve"> </w:t>
      </w:r>
      <w:r>
        <w:rPr>
          <w:rFonts w:hint="eastAsia"/>
          <w:lang w:eastAsia="zh-TW"/>
        </w:rPr>
        <w:t>參見拙文《〈尚書〉二字同義連言例補》</w:t>
      </w:r>
    </w:p>
  </w:footnote>
  <w:footnote w:id="64">
    <w:p w:rsidR="0037715A" w:rsidRDefault="0037715A" w:rsidP="003448BA">
      <w:pPr>
        <w:pStyle w:val="a8"/>
        <w:rPr>
          <w:lang w:eastAsia="zh-TW"/>
        </w:rPr>
      </w:pPr>
      <w:r>
        <w:rPr>
          <w:rStyle w:val="a5"/>
        </w:rPr>
        <w:footnoteRef/>
      </w:r>
      <w:r>
        <w:rPr>
          <w:lang w:eastAsia="zh-TW"/>
        </w:rPr>
        <w:t xml:space="preserve"> </w:t>
      </w:r>
      <w:r>
        <w:rPr>
          <w:rFonts w:hint="eastAsia"/>
          <w:lang w:eastAsia="zh-TW"/>
        </w:rPr>
        <w:t>《章太炎全集》（二），上海人民出版社，</w:t>
      </w:r>
      <w:r>
        <w:rPr>
          <w:rFonts w:hint="eastAsia"/>
          <w:lang w:eastAsia="zh-TW"/>
        </w:rPr>
        <w:t>1982</w:t>
      </w:r>
      <w:r>
        <w:rPr>
          <w:rFonts w:hint="eastAsia"/>
          <w:lang w:eastAsia="zh-TW"/>
        </w:rPr>
        <w:t>年</w:t>
      </w:r>
      <w:r>
        <w:rPr>
          <w:rFonts w:hint="eastAsia"/>
          <w:lang w:eastAsia="zh-TW"/>
        </w:rPr>
        <w:t>7</w:t>
      </w:r>
      <w:r>
        <w:rPr>
          <w:rFonts w:hint="eastAsia"/>
          <w:lang w:eastAsia="zh-TW"/>
        </w:rPr>
        <w:t>月，第</w:t>
      </w:r>
      <w:r>
        <w:rPr>
          <w:rFonts w:hint="eastAsia"/>
          <w:lang w:eastAsia="zh-TW"/>
        </w:rPr>
        <w:t>146-147</w:t>
      </w:r>
      <w:r>
        <w:rPr>
          <w:rFonts w:hint="eastAsia"/>
          <w:lang w:eastAsia="zh-TW"/>
        </w:rPr>
        <w:t>頁。</w:t>
      </w:r>
    </w:p>
  </w:footnote>
  <w:footnote w:id="65">
    <w:p w:rsidR="0037715A" w:rsidRDefault="0037715A" w:rsidP="003448BA">
      <w:pPr>
        <w:pStyle w:val="a8"/>
        <w:rPr>
          <w:lang w:eastAsia="zh-TW"/>
        </w:rPr>
      </w:pPr>
      <w:r>
        <w:rPr>
          <w:rStyle w:val="a5"/>
        </w:rPr>
        <w:footnoteRef/>
      </w:r>
      <w:r>
        <w:rPr>
          <w:lang w:eastAsia="zh-TW"/>
        </w:rPr>
        <w:t xml:space="preserve"> </w:t>
      </w:r>
      <w:r>
        <w:rPr>
          <w:rFonts w:hint="eastAsia"/>
          <w:lang w:eastAsia="zh-TW"/>
        </w:rPr>
        <w:t>81</w:t>
      </w:r>
      <w:r>
        <w:rPr>
          <w:rFonts w:hint="eastAsia"/>
          <w:lang w:eastAsia="zh-TW"/>
        </w:rPr>
        <w:t>頁。</w:t>
      </w:r>
    </w:p>
  </w:footnote>
  <w:footnote w:id="66">
    <w:p w:rsidR="0037715A" w:rsidRDefault="0037715A" w:rsidP="00C620C9">
      <w:pPr>
        <w:pStyle w:val="a8"/>
        <w:rPr>
          <w:lang w:eastAsia="zh-TW"/>
        </w:rPr>
      </w:pPr>
      <w:r>
        <w:rPr>
          <w:rStyle w:val="a5"/>
        </w:rPr>
        <w:footnoteRef/>
      </w:r>
      <w:r>
        <w:rPr>
          <w:lang w:eastAsia="zh-TW"/>
        </w:rPr>
        <w:t xml:space="preserve"> </w:t>
      </w:r>
      <w:r>
        <w:rPr>
          <w:rFonts w:hint="eastAsia"/>
          <w:lang w:eastAsia="zh-TW"/>
        </w:rPr>
        <w:t>董珊博士的這篇文章，後來修改為《……》，發表在……。</w:t>
      </w:r>
    </w:p>
  </w:footnote>
  <w:footnote w:id="67">
    <w:p w:rsidR="0037715A" w:rsidRDefault="0037715A" w:rsidP="00C620C9">
      <w:pPr>
        <w:pStyle w:val="a8"/>
        <w:rPr>
          <w:lang w:eastAsia="zh-TW"/>
        </w:rPr>
      </w:pPr>
      <w:r>
        <w:rPr>
          <w:rStyle w:val="a5"/>
        </w:rPr>
        <w:footnoteRef/>
      </w:r>
      <w:r>
        <w:rPr>
          <w:lang w:eastAsia="zh-TW"/>
        </w:rPr>
        <w:t xml:space="preserve"> </w:t>
      </w:r>
      <w:r>
        <w:rPr>
          <w:rFonts w:hint="eastAsia"/>
          <w:lang w:eastAsia="zh-TW"/>
        </w:rPr>
        <w:t>裘錫圭《再談古文獻以“埶”表“設”》，原載《先秦兩漢古籍國際學術探討會論文集》，社會科學文獻出版社，</w:t>
      </w:r>
      <w:r>
        <w:rPr>
          <w:rFonts w:hint="eastAsia"/>
          <w:lang w:eastAsia="zh-TW"/>
        </w:rPr>
        <w:t>2010</w:t>
      </w:r>
      <w:r>
        <w:rPr>
          <w:rFonts w:hint="eastAsia"/>
          <w:lang w:eastAsia="zh-TW"/>
        </w:rPr>
        <w:t>年；又收入《裘錫圭學術文集·語言文字與古文獻卷》，復旦大學出版社，</w:t>
      </w:r>
      <w:r>
        <w:rPr>
          <w:rFonts w:hint="eastAsia"/>
          <w:lang w:eastAsia="zh-TW"/>
        </w:rPr>
        <w:t>2013</w:t>
      </w:r>
      <w:r>
        <w:rPr>
          <w:rFonts w:hint="eastAsia"/>
          <w:lang w:eastAsia="zh-TW"/>
        </w:rPr>
        <w:t>年。</w:t>
      </w:r>
    </w:p>
  </w:footnote>
  <w:footnote w:id="68">
    <w:p w:rsidR="0037715A" w:rsidRDefault="0037715A" w:rsidP="00C620C9">
      <w:pPr>
        <w:pStyle w:val="a8"/>
        <w:rPr>
          <w:lang w:eastAsia="zh-TW"/>
        </w:rPr>
      </w:pPr>
      <w:r>
        <w:rPr>
          <w:rStyle w:val="a5"/>
        </w:rPr>
        <w:footnoteRef/>
      </w:r>
      <w:r>
        <w:rPr>
          <w:lang w:eastAsia="zh-TW"/>
        </w:rPr>
        <w:t xml:space="preserve"> </w:t>
      </w:r>
      <w:r>
        <w:rPr>
          <w:rFonts w:hint="eastAsia"/>
          <w:lang w:eastAsia="zh-TW"/>
        </w:rPr>
        <w:t>陳劍《釋“？”》，《出土文獻與古文字研究》第？輯，？？？？出版社，？？？？年。</w:t>
      </w:r>
    </w:p>
  </w:footnote>
  <w:footnote w:id="69">
    <w:p w:rsidR="0037715A" w:rsidRDefault="0037715A" w:rsidP="00C620C9">
      <w:pPr>
        <w:pStyle w:val="a8"/>
        <w:rPr>
          <w:rFonts w:ascii="宋体" w:hAnsi="宋体" w:cs="宋体"/>
          <w:szCs w:val="18"/>
          <w:lang w:eastAsia="zh-TW"/>
        </w:rPr>
      </w:pPr>
      <w:r>
        <w:rPr>
          <w:rStyle w:val="a5"/>
          <w:rFonts w:ascii="宋体" w:hAnsi="宋体" w:cs="宋体" w:hint="eastAsia"/>
          <w:szCs w:val="18"/>
        </w:rPr>
        <w:footnoteRef/>
      </w:r>
      <w:r>
        <w:rPr>
          <w:rFonts w:ascii="宋体" w:hAnsi="宋体" w:cs="宋体" w:hint="eastAsia"/>
          <w:szCs w:val="18"/>
          <w:lang w:eastAsia="zh-TW"/>
        </w:rPr>
        <w:t xml:space="preserve"> 即中國社會科學院考古研究所編《殷周金文集成（增訂修補本）》，中華書局，2007年。</w:t>
      </w:r>
    </w:p>
  </w:footnote>
  <w:footnote w:id="70">
    <w:p w:rsidR="0037715A" w:rsidRDefault="0037715A" w:rsidP="00C620C9">
      <w:pPr>
        <w:pStyle w:val="a8"/>
        <w:rPr>
          <w:rFonts w:ascii="宋体" w:hAnsi="宋体" w:cs="宋体"/>
          <w:szCs w:val="18"/>
          <w:lang w:eastAsia="zh-TW"/>
        </w:rPr>
      </w:pPr>
      <w:r>
        <w:rPr>
          <w:rStyle w:val="a5"/>
          <w:rFonts w:ascii="宋体" w:hAnsi="宋体" w:cs="宋体" w:hint="eastAsia"/>
          <w:szCs w:val="18"/>
        </w:rPr>
        <w:footnoteRef/>
      </w:r>
      <w:r>
        <w:rPr>
          <w:rFonts w:ascii="宋体" w:hAnsi="宋体" w:cs="宋体" w:hint="eastAsia"/>
          <w:szCs w:val="18"/>
          <w:lang w:eastAsia="zh-TW"/>
        </w:rPr>
        <w:t xml:space="preserve"> 王引之《經義述聞》第92頁。</w:t>
      </w:r>
    </w:p>
  </w:footnote>
  <w:footnote w:id="71">
    <w:p w:rsidR="0037715A" w:rsidRDefault="0037715A" w:rsidP="00C620C9">
      <w:pPr>
        <w:pStyle w:val="a8"/>
        <w:rPr>
          <w:rFonts w:ascii="宋体" w:hAnsi="宋体" w:cs="宋体"/>
          <w:szCs w:val="18"/>
          <w:lang w:eastAsia="zh-TW"/>
        </w:rPr>
      </w:pPr>
      <w:r>
        <w:rPr>
          <w:rStyle w:val="a5"/>
          <w:rFonts w:ascii="宋体" w:hAnsi="宋体" w:cs="宋体" w:hint="eastAsia"/>
          <w:szCs w:val="18"/>
        </w:rPr>
        <w:footnoteRef/>
      </w:r>
      <w:r>
        <w:rPr>
          <w:rFonts w:ascii="宋体" w:hAnsi="宋体" w:cs="宋体" w:hint="eastAsia"/>
          <w:szCs w:val="18"/>
          <w:lang w:eastAsia="zh-TW"/>
        </w:rPr>
        <w:t xml:space="preserve"> 孫星衍《尚書今古文注疏》第454頁，中華書局，1986年。</w:t>
      </w:r>
    </w:p>
  </w:footnote>
  <w:footnote w:id="72">
    <w:p w:rsidR="0037715A" w:rsidRDefault="0037715A" w:rsidP="00C620C9">
      <w:pPr>
        <w:pStyle w:val="a8"/>
        <w:rPr>
          <w:rFonts w:ascii="宋体" w:hAnsi="宋体" w:cs="宋体"/>
          <w:szCs w:val="18"/>
          <w:lang w:eastAsia="zh-TW"/>
        </w:rPr>
      </w:pPr>
      <w:r>
        <w:rPr>
          <w:rStyle w:val="a5"/>
          <w:rFonts w:ascii="宋体" w:hAnsi="宋体" w:cs="宋体" w:hint="eastAsia"/>
          <w:szCs w:val="18"/>
        </w:rPr>
        <w:footnoteRef/>
      </w:r>
      <w:r>
        <w:rPr>
          <w:rFonts w:ascii="宋体" w:hAnsi="宋体" w:cs="宋体" w:hint="eastAsia"/>
          <w:szCs w:val="18"/>
          <w:lang w:eastAsia="zh-TW"/>
        </w:rPr>
        <w:t xml:space="preserve"> 劉逢祿《尚書今古文集解》，載阮元、王先謙《清經解 清經解續編（拾）》第1832頁，鳳凰出版社，2005年。</w:t>
      </w:r>
    </w:p>
  </w:footnote>
  <w:footnote w:id="73">
    <w:p w:rsidR="0037715A" w:rsidRDefault="0037715A" w:rsidP="00C620C9">
      <w:pPr>
        <w:pStyle w:val="a8"/>
        <w:rPr>
          <w:rFonts w:ascii="宋体" w:hAnsi="宋体" w:cs="宋体"/>
          <w:lang w:eastAsia="zh-TW"/>
        </w:rPr>
      </w:pPr>
      <w:r>
        <w:rPr>
          <w:rFonts w:ascii="宋体" w:hAnsi="宋体" w:cs="宋体" w:hint="eastAsia"/>
        </w:rPr>
        <w:footnoteRef/>
      </w:r>
      <w:r>
        <w:rPr>
          <w:rFonts w:ascii="宋体" w:hAnsi="宋体" w:cs="宋体" w:hint="eastAsia"/>
          <w:lang w:eastAsia="zh-TW"/>
        </w:rPr>
        <w:t xml:space="preserve"> 載《湖南博物館文集》，嶽麓書社，1991年。</w:t>
      </w:r>
    </w:p>
  </w:footnote>
  <w:footnote w:id="74">
    <w:p w:rsidR="0037715A" w:rsidRDefault="0037715A" w:rsidP="00C620C9">
      <w:pPr>
        <w:pStyle w:val="a8"/>
        <w:rPr>
          <w:rFonts w:ascii="宋体" w:hAnsi="宋体" w:cs="宋体"/>
          <w:lang w:eastAsia="zh-TW"/>
        </w:rPr>
      </w:pPr>
      <w:r>
        <w:rPr>
          <w:rFonts w:ascii="宋体" w:hAnsi="宋体" w:cs="宋体" w:hint="eastAsia"/>
        </w:rPr>
        <w:footnoteRef/>
      </w:r>
      <w:r>
        <w:rPr>
          <w:rFonts w:ascii="宋体" w:hAnsi="宋体" w:cs="宋体" w:hint="eastAsia"/>
          <w:lang w:eastAsia="zh-TW"/>
        </w:rPr>
        <w:t xml:space="preserve"> 黃文傑《氏民辨》，《容庚先生百年誕辰紀念文集》，廣東人民出版社，1998年；又見《秦至漢初簡帛文字研究》第136-141頁，商務印書館，2008年。</w:t>
      </w:r>
    </w:p>
  </w:footnote>
  <w:footnote w:id="75">
    <w:p w:rsidR="0037715A" w:rsidRDefault="0037715A" w:rsidP="00C620C9">
      <w:pPr>
        <w:pStyle w:val="a8"/>
        <w:rPr>
          <w:rFonts w:ascii="宋体" w:hAnsi="宋体" w:cs="宋体"/>
          <w:szCs w:val="18"/>
          <w:lang w:eastAsia="zh-TW"/>
        </w:rPr>
      </w:pPr>
      <w:r>
        <w:rPr>
          <w:rStyle w:val="a5"/>
          <w:rFonts w:ascii="宋体" w:hAnsi="宋体" w:cs="宋体" w:hint="eastAsia"/>
          <w:szCs w:val="18"/>
        </w:rPr>
        <w:footnoteRef/>
      </w:r>
      <w:r>
        <w:rPr>
          <w:rFonts w:ascii="宋体" w:hAnsi="宋体" w:cs="宋体" w:hint="eastAsia"/>
          <w:szCs w:val="18"/>
          <w:lang w:eastAsia="zh-TW"/>
        </w:rPr>
        <w:t xml:space="preserve"> 王引之《經義述聞》第84頁。</w:t>
      </w:r>
    </w:p>
  </w:footnote>
  <w:footnote w:id="76">
    <w:p w:rsidR="0037715A" w:rsidRDefault="0037715A" w:rsidP="00C620C9">
      <w:pPr>
        <w:pStyle w:val="a8"/>
        <w:rPr>
          <w:rFonts w:ascii="宋体" w:hAnsi="宋体" w:cs="宋体"/>
          <w:szCs w:val="18"/>
          <w:lang w:eastAsia="zh-TW"/>
        </w:rPr>
      </w:pPr>
      <w:r>
        <w:rPr>
          <w:rStyle w:val="a5"/>
          <w:rFonts w:ascii="宋体" w:hAnsi="宋体" w:cs="宋体" w:hint="eastAsia"/>
          <w:szCs w:val="18"/>
        </w:rPr>
        <w:footnoteRef/>
      </w:r>
      <w:r>
        <w:rPr>
          <w:rFonts w:ascii="宋体" w:hAnsi="宋体" w:cs="宋体" w:hint="eastAsia"/>
          <w:szCs w:val="18"/>
          <w:lang w:eastAsia="zh-TW"/>
        </w:rPr>
        <w:t xml:space="preserve"> 《章太炎全集（二）》第147頁，上海人民出版社，1982年7月。</w:t>
      </w:r>
    </w:p>
  </w:footnote>
  <w:footnote w:id="77">
    <w:p w:rsidR="0037715A" w:rsidRDefault="0037715A" w:rsidP="00C620C9">
      <w:pPr>
        <w:pStyle w:val="a8"/>
        <w:rPr>
          <w:rFonts w:ascii="宋体" w:hAnsi="宋体" w:cs="宋体"/>
          <w:szCs w:val="18"/>
          <w:lang w:eastAsia="zh-TW"/>
        </w:rPr>
      </w:pPr>
      <w:r>
        <w:rPr>
          <w:rStyle w:val="a5"/>
          <w:rFonts w:ascii="宋体" w:hAnsi="宋体" w:cs="宋体" w:hint="eastAsia"/>
          <w:szCs w:val="18"/>
        </w:rPr>
        <w:footnoteRef/>
      </w:r>
      <w:r>
        <w:rPr>
          <w:rFonts w:ascii="宋体" w:hAnsi="宋体" w:cs="宋体" w:hint="eastAsia"/>
          <w:szCs w:val="18"/>
          <w:lang w:eastAsia="zh-TW"/>
        </w:rPr>
        <w:t xml:space="preserve"> 朱熹《四書章句集注》第220頁，中華書局，1983年。</w:t>
      </w:r>
    </w:p>
  </w:footnote>
  <w:footnote w:id="78">
    <w:p w:rsidR="0037715A" w:rsidRDefault="0037715A" w:rsidP="00C620C9">
      <w:pPr>
        <w:pStyle w:val="a8"/>
        <w:rPr>
          <w:lang w:eastAsia="zh-TW"/>
        </w:rPr>
      </w:pPr>
      <w:r>
        <w:rPr>
          <w:rStyle w:val="a5"/>
        </w:rPr>
        <w:footnoteRef/>
      </w:r>
      <w:r>
        <w:rPr>
          <w:lang w:eastAsia="zh-TW"/>
        </w:rPr>
        <w:t xml:space="preserve"> </w:t>
      </w:r>
      <w:r>
        <w:rPr>
          <w:rFonts w:hint="eastAsia"/>
          <w:lang w:eastAsia="zh-TW"/>
        </w:rPr>
        <w:t>關於“大命不摯”的釋讀，請參閱拙文《談談傳世古書和出文獻中誤“埶”為“執”問題》。</w:t>
      </w:r>
    </w:p>
  </w:footnote>
  <w:footnote w:id="79">
    <w:p w:rsidR="0037715A" w:rsidRDefault="0037715A" w:rsidP="00C620C9">
      <w:pPr>
        <w:pStyle w:val="a8"/>
        <w:rPr>
          <w:lang w:eastAsia="zh-TW"/>
        </w:rPr>
      </w:pPr>
      <w:r>
        <w:rPr>
          <w:rStyle w:val="a5"/>
        </w:rPr>
        <w:footnoteRef/>
      </w:r>
      <w:r>
        <w:rPr>
          <w:rFonts w:hint="eastAsia"/>
          <w:lang w:eastAsia="zh-TW"/>
        </w:rPr>
        <w:t>參閱童書業《蠻夏考》，載《禹貢》二卷八期，收入《童書業著作集》。</w:t>
      </w:r>
    </w:p>
  </w:footnote>
  <w:footnote w:id="80">
    <w:p w:rsidR="0037715A" w:rsidRDefault="0037715A" w:rsidP="00C620C9">
      <w:pPr>
        <w:pStyle w:val="a8"/>
        <w:rPr>
          <w:lang w:eastAsia="zh-TW"/>
        </w:rPr>
      </w:pPr>
      <w:r>
        <w:rPr>
          <w:rStyle w:val="a5"/>
        </w:rPr>
        <w:footnoteRef/>
      </w:r>
      <w:r>
        <w:rPr>
          <w:rFonts w:hint="eastAsia"/>
          <w:lang w:eastAsia="zh-TW"/>
        </w:rPr>
        <w:t>黃懷信等《逸周書彙校集注》第</w:t>
      </w:r>
      <w:r>
        <w:rPr>
          <w:rFonts w:hint="eastAsia"/>
          <w:lang w:eastAsia="zh-TW"/>
        </w:rPr>
        <w:t>930</w:t>
      </w:r>
      <w:r>
        <w:rPr>
          <w:rFonts w:hint="eastAsia"/>
          <w:lang w:eastAsia="zh-TW"/>
        </w:rPr>
        <w:t>頁，上海古籍出版社，</w:t>
      </w:r>
      <w:r>
        <w:rPr>
          <w:rFonts w:hint="eastAsia"/>
          <w:lang w:eastAsia="zh-TW"/>
        </w:rPr>
        <w:t>2007</w:t>
      </w:r>
      <w:r>
        <w:rPr>
          <w:rFonts w:hint="eastAsia"/>
          <w:lang w:eastAsia="zh-TW"/>
        </w:rPr>
        <w:t>年。</w:t>
      </w:r>
    </w:p>
  </w:footnote>
  <w:footnote w:id="81">
    <w:p w:rsidR="0037715A" w:rsidRDefault="0037715A" w:rsidP="00C620C9">
      <w:pPr>
        <w:pStyle w:val="a8"/>
        <w:rPr>
          <w:lang w:eastAsia="zh-TW"/>
        </w:rPr>
      </w:pPr>
      <w:r>
        <w:rPr>
          <w:rStyle w:val="a5"/>
        </w:rPr>
        <w:footnoteRef/>
      </w:r>
      <w:r>
        <w:rPr>
          <w:rFonts w:hint="eastAsia"/>
          <w:lang w:eastAsia="zh-TW"/>
        </w:rPr>
        <w:t>載《古文字研究》第</w:t>
      </w:r>
      <w:r>
        <w:rPr>
          <w:rFonts w:hint="eastAsia"/>
          <w:lang w:eastAsia="zh-TW"/>
        </w:rPr>
        <w:t>22</w:t>
      </w:r>
      <w:r>
        <w:rPr>
          <w:rFonts w:hint="eastAsia"/>
          <w:lang w:eastAsia="zh-TW"/>
        </w:rPr>
        <w:t>輯，中華書局，</w:t>
      </w:r>
      <w:r>
        <w:rPr>
          <w:rFonts w:hint="eastAsia"/>
          <w:lang w:eastAsia="zh-TW"/>
        </w:rPr>
        <w:t>2000</w:t>
      </w:r>
      <w:r>
        <w:rPr>
          <w:rFonts w:hint="eastAsia"/>
          <w:lang w:eastAsia="zh-TW"/>
        </w:rPr>
        <w:t>年。</w:t>
      </w:r>
    </w:p>
  </w:footnote>
  <w:footnote w:id="82">
    <w:p w:rsidR="0037715A" w:rsidRDefault="0037715A" w:rsidP="00C620C9">
      <w:pPr>
        <w:pStyle w:val="a8"/>
        <w:rPr>
          <w:lang w:eastAsia="zh-TW"/>
        </w:rPr>
      </w:pPr>
      <w:r>
        <w:rPr>
          <w:rStyle w:val="a5"/>
        </w:rPr>
        <w:footnoteRef/>
      </w:r>
      <w:r>
        <w:rPr>
          <w:rFonts w:hint="eastAsia"/>
          <w:lang w:eastAsia="zh-TW"/>
        </w:rPr>
        <w:t>原載《孔子學刊》第二輯，上海古籍出版社，</w:t>
      </w:r>
      <w:r>
        <w:rPr>
          <w:rFonts w:hint="eastAsia"/>
          <w:lang w:eastAsia="zh-TW"/>
        </w:rPr>
        <w:t>2011</w:t>
      </w:r>
      <w:r>
        <w:rPr>
          <w:rFonts w:hint="eastAsia"/>
          <w:lang w:eastAsia="zh-TW"/>
        </w:rPr>
        <w:t>年，收入《初識清華簡》，中西書局，</w:t>
      </w:r>
      <w:r>
        <w:rPr>
          <w:rFonts w:hint="eastAsia"/>
          <w:lang w:eastAsia="zh-TW"/>
        </w:rPr>
        <w:t>2013</w:t>
      </w:r>
      <w:r>
        <w:rPr>
          <w:rFonts w:hint="eastAsia"/>
          <w:lang w:eastAsia="zh-TW"/>
        </w:rPr>
        <w:t>年。</w:t>
      </w:r>
    </w:p>
  </w:footnote>
  <w:footnote w:id="83">
    <w:p w:rsidR="0037715A" w:rsidRDefault="0037715A" w:rsidP="00C620C9">
      <w:pPr>
        <w:pStyle w:val="a8"/>
        <w:rPr>
          <w:lang w:eastAsia="zh-TW"/>
        </w:rPr>
      </w:pPr>
      <w:r>
        <w:rPr>
          <w:rStyle w:val="a5"/>
        </w:rPr>
        <w:footnoteRef/>
      </w:r>
      <w:r>
        <w:rPr>
          <w:lang w:eastAsia="zh-TW"/>
        </w:rPr>
        <w:t xml:space="preserve"> </w:t>
      </w:r>
      <w:r>
        <w:rPr>
          <w:rFonts w:hint="eastAsia"/>
          <w:lang w:eastAsia="zh-TW"/>
        </w:rPr>
        <w:t>參閱拙文《〈詩〉、〈書〉、金文“保乂（艾、辥）”詞義辨正》，《古文字論壇》第一輯，中山大學出版社，</w:t>
      </w:r>
      <w:r>
        <w:rPr>
          <w:rFonts w:hint="eastAsia"/>
          <w:lang w:eastAsia="zh-TW"/>
        </w:rPr>
        <w:t>2014</w:t>
      </w:r>
      <w:r>
        <w:rPr>
          <w:rFonts w:hint="eastAsia"/>
          <w:lang w:eastAsia="zh-TW"/>
        </w:rPr>
        <w:t>年。</w:t>
      </w:r>
    </w:p>
  </w:footnote>
  <w:footnote w:id="84">
    <w:p w:rsidR="0037715A" w:rsidRDefault="0037715A" w:rsidP="00C620C9">
      <w:pPr>
        <w:pStyle w:val="a8"/>
        <w:rPr>
          <w:lang w:eastAsia="zh-TW"/>
        </w:rPr>
      </w:pPr>
      <w:r>
        <w:rPr>
          <w:rStyle w:val="a5"/>
        </w:rPr>
        <w:footnoteRef/>
      </w:r>
      <w:r>
        <w:rPr>
          <w:rFonts w:cs="Arial" w:hint="eastAsia"/>
          <w:color w:val="000000"/>
          <w:lang w:eastAsia="zh-TW"/>
        </w:rPr>
        <w:t xml:space="preserve"> </w:t>
      </w:r>
      <w:r>
        <w:rPr>
          <w:rFonts w:cs="Arial" w:hint="eastAsia"/>
          <w:color w:val="000000"/>
          <w:lang w:eastAsia="zh-TW"/>
        </w:rPr>
        <w:t>劉洪濤：《〈說文〉“陟”字古文考》，載簡帛網，</w:t>
      </w:r>
      <w:r>
        <w:rPr>
          <w:rFonts w:cs="Arial" w:hint="eastAsia"/>
          <w:color w:val="000000"/>
          <w:lang w:eastAsia="zh-TW"/>
        </w:rPr>
        <w:t>2007</w:t>
      </w:r>
      <w:r>
        <w:rPr>
          <w:rFonts w:cs="Arial" w:hint="eastAsia"/>
          <w:color w:val="000000"/>
          <w:lang w:eastAsia="zh-TW"/>
        </w:rPr>
        <w:t>年</w:t>
      </w:r>
      <w:r>
        <w:rPr>
          <w:rFonts w:cs="Arial" w:hint="eastAsia"/>
          <w:color w:val="000000"/>
          <w:lang w:eastAsia="zh-TW"/>
        </w:rPr>
        <w:t>9</w:t>
      </w:r>
      <w:r>
        <w:rPr>
          <w:rFonts w:cs="Arial" w:hint="eastAsia"/>
          <w:color w:val="000000"/>
          <w:lang w:eastAsia="zh-TW"/>
        </w:rPr>
        <w:t>月</w:t>
      </w:r>
      <w:r>
        <w:rPr>
          <w:rFonts w:cs="Arial" w:hint="eastAsia"/>
          <w:color w:val="000000"/>
          <w:lang w:eastAsia="zh-TW"/>
        </w:rPr>
        <w:t>22</w:t>
      </w:r>
      <w:r>
        <w:rPr>
          <w:rFonts w:cs="Arial" w:hint="eastAsia"/>
          <w:color w:val="000000"/>
          <w:lang w:eastAsia="zh-TW"/>
        </w:rPr>
        <w:t>日。（</w:t>
      </w:r>
      <w:r>
        <w:rPr>
          <w:rFonts w:cs="Arial" w:hint="eastAsia"/>
          <w:color w:val="000000"/>
          <w:highlight w:val="yellow"/>
          <w:lang w:eastAsia="zh-TW"/>
        </w:rPr>
        <w:t>按，應未刊行</w:t>
      </w:r>
      <w:r>
        <w:rPr>
          <w:rFonts w:cs="Arial" w:hint="eastAsia"/>
          <w:color w:val="000000"/>
          <w:lang w:eastAsia="zh-TW"/>
        </w:rPr>
        <w:t>）</w:t>
      </w:r>
    </w:p>
  </w:footnote>
  <w:footnote w:id="85">
    <w:p w:rsidR="0037715A" w:rsidRDefault="0037715A" w:rsidP="00C620C9">
      <w:pPr>
        <w:pStyle w:val="a8"/>
        <w:rPr>
          <w:lang w:eastAsia="zh-TW"/>
        </w:rPr>
      </w:pPr>
      <w:r>
        <w:rPr>
          <w:rStyle w:val="a5"/>
        </w:rPr>
        <w:footnoteRef/>
      </w:r>
      <w:r>
        <w:rPr>
          <w:rFonts w:hint="eastAsia"/>
          <w:lang w:eastAsia="zh-TW"/>
        </w:rPr>
        <w:t xml:space="preserve"> </w:t>
      </w:r>
      <w:r>
        <w:rPr>
          <w:rFonts w:cs="Arial" w:hint="eastAsia"/>
          <w:color w:val="000000"/>
          <w:lang w:eastAsia="zh-TW"/>
        </w:rPr>
        <w:t>劉洪濤：《〈說文〉“陟”字古文考》，簡帛網</w:t>
      </w:r>
      <w:r>
        <w:rPr>
          <w:rFonts w:cs="Arial" w:hint="eastAsia"/>
          <w:color w:val="000000"/>
          <w:lang w:eastAsia="zh-TW"/>
        </w:rPr>
        <w:t>2007</w:t>
      </w:r>
      <w:r>
        <w:rPr>
          <w:rFonts w:cs="Arial" w:hint="eastAsia"/>
          <w:color w:val="000000"/>
          <w:lang w:eastAsia="zh-TW"/>
        </w:rPr>
        <w:t>年</w:t>
      </w:r>
      <w:r>
        <w:rPr>
          <w:rFonts w:cs="Arial" w:hint="eastAsia"/>
          <w:color w:val="000000"/>
          <w:lang w:eastAsia="zh-TW"/>
        </w:rPr>
        <w:t>9</w:t>
      </w:r>
      <w:r>
        <w:rPr>
          <w:rFonts w:cs="Arial" w:hint="eastAsia"/>
          <w:color w:val="000000"/>
          <w:lang w:eastAsia="zh-TW"/>
        </w:rPr>
        <w:t>月</w:t>
      </w:r>
      <w:r>
        <w:rPr>
          <w:rFonts w:cs="Arial" w:hint="eastAsia"/>
          <w:color w:val="000000"/>
          <w:lang w:eastAsia="zh-TW"/>
        </w:rPr>
        <w:t>22</w:t>
      </w:r>
      <w:r>
        <w:rPr>
          <w:rFonts w:cs="Arial" w:hint="eastAsia"/>
          <w:color w:val="000000"/>
          <w:lang w:eastAsia="zh-TW"/>
        </w:rPr>
        <w:t>日。</w:t>
      </w:r>
    </w:p>
  </w:footnote>
  <w:footnote w:id="86">
    <w:p w:rsidR="0037715A" w:rsidRDefault="0037715A" w:rsidP="00C620C9">
      <w:pPr>
        <w:pStyle w:val="a8"/>
        <w:tabs>
          <w:tab w:val="left" w:pos="963"/>
        </w:tabs>
        <w:rPr>
          <w:lang w:eastAsia="zh-TW"/>
        </w:rPr>
      </w:pPr>
      <w:r>
        <w:rPr>
          <w:rStyle w:val="a5"/>
        </w:rPr>
        <w:footnoteRef/>
      </w:r>
      <w:r>
        <w:rPr>
          <w:lang w:eastAsia="zh-TW"/>
        </w:rPr>
        <w:t xml:space="preserve"> </w:t>
      </w:r>
      <w:r>
        <w:rPr>
          <w:rFonts w:hint="eastAsia"/>
          <w:lang w:eastAsia="zh-TW"/>
        </w:rPr>
        <w:t>屈萬里《尚書集釋》……</w:t>
      </w:r>
    </w:p>
  </w:footnote>
  <w:footnote w:id="87">
    <w:p w:rsidR="0037715A" w:rsidRDefault="0037715A" w:rsidP="00C620C9">
      <w:pPr>
        <w:pStyle w:val="a8"/>
        <w:rPr>
          <w:lang w:eastAsia="zh-TW"/>
        </w:rPr>
      </w:pPr>
      <w:r>
        <w:rPr>
          <w:rStyle w:val="a5"/>
        </w:rPr>
        <w:footnoteRef/>
      </w:r>
      <w:r>
        <w:rPr>
          <w:lang w:eastAsia="zh-TW"/>
        </w:rPr>
        <w:t xml:space="preserve"> </w:t>
      </w:r>
      <w:r>
        <w:rPr>
          <w:rFonts w:hint="eastAsia"/>
          <w:lang w:eastAsia="zh-TW"/>
        </w:rPr>
        <w:t>參見拙文《〈詩〉、〈書〉、金文“保乂（艾、辥）”詞義辨正》，刊《古文字論壇》第一輯，中山大學出版社，</w:t>
      </w:r>
      <w:r>
        <w:rPr>
          <w:lang w:eastAsia="zh-TW"/>
        </w:rPr>
        <w:t>2014</w:t>
      </w:r>
      <w:r>
        <w:rPr>
          <w:rFonts w:hint="eastAsia"/>
          <w:lang w:eastAsia="zh-TW"/>
        </w:rPr>
        <w:t>年。</w:t>
      </w:r>
    </w:p>
  </w:footnote>
  <w:footnote w:id="88">
    <w:p w:rsidR="0037715A" w:rsidRDefault="0037715A" w:rsidP="00C620C9">
      <w:pPr>
        <w:pStyle w:val="a8"/>
        <w:rPr>
          <w:rFonts w:cs="Arial"/>
          <w:color w:val="000000"/>
          <w:lang w:eastAsia="zh-TW"/>
        </w:rPr>
      </w:pPr>
      <w:r>
        <w:rPr>
          <w:rStyle w:val="a5"/>
        </w:rPr>
        <w:footnoteRef/>
      </w:r>
      <w:r>
        <w:rPr>
          <w:rFonts w:cs="Arial" w:hint="eastAsia"/>
          <w:color w:val="000000"/>
          <w:lang w:eastAsia="zh-TW"/>
        </w:rPr>
        <w:t>參見顧頡剛、劉起釪《尚書校釋譯論》第</w:t>
      </w:r>
      <w:r>
        <w:rPr>
          <w:rFonts w:cs="Arial" w:hint="eastAsia"/>
          <w:color w:val="000000"/>
          <w:lang w:eastAsia="zh-TW"/>
        </w:rPr>
        <w:t>1569</w:t>
      </w:r>
      <w:r>
        <w:rPr>
          <w:rFonts w:cs="Arial" w:hint="eastAsia"/>
          <w:color w:val="000000"/>
          <w:lang w:eastAsia="zh-TW"/>
        </w:rPr>
        <w:t>頁。</w:t>
      </w:r>
    </w:p>
  </w:footnote>
  <w:footnote w:id="89">
    <w:p w:rsidR="0037715A" w:rsidRDefault="0037715A" w:rsidP="00C620C9">
      <w:pPr>
        <w:pStyle w:val="a8"/>
        <w:rPr>
          <w:lang w:eastAsia="zh-TW"/>
        </w:rPr>
      </w:pPr>
      <w:r>
        <w:rPr>
          <w:rStyle w:val="a5"/>
        </w:rPr>
        <w:footnoteRef/>
      </w:r>
      <w:r>
        <w:rPr>
          <w:lang w:eastAsia="zh-TW"/>
        </w:rPr>
        <w:t xml:space="preserve"> </w:t>
      </w:r>
      <w:r>
        <w:rPr>
          <w:rFonts w:hint="eastAsia"/>
          <w:lang w:eastAsia="zh-TW"/>
        </w:rPr>
        <w:t>裘錫圭：《〈洛誥〉“其作周匹休……”新解》，《文史》第十二緝，中華書局，</w:t>
      </w:r>
      <w:r>
        <w:rPr>
          <w:rFonts w:hint="eastAsia"/>
          <w:lang w:eastAsia="zh-TW"/>
        </w:rPr>
        <w:t>1981</w:t>
      </w:r>
      <w:r>
        <w:rPr>
          <w:rFonts w:hint="eastAsia"/>
          <w:lang w:eastAsia="zh-TW"/>
        </w:rPr>
        <w:t>年。收入《裘錫圭學術文集》第四卷，復旦大學出版社，</w:t>
      </w:r>
      <w:r>
        <w:rPr>
          <w:rFonts w:hint="eastAsia"/>
          <w:lang w:eastAsia="zh-TW"/>
        </w:rPr>
        <w:t>2012</w:t>
      </w:r>
      <w:r>
        <w:rPr>
          <w:rFonts w:hint="eastAsia"/>
          <w:lang w:eastAsia="zh-TW"/>
        </w:rPr>
        <w:t>年。</w:t>
      </w:r>
    </w:p>
  </w:footnote>
  <w:footnote w:id="90">
    <w:p w:rsidR="0037715A" w:rsidRDefault="0037715A" w:rsidP="00C620C9">
      <w:pPr>
        <w:pStyle w:val="a8"/>
        <w:rPr>
          <w:lang w:eastAsia="zh-TW"/>
        </w:rPr>
      </w:pPr>
      <w:r>
        <w:rPr>
          <w:rStyle w:val="a5"/>
        </w:rPr>
        <w:footnoteRef/>
      </w:r>
      <w:r>
        <w:rPr>
          <w:lang w:eastAsia="zh-TW"/>
        </w:rPr>
        <w:t xml:space="preserve"> </w:t>
      </w:r>
      <w:r>
        <w:rPr>
          <w:rFonts w:hint="eastAsia"/>
          <w:lang w:eastAsia="zh-TW"/>
        </w:rPr>
        <w:t>裘錫圭：《〈洛誥〉“其作周匹休……”新解》，《文史》第十二緝，中華書局，</w:t>
      </w:r>
      <w:r>
        <w:rPr>
          <w:rFonts w:hint="eastAsia"/>
          <w:lang w:eastAsia="zh-TW"/>
        </w:rPr>
        <w:t>1981</w:t>
      </w:r>
      <w:r>
        <w:rPr>
          <w:rFonts w:hint="eastAsia"/>
          <w:lang w:eastAsia="zh-TW"/>
        </w:rPr>
        <w:t>年。收入《裘錫圭學術文集》第四卷，復旦大學出版社，</w:t>
      </w:r>
      <w:r>
        <w:rPr>
          <w:rFonts w:hint="eastAsia"/>
          <w:lang w:eastAsia="zh-TW"/>
        </w:rPr>
        <w:t>2012</w:t>
      </w:r>
      <w:r>
        <w:rPr>
          <w:rFonts w:hint="eastAsia"/>
          <w:lang w:eastAsia="zh-TW"/>
        </w:rPr>
        <w:t>年。</w:t>
      </w:r>
    </w:p>
  </w:footnote>
  <w:footnote w:id="91">
    <w:p w:rsidR="0037715A" w:rsidRDefault="0037715A" w:rsidP="00C620C9">
      <w:pPr>
        <w:pStyle w:val="a8"/>
        <w:rPr>
          <w:lang w:eastAsia="zh-TW"/>
        </w:rPr>
      </w:pPr>
      <w:r>
        <w:rPr>
          <w:rStyle w:val="a5"/>
        </w:rPr>
        <w:footnoteRef/>
      </w:r>
      <w:r>
        <w:rPr>
          <w:lang w:eastAsia="zh-TW"/>
        </w:rPr>
        <w:t xml:space="preserve"> </w:t>
      </w:r>
      <w:r>
        <w:rPr>
          <w:rFonts w:hint="eastAsia"/>
          <w:lang w:eastAsia="zh-TW"/>
        </w:rPr>
        <w:t>李學勤：《論清華簡〈周公之琴舞〉“疐天之不易”》，《出土文獻研究》第十一輯，中西書局，</w:t>
      </w:r>
      <w:r>
        <w:rPr>
          <w:rFonts w:hint="eastAsia"/>
          <w:lang w:eastAsia="zh-TW"/>
        </w:rPr>
        <w:t>2012</w:t>
      </w:r>
      <w:r>
        <w:rPr>
          <w:rFonts w:hint="eastAsia"/>
          <w:lang w:eastAsia="zh-TW"/>
        </w:rPr>
        <w:t>年，第</w:t>
      </w:r>
      <w:r>
        <w:rPr>
          <w:rFonts w:hint="eastAsia"/>
          <w:lang w:eastAsia="zh-TW"/>
        </w:rPr>
        <w:t>2</w:t>
      </w:r>
      <w:r>
        <w:rPr>
          <w:rFonts w:hint="eastAsia"/>
          <w:lang w:eastAsia="zh-TW"/>
        </w:rPr>
        <w:t>頁。</w:t>
      </w:r>
    </w:p>
  </w:footnote>
  <w:footnote w:id="92">
    <w:p w:rsidR="0037715A" w:rsidRDefault="0037715A" w:rsidP="00C620C9">
      <w:pPr>
        <w:pStyle w:val="a8"/>
        <w:rPr>
          <w:lang w:eastAsia="zh-TW"/>
        </w:rPr>
      </w:pPr>
      <w:r>
        <w:rPr>
          <w:rStyle w:val="a5"/>
        </w:rPr>
        <w:footnoteRef/>
      </w:r>
      <w:r>
        <w:rPr>
          <w:rFonts w:hint="eastAsia"/>
          <w:lang w:eastAsia="zh-TW"/>
        </w:rPr>
        <w:t>《長沙馬王堆漢墓簡帛集成</w:t>
      </w:r>
      <w:r>
        <w:rPr>
          <w:rFonts w:hint="eastAsia"/>
          <w:lang w:eastAsia="zh-TW"/>
        </w:rPr>
        <w:t>[</w:t>
      </w:r>
      <w:r>
        <w:rPr>
          <w:rFonts w:hint="eastAsia"/>
          <w:lang w:eastAsia="zh-TW"/>
        </w:rPr>
        <w:t>陸</w:t>
      </w:r>
      <w:r>
        <w:rPr>
          <w:rFonts w:hint="eastAsia"/>
          <w:lang w:eastAsia="zh-TW"/>
        </w:rPr>
        <w:t>]</w:t>
      </w:r>
      <w:r>
        <w:rPr>
          <w:rFonts w:hint="eastAsia"/>
          <w:lang w:eastAsia="zh-TW"/>
        </w:rPr>
        <w:t>》第</w:t>
      </w:r>
      <w:r>
        <w:rPr>
          <w:rFonts w:hint="eastAsia"/>
          <w:lang w:eastAsia="zh-TW"/>
        </w:rPr>
        <w:t>145</w:t>
      </w:r>
      <w:r>
        <w:rPr>
          <w:rFonts w:hint="eastAsia"/>
          <w:lang w:eastAsia="zh-TW"/>
        </w:rPr>
        <w:t>頁注</w:t>
      </w:r>
      <w:r>
        <w:rPr>
          <w:rFonts w:hint="eastAsia"/>
          <w:lang w:eastAsia="zh-TW"/>
        </w:rPr>
        <w:t>[</w:t>
      </w:r>
      <w:r>
        <w:rPr>
          <w:rFonts w:hint="eastAsia"/>
          <w:lang w:eastAsia="zh-TW"/>
        </w:rPr>
        <w:t>二六</w:t>
      </w:r>
      <w:r>
        <w:rPr>
          <w:rFonts w:hint="eastAsia"/>
          <w:lang w:eastAsia="zh-TW"/>
        </w:rPr>
        <w:t>]</w:t>
      </w:r>
      <w:r>
        <w:rPr>
          <w:rFonts w:hint="eastAsia"/>
          <w:lang w:eastAsia="zh-TW"/>
        </w:rPr>
        <w:t>，裘錫圭主編，中華書局，</w:t>
      </w:r>
      <w:r>
        <w:rPr>
          <w:rFonts w:hint="eastAsia"/>
          <w:lang w:eastAsia="zh-TW"/>
        </w:rPr>
        <w:t>2014</w:t>
      </w:r>
      <w:r>
        <w:rPr>
          <w:rFonts w:hint="eastAsia"/>
          <w:lang w:eastAsia="zh-TW"/>
        </w:rPr>
        <w:t>年</w:t>
      </w:r>
      <w:r>
        <w:rPr>
          <w:rFonts w:hint="eastAsia"/>
          <w:lang w:eastAsia="zh-TW"/>
        </w:rPr>
        <w:t>6</w:t>
      </w:r>
      <w:r>
        <w:rPr>
          <w:rFonts w:hint="eastAsia"/>
          <w:lang w:eastAsia="zh-TW"/>
        </w:rPr>
        <w:t>月。</w:t>
      </w:r>
    </w:p>
    <w:p w:rsidR="0037715A" w:rsidRDefault="0037715A" w:rsidP="00C620C9">
      <w:pPr>
        <w:pStyle w:val="a8"/>
        <w:rPr>
          <w:lang w:eastAsia="zh-TW"/>
        </w:rPr>
      </w:pPr>
    </w:p>
  </w:footnote>
  <w:footnote w:id="93">
    <w:p w:rsidR="0037715A" w:rsidRDefault="0037715A" w:rsidP="00C620C9">
      <w:pPr>
        <w:pStyle w:val="a8"/>
        <w:rPr>
          <w:lang w:eastAsia="zh-TW"/>
        </w:rPr>
      </w:pPr>
      <w:r>
        <w:rPr>
          <w:rStyle w:val="a5"/>
        </w:rPr>
        <w:footnoteRef/>
      </w:r>
      <w:r>
        <w:rPr>
          <w:lang w:eastAsia="zh-TW"/>
        </w:rPr>
        <w:t xml:space="preserve"> </w:t>
      </w:r>
      <w:r>
        <w:rPr>
          <w:rFonts w:hint="eastAsia"/>
          <w:lang w:eastAsia="zh-TW"/>
        </w:rPr>
        <w:t>原載香港大學亞洲研究中心《東方文化》</w:t>
      </w:r>
      <w:r>
        <w:rPr>
          <w:rFonts w:hint="eastAsia"/>
          <w:lang w:eastAsia="zh-TW"/>
        </w:rPr>
        <w:t>1998</w:t>
      </w:r>
      <w:r>
        <w:rPr>
          <w:rFonts w:hint="eastAsia"/>
          <w:lang w:eastAsia="zh-TW"/>
        </w:rPr>
        <w:t>年</w:t>
      </w:r>
      <w:r>
        <w:rPr>
          <w:rFonts w:hint="eastAsia"/>
          <w:lang w:eastAsia="zh-TW"/>
        </w:rPr>
        <w:t>36</w:t>
      </w:r>
      <w:r>
        <w:rPr>
          <w:rFonts w:hint="eastAsia"/>
          <w:lang w:eastAsia="zh-TW"/>
        </w:rPr>
        <w:t>卷</w:t>
      </w:r>
      <w:r>
        <w:rPr>
          <w:rFonts w:hint="eastAsia"/>
          <w:lang w:eastAsia="zh-TW"/>
        </w:rPr>
        <w:t>1</w:t>
      </w:r>
      <w:r>
        <w:rPr>
          <w:rFonts w:hint="eastAsia"/>
          <w:lang w:eastAsia="zh-TW"/>
        </w:rPr>
        <w:t>、</w:t>
      </w:r>
      <w:r>
        <w:rPr>
          <w:rFonts w:hint="eastAsia"/>
          <w:lang w:eastAsia="zh-TW"/>
        </w:rPr>
        <w:t>2</w:t>
      </w:r>
      <w:r>
        <w:rPr>
          <w:rFonts w:hint="eastAsia"/>
          <w:lang w:eastAsia="zh-TW"/>
        </w:rPr>
        <w:t>號合刊；又收入《裘錫圭學術文集·語言文字與古文獻卷》，復旦大學出版社，</w:t>
      </w:r>
      <w:r>
        <w:rPr>
          <w:rFonts w:hint="eastAsia"/>
          <w:lang w:eastAsia="zh-TW"/>
        </w:rPr>
        <w:t>2012</w:t>
      </w:r>
      <w:r>
        <w:rPr>
          <w:rFonts w:hint="eastAsia"/>
          <w:lang w:eastAsia="zh-TW"/>
        </w:rPr>
        <w:t>年。</w:t>
      </w:r>
    </w:p>
  </w:footnote>
  <w:footnote w:id="94">
    <w:p w:rsidR="0037715A" w:rsidRDefault="0037715A" w:rsidP="00C620C9">
      <w:pPr>
        <w:pStyle w:val="a8"/>
        <w:rPr>
          <w:lang w:eastAsia="zh-TW"/>
        </w:rPr>
      </w:pPr>
      <w:r>
        <w:rPr>
          <w:rStyle w:val="a5"/>
        </w:rPr>
        <w:footnoteRef/>
      </w:r>
      <w:r>
        <w:rPr>
          <w:lang w:eastAsia="zh-TW"/>
        </w:rPr>
        <w:t xml:space="preserve"> </w:t>
      </w:r>
      <w:r>
        <w:rPr>
          <w:rFonts w:hint="eastAsia"/>
          <w:lang w:eastAsia="zh-TW"/>
        </w:rPr>
        <w:t>原載《先秦兩漢古籍國際學術研討會論文集》，社會科學文獻出版社，</w:t>
      </w:r>
      <w:r>
        <w:rPr>
          <w:rFonts w:hint="eastAsia"/>
          <w:lang w:eastAsia="zh-TW"/>
        </w:rPr>
        <w:t>2010</w:t>
      </w:r>
      <w:r>
        <w:rPr>
          <w:rFonts w:hint="eastAsia"/>
          <w:lang w:eastAsia="zh-TW"/>
        </w:rPr>
        <w:t>年；又收入《裘錫圭學術文集·語言文字與古文獻卷》，復旦大學出版社，</w:t>
      </w:r>
      <w:r>
        <w:rPr>
          <w:rFonts w:hint="eastAsia"/>
          <w:lang w:eastAsia="zh-TW"/>
        </w:rPr>
        <w:t>2012</w:t>
      </w:r>
      <w:r>
        <w:rPr>
          <w:rFonts w:hint="eastAsia"/>
          <w:lang w:eastAsia="zh-TW"/>
        </w:rPr>
        <w:t>年。本文所引裘先生之說，如無特別說明，均出自這兩篇文章，不再一一說明。</w:t>
      </w:r>
    </w:p>
  </w:footnote>
  <w:footnote w:id="95">
    <w:p w:rsidR="0037715A" w:rsidRDefault="0037715A" w:rsidP="00C620C9">
      <w:pPr>
        <w:pStyle w:val="a8"/>
        <w:rPr>
          <w:lang w:eastAsia="zh-TW"/>
        </w:rPr>
      </w:pPr>
      <w:r>
        <w:rPr>
          <w:rStyle w:val="a5"/>
        </w:rPr>
        <w:footnoteRef/>
      </w:r>
      <w:r>
        <w:rPr>
          <w:lang w:eastAsia="zh-TW"/>
        </w:rPr>
        <w:t xml:space="preserve"> </w:t>
      </w:r>
      <w:r>
        <w:rPr>
          <w:rFonts w:hint="eastAsia"/>
          <w:lang w:eastAsia="zh-TW"/>
        </w:rPr>
        <w:t>《長沙馬王堆漢墓帛書集成</w:t>
      </w:r>
      <w:r>
        <w:rPr>
          <w:rFonts w:hint="eastAsia"/>
          <w:lang w:eastAsia="zh-TW"/>
        </w:rPr>
        <w:t>[</w:t>
      </w:r>
      <w:r>
        <w:rPr>
          <w:rFonts w:hint="eastAsia"/>
          <w:lang w:eastAsia="zh-TW"/>
        </w:rPr>
        <w:t>肆</w:t>
      </w:r>
      <w:r>
        <w:rPr>
          <w:rFonts w:hint="eastAsia"/>
          <w:lang w:eastAsia="zh-TW"/>
        </w:rPr>
        <w:t>]</w:t>
      </w:r>
      <w:r>
        <w:rPr>
          <w:rFonts w:hint="eastAsia"/>
          <w:lang w:eastAsia="zh-TW"/>
        </w:rPr>
        <w:t>》第</w:t>
      </w:r>
      <w:r>
        <w:rPr>
          <w:rFonts w:hint="eastAsia"/>
          <w:lang w:eastAsia="zh-TW"/>
        </w:rPr>
        <w:t>162</w:t>
      </w:r>
      <w:r>
        <w:rPr>
          <w:rFonts w:hint="eastAsia"/>
          <w:lang w:eastAsia="zh-TW"/>
        </w:rPr>
        <w:t>頁，裘錫圭主編，中華書局，</w:t>
      </w:r>
      <w:r>
        <w:rPr>
          <w:rFonts w:hint="eastAsia"/>
          <w:lang w:eastAsia="zh-TW"/>
        </w:rPr>
        <w:t>2014</w:t>
      </w:r>
      <w:r>
        <w:rPr>
          <w:rFonts w:hint="eastAsia"/>
          <w:lang w:eastAsia="zh-TW"/>
        </w:rPr>
        <w:t>年</w:t>
      </w:r>
      <w:r>
        <w:rPr>
          <w:rFonts w:hint="eastAsia"/>
          <w:lang w:eastAsia="zh-TW"/>
        </w:rPr>
        <w:t>6</w:t>
      </w:r>
      <w:r>
        <w:rPr>
          <w:rFonts w:hint="eastAsia"/>
          <w:lang w:eastAsia="zh-TW"/>
        </w:rPr>
        <w:t>月。</w:t>
      </w:r>
    </w:p>
  </w:footnote>
  <w:footnote w:id="96">
    <w:p w:rsidR="0037715A" w:rsidRDefault="0037715A" w:rsidP="00C620C9">
      <w:pPr>
        <w:pStyle w:val="a8"/>
        <w:rPr>
          <w:lang w:eastAsia="zh-TW"/>
        </w:rPr>
      </w:pPr>
      <w:r>
        <w:rPr>
          <w:rStyle w:val="a5"/>
        </w:rPr>
        <w:footnoteRef/>
      </w:r>
      <w:r>
        <w:rPr>
          <w:lang w:eastAsia="zh-TW"/>
        </w:rPr>
        <w:t xml:space="preserve"> </w:t>
      </w:r>
      <w:r>
        <w:rPr>
          <w:rFonts w:hint="eastAsia"/>
          <w:lang w:eastAsia="zh-TW"/>
        </w:rPr>
        <w:t>李家浩《南越王墓車馹虎節銘文考釋——戰國符節銘文研究之四》，收入《安徽大學漢語言文字研究叢書·李家浩卷》，安徽大學出版社，</w:t>
      </w:r>
      <w:r>
        <w:rPr>
          <w:rFonts w:hint="eastAsia"/>
          <w:lang w:eastAsia="zh-TW"/>
        </w:rPr>
        <w:t>2013</w:t>
      </w:r>
      <w:r>
        <w:rPr>
          <w:rFonts w:hint="eastAsia"/>
          <w:lang w:eastAsia="zh-TW"/>
        </w:rPr>
        <w:t>年</w:t>
      </w:r>
      <w:r>
        <w:rPr>
          <w:rFonts w:hint="eastAsia"/>
          <w:lang w:eastAsia="zh-TW"/>
        </w:rPr>
        <w:t>5</w:t>
      </w:r>
      <w:r>
        <w:rPr>
          <w:rFonts w:hint="eastAsia"/>
          <w:lang w:eastAsia="zh-TW"/>
        </w:rPr>
        <w:t>月第</w:t>
      </w:r>
      <w:r>
        <w:rPr>
          <w:rFonts w:hint="eastAsia"/>
          <w:lang w:eastAsia="zh-TW"/>
        </w:rPr>
        <w:t>1</w:t>
      </w:r>
      <w:r>
        <w:rPr>
          <w:rFonts w:hint="eastAsia"/>
          <w:lang w:eastAsia="zh-TW"/>
        </w:rPr>
        <w:t>版。</w:t>
      </w:r>
    </w:p>
  </w:footnote>
  <w:footnote w:id="97">
    <w:p w:rsidR="0037715A" w:rsidRDefault="0037715A" w:rsidP="00C620C9">
      <w:pPr>
        <w:pStyle w:val="a8"/>
        <w:rPr>
          <w:lang w:eastAsia="zh-TW"/>
        </w:rPr>
      </w:pPr>
      <w:r>
        <w:rPr>
          <w:rStyle w:val="a5"/>
        </w:rPr>
        <w:footnoteRef/>
      </w:r>
      <w:r>
        <w:rPr>
          <w:lang w:eastAsia="zh-TW"/>
        </w:rPr>
        <w:t xml:space="preserve"> </w:t>
      </w:r>
      <w:r>
        <w:rPr>
          <w:rFonts w:hint="eastAsia"/>
          <w:lang w:eastAsia="zh-TW"/>
        </w:rPr>
        <w:t>“‘涅’從‘圼’聲，‘圼’也從‘日’聲”——裘錫圭：《考古發現的秦漢文字資料對於校讀古籍的重要性》，《中國社會科學》</w:t>
      </w:r>
      <w:r>
        <w:rPr>
          <w:rFonts w:hint="eastAsia"/>
          <w:lang w:eastAsia="zh-TW"/>
        </w:rPr>
        <w:t>1980</w:t>
      </w:r>
      <w:r>
        <w:rPr>
          <w:rFonts w:hint="eastAsia"/>
          <w:lang w:eastAsia="zh-TW"/>
        </w:rPr>
        <w:t>年第</w:t>
      </w:r>
      <w:r>
        <w:rPr>
          <w:rFonts w:hint="eastAsia"/>
          <w:lang w:eastAsia="zh-TW"/>
        </w:rPr>
        <w:t>5</w:t>
      </w:r>
      <w:r>
        <w:rPr>
          <w:rFonts w:hint="eastAsia"/>
          <w:lang w:eastAsia="zh-TW"/>
        </w:rPr>
        <w:t>期，第</w:t>
      </w:r>
      <w:r>
        <w:rPr>
          <w:rFonts w:hint="eastAsia"/>
          <w:lang w:eastAsia="zh-TW"/>
        </w:rPr>
        <w:t>25</w:t>
      </w:r>
      <w:r>
        <w:rPr>
          <w:rFonts w:hint="eastAsia"/>
          <w:lang w:eastAsia="zh-TW"/>
        </w:rPr>
        <w:t>頁。</w:t>
      </w:r>
    </w:p>
  </w:footnote>
  <w:footnote w:id="98">
    <w:p w:rsidR="0037715A" w:rsidRDefault="0037715A" w:rsidP="00C620C9">
      <w:pPr>
        <w:pStyle w:val="a8"/>
        <w:rPr>
          <w:lang w:eastAsia="zh-TW"/>
        </w:rPr>
      </w:pPr>
      <w:r>
        <w:rPr>
          <w:rStyle w:val="a5"/>
        </w:rPr>
        <w:footnoteRef/>
      </w:r>
      <w:r>
        <w:rPr>
          <w:rFonts w:hint="eastAsia"/>
          <w:lang w:eastAsia="zh-TW"/>
        </w:rPr>
        <w:t>李家浩《說“</w:t>
      </w:r>
      <w:r w:rsidRPr="00F14D38">
        <w:rPr>
          <w:rFonts w:hint="eastAsia"/>
          <w:lang w:eastAsia="zh-TW"/>
        </w:rPr>
        <w:t>峚</w:t>
      </w:r>
      <w:r>
        <w:rPr>
          <w:rFonts w:hint="eastAsia"/>
          <w:lang w:eastAsia="zh-TW"/>
        </w:rPr>
        <w:t>”字》，收入《安徽大學漢語言文字研究叢書·李家浩卷》，安徽大學出版社，</w:t>
      </w:r>
      <w:r>
        <w:rPr>
          <w:rFonts w:hint="eastAsia"/>
          <w:lang w:eastAsia="zh-TW"/>
        </w:rPr>
        <w:t>2013</w:t>
      </w:r>
      <w:r>
        <w:rPr>
          <w:rFonts w:hint="eastAsia"/>
          <w:lang w:eastAsia="zh-TW"/>
        </w:rPr>
        <w:t>年</w:t>
      </w:r>
      <w:r>
        <w:rPr>
          <w:rFonts w:hint="eastAsia"/>
          <w:lang w:eastAsia="zh-TW"/>
        </w:rPr>
        <w:t>5</w:t>
      </w:r>
      <w:r>
        <w:rPr>
          <w:rFonts w:hint="eastAsia"/>
          <w:lang w:eastAsia="zh-TW"/>
        </w:rPr>
        <w:t>月第</w:t>
      </w:r>
      <w:r>
        <w:rPr>
          <w:rFonts w:hint="eastAsia"/>
          <w:lang w:eastAsia="zh-TW"/>
        </w:rPr>
        <w:t>1</w:t>
      </w:r>
      <w:r>
        <w:rPr>
          <w:rFonts w:hint="eastAsia"/>
          <w:lang w:eastAsia="zh-TW"/>
        </w:rPr>
        <w:t>版。</w:t>
      </w:r>
    </w:p>
  </w:footnote>
  <w:footnote w:id="99">
    <w:p w:rsidR="0037715A" w:rsidRDefault="0037715A" w:rsidP="00C620C9">
      <w:pPr>
        <w:pStyle w:val="a8"/>
        <w:rPr>
          <w:lang w:eastAsia="zh-TW"/>
        </w:rPr>
      </w:pPr>
      <w:r>
        <w:rPr>
          <w:rStyle w:val="a5"/>
        </w:rPr>
        <w:footnoteRef/>
      </w:r>
      <w:r>
        <w:rPr>
          <w:rFonts w:hint="eastAsia"/>
          <w:lang w:eastAsia="zh-TW"/>
        </w:rPr>
        <w:t>李家浩《南越王墓車馹虎節銘文考釋——戰國符節銘文研究之四》，收入《安徽大學漢語言文字研究叢書·李家浩卷》，安徽大學出版社，</w:t>
      </w:r>
      <w:r>
        <w:rPr>
          <w:rFonts w:hint="eastAsia"/>
          <w:lang w:eastAsia="zh-TW"/>
        </w:rPr>
        <w:t>2013</w:t>
      </w:r>
      <w:r>
        <w:rPr>
          <w:rFonts w:hint="eastAsia"/>
          <w:lang w:eastAsia="zh-TW"/>
        </w:rPr>
        <w:t>年</w:t>
      </w:r>
      <w:r>
        <w:rPr>
          <w:rFonts w:hint="eastAsia"/>
          <w:lang w:eastAsia="zh-TW"/>
        </w:rPr>
        <w:t>5</w:t>
      </w:r>
      <w:r>
        <w:rPr>
          <w:rFonts w:hint="eastAsia"/>
          <w:lang w:eastAsia="zh-TW"/>
        </w:rPr>
        <w:t>月第</w:t>
      </w:r>
      <w:r>
        <w:rPr>
          <w:rFonts w:hint="eastAsia"/>
          <w:lang w:eastAsia="zh-TW"/>
        </w:rPr>
        <w:t>1</w:t>
      </w:r>
      <w:r>
        <w:rPr>
          <w:rFonts w:hint="eastAsia"/>
          <w:lang w:eastAsia="zh-TW"/>
        </w:rPr>
        <w:t>版。</w:t>
      </w:r>
    </w:p>
  </w:footnote>
  <w:footnote w:id="100">
    <w:p w:rsidR="0037715A" w:rsidRDefault="0037715A" w:rsidP="00C620C9">
      <w:pPr>
        <w:pStyle w:val="a8"/>
        <w:rPr>
          <w:lang w:eastAsia="zh-TW"/>
        </w:rPr>
      </w:pPr>
      <w:r>
        <w:rPr>
          <w:rStyle w:val="a5"/>
        </w:rPr>
        <w:footnoteRef/>
      </w:r>
      <w:r>
        <w:rPr>
          <w:lang w:eastAsia="zh-TW"/>
        </w:rPr>
        <w:t xml:space="preserve"> </w:t>
      </w:r>
      <w:r>
        <w:rPr>
          <w:rFonts w:hint="eastAsia"/>
          <w:lang w:eastAsia="zh-TW"/>
        </w:rPr>
        <w:t>《上海博物館藏戰國楚竹書（二）》第</w:t>
      </w:r>
      <w:r>
        <w:rPr>
          <w:rFonts w:hint="eastAsia"/>
          <w:lang w:eastAsia="zh-TW"/>
        </w:rPr>
        <w:t>266</w:t>
      </w:r>
      <w:r>
        <w:rPr>
          <w:rFonts w:hint="eastAsia"/>
          <w:lang w:eastAsia="zh-TW"/>
        </w:rPr>
        <w:t>頁，馬承源主編，上海古籍出版社，</w:t>
      </w:r>
      <w:r>
        <w:rPr>
          <w:rFonts w:hint="eastAsia"/>
          <w:lang w:eastAsia="zh-TW"/>
        </w:rPr>
        <w:t>2002</w:t>
      </w:r>
      <w:r>
        <w:rPr>
          <w:rFonts w:hint="eastAsia"/>
          <w:lang w:eastAsia="zh-TW"/>
        </w:rPr>
        <w:t>年</w:t>
      </w:r>
      <w:r>
        <w:rPr>
          <w:rFonts w:hint="eastAsia"/>
          <w:lang w:eastAsia="zh-TW"/>
        </w:rPr>
        <w:t>12</w:t>
      </w:r>
      <w:r>
        <w:rPr>
          <w:rFonts w:hint="eastAsia"/>
          <w:lang w:eastAsia="zh-TW"/>
        </w:rPr>
        <w:t>月第</w:t>
      </w:r>
      <w:r>
        <w:rPr>
          <w:rFonts w:hint="eastAsia"/>
          <w:lang w:eastAsia="zh-TW"/>
        </w:rPr>
        <w:t>1</w:t>
      </w:r>
      <w:r>
        <w:rPr>
          <w:rFonts w:hint="eastAsia"/>
          <w:lang w:eastAsia="zh-TW"/>
        </w:rPr>
        <w:t>版。</w:t>
      </w:r>
    </w:p>
  </w:footnote>
  <w:footnote w:id="101">
    <w:p w:rsidR="0037715A" w:rsidRDefault="0037715A" w:rsidP="00C620C9">
      <w:pPr>
        <w:pStyle w:val="a8"/>
        <w:rPr>
          <w:lang w:eastAsia="zh-TW"/>
        </w:rPr>
      </w:pPr>
      <w:r>
        <w:rPr>
          <w:rStyle w:val="a5"/>
        </w:rPr>
        <w:footnoteRef/>
      </w:r>
      <w:r>
        <w:rPr>
          <w:lang w:eastAsia="zh-TW"/>
        </w:rPr>
        <w:t xml:space="preserve"> </w:t>
      </w:r>
      <w:r>
        <w:rPr>
          <w:rFonts w:hint="eastAsia"/>
          <w:lang w:eastAsia="zh-TW"/>
        </w:rPr>
        <w:t>《銀雀山漢墓竹簡</w:t>
      </w:r>
      <w:r>
        <w:rPr>
          <w:rFonts w:hint="eastAsia"/>
          <w:lang w:eastAsia="zh-TW"/>
        </w:rPr>
        <w:t>[</w:t>
      </w:r>
      <w:r>
        <w:rPr>
          <w:rFonts w:hint="eastAsia"/>
          <w:lang w:eastAsia="zh-TW"/>
        </w:rPr>
        <w:t>壹</w:t>
      </w:r>
      <w:r>
        <w:rPr>
          <w:rFonts w:hint="eastAsia"/>
          <w:lang w:eastAsia="zh-TW"/>
        </w:rPr>
        <w:t>]</w:t>
      </w:r>
      <w:r>
        <w:rPr>
          <w:rFonts w:hint="eastAsia"/>
          <w:lang w:eastAsia="zh-TW"/>
        </w:rPr>
        <w:t>》第</w:t>
      </w:r>
      <w:r>
        <w:rPr>
          <w:rFonts w:hint="eastAsia"/>
          <w:lang w:eastAsia="zh-TW"/>
        </w:rPr>
        <w:t>118</w:t>
      </w:r>
      <w:r>
        <w:rPr>
          <w:rFonts w:hint="eastAsia"/>
          <w:lang w:eastAsia="zh-TW"/>
        </w:rPr>
        <w:t>頁，銀雀山漢墓竹簡整理小組，文物出版社，</w:t>
      </w:r>
      <w:r>
        <w:rPr>
          <w:rFonts w:hint="eastAsia"/>
          <w:lang w:eastAsia="zh-TW"/>
        </w:rPr>
        <w:t>1985</w:t>
      </w:r>
      <w:r>
        <w:rPr>
          <w:rFonts w:hint="eastAsia"/>
          <w:lang w:eastAsia="zh-TW"/>
        </w:rPr>
        <w:t>年</w:t>
      </w:r>
      <w:r>
        <w:rPr>
          <w:rFonts w:hint="eastAsia"/>
          <w:lang w:eastAsia="zh-TW"/>
        </w:rPr>
        <w:t>9</w:t>
      </w:r>
      <w:r>
        <w:rPr>
          <w:rFonts w:hint="eastAsia"/>
          <w:lang w:eastAsia="zh-TW"/>
        </w:rPr>
        <w:t>月第</w:t>
      </w:r>
      <w:r>
        <w:rPr>
          <w:rFonts w:hint="eastAsia"/>
          <w:lang w:eastAsia="zh-TW"/>
        </w:rPr>
        <w:t>1</w:t>
      </w:r>
      <w:r>
        <w:rPr>
          <w:rFonts w:hint="eastAsia"/>
          <w:lang w:eastAsia="zh-TW"/>
        </w:rPr>
        <w:t>版。</w:t>
      </w:r>
    </w:p>
  </w:footnote>
  <w:footnote w:id="102">
    <w:p w:rsidR="0037715A" w:rsidRDefault="0037715A" w:rsidP="00C620C9">
      <w:pPr>
        <w:pStyle w:val="a8"/>
        <w:rPr>
          <w:lang w:eastAsia="zh-TW"/>
        </w:rPr>
      </w:pPr>
      <w:r>
        <w:rPr>
          <w:rStyle w:val="a5"/>
        </w:rPr>
        <w:footnoteRef/>
      </w:r>
      <w:r>
        <w:rPr>
          <w:lang w:eastAsia="zh-TW"/>
        </w:rPr>
        <w:t xml:space="preserve"> </w:t>
      </w:r>
      <w:r>
        <w:rPr>
          <w:rFonts w:hint="eastAsia"/>
          <w:lang w:eastAsia="zh-TW"/>
        </w:rPr>
        <w:t>裘先生文中注釋所引蔡偉先生說。</w:t>
      </w:r>
    </w:p>
  </w:footnote>
  <w:footnote w:id="103">
    <w:p w:rsidR="0037715A" w:rsidRDefault="0037715A" w:rsidP="00C620C9">
      <w:pPr>
        <w:pStyle w:val="a8"/>
        <w:rPr>
          <w:lang w:eastAsia="zh-TW"/>
        </w:rPr>
      </w:pPr>
      <w:r>
        <w:rPr>
          <w:rStyle w:val="a5"/>
        </w:rPr>
        <w:footnoteRef/>
      </w:r>
      <w:r>
        <w:rPr>
          <w:lang w:eastAsia="zh-TW"/>
        </w:rPr>
        <w:t xml:space="preserve"> </w:t>
      </w:r>
      <w:r>
        <w:rPr>
          <w:rFonts w:hint="eastAsia"/>
          <w:lang w:eastAsia="zh-TW"/>
        </w:rPr>
        <w:t>《上海博物館藏戰國楚竹書》第</w:t>
      </w:r>
      <w:r>
        <w:rPr>
          <w:rFonts w:hint="eastAsia"/>
          <w:lang w:eastAsia="zh-TW"/>
        </w:rPr>
        <w:t>224</w:t>
      </w:r>
      <w:r>
        <w:rPr>
          <w:rFonts w:hint="eastAsia"/>
          <w:lang w:eastAsia="zh-TW"/>
        </w:rPr>
        <w:t>頁，馬承源主編，上海古籍出版社，</w:t>
      </w:r>
      <w:r>
        <w:rPr>
          <w:rFonts w:hint="eastAsia"/>
          <w:lang w:eastAsia="zh-TW"/>
        </w:rPr>
        <w:t>2001</w:t>
      </w:r>
      <w:r>
        <w:rPr>
          <w:rFonts w:hint="eastAsia"/>
          <w:lang w:eastAsia="zh-TW"/>
        </w:rPr>
        <w:t>年</w:t>
      </w:r>
      <w:r>
        <w:rPr>
          <w:rFonts w:hint="eastAsia"/>
          <w:lang w:eastAsia="zh-TW"/>
        </w:rPr>
        <w:t>11</w:t>
      </w:r>
      <w:r>
        <w:rPr>
          <w:rFonts w:hint="eastAsia"/>
          <w:lang w:eastAsia="zh-TW"/>
        </w:rPr>
        <w:t>月第</w:t>
      </w:r>
      <w:r>
        <w:rPr>
          <w:rFonts w:hint="eastAsia"/>
          <w:lang w:eastAsia="zh-TW"/>
        </w:rPr>
        <w:t>1</w:t>
      </w:r>
      <w:r>
        <w:rPr>
          <w:rFonts w:hint="eastAsia"/>
          <w:lang w:eastAsia="zh-TW"/>
        </w:rPr>
        <w:t>版。</w:t>
      </w:r>
    </w:p>
  </w:footnote>
  <w:footnote w:id="104">
    <w:p w:rsidR="0037715A" w:rsidRDefault="0037715A" w:rsidP="00C620C9">
      <w:pPr>
        <w:pStyle w:val="a8"/>
        <w:rPr>
          <w:lang w:eastAsia="zh-TW"/>
        </w:rPr>
      </w:pPr>
      <w:r>
        <w:rPr>
          <w:rStyle w:val="a5"/>
        </w:rPr>
        <w:footnoteRef/>
      </w:r>
      <w:r>
        <w:rPr>
          <w:lang w:eastAsia="zh-TW"/>
        </w:rPr>
        <w:t xml:space="preserve"> </w:t>
      </w:r>
      <w:r>
        <w:rPr>
          <w:rFonts w:hint="eastAsia"/>
          <w:lang w:eastAsia="zh-TW"/>
        </w:rPr>
        <w:t>《上海博物館藏戰國楚竹書》第</w:t>
      </w:r>
      <w:r>
        <w:rPr>
          <w:rFonts w:hint="eastAsia"/>
          <w:lang w:eastAsia="zh-TW"/>
        </w:rPr>
        <w:t>228</w:t>
      </w:r>
      <w:r>
        <w:rPr>
          <w:rFonts w:hint="eastAsia"/>
          <w:lang w:eastAsia="zh-TW"/>
        </w:rPr>
        <w:t>頁，馬承源主編，上海古籍出版社，</w:t>
      </w:r>
      <w:r>
        <w:rPr>
          <w:rFonts w:hint="eastAsia"/>
          <w:lang w:eastAsia="zh-TW"/>
        </w:rPr>
        <w:t>2001</w:t>
      </w:r>
      <w:r>
        <w:rPr>
          <w:rFonts w:hint="eastAsia"/>
          <w:lang w:eastAsia="zh-TW"/>
        </w:rPr>
        <w:t>年</w:t>
      </w:r>
      <w:r>
        <w:rPr>
          <w:rFonts w:hint="eastAsia"/>
          <w:lang w:eastAsia="zh-TW"/>
        </w:rPr>
        <w:t>11</w:t>
      </w:r>
      <w:r>
        <w:rPr>
          <w:rFonts w:hint="eastAsia"/>
          <w:lang w:eastAsia="zh-TW"/>
        </w:rPr>
        <w:t>月第</w:t>
      </w:r>
      <w:r>
        <w:rPr>
          <w:rFonts w:hint="eastAsia"/>
          <w:lang w:eastAsia="zh-TW"/>
        </w:rPr>
        <w:t>1</w:t>
      </w:r>
      <w:r>
        <w:rPr>
          <w:rFonts w:hint="eastAsia"/>
          <w:lang w:eastAsia="zh-TW"/>
        </w:rPr>
        <w:t>版。</w:t>
      </w:r>
    </w:p>
  </w:footnote>
  <w:footnote w:id="105">
    <w:p w:rsidR="0037715A" w:rsidRDefault="0037715A" w:rsidP="00C620C9">
      <w:pPr>
        <w:pStyle w:val="a8"/>
        <w:rPr>
          <w:lang w:eastAsia="zh-TW"/>
        </w:rPr>
      </w:pPr>
      <w:r>
        <w:rPr>
          <w:rStyle w:val="a5"/>
        </w:rPr>
        <w:footnoteRef/>
      </w:r>
      <w:r>
        <w:rPr>
          <w:lang w:eastAsia="zh-TW"/>
        </w:rPr>
        <w:t xml:space="preserve"> </w:t>
      </w:r>
      <w:r>
        <w:rPr>
          <w:rFonts w:hint="eastAsia"/>
          <w:lang w:eastAsia="zh-TW"/>
        </w:rPr>
        <w:t>《尚書覈詁》第</w:t>
      </w:r>
      <w:r>
        <w:rPr>
          <w:rFonts w:hint="eastAsia"/>
          <w:lang w:eastAsia="zh-TW"/>
        </w:rPr>
        <w:t>158</w:t>
      </w:r>
      <w:r>
        <w:rPr>
          <w:rFonts w:hint="eastAsia"/>
          <w:lang w:eastAsia="zh-TW"/>
        </w:rPr>
        <w:t>頁，楊筠如著，陝西人民出版社，</w:t>
      </w:r>
      <w:r>
        <w:rPr>
          <w:rFonts w:hint="eastAsia"/>
          <w:lang w:eastAsia="zh-TW"/>
        </w:rPr>
        <w:t>2005</w:t>
      </w:r>
      <w:r>
        <w:rPr>
          <w:rFonts w:hint="eastAsia"/>
          <w:lang w:eastAsia="zh-TW"/>
        </w:rPr>
        <w:t>年</w:t>
      </w:r>
      <w:r>
        <w:rPr>
          <w:rFonts w:hint="eastAsia"/>
          <w:lang w:eastAsia="zh-TW"/>
        </w:rPr>
        <w:t>12</w:t>
      </w:r>
      <w:r>
        <w:rPr>
          <w:rFonts w:hint="eastAsia"/>
          <w:lang w:eastAsia="zh-TW"/>
        </w:rPr>
        <w:t>月第</w:t>
      </w:r>
      <w:r>
        <w:rPr>
          <w:rFonts w:hint="eastAsia"/>
          <w:lang w:eastAsia="zh-TW"/>
        </w:rPr>
        <w:t>1</w:t>
      </w:r>
      <w:r>
        <w:rPr>
          <w:rFonts w:hint="eastAsia"/>
          <w:lang w:eastAsia="zh-TW"/>
        </w:rPr>
        <w:t>版。</w:t>
      </w:r>
    </w:p>
  </w:footnote>
  <w:footnote w:id="106">
    <w:p w:rsidR="0037715A" w:rsidRDefault="0037715A" w:rsidP="00C620C9">
      <w:pPr>
        <w:pStyle w:val="a8"/>
        <w:rPr>
          <w:lang w:eastAsia="zh-TW"/>
        </w:rPr>
      </w:pPr>
      <w:r>
        <w:rPr>
          <w:rStyle w:val="a5"/>
        </w:rPr>
        <w:footnoteRef/>
      </w:r>
      <w:r>
        <w:rPr>
          <w:lang w:eastAsia="zh-TW"/>
        </w:rPr>
        <w:t xml:space="preserve"> </w:t>
      </w:r>
      <w:r>
        <w:rPr>
          <w:rFonts w:hint="eastAsia"/>
          <w:lang w:eastAsia="zh-TW"/>
        </w:rPr>
        <w:t>《尚書集釋》第</w:t>
      </w:r>
      <w:r>
        <w:rPr>
          <w:rFonts w:hint="eastAsia"/>
          <w:lang w:eastAsia="zh-TW"/>
        </w:rPr>
        <w:t>95</w:t>
      </w:r>
      <w:r>
        <w:rPr>
          <w:rFonts w:hint="eastAsia"/>
          <w:lang w:eastAsia="zh-TW"/>
        </w:rPr>
        <w:t>頁，屈萬里著，中西書局，</w:t>
      </w:r>
      <w:r>
        <w:rPr>
          <w:rFonts w:hint="eastAsia"/>
          <w:lang w:eastAsia="zh-TW"/>
        </w:rPr>
        <w:t>2014</w:t>
      </w:r>
      <w:r>
        <w:rPr>
          <w:rFonts w:hint="eastAsia"/>
          <w:lang w:eastAsia="zh-TW"/>
        </w:rPr>
        <w:t>年</w:t>
      </w:r>
      <w:r>
        <w:rPr>
          <w:rFonts w:hint="eastAsia"/>
          <w:lang w:eastAsia="zh-TW"/>
        </w:rPr>
        <w:t>8</w:t>
      </w:r>
      <w:r>
        <w:rPr>
          <w:rFonts w:hint="eastAsia"/>
          <w:lang w:eastAsia="zh-TW"/>
        </w:rPr>
        <w:t>月第</w:t>
      </w:r>
      <w:r>
        <w:rPr>
          <w:rFonts w:hint="eastAsia"/>
          <w:lang w:eastAsia="zh-TW"/>
        </w:rPr>
        <w:t>1</w:t>
      </w:r>
      <w:r>
        <w:rPr>
          <w:rFonts w:hint="eastAsia"/>
          <w:lang w:eastAsia="zh-TW"/>
        </w:rPr>
        <w:t>版。</w:t>
      </w:r>
    </w:p>
  </w:footnote>
  <w:footnote w:id="107">
    <w:p w:rsidR="0037715A" w:rsidRDefault="0037715A" w:rsidP="00C620C9">
      <w:pPr>
        <w:pStyle w:val="a8"/>
        <w:rPr>
          <w:lang w:eastAsia="zh-TW"/>
        </w:rPr>
      </w:pPr>
      <w:r>
        <w:rPr>
          <w:rStyle w:val="a5"/>
        </w:rPr>
        <w:footnoteRef/>
      </w:r>
      <w:r>
        <w:rPr>
          <w:lang w:eastAsia="zh-TW"/>
        </w:rPr>
        <w:t xml:space="preserve"> </w:t>
      </w:r>
      <w:r>
        <w:rPr>
          <w:rFonts w:hint="eastAsia"/>
          <w:lang w:eastAsia="zh-TW"/>
        </w:rPr>
        <w:t>《雙劍誃尚書新證》第</w:t>
      </w:r>
      <w:r>
        <w:rPr>
          <w:rFonts w:hint="eastAsia"/>
          <w:lang w:eastAsia="zh-TW"/>
        </w:rPr>
        <w:t>89</w:t>
      </w:r>
      <w:r>
        <w:rPr>
          <w:rFonts w:hint="eastAsia"/>
          <w:lang w:eastAsia="zh-TW"/>
        </w:rPr>
        <w:t>頁，收入《于省吾著作集》，中華書局，</w:t>
      </w:r>
      <w:r>
        <w:rPr>
          <w:rFonts w:hint="eastAsia"/>
          <w:lang w:eastAsia="zh-TW"/>
        </w:rPr>
        <w:t>2009</w:t>
      </w:r>
      <w:r>
        <w:rPr>
          <w:rFonts w:hint="eastAsia"/>
          <w:lang w:eastAsia="zh-TW"/>
        </w:rPr>
        <w:t>年</w:t>
      </w:r>
      <w:r>
        <w:rPr>
          <w:rFonts w:hint="eastAsia"/>
          <w:lang w:eastAsia="zh-TW"/>
        </w:rPr>
        <w:t>4</w:t>
      </w:r>
      <w:r>
        <w:rPr>
          <w:rFonts w:hint="eastAsia"/>
          <w:lang w:eastAsia="zh-TW"/>
        </w:rPr>
        <w:t>月。</w:t>
      </w:r>
    </w:p>
  </w:footnote>
  <w:footnote w:id="108">
    <w:p w:rsidR="0037715A" w:rsidRDefault="0037715A" w:rsidP="00C620C9">
      <w:pPr>
        <w:pStyle w:val="a8"/>
        <w:rPr>
          <w:lang w:eastAsia="zh-TW"/>
        </w:rPr>
      </w:pPr>
      <w:r>
        <w:rPr>
          <w:rStyle w:val="a5"/>
        </w:rPr>
        <w:footnoteRef/>
      </w:r>
      <w:r>
        <w:rPr>
          <w:lang w:eastAsia="zh-TW"/>
        </w:rPr>
        <w:t xml:space="preserve"> </w:t>
      </w:r>
      <w:r>
        <w:rPr>
          <w:rFonts w:hint="eastAsia"/>
          <w:lang w:eastAsia="zh-TW"/>
        </w:rPr>
        <w:t>如曾憲通、林志強著《漢字源流》第</w:t>
      </w:r>
      <w:r>
        <w:rPr>
          <w:rFonts w:hint="eastAsia"/>
          <w:lang w:eastAsia="zh-TW"/>
        </w:rPr>
        <w:t>154</w:t>
      </w:r>
      <w:r>
        <w:rPr>
          <w:rFonts w:hint="eastAsia"/>
          <w:lang w:eastAsia="zh-TW"/>
        </w:rPr>
        <w:t>頁，中山大學出版社，</w:t>
      </w:r>
      <w:r>
        <w:rPr>
          <w:rFonts w:hint="eastAsia"/>
          <w:lang w:eastAsia="zh-TW"/>
        </w:rPr>
        <w:t>2011</w:t>
      </w:r>
      <w:r>
        <w:rPr>
          <w:rFonts w:hint="eastAsia"/>
          <w:lang w:eastAsia="zh-TW"/>
        </w:rPr>
        <w:t>年。</w:t>
      </w:r>
    </w:p>
  </w:footnote>
  <w:footnote w:id="109">
    <w:p w:rsidR="0037715A" w:rsidRDefault="0037715A" w:rsidP="00C620C9">
      <w:pPr>
        <w:pStyle w:val="a8"/>
        <w:rPr>
          <w:lang w:eastAsia="zh-TW"/>
        </w:rPr>
      </w:pPr>
      <w:r>
        <w:rPr>
          <w:rStyle w:val="a5"/>
        </w:rPr>
        <w:footnoteRef/>
      </w:r>
      <w:r>
        <w:rPr>
          <w:lang w:eastAsia="zh-TW"/>
        </w:rPr>
        <w:t xml:space="preserve"> </w:t>
      </w:r>
      <w:r>
        <w:rPr>
          <w:rFonts w:hint="eastAsia"/>
          <w:lang w:eastAsia="zh-TW"/>
        </w:rPr>
        <w:t>李家浩《戰國官璽叢考》，收入《安徽大學漢語言文字研究叢書·李家浩卷》第</w:t>
      </w:r>
      <w:r>
        <w:rPr>
          <w:rFonts w:hint="eastAsia"/>
          <w:lang w:eastAsia="zh-TW"/>
        </w:rPr>
        <w:t>102</w:t>
      </w:r>
      <w:r>
        <w:rPr>
          <w:rFonts w:hint="eastAsia"/>
          <w:lang w:eastAsia="zh-TW"/>
        </w:rPr>
        <w:t>頁，安徽大學出版社，</w:t>
      </w:r>
      <w:r>
        <w:rPr>
          <w:rFonts w:hint="eastAsia"/>
          <w:lang w:eastAsia="zh-TW"/>
        </w:rPr>
        <w:t>2013</w:t>
      </w:r>
      <w:r>
        <w:rPr>
          <w:rFonts w:hint="eastAsia"/>
          <w:lang w:eastAsia="zh-TW"/>
        </w:rPr>
        <w:t>年</w:t>
      </w:r>
      <w:r>
        <w:rPr>
          <w:rFonts w:hint="eastAsia"/>
          <w:lang w:eastAsia="zh-TW"/>
        </w:rPr>
        <w:t>5</w:t>
      </w:r>
      <w:r>
        <w:rPr>
          <w:rFonts w:hint="eastAsia"/>
          <w:lang w:eastAsia="zh-TW"/>
        </w:rPr>
        <w:t>月第</w:t>
      </w:r>
      <w:r>
        <w:rPr>
          <w:rFonts w:hint="eastAsia"/>
          <w:lang w:eastAsia="zh-TW"/>
        </w:rPr>
        <w:t>1</w:t>
      </w:r>
      <w:r>
        <w:rPr>
          <w:rFonts w:hint="eastAsia"/>
          <w:lang w:eastAsia="zh-TW"/>
        </w:rPr>
        <w:t>版。</w:t>
      </w:r>
    </w:p>
  </w:footnote>
  <w:footnote w:id="110">
    <w:p w:rsidR="0037715A" w:rsidRDefault="0037715A" w:rsidP="00C620C9">
      <w:pPr>
        <w:pStyle w:val="a8"/>
        <w:rPr>
          <w:lang w:eastAsia="zh-TW"/>
        </w:rPr>
      </w:pPr>
      <w:r>
        <w:rPr>
          <w:rStyle w:val="a5"/>
        </w:rPr>
        <w:footnoteRef/>
      </w:r>
      <w:r>
        <w:rPr>
          <w:lang w:eastAsia="zh-TW"/>
        </w:rPr>
        <w:t xml:space="preserve"> </w:t>
      </w:r>
      <w:r>
        <w:rPr>
          <w:rFonts w:hint="eastAsia"/>
          <w:lang w:eastAsia="zh-TW"/>
        </w:rPr>
        <w:t>楊澤生《〈古陶文字徵〉補正例》，《論衡》第</w:t>
      </w:r>
      <w:r>
        <w:rPr>
          <w:rFonts w:hint="eastAsia"/>
          <w:lang w:eastAsia="zh-TW"/>
        </w:rPr>
        <w:t>4</w:t>
      </w:r>
      <w:r>
        <w:rPr>
          <w:rFonts w:hint="eastAsia"/>
          <w:lang w:eastAsia="zh-TW"/>
        </w:rPr>
        <w:t>輯，中山大學出版社</w:t>
      </w:r>
      <w:r>
        <w:rPr>
          <w:rFonts w:hint="eastAsia"/>
          <w:lang w:eastAsia="zh-TW"/>
        </w:rPr>
        <w:t>2006</w:t>
      </w:r>
      <w:r>
        <w:rPr>
          <w:rFonts w:hint="eastAsia"/>
          <w:lang w:eastAsia="zh-TW"/>
        </w:rPr>
        <w:t>年。</w:t>
      </w:r>
    </w:p>
  </w:footnote>
  <w:footnote w:id="111">
    <w:p w:rsidR="0037715A" w:rsidRDefault="0037715A" w:rsidP="00C620C9">
      <w:pPr>
        <w:pStyle w:val="a8"/>
        <w:rPr>
          <w:lang w:eastAsia="zh-TW"/>
        </w:rPr>
      </w:pPr>
      <w:r>
        <w:rPr>
          <w:rStyle w:val="a5"/>
        </w:rPr>
        <w:footnoteRef/>
      </w:r>
      <w:r>
        <w:rPr>
          <w:rFonts w:hint="eastAsia"/>
          <w:lang w:eastAsia="zh-TW"/>
        </w:rPr>
        <w:t>《清華大學藏戰國竹簡（壹）》第</w:t>
      </w:r>
      <w:r>
        <w:rPr>
          <w:rFonts w:hint="eastAsia"/>
          <w:lang w:eastAsia="zh-TW"/>
        </w:rPr>
        <w:t>164</w:t>
      </w:r>
      <w:r>
        <w:rPr>
          <w:rFonts w:hint="eastAsia"/>
          <w:lang w:eastAsia="zh-TW"/>
        </w:rPr>
        <w:t>頁，中西書局，</w:t>
      </w:r>
      <w:r>
        <w:rPr>
          <w:rFonts w:hint="eastAsia"/>
          <w:lang w:eastAsia="zh-TW"/>
        </w:rPr>
        <w:t>2010</w:t>
      </w:r>
      <w:r>
        <w:rPr>
          <w:rFonts w:hint="eastAsia"/>
          <w:lang w:eastAsia="zh-TW"/>
        </w:rPr>
        <w:t>年。</w:t>
      </w:r>
    </w:p>
  </w:footnote>
  <w:footnote w:id="112">
    <w:p w:rsidR="0037715A" w:rsidRDefault="0037715A" w:rsidP="00C620C9">
      <w:pPr>
        <w:pStyle w:val="a8"/>
        <w:rPr>
          <w:lang w:eastAsia="zh-TW"/>
        </w:rPr>
      </w:pPr>
      <w:r>
        <w:rPr>
          <w:rStyle w:val="a5"/>
        </w:rPr>
        <w:footnoteRef/>
      </w:r>
      <w:r>
        <w:rPr>
          <w:rFonts w:hint="eastAsia"/>
          <w:lang w:eastAsia="zh-TW"/>
        </w:rPr>
        <w:t xml:space="preserve"> </w:t>
      </w:r>
      <w:r>
        <w:rPr>
          <w:rFonts w:hint="eastAsia"/>
          <w:lang w:eastAsia="zh-TW"/>
        </w:rPr>
        <w:t>黃懷信《〈逸周書〉源流考辨》，西北大學出版社，</w:t>
      </w:r>
      <w:r>
        <w:rPr>
          <w:rFonts w:hint="eastAsia"/>
          <w:lang w:eastAsia="zh-TW"/>
        </w:rPr>
        <w:t>1992</w:t>
      </w:r>
      <w:r>
        <w:rPr>
          <w:rFonts w:hint="eastAsia"/>
          <w:lang w:eastAsia="zh-TW"/>
        </w:rPr>
        <w:t>年。</w:t>
      </w:r>
    </w:p>
  </w:footnote>
  <w:footnote w:id="113">
    <w:p w:rsidR="0037715A" w:rsidRPr="00824E63" w:rsidRDefault="0037715A" w:rsidP="00C620C9">
      <w:pPr>
        <w:pStyle w:val="a8"/>
        <w:rPr>
          <w:lang w:eastAsia="zh-TW"/>
        </w:rPr>
      </w:pPr>
      <w:r>
        <w:rPr>
          <w:rStyle w:val="a5"/>
        </w:rPr>
        <w:footnoteRef/>
      </w:r>
      <w:r>
        <w:rPr>
          <w:lang w:eastAsia="zh-TW"/>
        </w:rPr>
        <w:t xml:space="preserve"> </w:t>
      </w:r>
      <w:r>
        <w:rPr>
          <w:rFonts w:hint="eastAsia"/>
          <w:lang w:eastAsia="zh-TW"/>
        </w:rPr>
        <w:t>陳劍《上博楚簡〈容成氏〉與古史傳說》，收入《戰國竹書論集》，上海古籍出版社，</w:t>
      </w:r>
      <w:r>
        <w:rPr>
          <w:rFonts w:hint="eastAsia"/>
          <w:lang w:eastAsia="zh-TW"/>
        </w:rPr>
        <w:t>2013</w:t>
      </w:r>
      <w:r>
        <w:rPr>
          <w:rFonts w:hint="eastAsia"/>
          <w:lang w:eastAsia="zh-TW"/>
        </w:rPr>
        <w:t>年。</w:t>
      </w:r>
    </w:p>
  </w:footnote>
  <w:footnote w:id="114">
    <w:p w:rsidR="0037715A" w:rsidRDefault="0037715A" w:rsidP="00C620C9">
      <w:pPr>
        <w:pStyle w:val="a8"/>
        <w:rPr>
          <w:lang w:eastAsia="zh-TW"/>
        </w:rPr>
      </w:pPr>
      <w:r>
        <w:rPr>
          <w:rStyle w:val="a5"/>
        </w:rPr>
        <w:footnoteRef/>
      </w:r>
      <w:r>
        <w:rPr>
          <w:lang w:eastAsia="zh-TW"/>
        </w:rPr>
        <w:t xml:space="preserve"> </w:t>
      </w:r>
      <w:r>
        <w:rPr>
          <w:rFonts w:hint="eastAsia"/>
          <w:lang w:eastAsia="zh-TW"/>
        </w:rPr>
        <w:t>莫懷信等《逸周書彙校集注》第</w:t>
      </w:r>
      <w:r>
        <w:rPr>
          <w:rFonts w:hint="eastAsia"/>
          <w:lang w:eastAsia="zh-TW"/>
        </w:rPr>
        <w:t>228</w:t>
      </w:r>
      <w:r>
        <w:rPr>
          <w:rFonts w:hint="eastAsia"/>
          <w:lang w:eastAsia="zh-TW"/>
        </w:rPr>
        <w:t>頁，上海古籍出版社，</w:t>
      </w:r>
      <w:r>
        <w:rPr>
          <w:rFonts w:hint="eastAsia"/>
          <w:lang w:eastAsia="zh-TW"/>
        </w:rPr>
        <w:t>2007</w:t>
      </w:r>
      <w:r>
        <w:rPr>
          <w:rFonts w:hint="eastAsia"/>
          <w:lang w:eastAsia="zh-TW"/>
        </w:rPr>
        <w:t>年</w:t>
      </w:r>
      <w:r>
        <w:rPr>
          <w:rFonts w:hint="eastAsia"/>
          <w:lang w:eastAsia="zh-TW"/>
        </w:rPr>
        <w:t>1</w:t>
      </w:r>
      <w:r>
        <w:rPr>
          <w:rFonts w:hint="eastAsia"/>
          <w:lang w:eastAsia="zh-TW"/>
        </w:rPr>
        <w:t>月。</w:t>
      </w:r>
    </w:p>
  </w:footnote>
  <w:footnote w:id="115">
    <w:p w:rsidR="0037715A" w:rsidRDefault="0037715A" w:rsidP="00C620C9">
      <w:pPr>
        <w:pStyle w:val="a8"/>
        <w:rPr>
          <w:lang w:eastAsia="zh-TW"/>
        </w:rPr>
      </w:pPr>
      <w:r>
        <w:rPr>
          <w:rStyle w:val="a5"/>
        </w:rPr>
        <w:footnoteRef/>
      </w:r>
      <w:r>
        <w:t xml:space="preserve"> </w:t>
      </w:r>
      <w:r>
        <w:rPr>
          <w:rFonts w:hint="eastAsia"/>
        </w:rPr>
        <w:t>“擊”</w:t>
      </w:r>
      <w:r w:rsidRPr="006F1671">
        <w:rPr>
          <w:rFonts w:hint="eastAsia"/>
        </w:rPr>
        <w:t>从</w:t>
      </w:r>
      <w:r>
        <w:rPr>
          <w:rFonts w:hint="eastAsia"/>
        </w:rPr>
        <w:t>“</w:t>
      </w:r>
      <w:r w:rsidR="005A32D5">
        <w:pict>
          <v:shape id="_x0000_i1027" type="#_x0000_t75" style="width:8.35pt;height:9.9pt;mso-position-horizontal-relative:page;mso-position-vertical-relative:page">
            <v:imagedata r:id="rId1" o:title=""/>
          </v:shape>
        </w:pict>
      </w:r>
      <w:r>
        <w:rPr>
          <w:rFonts w:hint="eastAsia"/>
        </w:rPr>
        <w:t>”得聲，而“</w:t>
      </w:r>
      <w:r w:rsidR="005A32D5">
        <w:pict>
          <v:shape id="_x0000_i1029" type="#_x0000_t75" style="width:8.35pt;height:9.9pt;mso-position-horizontal-relative:page;mso-position-vertical-relative:page">
            <v:imagedata r:id="rId1" o:title=""/>
          </v:shape>
        </w:pict>
      </w:r>
      <w:r>
        <w:rPr>
          <w:rFonts w:hint="eastAsia"/>
        </w:rPr>
        <w:t>”又</w:t>
      </w:r>
      <w:r w:rsidRPr="006F1671">
        <w:rPr>
          <w:rFonts w:hint="eastAsia"/>
        </w:rPr>
        <w:t>从</w:t>
      </w:r>
      <w:r>
        <w:rPr>
          <w:rFonts w:hint="eastAsia"/>
        </w:rPr>
        <w:t>“軎”。</w:t>
      </w:r>
      <w:r>
        <w:rPr>
          <w:rFonts w:hint="eastAsia"/>
          <w:lang w:eastAsia="zh-TW"/>
        </w:rPr>
        <w:t>“軎”古音匣紐月部，似乎與“埶”有關，但說文不以“軎”為“</w:t>
      </w:r>
      <w:r w:rsidR="005A32D5">
        <w:pict>
          <v:shape id="_x0000_i1031" type="#_x0000_t75" style="width:8.35pt;height:9.9pt;mso-position-horizontal-relative:page;mso-position-vertical-relative:page">
            <v:imagedata r:id="rId1" o:title=""/>
          </v:shape>
        </w:pict>
      </w:r>
      <w:r>
        <w:rPr>
          <w:rFonts w:hint="eastAsia"/>
          <w:lang w:eastAsia="zh-TW"/>
        </w:rPr>
        <w:t>”之聲符。</w:t>
      </w:r>
    </w:p>
  </w:footnote>
  <w:footnote w:id="116">
    <w:p w:rsidR="0037715A" w:rsidRDefault="0037715A" w:rsidP="00C620C9">
      <w:pPr>
        <w:pStyle w:val="a8"/>
        <w:rPr>
          <w:lang w:eastAsia="zh-TW"/>
        </w:rPr>
      </w:pPr>
      <w:r>
        <w:rPr>
          <w:rStyle w:val="a5"/>
        </w:rPr>
        <w:footnoteRef/>
      </w:r>
      <w:r>
        <w:rPr>
          <w:lang w:eastAsia="zh-TW"/>
        </w:rPr>
        <w:t xml:space="preserve"> </w:t>
      </w:r>
      <w:r>
        <w:rPr>
          <w:rFonts w:hint="eastAsia"/>
          <w:lang w:eastAsia="zh-TW"/>
        </w:rPr>
        <w:t>參看《說“屯（純）、鎮、衠”——為〈唐蘭先生紀念論文集〉作》，《朱德熙古文字論集》，</w:t>
      </w:r>
      <w:r>
        <w:rPr>
          <w:rFonts w:hint="eastAsia"/>
          <w:lang w:eastAsia="zh-TW"/>
        </w:rPr>
        <w:t>176-177</w:t>
      </w:r>
      <w:r>
        <w:rPr>
          <w:rFonts w:hint="eastAsia"/>
          <w:lang w:eastAsia="zh-TW"/>
        </w:rPr>
        <w:t>頁，中華書局，</w:t>
      </w:r>
      <w:r>
        <w:rPr>
          <w:rFonts w:hint="eastAsia"/>
          <w:lang w:eastAsia="zh-TW"/>
        </w:rPr>
        <w:t>1995</w:t>
      </w:r>
      <w:r>
        <w:rPr>
          <w:rFonts w:hint="eastAsia"/>
          <w:lang w:eastAsia="zh-TW"/>
        </w:rPr>
        <w:t>年。又可參看馮勝君《古書中‘屯’字訛爲‘毛’字現象補證》，載《古文字研究》第二十四輯，中華書局，</w:t>
      </w:r>
      <w:r>
        <w:rPr>
          <w:rFonts w:hint="eastAsia"/>
          <w:lang w:eastAsia="zh-TW"/>
        </w:rPr>
        <w:t>2002</w:t>
      </w:r>
      <w:r>
        <w:rPr>
          <w:rFonts w:hint="eastAsia"/>
          <w:lang w:eastAsia="zh-TW"/>
        </w:rPr>
        <w:t>年。</w:t>
      </w:r>
    </w:p>
  </w:footnote>
  <w:footnote w:id="117">
    <w:p w:rsidR="0037715A" w:rsidRDefault="0037715A" w:rsidP="00C620C9">
      <w:pPr>
        <w:pStyle w:val="a8"/>
        <w:rPr>
          <w:lang w:eastAsia="zh-TW"/>
        </w:rPr>
      </w:pPr>
      <w:r>
        <w:rPr>
          <w:rStyle w:val="a5"/>
        </w:rPr>
        <w:footnoteRef/>
      </w:r>
      <w:r>
        <w:rPr>
          <w:lang w:eastAsia="zh-TW"/>
        </w:rPr>
        <w:t xml:space="preserve"> </w:t>
      </w:r>
      <w:r>
        <w:rPr>
          <w:rFonts w:hint="eastAsia"/>
          <w:lang w:eastAsia="zh-TW"/>
        </w:rPr>
        <w:t>據劉樂賢《釋〈說文〉古文慎字》所引，《考古與文物》</w:t>
      </w:r>
      <w:r>
        <w:rPr>
          <w:rFonts w:hint="eastAsia"/>
          <w:lang w:eastAsia="zh-TW"/>
        </w:rPr>
        <w:t>1993</w:t>
      </w:r>
      <w:r>
        <w:rPr>
          <w:rFonts w:hint="eastAsia"/>
          <w:lang w:eastAsia="zh-TW"/>
        </w:rPr>
        <w:t>年第</w:t>
      </w:r>
      <w:r>
        <w:rPr>
          <w:rFonts w:hint="eastAsia"/>
          <w:lang w:eastAsia="zh-TW"/>
        </w:rPr>
        <w:t>3</w:t>
      </w:r>
      <w:r>
        <w:rPr>
          <w:rFonts w:hint="eastAsia"/>
          <w:lang w:eastAsia="zh-TW"/>
        </w:rPr>
        <w:t>期。</w:t>
      </w:r>
    </w:p>
  </w:footnote>
  <w:footnote w:id="118">
    <w:p w:rsidR="0037715A" w:rsidRDefault="0037715A" w:rsidP="00C620C9">
      <w:pPr>
        <w:pStyle w:val="a8"/>
        <w:rPr>
          <w:lang w:eastAsia="zh-TW"/>
        </w:rPr>
      </w:pPr>
      <w:r>
        <w:rPr>
          <w:rStyle w:val="a5"/>
        </w:rPr>
        <w:footnoteRef/>
      </w:r>
      <w:r>
        <w:rPr>
          <w:lang w:eastAsia="zh-TW"/>
        </w:rPr>
        <w:t xml:space="preserve"> </w:t>
      </w:r>
      <w:r>
        <w:rPr>
          <w:rFonts w:hint="eastAsia"/>
          <w:lang w:eastAsia="zh-TW"/>
        </w:rPr>
        <w:t>參楊伯峻《春秋左傳注》第</w:t>
      </w:r>
      <w:r>
        <w:rPr>
          <w:rFonts w:hint="eastAsia"/>
          <w:lang w:eastAsia="zh-TW"/>
        </w:rPr>
        <w:t>447</w:t>
      </w:r>
      <w:r>
        <w:rPr>
          <w:rFonts w:hint="eastAsia"/>
          <w:lang w:eastAsia="zh-TW"/>
        </w:rPr>
        <w:t>頁，中華書局，</w:t>
      </w:r>
      <w:r>
        <w:rPr>
          <w:rFonts w:hint="eastAsia"/>
          <w:lang w:eastAsia="zh-TW"/>
        </w:rPr>
        <w:t>1990</w:t>
      </w:r>
      <w:r>
        <w:rPr>
          <w:rFonts w:hint="eastAsia"/>
          <w:lang w:eastAsia="zh-TW"/>
        </w:rPr>
        <w:t>年第</w:t>
      </w:r>
      <w:r>
        <w:rPr>
          <w:rFonts w:hint="eastAsia"/>
          <w:lang w:eastAsia="zh-TW"/>
        </w:rPr>
        <w:t>2</w:t>
      </w:r>
      <w:r>
        <w:rPr>
          <w:rFonts w:hint="eastAsia"/>
          <w:lang w:eastAsia="zh-TW"/>
        </w:rPr>
        <w:t>版。</w:t>
      </w:r>
    </w:p>
  </w:footnote>
  <w:footnote w:id="119">
    <w:p w:rsidR="0037715A" w:rsidRPr="00263CF6" w:rsidRDefault="0037715A" w:rsidP="00C620C9">
      <w:pPr>
        <w:pStyle w:val="a8"/>
        <w:textAlignment w:val="center"/>
        <w:rPr>
          <w:rFonts w:ascii="宋体" w:hAnsi="宋体" w:cs="宋体"/>
          <w:highlight w:val="yellow"/>
          <w:lang w:eastAsia="zh-TW"/>
        </w:rPr>
      </w:pPr>
      <w:r w:rsidRPr="00263CF6">
        <w:rPr>
          <w:rStyle w:val="a5"/>
          <w:rFonts w:ascii="宋体" w:hAnsi="宋体" w:cs="宋体" w:hint="eastAsia"/>
        </w:rPr>
        <w:footnoteRef/>
      </w:r>
      <w:r w:rsidRPr="00263CF6">
        <w:rPr>
          <w:rFonts w:ascii="宋体" w:hAnsi="宋体" w:cs="宋体" w:hint="eastAsia"/>
          <w:lang w:eastAsia="zh-TW"/>
        </w:rPr>
        <w:t xml:space="preserve"> 如辛志鳳《墨子譯注》（黑龍江人民出版社，2003年1月）和李小龍《墨子》譯注（中華書局，2007年3、月）。</w:t>
      </w:r>
    </w:p>
  </w:footnote>
  <w:footnote w:id="120">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李漁叔《墨子今注今譯》，台灣商務印書館，1977年。</w:t>
      </w:r>
    </w:p>
  </w:footnote>
  <w:footnote w:id="121">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黃懷信等《逸周書彙校集注》第740頁，上海古籍出版社，2009年。</w:t>
      </w:r>
    </w:p>
  </w:footnote>
  <w:footnote w:id="122">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董珊《談士山盤銘文的“服”字義》，《故宮博物院院刊》2004年第1期。</w:t>
      </w:r>
    </w:p>
  </w:footnote>
  <w:footnote w:id="123">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李學勤《盤龍城與商朝的南土》，《文物》1976年第2期。</w:t>
      </w:r>
    </w:p>
  </w:footnote>
  <w:footnote w:id="124">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李學勤《談</w:t>
      </w:r>
      <w:r w:rsidR="005A32D5">
        <w:rPr>
          <w:rFonts w:ascii="宋体" w:hAnsi="宋体" w:cs="宋体"/>
          <w:noProof/>
        </w:rPr>
        <w:pict>
          <v:shape id="_x0000_i1033" type="#_x0000_t75" style="width:6.25pt;height:7.3pt;visibility:visible">
            <v:imagedata r:id="rId2" o:title=""/>
          </v:shape>
        </w:pict>
      </w:r>
      <w:r w:rsidRPr="00263CF6">
        <w:rPr>
          <w:rFonts w:ascii="宋体" w:hAnsi="宋体" w:cs="宋体" w:hint="eastAsia"/>
          <w:lang w:eastAsia="zh-TW"/>
        </w:rPr>
        <w:t>公盨及其重要意義》，《中國歷史文物》2002年第6期，5、8、11頁。</w:t>
      </w:r>
    </w:p>
  </w:footnote>
  <w:footnote w:id="125">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裘錫圭《</w:t>
      </w:r>
      <w:r w:rsidR="005A32D5">
        <w:rPr>
          <w:rFonts w:ascii="宋体" w:hAnsi="宋体" w:cs="宋体"/>
          <w:noProof/>
        </w:rPr>
        <w:pict>
          <v:shape id="_x0000_i1035" type="#_x0000_t75" style="width:6.25pt;height:7.3pt;visibility:visible">
            <v:imagedata r:id="rId2" o:title=""/>
          </v:shape>
        </w:pict>
      </w:r>
      <w:r w:rsidRPr="00263CF6">
        <w:rPr>
          <w:rFonts w:ascii="宋体" w:hAnsi="宋体" w:cs="宋体" w:hint="eastAsia"/>
          <w:lang w:eastAsia="zh-TW"/>
        </w:rPr>
        <w:t>公盨銘文考釋》，《中國歷史文物》2002年第6期，15-17頁。</w:t>
      </w:r>
    </w:p>
  </w:footnote>
  <w:footnote w:id="126">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陳劍《金文“彖”字考釋》，收入《甲骨金文考釋論集》，線裝書局，2007年4月，250-252頁。</w:t>
      </w:r>
    </w:p>
  </w:footnote>
  <w:footnote w:id="127">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劉樂賢《釋〈說文〉古文慎字》，《考古與文物》1993年第4期。</w:t>
      </w:r>
    </w:p>
  </w:footnote>
  <w:footnote w:id="128">
    <w:p w:rsidR="0037715A" w:rsidRPr="00263CF6" w:rsidRDefault="0037715A" w:rsidP="00C620C9">
      <w:pPr>
        <w:jc w:val="left"/>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sz w:val="18"/>
          <w:szCs w:val="18"/>
          <w:lang w:eastAsia="zh-TW"/>
        </w:rPr>
        <w:t>《從楚簡、金文和傳世文獻“沖”作“</w:t>
      </w:r>
      <w:r w:rsidR="005A32D5">
        <w:rPr>
          <w:rFonts w:ascii="宋体" w:hAnsi="宋体" w:cs="宋体"/>
          <w:noProof/>
          <w:sz w:val="18"/>
          <w:szCs w:val="18"/>
        </w:rPr>
        <w:pict>
          <v:shape id="_x0000_i1037" type="#_x0000_t75" style="width:7.85pt;height:8.35pt;visibility:visible">
            <v:imagedata r:id="rId3" o:title=""/>
          </v:shape>
        </w:pict>
      </w:r>
      <w:r w:rsidRPr="00263CF6">
        <w:rPr>
          <w:rFonts w:ascii="宋体" w:hAnsi="宋体" w:cs="宋体" w:hint="eastAsia"/>
          <w:sz w:val="18"/>
          <w:szCs w:val="18"/>
          <w:lang w:eastAsia="zh-TW"/>
        </w:rPr>
        <w:t>”、“冘”談〈尚書〉中幾個从“冘”得聲的字的釋讀——兼說〈說文〉“抌”字》，待刊。</w:t>
      </w:r>
    </w:p>
  </w:footnote>
  <w:footnote w:id="129">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黃懷信、張懋鎔、田旭東撰《逸周書彙校集注》（修訂本）第273頁，上海古籍出版社，2007年。</w:t>
      </w:r>
    </w:p>
  </w:footnote>
  <w:footnote w:id="130">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劉殿爵編《賈誼新書逐字索引》第56頁校注3，香港商務印書館，1996年。此据裘錫圭先生文中所引。</w:t>
      </w:r>
    </w:p>
  </w:footnote>
  <w:footnote w:id="131">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參看裘錫圭《由郭店簡〈性自命出〉“室性者故也”說到〈孟子〉的“天下之言性也”章》注20所引書，收入《裘錫圭學術文集·語言文字與古文獻卷》，復旦大學出版社，2012年。</w:t>
      </w:r>
    </w:p>
  </w:footnote>
  <w:footnote w:id="132">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李學勤《清華簡九篇綜述》，《文物》2010年第5期，收入《初識清華簡》，中西書局2013年。</w:t>
      </w:r>
    </w:p>
  </w:footnote>
  <w:footnote w:id="133">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李學勤《〈古韻通曉〉評價》，《中國社會科學》1991年第3期。</w:t>
      </w:r>
    </w:p>
  </w:footnote>
  <w:footnote w:id="134">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黃懷信《》第930頁</w:t>
      </w:r>
    </w:p>
  </w:footnote>
  <w:footnote w:id="135">
    <w:p w:rsidR="0037715A" w:rsidRPr="00263CF6" w:rsidRDefault="0037715A" w:rsidP="00C620C9">
      <w:pPr>
        <w:pStyle w:val="a8"/>
        <w:textAlignment w:val="center"/>
        <w:rPr>
          <w:rFonts w:ascii="宋体" w:hAnsi="宋体" w:cs="宋体"/>
          <w:highlight w:val="yellow"/>
          <w:lang w:eastAsia="zh-TW"/>
        </w:rPr>
      </w:pPr>
      <w:r w:rsidRPr="00263CF6">
        <w:rPr>
          <w:rStyle w:val="a5"/>
          <w:rFonts w:ascii="宋体" w:hAnsi="宋体" w:cs="宋体" w:hint="eastAsia"/>
        </w:rPr>
        <w:footnoteRef/>
      </w:r>
      <w:r w:rsidRPr="00263CF6">
        <w:rPr>
          <w:rFonts w:ascii="宋体" w:hAnsi="宋体" w:cs="宋体" w:hint="eastAsia"/>
          <w:lang w:eastAsia="zh-TW"/>
        </w:rPr>
        <w:t xml:space="preserve"> </w:t>
      </w:r>
      <w:r w:rsidRPr="00263CF6">
        <w:rPr>
          <w:rFonts w:ascii="宋体" w:hAnsi="宋体" w:cs="宋体" w:hint="eastAsia"/>
          <w:highlight w:val="yellow"/>
          <w:lang w:eastAsia="zh-TW"/>
        </w:rPr>
        <w:t>作者注：李家浩在安徽大學出的那本文集收有此文。今案：該文集所收與“襲”有關的是《</w:t>
      </w:r>
      <w:r w:rsidR="005A32D5">
        <w:rPr>
          <w:rFonts w:ascii="宋体" w:hAnsi="宋体" w:cs="宋体"/>
          <w:noProof/>
        </w:rPr>
        <w:pict>
          <v:shape id="_x0000_i1039" type="#_x0000_t75" style="width:150.25pt;height:10.45pt;visibility:visible">
            <v:imagedata r:id="rId4" o:title=""/>
          </v:shape>
        </w:pict>
      </w:r>
      <w:r w:rsidRPr="00263CF6">
        <w:rPr>
          <w:rFonts w:ascii="宋体" w:hAnsi="宋体" w:cs="宋体" w:hint="eastAsia"/>
          <w:highlight w:val="yellow"/>
          <w:lang w:eastAsia="zh-TW"/>
        </w:rPr>
        <w:t>》，但文中未論及曾伯簋此句。</w:t>
      </w:r>
    </w:p>
  </w:footnote>
  <w:footnote w:id="136">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《〈詩〉、〈書〉、金文“保乂（艾、辥）”詞義辨正》，載《古文字論壇》第一輯，中山大學出版社，2015年。</w:t>
      </w:r>
    </w:p>
  </w:footnote>
  <w:footnote w:id="137">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原載《孔子學刊》第二輯，上海古籍出版社，2011年；收入李學勤《初識清華簡》，中西書局，2013年。</w:t>
      </w:r>
    </w:p>
  </w:footnote>
  <w:footnote w:id="138">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指李學勤《師詢簋與〈祭公〉》，《古文字研究》第二十二輯，中華書局，2000年。</w:t>
      </w:r>
    </w:p>
  </w:footnote>
  <w:footnote w:id="139">
    <w:p w:rsidR="0037715A" w:rsidRPr="00263CF6" w:rsidRDefault="0037715A" w:rsidP="00C620C9">
      <w:pPr>
        <w:pStyle w:val="a8"/>
        <w:textAlignment w:val="center"/>
        <w:rPr>
          <w:rFonts w:ascii="宋体" w:hAnsi="宋体" w:cs="宋体"/>
        </w:rPr>
      </w:pPr>
      <w:r w:rsidRPr="00263CF6">
        <w:rPr>
          <w:rStyle w:val="a5"/>
          <w:rFonts w:ascii="宋体" w:hAnsi="宋体" w:cs="宋体" w:hint="eastAsia"/>
        </w:rPr>
        <w:footnoteRef/>
      </w:r>
      <w:r w:rsidRPr="00263CF6">
        <w:rPr>
          <w:rFonts w:ascii="宋体" w:hAnsi="宋体" w:cs="宋体" w:hint="eastAsia"/>
        </w:rPr>
        <w:t xml:space="preserve"> [美]安东尼·格拉夫敦（Anthony Grafton）《腳注趣史》第60頁，張弢、王春華譯，北京大學出版社，2014年。</w:t>
      </w:r>
    </w:p>
  </w:footnote>
  <w:footnote w:id="140">
    <w:p w:rsidR="0037715A" w:rsidRPr="00263CF6" w:rsidRDefault="0037715A" w:rsidP="00C620C9">
      <w:pPr>
        <w:pStyle w:val="a8"/>
        <w:textAlignment w:val="center"/>
        <w:rPr>
          <w:rFonts w:ascii="宋体" w:hAnsi="宋体" w:cs="宋体"/>
          <w:lang w:eastAsia="zh-TW"/>
        </w:rPr>
      </w:pPr>
      <w:r w:rsidRPr="00263CF6">
        <w:rPr>
          <w:rStyle w:val="a5"/>
          <w:rFonts w:ascii="宋体" w:hAnsi="宋体" w:cs="宋体" w:hint="eastAsia"/>
        </w:rPr>
        <w:footnoteRef/>
      </w:r>
      <w:r w:rsidRPr="00263CF6">
        <w:rPr>
          <w:rFonts w:ascii="宋体" w:hAnsi="宋体" w:cs="宋体" w:hint="eastAsia"/>
          <w:lang w:eastAsia="zh-TW"/>
        </w:rPr>
        <w:t xml:space="preserve"> 胡文輝《宗教上的不恭不敬使吉本的腳注出了大名——〈腳注趣史〉補注一》，《東方早報》，2014年1月18日《上海書評》第9版。</w:t>
      </w:r>
    </w:p>
  </w:footnote>
  <w:footnote w:id="141">
    <w:p w:rsidR="0037715A" w:rsidRDefault="0037715A" w:rsidP="00570D63">
      <w:pPr>
        <w:pStyle w:val="a8"/>
        <w:rPr>
          <w:lang w:eastAsia="zh-TW"/>
        </w:rPr>
      </w:pPr>
      <w:r>
        <w:rPr>
          <w:rStyle w:val="a5"/>
        </w:rPr>
        <w:footnoteRef/>
      </w:r>
      <w:r>
        <w:rPr>
          <w:lang w:eastAsia="zh-TW"/>
        </w:rPr>
        <w:t xml:space="preserve"> </w:t>
      </w:r>
      <w:r>
        <w:rPr>
          <w:rFonts w:hint="eastAsia"/>
          <w:lang w:eastAsia="zh-TW"/>
        </w:rPr>
        <w:t>裘錫圭《再談古文獻以“</w:t>
      </w:r>
      <w:r w:rsidRPr="00657840">
        <w:rPr>
          <w:rFonts w:hint="eastAsia"/>
          <w:lang w:eastAsia="zh-TW"/>
        </w:rPr>
        <w:t>埶</w:t>
      </w:r>
      <w:r>
        <w:rPr>
          <w:rFonts w:hint="eastAsia"/>
          <w:lang w:eastAsia="zh-TW"/>
        </w:rPr>
        <w:t>”表“設”》引，《裘錫圭學術文集》第四卷，第</w:t>
      </w:r>
      <w:r>
        <w:rPr>
          <w:rFonts w:hint="eastAsia"/>
          <w:lang w:eastAsia="zh-TW"/>
        </w:rPr>
        <w:t>488</w:t>
      </w:r>
      <w:r>
        <w:rPr>
          <w:rFonts w:hint="eastAsia"/>
          <w:lang w:eastAsia="zh-TW"/>
        </w:rPr>
        <w:t>頁注</w:t>
      </w:r>
      <w:r>
        <w:rPr>
          <w:rFonts w:hint="eastAsia"/>
          <w:lang w:eastAsia="zh-TW"/>
        </w:rPr>
        <w:t>[37]</w:t>
      </w:r>
      <w:r>
        <w:rPr>
          <w:rFonts w:hint="eastAsia"/>
          <w:lang w:eastAsia="zh-TW"/>
        </w:rPr>
        <w:t>。</w:t>
      </w:r>
    </w:p>
  </w:footnote>
  <w:footnote w:id="142">
    <w:p w:rsidR="0037715A" w:rsidRDefault="0037715A" w:rsidP="00570D63">
      <w:pPr>
        <w:pStyle w:val="a8"/>
        <w:rPr>
          <w:rFonts w:ascii="宋体" w:hAnsi="宋体" w:cs="宋体"/>
          <w:lang w:eastAsia="zh-TW"/>
        </w:rPr>
      </w:pPr>
      <w:r>
        <w:rPr>
          <w:rStyle w:val="a5"/>
          <w:rFonts w:ascii="宋体" w:hAnsi="宋体" w:cs="宋体" w:hint="eastAsia"/>
        </w:rPr>
        <w:footnoteRef/>
      </w:r>
      <w:r>
        <w:rPr>
          <w:rFonts w:ascii="宋体" w:hAnsi="宋体" w:cs="宋体" w:hint="eastAsia"/>
          <w:lang w:eastAsia="zh-TW"/>
        </w:rPr>
        <w:t xml:space="preserve"> 黃懷信 《尚書注訓》 第259頁，齊魯書社 2009年。</w:t>
      </w:r>
    </w:p>
  </w:footnote>
  <w:footnote w:id="143">
    <w:p w:rsidR="0037715A" w:rsidRDefault="0037715A" w:rsidP="00570D63">
      <w:pPr>
        <w:pStyle w:val="a8"/>
      </w:pPr>
      <w:r>
        <w:rPr>
          <w:rStyle w:val="a5"/>
        </w:rPr>
        <w:footnoteRef/>
      </w:r>
      <w:r>
        <w:rPr>
          <w:rFonts w:ascii="宋体" w:hAnsi="宋体" w:cs="宋体" w:hint="eastAsia"/>
        </w:rPr>
        <w:t>同注① 第256頁。</w:t>
      </w:r>
    </w:p>
  </w:footnote>
  <w:footnote w:id="144">
    <w:p w:rsidR="0037715A" w:rsidRDefault="0037715A" w:rsidP="00570D63">
      <w:pPr>
        <w:pStyle w:val="a8"/>
        <w:rPr>
          <w:lang w:eastAsia="zh-TW"/>
        </w:rPr>
      </w:pPr>
      <w:r>
        <w:rPr>
          <w:rStyle w:val="a5"/>
        </w:rPr>
        <w:footnoteRef/>
      </w:r>
      <w:r>
        <w:rPr>
          <w:rFonts w:hint="eastAsia"/>
          <w:lang w:eastAsia="zh-TW"/>
        </w:rPr>
        <w:t>參見拙文《〈詩〉、〈書〉、金文“保乂（艾、辥）”詞義辨正》，刊《古文字論壇》第一輯，中山大學出版社，</w:t>
      </w:r>
      <w:r>
        <w:rPr>
          <w:rFonts w:hint="eastAsia"/>
          <w:lang w:eastAsia="zh-TW"/>
        </w:rPr>
        <w:t>2014</w:t>
      </w:r>
      <w:r>
        <w:rPr>
          <w:rFonts w:hint="eastAsia"/>
          <w:lang w:eastAsia="zh-TW"/>
        </w:rPr>
        <w:t>年。</w:t>
      </w:r>
    </w:p>
  </w:footnote>
  <w:footnote w:id="145">
    <w:p w:rsidR="0037715A" w:rsidRDefault="0037715A" w:rsidP="00570D63">
      <w:pPr>
        <w:pStyle w:val="a8"/>
        <w:rPr>
          <w:lang w:eastAsia="zh-TW"/>
        </w:rPr>
      </w:pPr>
      <w:r>
        <w:rPr>
          <w:rStyle w:val="a5"/>
        </w:rPr>
        <w:footnoteRef/>
      </w:r>
      <w:r w:rsidRPr="009F7DE3">
        <w:rPr>
          <w:lang w:eastAsia="zh-TW"/>
        </w:rPr>
        <w:t>李學勤：</w:t>
      </w:r>
      <w:r w:rsidRPr="009F7DE3">
        <w:rPr>
          <w:lang w:eastAsia="zh-TW"/>
        </w:rPr>
        <w:t>1983</w:t>
      </w:r>
      <w:r>
        <w:rPr>
          <w:lang w:eastAsia="zh-TW"/>
        </w:rPr>
        <w:t>〈釋多君、多子</w:t>
      </w:r>
      <w:r>
        <w:rPr>
          <w:rFonts w:hint="eastAsia"/>
          <w:lang w:eastAsia="zh-TW"/>
        </w:rPr>
        <w:t>〉，</w:t>
      </w:r>
      <w:r w:rsidRPr="009F7DE3">
        <w:rPr>
          <w:lang w:eastAsia="zh-TW"/>
        </w:rPr>
        <w:t>《甲骨文與殷商史》，上海：上海古籍出版社。</w:t>
      </w:r>
    </w:p>
  </w:footnote>
  <w:footnote w:id="146">
    <w:p w:rsidR="0037715A" w:rsidRPr="006415A6" w:rsidRDefault="0037715A" w:rsidP="00570D63">
      <w:pPr>
        <w:spacing w:line="300" w:lineRule="auto"/>
        <w:jc w:val="left"/>
        <w:textAlignment w:val="center"/>
        <w:rPr>
          <w:sz w:val="18"/>
        </w:rPr>
      </w:pPr>
      <w:r>
        <w:rPr>
          <w:rStyle w:val="a5"/>
        </w:rPr>
        <w:footnoteRef/>
      </w:r>
      <w:r>
        <w:rPr>
          <w:lang w:eastAsia="zh-TW"/>
        </w:rPr>
        <w:t xml:space="preserve"> </w:t>
      </w:r>
      <w:r w:rsidRPr="006415A6">
        <w:rPr>
          <w:rFonts w:hint="eastAsia"/>
          <w:sz w:val="18"/>
          <w:lang w:eastAsia="zh-TW"/>
        </w:rPr>
        <w:t>《左傳》訛字辨識兩則</w:t>
      </w:r>
      <w:r>
        <w:rPr>
          <w:rFonts w:hint="eastAsia"/>
          <w:sz w:val="18"/>
          <w:lang w:eastAsia="zh-TW"/>
        </w:rPr>
        <w:t>。</w:t>
      </w:r>
      <w:r>
        <w:rPr>
          <w:rFonts w:hint="eastAsia"/>
          <w:sz w:val="18"/>
        </w:rPr>
        <w:t>未刊。</w:t>
      </w:r>
    </w:p>
    <w:p w:rsidR="0037715A" w:rsidRDefault="0037715A" w:rsidP="00570D63">
      <w:pPr>
        <w:pStyle w:val="a8"/>
      </w:pPr>
    </w:p>
  </w:footnote>
  <w:footnote w:id="147">
    <w:p w:rsidR="0037715A" w:rsidRDefault="0037715A" w:rsidP="00570D63">
      <w:pPr>
        <w:pStyle w:val="a8"/>
        <w:rPr>
          <w:lang w:eastAsia="zh-TW"/>
        </w:rPr>
      </w:pPr>
      <w:r>
        <w:rPr>
          <w:rStyle w:val="a5"/>
        </w:rPr>
        <w:footnoteRef/>
      </w:r>
      <w:r>
        <w:rPr>
          <w:lang w:eastAsia="zh-TW"/>
        </w:rPr>
        <w:t xml:space="preserve"> </w:t>
      </w:r>
      <w:r>
        <w:rPr>
          <w:lang w:eastAsia="zh-TW"/>
        </w:rPr>
        <w:t>陳偉等著</w:t>
      </w:r>
      <w:r>
        <w:rPr>
          <w:rFonts w:hint="eastAsia"/>
          <w:lang w:eastAsia="zh-TW"/>
        </w:rPr>
        <w:t>《楚地出土戰國簡冊</w:t>
      </w:r>
      <w:r>
        <w:rPr>
          <w:rFonts w:hint="eastAsia"/>
          <w:lang w:eastAsia="zh-TW"/>
        </w:rPr>
        <w:t>[</w:t>
      </w:r>
      <w:r>
        <w:rPr>
          <w:rFonts w:hint="eastAsia"/>
          <w:lang w:eastAsia="zh-TW"/>
        </w:rPr>
        <w:t>十四種</w:t>
      </w:r>
      <w:r>
        <w:rPr>
          <w:rFonts w:hint="eastAsia"/>
          <w:lang w:eastAsia="zh-TW"/>
        </w:rPr>
        <w:t>]</w:t>
      </w:r>
      <w:r>
        <w:rPr>
          <w:rFonts w:hint="eastAsia"/>
          <w:lang w:eastAsia="zh-TW"/>
        </w:rPr>
        <w:t>》第</w:t>
      </w:r>
      <w:r>
        <w:rPr>
          <w:rFonts w:hint="eastAsia"/>
          <w:lang w:eastAsia="zh-TW"/>
        </w:rPr>
        <w:t>150</w:t>
      </w:r>
      <w:r>
        <w:rPr>
          <w:rFonts w:hint="eastAsia"/>
          <w:lang w:eastAsia="zh-TW"/>
        </w:rPr>
        <w:t>頁注</w:t>
      </w:r>
      <w:r>
        <w:rPr>
          <w:rFonts w:hint="eastAsia"/>
          <w:lang w:eastAsia="zh-TW"/>
        </w:rPr>
        <w:t>[101]</w:t>
      </w:r>
      <w:r>
        <w:rPr>
          <w:rFonts w:hint="eastAsia"/>
          <w:lang w:eastAsia="zh-TW"/>
        </w:rPr>
        <w:t>，經濟科學出版社，</w:t>
      </w:r>
      <w:r>
        <w:rPr>
          <w:rFonts w:hint="eastAsia"/>
          <w:lang w:eastAsia="zh-TW"/>
        </w:rPr>
        <w:t>2009</w:t>
      </w:r>
      <w:r>
        <w:rPr>
          <w:rFonts w:hint="eastAsia"/>
          <w:lang w:eastAsia="zh-TW"/>
        </w:rPr>
        <w:t>年。</w:t>
      </w:r>
    </w:p>
  </w:footnote>
  <w:footnote w:id="148">
    <w:p w:rsidR="0037715A" w:rsidRDefault="0037715A" w:rsidP="00570D63">
      <w:pPr>
        <w:pStyle w:val="a8"/>
        <w:rPr>
          <w:lang w:eastAsia="zh-TW"/>
        </w:rPr>
      </w:pPr>
      <w:r>
        <w:rPr>
          <w:rStyle w:val="a5"/>
        </w:rPr>
        <w:footnoteRef/>
      </w:r>
      <w:r>
        <w:rPr>
          <w:lang w:eastAsia="zh-TW"/>
        </w:rPr>
        <w:t xml:space="preserve"> </w:t>
      </w:r>
      <w:r>
        <w:rPr>
          <w:rFonts w:hint="eastAsia"/>
          <w:lang w:eastAsia="zh-TW"/>
        </w:rPr>
        <w:t>同注①第</w:t>
      </w:r>
      <w:r>
        <w:rPr>
          <w:rFonts w:hint="eastAsia"/>
          <w:lang w:eastAsia="zh-TW"/>
        </w:rPr>
        <w:t>150</w:t>
      </w:r>
      <w:r>
        <w:rPr>
          <w:rFonts w:hint="eastAsia"/>
          <w:lang w:eastAsia="zh-TW"/>
        </w:rPr>
        <w:t>頁注</w:t>
      </w:r>
      <w:r>
        <w:rPr>
          <w:rFonts w:hint="eastAsia"/>
          <w:lang w:eastAsia="zh-TW"/>
        </w:rPr>
        <w:t>[104]</w:t>
      </w:r>
      <w:r>
        <w:rPr>
          <w:rFonts w:hint="eastAsia"/>
          <w:lang w:eastAsia="zh-TW"/>
        </w:rPr>
        <w:t>。</w:t>
      </w:r>
    </w:p>
  </w:footnote>
  <w:footnote w:id="149">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同注②。</w:t>
      </w:r>
    </w:p>
  </w:footnote>
  <w:footnote w:id="150">
    <w:p w:rsidR="0037715A" w:rsidRDefault="0037715A" w:rsidP="00570D63">
      <w:pPr>
        <w:pStyle w:val="a8"/>
        <w:rPr>
          <w:lang w:eastAsia="zh-TW"/>
        </w:rPr>
      </w:pPr>
      <w:r>
        <w:rPr>
          <w:rStyle w:val="a5"/>
        </w:rPr>
        <w:footnoteRef/>
      </w:r>
      <w:r>
        <w:rPr>
          <w:lang w:eastAsia="zh-TW"/>
        </w:rPr>
        <w:t xml:space="preserve"> </w:t>
      </w:r>
      <w:r>
        <w:rPr>
          <w:rFonts w:hint="eastAsia"/>
          <w:lang w:eastAsia="zh-TW"/>
        </w:rPr>
        <w:t>轉引</w:t>
      </w:r>
      <w:r w:rsidRPr="00471A47">
        <w:rPr>
          <w:rFonts w:hint="eastAsia"/>
          <w:lang w:eastAsia="zh-TW"/>
        </w:rPr>
        <w:t>自白</w:t>
      </w:r>
      <w:r>
        <w:rPr>
          <w:rFonts w:hint="eastAsia"/>
          <w:lang w:eastAsia="zh-TW"/>
        </w:rPr>
        <w:t>於</w:t>
      </w:r>
      <w:r w:rsidRPr="00471A47">
        <w:rPr>
          <w:rFonts w:hint="eastAsia"/>
          <w:lang w:eastAsia="zh-TW"/>
        </w:rPr>
        <w:t>藍編著</w:t>
      </w:r>
      <w:r w:rsidRPr="00471A47">
        <w:rPr>
          <w:lang w:eastAsia="zh-TW"/>
        </w:rPr>
        <w:t xml:space="preserve">. </w:t>
      </w:r>
      <w:r w:rsidRPr="00471A47">
        <w:rPr>
          <w:rFonts w:hint="eastAsia"/>
          <w:lang w:eastAsia="zh-TW"/>
        </w:rPr>
        <w:t>簡牘帛書通假字字典</w:t>
      </w:r>
      <w:r w:rsidRPr="00471A47">
        <w:rPr>
          <w:lang w:eastAsia="zh-TW"/>
        </w:rPr>
        <w:t xml:space="preserve">. </w:t>
      </w:r>
      <w:r w:rsidRPr="00471A47">
        <w:rPr>
          <w:rFonts w:hint="eastAsia"/>
          <w:lang w:eastAsia="zh-TW"/>
        </w:rPr>
        <w:t>福州：福建人民出版社</w:t>
      </w:r>
      <w:r w:rsidRPr="00471A47">
        <w:rPr>
          <w:lang w:eastAsia="zh-TW"/>
        </w:rPr>
        <w:t>, 2008.01</w:t>
      </w:r>
      <w:r w:rsidRPr="00471A47">
        <w:rPr>
          <w:rFonts w:eastAsia="PMingLiU" w:hint="eastAsia"/>
          <w:lang w:eastAsia="zh-TW"/>
        </w:rPr>
        <w:t>：</w:t>
      </w:r>
      <w:r>
        <w:rPr>
          <w:rFonts w:hint="eastAsia"/>
          <w:lang w:eastAsia="zh-TW"/>
        </w:rPr>
        <w:t>第</w:t>
      </w:r>
      <w:r>
        <w:rPr>
          <w:rFonts w:hint="eastAsia"/>
          <w:lang w:eastAsia="zh-TW"/>
        </w:rPr>
        <w:t>8</w:t>
      </w:r>
      <w:r>
        <w:rPr>
          <w:rFonts w:hint="eastAsia"/>
          <w:lang w:eastAsia="zh-TW"/>
        </w:rPr>
        <w:t>頁。</w:t>
      </w:r>
    </w:p>
  </w:footnote>
  <w:footnote w:id="151">
    <w:p w:rsidR="0037715A" w:rsidRDefault="0037715A" w:rsidP="00570D63">
      <w:pPr>
        <w:pStyle w:val="a8"/>
        <w:rPr>
          <w:lang w:eastAsia="zh-TW"/>
        </w:rPr>
      </w:pPr>
      <w:r>
        <w:rPr>
          <w:rStyle w:val="a5"/>
        </w:rPr>
        <w:footnoteRef/>
      </w:r>
      <w:r>
        <w:rPr>
          <w:lang w:eastAsia="zh-TW"/>
        </w:rPr>
        <w:t xml:space="preserve"> </w:t>
      </w:r>
      <w:r>
        <w:rPr>
          <w:rFonts w:hint="eastAsia"/>
          <w:lang w:eastAsia="zh-TW"/>
        </w:rPr>
        <w:t>同注①第</w:t>
      </w:r>
      <w:r>
        <w:rPr>
          <w:rFonts w:hint="eastAsia"/>
          <w:lang w:eastAsia="zh-TW"/>
        </w:rPr>
        <w:t>154</w:t>
      </w:r>
      <w:r>
        <w:rPr>
          <w:rFonts w:hint="eastAsia"/>
          <w:lang w:eastAsia="zh-TW"/>
        </w:rPr>
        <w:t>頁注</w:t>
      </w:r>
      <w:r>
        <w:rPr>
          <w:rFonts w:hint="eastAsia"/>
          <w:lang w:eastAsia="zh-TW"/>
        </w:rPr>
        <w:t>[26]</w:t>
      </w:r>
      <w:r>
        <w:rPr>
          <w:rFonts w:hint="eastAsia"/>
          <w:lang w:eastAsia="zh-TW"/>
        </w:rPr>
        <w:t>。</w:t>
      </w:r>
    </w:p>
  </w:footnote>
  <w:footnote w:id="152">
    <w:p w:rsidR="0037715A" w:rsidRDefault="0037715A" w:rsidP="00570D63">
      <w:pPr>
        <w:pStyle w:val="a8"/>
        <w:rPr>
          <w:lang w:eastAsia="zh-TW"/>
        </w:rPr>
      </w:pPr>
      <w:r w:rsidRPr="003074BA">
        <w:rPr>
          <w:rStyle w:val="a5"/>
        </w:rPr>
        <w:footnoteRef/>
      </w:r>
      <w:r w:rsidRPr="003074BA">
        <w:rPr>
          <w:rStyle w:val="a5"/>
          <w:rFonts w:hint="eastAsia"/>
          <w:lang w:eastAsia="zh-TW"/>
        </w:rPr>
        <w:t xml:space="preserve"> </w:t>
      </w:r>
      <w:r w:rsidRPr="003074BA">
        <w:rPr>
          <w:rFonts w:hint="eastAsia"/>
          <w:lang w:eastAsia="zh-TW"/>
        </w:rPr>
        <w:t>裘錫圭《“寵辱若驚”是“寵辱若榮”的誤讀》，《中華文史論叢》</w:t>
      </w:r>
      <w:r w:rsidRPr="003074BA">
        <w:rPr>
          <w:lang w:eastAsia="zh-TW"/>
        </w:rPr>
        <w:t>2013</w:t>
      </w:r>
      <w:r w:rsidRPr="003074BA">
        <w:rPr>
          <w:rFonts w:hint="eastAsia"/>
          <w:lang w:eastAsia="zh-TW"/>
        </w:rPr>
        <w:t>年第</w:t>
      </w:r>
      <w:r w:rsidRPr="003074BA">
        <w:rPr>
          <w:lang w:eastAsia="zh-TW"/>
        </w:rPr>
        <w:t>3</w:t>
      </w:r>
      <w:r w:rsidRPr="003074BA">
        <w:rPr>
          <w:rFonts w:hint="eastAsia"/>
          <w:lang w:eastAsia="zh-TW"/>
        </w:rPr>
        <w:t>期。</w:t>
      </w:r>
    </w:p>
  </w:footnote>
  <w:footnote w:id="153">
    <w:p w:rsidR="0037715A" w:rsidRDefault="0037715A" w:rsidP="00570D63">
      <w:pPr>
        <w:pStyle w:val="a8"/>
        <w:rPr>
          <w:lang w:eastAsia="zh-TW"/>
        </w:rPr>
      </w:pPr>
      <w:r>
        <w:rPr>
          <w:rStyle w:val="a5"/>
        </w:rPr>
        <w:footnoteRef/>
      </w:r>
      <w:r>
        <w:rPr>
          <w:lang w:eastAsia="zh-TW"/>
        </w:rPr>
        <w:t xml:space="preserve"> </w:t>
      </w:r>
      <w:r>
        <w:rPr>
          <w:rFonts w:hint="eastAsia"/>
          <w:lang w:eastAsia="zh-TW"/>
        </w:rPr>
        <w:t>同注①第</w:t>
      </w:r>
      <w:r>
        <w:rPr>
          <w:rFonts w:hint="eastAsia"/>
          <w:lang w:eastAsia="zh-TW"/>
        </w:rPr>
        <w:t>168</w:t>
      </w:r>
      <w:r>
        <w:rPr>
          <w:rFonts w:hint="eastAsia"/>
          <w:lang w:eastAsia="zh-TW"/>
        </w:rPr>
        <w:t>頁注</w:t>
      </w:r>
      <w:r>
        <w:rPr>
          <w:rFonts w:hint="eastAsia"/>
          <w:lang w:eastAsia="zh-TW"/>
        </w:rPr>
        <w:t>[24]</w:t>
      </w:r>
      <w:r>
        <w:rPr>
          <w:rFonts w:hint="eastAsia"/>
          <w:lang w:eastAsia="zh-TW"/>
        </w:rPr>
        <w:t>。</w:t>
      </w:r>
    </w:p>
  </w:footnote>
  <w:footnote w:id="154">
    <w:p w:rsidR="0037715A" w:rsidRDefault="0037715A" w:rsidP="00570D63">
      <w:pPr>
        <w:pStyle w:val="a8"/>
        <w:rPr>
          <w:lang w:eastAsia="zh-TW"/>
        </w:rPr>
      </w:pPr>
      <w:r>
        <w:rPr>
          <w:rStyle w:val="a5"/>
        </w:rPr>
        <w:footnoteRef/>
      </w:r>
      <w:r>
        <w:rPr>
          <w:rFonts w:hint="eastAsia"/>
          <w:lang w:eastAsia="zh-TW"/>
        </w:rPr>
        <w:t>同注①第</w:t>
      </w:r>
      <w:r>
        <w:rPr>
          <w:rFonts w:hint="eastAsia"/>
          <w:lang w:eastAsia="zh-TW"/>
        </w:rPr>
        <w:t>168</w:t>
      </w:r>
      <w:r>
        <w:rPr>
          <w:rFonts w:hint="eastAsia"/>
          <w:lang w:eastAsia="zh-TW"/>
        </w:rPr>
        <w:t>頁注</w:t>
      </w:r>
      <w:r>
        <w:rPr>
          <w:rFonts w:hint="eastAsia"/>
          <w:lang w:eastAsia="zh-TW"/>
        </w:rPr>
        <w:t>[25]</w:t>
      </w:r>
      <w:r>
        <w:rPr>
          <w:rFonts w:hint="eastAsia"/>
          <w:lang w:eastAsia="zh-TW"/>
        </w:rPr>
        <w:t>。</w:t>
      </w:r>
    </w:p>
  </w:footnote>
  <w:footnote w:id="155">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171</w:t>
      </w:r>
      <w:r>
        <w:rPr>
          <w:rFonts w:hint="eastAsia"/>
          <w:lang w:eastAsia="zh-TW"/>
        </w:rPr>
        <w:t>頁注</w:t>
      </w:r>
      <w:r>
        <w:rPr>
          <w:rFonts w:hint="eastAsia"/>
          <w:lang w:eastAsia="zh-TW"/>
        </w:rPr>
        <w:t>[65]</w:t>
      </w:r>
      <w:r>
        <w:rPr>
          <w:rFonts w:hint="eastAsia"/>
          <w:lang w:eastAsia="zh-TW"/>
        </w:rPr>
        <w:t>、</w:t>
      </w:r>
      <w:r>
        <w:rPr>
          <w:rFonts w:hint="eastAsia"/>
          <w:lang w:eastAsia="zh-TW"/>
        </w:rPr>
        <w:t>[66]</w:t>
      </w:r>
      <w:r>
        <w:rPr>
          <w:rFonts w:hint="eastAsia"/>
          <w:lang w:eastAsia="zh-TW"/>
        </w:rPr>
        <w:t>。</w:t>
      </w:r>
    </w:p>
  </w:footnote>
  <w:footnote w:id="156">
    <w:p w:rsidR="0037715A" w:rsidRDefault="0037715A" w:rsidP="00570D63">
      <w:pPr>
        <w:pStyle w:val="a8"/>
        <w:rPr>
          <w:lang w:eastAsia="zh-TW"/>
        </w:rPr>
      </w:pPr>
      <w:r>
        <w:rPr>
          <w:rStyle w:val="a5"/>
        </w:rPr>
        <w:footnoteRef/>
      </w:r>
      <w:r>
        <w:rPr>
          <w:lang w:eastAsia="zh-TW"/>
        </w:rPr>
        <w:t xml:space="preserve"> </w:t>
      </w:r>
      <w:r>
        <w:rPr>
          <w:rFonts w:hint="eastAsia"/>
          <w:lang w:eastAsia="zh-TW"/>
        </w:rPr>
        <w:t>裘錫圭《古文字論集》，中華書局，</w:t>
      </w:r>
      <w:r>
        <w:rPr>
          <w:rFonts w:hint="eastAsia"/>
          <w:lang w:eastAsia="zh-TW"/>
        </w:rPr>
        <w:t>1998</w:t>
      </w:r>
      <w:r>
        <w:rPr>
          <w:rFonts w:hint="eastAsia"/>
          <w:lang w:eastAsia="zh-TW"/>
        </w:rPr>
        <w:t>年，第</w:t>
      </w:r>
      <w:r>
        <w:rPr>
          <w:rFonts w:hint="eastAsia"/>
          <w:lang w:eastAsia="zh-TW"/>
        </w:rPr>
        <w:t>119</w:t>
      </w:r>
      <w:r>
        <w:rPr>
          <w:rFonts w:hint="eastAsia"/>
          <w:lang w:eastAsia="zh-TW"/>
        </w:rPr>
        <w:t>頁。</w:t>
      </w:r>
    </w:p>
  </w:footnote>
  <w:footnote w:id="157">
    <w:p w:rsidR="0037715A" w:rsidRDefault="0037715A" w:rsidP="00570D63">
      <w:pPr>
        <w:pStyle w:val="a8"/>
        <w:rPr>
          <w:lang w:eastAsia="zh-TW"/>
        </w:rPr>
      </w:pPr>
      <w:r>
        <w:rPr>
          <w:rStyle w:val="a5"/>
        </w:rPr>
        <w:footnoteRef/>
      </w:r>
      <w:r>
        <w:rPr>
          <w:rFonts w:hint="eastAsia"/>
          <w:lang w:eastAsia="zh-TW"/>
        </w:rPr>
        <w:t>同注①第</w:t>
      </w:r>
      <w:r>
        <w:rPr>
          <w:rFonts w:hint="eastAsia"/>
          <w:lang w:eastAsia="zh-TW"/>
        </w:rPr>
        <w:t>172</w:t>
      </w:r>
      <w:r>
        <w:rPr>
          <w:rFonts w:hint="eastAsia"/>
          <w:lang w:eastAsia="zh-TW"/>
        </w:rPr>
        <w:t>頁注</w:t>
      </w:r>
      <w:r>
        <w:rPr>
          <w:rFonts w:hint="eastAsia"/>
          <w:lang w:eastAsia="zh-TW"/>
        </w:rPr>
        <w:t>[82]</w:t>
      </w:r>
      <w:r>
        <w:rPr>
          <w:rFonts w:hint="eastAsia"/>
          <w:lang w:eastAsia="zh-TW"/>
        </w:rPr>
        <w:t>。</w:t>
      </w:r>
    </w:p>
  </w:footnote>
  <w:footnote w:id="158">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179</w:t>
      </w:r>
      <w:r>
        <w:rPr>
          <w:rFonts w:hint="eastAsia"/>
          <w:lang w:eastAsia="zh-TW"/>
        </w:rPr>
        <w:t>頁注</w:t>
      </w:r>
      <w:r>
        <w:rPr>
          <w:rFonts w:hint="eastAsia"/>
          <w:lang w:eastAsia="zh-TW"/>
        </w:rPr>
        <w:t>[23]</w:t>
      </w:r>
      <w:r>
        <w:rPr>
          <w:rFonts w:hint="eastAsia"/>
          <w:lang w:eastAsia="zh-TW"/>
        </w:rPr>
        <w:t>。</w:t>
      </w:r>
    </w:p>
  </w:footnote>
  <w:footnote w:id="159">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179</w:t>
      </w:r>
      <w:r>
        <w:rPr>
          <w:rFonts w:hint="eastAsia"/>
          <w:lang w:eastAsia="zh-TW"/>
        </w:rPr>
        <w:t>頁注</w:t>
      </w:r>
      <w:r>
        <w:rPr>
          <w:rFonts w:hint="eastAsia"/>
          <w:lang w:eastAsia="zh-TW"/>
        </w:rPr>
        <w:t>[24]</w:t>
      </w:r>
      <w:r>
        <w:rPr>
          <w:rFonts w:hint="eastAsia"/>
          <w:lang w:eastAsia="zh-TW"/>
        </w:rPr>
        <w:t>。</w:t>
      </w:r>
    </w:p>
  </w:footnote>
  <w:footnote w:id="160">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205</w:t>
      </w:r>
      <w:r>
        <w:rPr>
          <w:rFonts w:hint="eastAsia"/>
          <w:lang w:eastAsia="zh-TW"/>
        </w:rPr>
        <w:t>頁注</w:t>
      </w:r>
      <w:r>
        <w:rPr>
          <w:rFonts w:hint="eastAsia"/>
          <w:lang w:eastAsia="zh-TW"/>
        </w:rPr>
        <w:t>[5]</w:t>
      </w:r>
      <w:r>
        <w:rPr>
          <w:rFonts w:hint="eastAsia"/>
          <w:lang w:eastAsia="zh-TW"/>
        </w:rPr>
        <w:t>。</w:t>
      </w:r>
    </w:p>
  </w:footnote>
  <w:footnote w:id="161">
    <w:p w:rsidR="0037715A" w:rsidRDefault="0037715A" w:rsidP="00570D63">
      <w:pPr>
        <w:pStyle w:val="a8"/>
        <w:rPr>
          <w:lang w:eastAsia="zh-TW"/>
        </w:rPr>
      </w:pPr>
      <w:r>
        <w:rPr>
          <w:rStyle w:val="a5"/>
        </w:rPr>
        <w:footnoteRef/>
      </w:r>
      <w:r>
        <w:rPr>
          <w:lang w:eastAsia="zh-TW"/>
        </w:rPr>
        <w:t xml:space="preserve"> </w:t>
      </w:r>
      <w:r>
        <w:rPr>
          <w:lang w:eastAsia="zh-TW"/>
        </w:rPr>
        <w:t>李學勤</w:t>
      </w:r>
      <w:r>
        <w:rPr>
          <w:rFonts w:hint="eastAsia"/>
          <w:lang w:eastAsia="zh-TW"/>
        </w:rPr>
        <w:t>《清華簡〈保訓〉釋讀補證》，《初識清華簡》，中西書局，</w:t>
      </w:r>
      <w:r>
        <w:rPr>
          <w:rFonts w:hint="eastAsia"/>
          <w:lang w:eastAsia="zh-TW"/>
        </w:rPr>
        <w:t>2013</w:t>
      </w:r>
      <w:r>
        <w:rPr>
          <w:rFonts w:hint="eastAsia"/>
          <w:lang w:eastAsia="zh-TW"/>
        </w:rPr>
        <w:t>年。</w:t>
      </w:r>
    </w:p>
  </w:footnote>
  <w:footnote w:id="162">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216</w:t>
      </w:r>
      <w:r>
        <w:rPr>
          <w:rFonts w:hint="eastAsia"/>
          <w:lang w:eastAsia="zh-TW"/>
        </w:rPr>
        <w:t>頁注</w:t>
      </w:r>
      <w:r>
        <w:rPr>
          <w:rFonts w:hint="eastAsia"/>
          <w:lang w:eastAsia="zh-TW"/>
        </w:rPr>
        <w:t>[35]</w:t>
      </w:r>
      <w:r>
        <w:rPr>
          <w:rFonts w:hint="eastAsia"/>
          <w:lang w:eastAsia="zh-TW"/>
        </w:rPr>
        <w:t>。</w:t>
      </w:r>
    </w:p>
  </w:footnote>
  <w:footnote w:id="163">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218</w:t>
      </w:r>
      <w:r>
        <w:rPr>
          <w:rFonts w:hint="eastAsia"/>
          <w:lang w:eastAsia="zh-TW"/>
        </w:rPr>
        <w:t>頁注</w:t>
      </w:r>
      <w:r>
        <w:rPr>
          <w:rFonts w:hint="eastAsia"/>
          <w:lang w:eastAsia="zh-TW"/>
        </w:rPr>
        <w:t>[60]</w:t>
      </w:r>
      <w:r>
        <w:rPr>
          <w:rFonts w:hint="eastAsia"/>
          <w:lang w:eastAsia="zh-TW"/>
        </w:rPr>
        <w:t>。</w:t>
      </w:r>
    </w:p>
  </w:footnote>
  <w:footnote w:id="164">
    <w:p w:rsidR="0037715A" w:rsidRDefault="0037715A" w:rsidP="00570D63">
      <w:pPr>
        <w:pStyle w:val="a8"/>
        <w:rPr>
          <w:lang w:eastAsia="zh-TW"/>
        </w:rPr>
      </w:pPr>
      <w:r>
        <w:rPr>
          <w:rStyle w:val="a5"/>
        </w:rPr>
        <w:footnoteRef/>
      </w:r>
      <w:r>
        <w:rPr>
          <w:lang w:eastAsia="zh-TW"/>
        </w:rPr>
        <w:t xml:space="preserve"> </w:t>
      </w:r>
      <w:r>
        <w:rPr>
          <w:rFonts w:hint="eastAsia"/>
          <w:lang w:eastAsia="zh-TW"/>
        </w:rPr>
        <w:t>陳劍《郭店簡〈尊德義〉和〈成之聞之〉的簡背數字與簡序關係的考察》，《簡帛》第２輯，上海古籍出版社，</w:t>
      </w:r>
      <w:r>
        <w:rPr>
          <w:rFonts w:hint="eastAsia"/>
          <w:lang w:eastAsia="zh-TW"/>
        </w:rPr>
        <w:t>2007</w:t>
      </w:r>
      <w:r>
        <w:rPr>
          <w:rFonts w:hint="eastAsia"/>
          <w:lang w:eastAsia="zh-TW"/>
        </w:rPr>
        <w:t>年。</w:t>
      </w:r>
    </w:p>
  </w:footnote>
  <w:footnote w:id="165">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220</w:t>
      </w:r>
      <w:r>
        <w:rPr>
          <w:rFonts w:hint="eastAsia"/>
          <w:lang w:eastAsia="zh-TW"/>
        </w:rPr>
        <w:t>頁注</w:t>
      </w:r>
      <w:r>
        <w:rPr>
          <w:rFonts w:hint="eastAsia"/>
          <w:lang w:eastAsia="zh-TW"/>
        </w:rPr>
        <w:t>[80]</w:t>
      </w:r>
      <w:r>
        <w:rPr>
          <w:rFonts w:hint="eastAsia"/>
          <w:lang w:eastAsia="zh-TW"/>
        </w:rPr>
        <w:t>。</w:t>
      </w:r>
    </w:p>
  </w:footnote>
  <w:footnote w:id="166">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219</w:t>
      </w:r>
      <w:r>
        <w:rPr>
          <w:rFonts w:hint="eastAsia"/>
          <w:lang w:eastAsia="zh-TW"/>
        </w:rPr>
        <w:t>頁注</w:t>
      </w:r>
      <w:r>
        <w:rPr>
          <w:rFonts w:hint="eastAsia"/>
          <w:lang w:eastAsia="zh-TW"/>
        </w:rPr>
        <w:t>[75]</w:t>
      </w:r>
      <w:r>
        <w:rPr>
          <w:rFonts w:hint="eastAsia"/>
          <w:lang w:eastAsia="zh-TW"/>
        </w:rPr>
        <w:t>。</w:t>
      </w:r>
    </w:p>
  </w:footnote>
  <w:footnote w:id="167">
    <w:p w:rsidR="0037715A" w:rsidRDefault="0037715A" w:rsidP="00570D63">
      <w:pPr>
        <w:pStyle w:val="a8"/>
        <w:rPr>
          <w:lang w:eastAsia="zh-TW"/>
        </w:rPr>
      </w:pPr>
      <w:r>
        <w:rPr>
          <w:rStyle w:val="a5"/>
        </w:rPr>
        <w:footnoteRef/>
      </w:r>
      <w:r>
        <w:rPr>
          <w:lang w:eastAsia="zh-TW"/>
        </w:rPr>
        <w:t xml:space="preserve"> </w:t>
      </w:r>
      <w:r>
        <w:rPr>
          <w:rFonts w:hint="eastAsia"/>
          <w:lang w:eastAsia="zh-TW"/>
        </w:rPr>
        <w:t>同注①第</w:t>
      </w:r>
      <w:r>
        <w:rPr>
          <w:rFonts w:hint="eastAsia"/>
          <w:lang w:eastAsia="zh-TW"/>
        </w:rPr>
        <w:t>231</w:t>
      </w:r>
      <w:r>
        <w:rPr>
          <w:rFonts w:hint="eastAsia"/>
          <w:lang w:eastAsia="zh-TW"/>
        </w:rPr>
        <w:t>頁注</w:t>
      </w:r>
      <w:r>
        <w:rPr>
          <w:rFonts w:hint="eastAsia"/>
          <w:lang w:eastAsia="zh-TW"/>
        </w:rPr>
        <w:t>[1]</w:t>
      </w:r>
      <w:r>
        <w:rPr>
          <w:rFonts w:hint="eastAsia"/>
          <w:lang w:eastAsia="zh-TW"/>
        </w:rPr>
        <w:t>。</w:t>
      </w:r>
    </w:p>
  </w:footnote>
  <w:footnote w:id="168">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232</w:t>
      </w:r>
      <w:r>
        <w:rPr>
          <w:rFonts w:hint="eastAsia"/>
          <w:lang w:eastAsia="zh-TW"/>
        </w:rPr>
        <w:t>頁注</w:t>
      </w:r>
      <w:r>
        <w:rPr>
          <w:rFonts w:hint="eastAsia"/>
          <w:lang w:eastAsia="zh-TW"/>
        </w:rPr>
        <w:t>[12]</w:t>
      </w:r>
      <w:r>
        <w:rPr>
          <w:rFonts w:hint="eastAsia"/>
          <w:lang w:eastAsia="zh-TW"/>
        </w:rPr>
        <w:t>。</w:t>
      </w:r>
    </w:p>
  </w:footnote>
  <w:footnote w:id="169">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232</w:t>
      </w:r>
      <w:r>
        <w:rPr>
          <w:rFonts w:hint="eastAsia"/>
          <w:lang w:eastAsia="zh-TW"/>
        </w:rPr>
        <w:t>頁注</w:t>
      </w:r>
      <w:r>
        <w:rPr>
          <w:rFonts w:hint="eastAsia"/>
          <w:lang w:eastAsia="zh-TW"/>
        </w:rPr>
        <w:t>[15]</w:t>
      </w:r>
      <w:r>
        <w:rPr>
          <w:rFonts w:hint="eastAsia"/>
          <w:lang w:eastAsia="zh-TW"/>
        </w:rPr>
        <w:t>。</w:t>
      </w:r>
    </w:p>
  </w:footnote>
  <w:footnote w:id="170">
    <w:p w:rsidR="0037715A" w:rsidRDefault="0037715A" w:rsidP="00570D63">
      <w:pPr>
        <w:pStyle w:val="a8"/>
        <w:rPr>
          <w:lang w:eastAsia="zh-TW"/>
        </w:rPr>
      </w:pPr>
      <w:r>
        <w:rPr>
          <w:rStyle w:val="a5"/>
        </w:rPr>
        <w:footnoteRef/>
      </w:r>
      <w:r>
        <w:rPr>
          <w:rFonts w:hint="eastAsia"/>
          <w:lang w:eastAsia="zh-TW"/>
        </w:rPr>
        <w:t xml:space="preserve"> </w:t>
      </w:r>
      <w:r>
        <w:rPr>
          <w:rFonts w:hint="eastAsia"/>
          <w:lang w:eastAsia="zh-TW"/>
        </w:rPr>
        <w:t>同注①第</w:t>
      </w:r>
      <w:r>
        <w:rPr>
          <w:rFonts w:hint="eastAsia"/>
          <w:lang w:eastAsia="zh-TW"/>
        </w:rPr>
        <w:t>239</w:t>
      </w:r>
      <w:r>
        <w:rPr>
          <w:rFonts w:hint="eastAsia"/>
          <w:lang w:eastAsia="zh-TW"/>
        </w:rPr>
        <w:t>頁注</w:t>
      </w:r>
      <w:r>
        <w:rPr>
          <w:rFonts w:hint="eastAsia"/>
          <w:lang w:eastAsia="zh-TW"/>
        </w:rPr>
        <w:t>[12]</w:t>
      </w:r>
      <w:r>
        <w:rPr>
          <w:rFonts w:hint="eastAsia"/>
          <w:lang w:eastAsia="zh-TW"/>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numFmt w:val="decimalEnclosedCircleChinese"/>
    <w:numRestart w:val="eachPage"/>
    <w:footnote w:id="-1"/>
    <w:footnote w:id="0"/>
  </w:footnotePr>
  <w:endnotePr>
    <w:numFmt w:val="decimalEnclosedCircleChinese"/>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172A27"/>
    <w:rsid w:val="00013F4E"/>
    <w:rsid w:val="000F2E14"/>
    <w:rsid w:val="00146EE4"/>
    <w:rsid w:val="00156EF3"/>
    <w:rsid w:val="00157CD4"/>
    <w:rsid w:val="001615DB"/>
    <w:rsid w:val="00165B11"/>
    <w:rsid w:val="00172A27"/>
    <w:rsid w:val="00185EC7"/>
    <w:rsid w:val="001E1B59"/>
    <w:rsid w:val="001F1BC1"/>
    <w:rsid w:val="00222B45"/>
    <w:rsid w:val="00262249"/>
    <w:rsid w:val="00294C0A"/>
    <w:rsid w:val="002C0C10"/>
    <w:rsid w:val="002D021F"/>
    <w:rsid w:val="003448BA"/>
    <w:rsid w:val="0037715A"/>
    <w:rsid w:val="003A0887"/>
    <w:rsid w:val="00464274"/>
    <w:rsid w:val="0047123F"/>
    <w:rsid w:val="004931CB"/>
    <w:rsid w:val="00555E31"/>
    <w:rsid w:val="00556CDD"/>
    <w:rsid w:val="00570D63"/>
    <w:rsid w:val="005804A4"/>
    <w:rsid w:val="00591469"/>
    <w:rsid w:val="005A32D5"/>
    <w:rsid w:val="005C4213"/>
    <w:rsid w:val="005D59BA"/>
    <w:rsid w:val="005F544A"/>
    <w:rsid w:val="006C4C7E"/>
    <w:rsid w:val="00714DA9"/>
    <w:rsid w:val="00737BD5"/>
    <w:rsid w:val="00754240"/>
    <w:rsid w:val="00757A62"/>
    <w:rsid w:val="007E33C2"/>
    <w:rsid w:val="008310D4"/>
    <w:rsid w:val="00862B5F"/>
    <w:rsid w:val="00875D15"/>
    <w:rsid w:val="00894037"/>
    <w:rsid w:val="00922C02"/>
    <w:rsid w:val="00944622"/>
    <w:rsid w:val="009B0C69"/>
    <w:rsid w:val="009B4B01"/>
    <w:rsid w:val="00A17D29"/>
    <w:rsid w:val="00A17F2B"/>
    <w:rsid w:val="00A35142"/>
    <w:rsid w:val="00A4022F"/>
    <w:rsid w:val="00A42478"/>
    <w:rsid w:val="00A76E36"/>
    <w:rsid w:val="00AE0CA1"/>
    <w:rsid w:val="00AF0A7D"/>
    <w:rsid w:val="00B32F26"/>
    <w:rsid w:val="00B67C5F"/>
    <w:rsid w:val="00B94BC5"/>
    <w:rsid w:val="00BA02ED"/>
    <w:rsid w:val="00BA765D"/>
    <w:rsid w:val="00C620C9"/>
    <w:rsid w:val="00C82B78"/>
    <w:rsid w:val="00CC1071"/>
    <w:rsid w:val="00D21700"/>
    <w:rsid w:val="00D33EE0"/>
    <w:rsid w:val="00D76AD2"/>
    <w:rsid w:val="00E439D4"/>
    <w:rsid w:val="00E6183D"/>
    <w:rsid w:val="00F178F2"/>
    <w:rsid w:val="00F21E7B"/>
    <w:rsid w:val="00F75D48"/>
    <w:rsid w:val="00FB29AC"/>
    <w:rsid w:val="00FD6F16"/>
    <w:rsid w:val="02C975A1"/>
    <w:rsid w:val="06B66C4D"/>
    <w:rsid w:val="07B42F31"/>
    <w:rsid w:val="07CD3DEE"/>
    <w:rsid w:val="099224C2"/>
    <w:rsid w:val="09E12241"/>
    <w:rsid w:val="0A8D75E6"/>
    <w:rsid w:val="0D0A5ACE"/>
    <w:rsid w:val="0E8C646E"/>
    <w:rsid w:val="0FD47766"/>
    <w:rsid w:val="102B6E13"/>
    <w:rsid w:val="1B171500"/>
    <w:rsid w:val="1D2821E4"/>
    <w:rsid w:val="1F44705C"/>
    <w:rsid w:val="21743961"/>
    <w:rsid w:val="23813B4D"/>
    <w:rsid w:val="250F74B1"/>
    <w:rsid w:val="2BB906F3"/>
    <w:rsid w:val="2DD55D86"/>
    <w:rsid w:val="2FB74F57"/>
    <w:rsid w:val="325671B4"/>
    <w:rsid w:val="33A72C4E"/>
    <w:rsid w:val="392C0D5C"/>
    <w:rsid w:val="3DF53685"/>
    <w:rsid w:val="3E8E5630"/>
    <w:rsid w:val="43071F86"/>
    <w:rsid w:val="4621349D"/>
    <w:rsid w:val="494A71CD"/>
    <w:rsid w:val="4BA22BA5"/>
    <w:rsid w:val="4BA460A8"/>
    <w:rsid w:val="52842DED"/>
    <w:rsid w:val="5BA0525E"/>
    <w:rsid w:val="5BAE1FF5"/>
    <w:rsid w:val="5FBB761D"/>
    <w:rsid w:val="619679E5"/>
    <w:rsid w:val="635E1F6E"/>
    <w:rsid w:val="65572DD1"/>
    <w:rsid w:val="66AC3703"/>
    <w:rsid w:val="67336E5F"/>
    <w:rsid w:val="676C7A3C"/>
    <w:rsid w:val="69083562"/>
    <w:rsid w:val="6C442A2F"/>
    <w:rsid w:val="6CC54282"/>
    <w:rsid w:val="72673311"/>
    <w:rsid w:val="73401623"/>
    <w:rsid w:val="74D474BB"/>
    <w:rsid w:val="78BA359E"/>
    <w:rsid w:val="7A335389"/>
    <w:rsid w:val="7F117485"/>
    <w:rsid w:val="7F3818C3"/>
    <w:rsid w:val="7F54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BEB1A997-9612-4F53-96C6-365E0D1D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570D6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570D6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178F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unhideWhenUsed/>
    <w:rPr>
      <w:vertAlign w:val="superscript"/>
    </w:rPr>
  </w:style>
  <w:style w:type="character" w:styleId="a4">
    <w:name w:val="Strong"/>
    <w:basedOn w:val="a0"/>
    <w:uiPriority w:val="22"/>
    <w:qFormat/>
    <w:rPr>
      <w:b/>
    </w:rPr>
  </w:style>
  <w:style w:type="character" w:styleId="a5">
    <w:name w:val="footnote reference"/>
    <w:basedOn w:val="a0"/>
    <w:uiPriority w:val="99"/>
    <w:unhideWhenUsed/>
    <w:rPr>
      <w:vertAlign w:val="superscript"/>
    </w:rPr>
  </w:style>
  <w:style w:type="paragraph" w:styleId="a6">
    <w:name w:val="Body Text Indent"/>
    <w:basedOn w:val="a"/>
    <w:uiPriority w:val="99"/>
    <w:unhideWhenUsed/>
    <w:pPr>
      <w:snapToGrid w:val="0"/>
      <w:ind w:firstLine="570"/>
    </w:pPr>
    <w:rPr>
      <w:rFonts w:ascii="华文楷体" w:eastAsia="华文楷体" w:hAnsi="宋体" w:cs="Arial Unicode MS"/>
      <w:sz w:val="28"/>
    </w:rPr>
  </w:style>
  <w:style w:type="paragraph" w:styleId="a7">
    <w:name w:val="endnote text"/>
    <w:basedOn w:val="a"/>
    <w:uiPriority w:val="99"/>
    <w:unhideWhenUsed/>
    <w:pPr>
      <w:snapToGrid w:val="0"/>
      <w:jc w:val="left"/>
    </w:pPr>
  </w:style>
  <w:style w:type="paragraph" w:styleId="a8">
    <w:name w:val="footnote text"/>
    <w:basedOn w:val="a"/>
    <w:link w:val="a9"/>
    <w:uiPriority w:val="99"/>
    <w:unhideWhenUsed/>
    <w:pPr>
      <w:snapToGrid w:val="0"/>
      <w:jc w:val="left"/>
    </w:pPr>
    <w:rPr>
      <w:sz w:val="18"/>
    </w:rPr>
  </w:style>
  <w:style w:type="paragraph" w:styleId="aa">
    <w:name w:val="header"/>
    <w:basedOn w:val="a"/>
    <w:link w:val="ab"/>
    <w:uiPriority w:val="99"/>
    <w:unhideWhenUsed/>
    <w:pPr>
      <w:tabs>
        <w:tab w:val="center" w:pos="4153"/>
        <w:tab w:val="right" w:pos="8306"/>
      </w:tabs>
      <w:snapToGrid w:val="0"/>
    </w:pPr>
    <w:rPr>
      <w:sz w:val="20"/>
    </w:rPr>
  </w:style>
  <w:style w:type="paragraph" w:styleId="ac">
    <w:name w:val="footer"/>
    <w:basedOn w:val="a"/>
    <w:link w:val="ad"/>
    <w:uiPriority w:val="99"/>
    <w:unhideWhenUsed/>
    <w:pPr>
      <w:tabs>
        <w:tab w:val="center" w:pos="4153"/>
        <w:tab w:val="right" w:pos="8306"/>
      </w:tabs>
      <w:snapToGrid w:val="0"/>
    </w:pPr>
    <w:rPr>
      <w:sz w:val="20"/>
    </w:rPr>
  </w:style>
  <w:style w:type="paragraph" w:styleId="ae">
    <w:name w:val="Title"/>
    <w:basedOn w:val="a"/>
    <w:next w:val="a"/>
    <w:link w:val="af"/>
    <w:uiPriority w:val="10"/>
    <w:qFormat/>
    <w:rsid w:val="000F2E14"/>
    <w:pPr>
      <w:spacing w:before="240" w:after="60"/>
      <w:jc w:val="center"/>
      <w:outlineLvl w:val="0"/>
    </w:pPr>
    <w:rPr>
      <w:rFonts w:asciiTheme="majorHAnsi" w:hAnsiTheme="majorHAnsi" w:cstheme="majorBidi"/>
      <w:b/>
      <w:bCs/>
      <w:sz w:val="32"/>
      <w:szCs w:val="32"/>
    </w:rPr>
  </w:style>
  <w:style w:type="character" w:customStyle="1" w:styleId="af">
    <w:name w:val="标题 字符"/>
    <w:basedOn w:val="a0"/>
    <w:link w:val="ae"/>
    <w:uiPriority w:val="10"/>
    <w:rsid w:val="000F2E14"/>
    <w:rPr>
      <w:rFonts w:asciiTheme="majorHAnsi" w:hAnsiTheme="majorHAnsi" w:cstheme="majorBidi"/>
      <w:b/>
      <w:bCs/>
      <w:kern w:val="2"/>
      <w:sz w:val="32"/>
      <w:szCs w:val="32"/>
    </w:rPr>
  </w:style>
  <w:style w:type="paragraph" w:styleId="af0">
    <w:name w:val="Balloon Text"/>
    <w:basedOn w:val="a"/>
    <w:link w:val="af1"/>
    <w:uiPriority w:val="99"/>
    <w:semiHidden/>
    <w:unhideWhenUsed/>
    <w:rsid w:val="003448BA"/>
    <w:rPr>
      <w:sz w:val="18"/>
      <w:szCs w:val="18"/>
    </w:rPr>
  </w:style>
  <w:style w:type="character" w:customStyle="1" w:styleId="af1">
    <w:name w:val="批注框文本 字符"/>
    <w:basedOn w:val="a0"/>
    <w:link w:val="af0"/>
    <w:uiPriority w:val="99"/>
    <w:semiHidden/>
    <w:rsid w:val="003448BA"/>
    <w:rPr>
      <w:kern w:val="2"/>
      <w:sz w:val="18"/>
      <w:szCs w:val="18"/>
    </w:rPr>
  </w:style>
  <w:style w:type="character" w:customStyle="1" w:styleId="a9">
    <w:name w:val="脚注文本 字符"/>
    <w:basedOn w:val="a0"/>
    <w:link w:val="a8"/>
    <w:uiPriority w:val="99"/>
    <w:rsid w:val="003448BA"/>
    <w:rPr>
      <w:kern w:val="2"/>
      <w:sz w:val="18"/>
    </w:rPr>
  </w:style>
  <w:style w:type="character" w:styleId="af2">
    <w:name w:val="Emphasis"/>
    <w:uiPriority w:val="20"/>
    <w:qFormat/>
    <w:rsid w:val="00C620C9"/>
    <w:rPr>
      <w:i/>
      <w:iCs/>
    </w:rPr>
  </w:style>
  <w:style w:type="paragraph" w:customStyle="1" w:styleId="af3">
    <w:uiPriority w:val="99"/>
    <w:unhideWhenUsed/>
    <w:rsid w:val="00C620C9"/>
    <w:pPr>
      <w:widowControl w:val="0"/>
      <w:jc w:val="both"/>
    </w:pPr>
    <w:rPr>
      <w:kern w:val="2"/>
      <w:sz w:val="21"/>
    </w:rPr>
  </w:style>
  <w:style w:type="character" w:styleId="af4">
    <w:name w:val="Hyperlink"/>
    <w:uiPriority w:val="99"/>
    <w:unhideWhenUsed/>
    <w:rsid w:val="00C620C9"/>
    <w:rPr>
      <w:color w:val="000000"/>
      <w:u w:val="none"/>
    </w:rPr>
  </w:style>
  <w:style w:type="character" w:customStyle="1" w:styleId="bdsmore">
    <w:name w:val="bds_more"/>
    <w:rsid w:val="00C620C9"/>
    <w:rPr>
      <w:rFonts w:ascii="宋体" w:eastAsia="宋体" w:hAnsi="宋体" w:cs="宋体" w:hint="eastAsia"/>
    </w:rPr>
  </w:style>
  <w:style w:type="character" w:customStyle="1" w:styleId="bdsmore3">
    <w:name w:val="bds_more3"/>
    <w:rsid w:val="00C620C9"/>
    <w:rPr>
      <w:rFonts w:ascii="宋体" w:eastAsia="宋体" w:hAnsi="宋体" w:cs="宋体" w:hint="eastAsia"/>
    </w:rPr>
  </w:style>
  <w:style w:type="character" w:customStyle="1" w:styleId="bdsnopic2">
    <w:name w:val="bds_nopic2"/>
    <w:basedOn w:val="a0"/>
    <w:rsid w:val="00C620C9"/>
  </w:style>
  <w:style w:type="character" w:customStyle="1" w:styleId="bdsmore1">
    <w:name w:val="bds_more1"/>
    <w:basedOn w:val="a0"/>
    <w:rsid w:val="00C620C9"/>
  </w:style>
  <w:style w:type="character" w:customStyle="1" w:styleId="bdsmore2">
    <w:name w:val="bds_more2"/>
    <w:basedOn w:val="a0"/>
    <w:rsid w:val="00C620C9"/>
  </w:style>
  <w:style w:type="character" w:customStyle="1" w:styleId="bdsmore4">
    <w:name w:val="bds_more4"/>
    <w:basedOn w:val="a0"/>
    <w:rsid w:val="00C620C9"/>
  </w:style>
  <w:style w:type="character" w:customStyle="1" w:styleId="bdsnopic1">
    <w:name w:val="bds_nopic1"/>
    <w:basedOn w:val="a0"/>
    <w:rsid w:val="00C620C9"/>
  </w:style>
  <w:style w:type="character" w:customStyle="1" w:styleId="bdsnopic">
    <w:name w:val="bds_nopic"/>
    <w:basedOn w:val="a0"/>
    <w:rsid w:val="00C620C9"/>
  </w:style>
  <w:style w:type="paragraph" w:styleId="af5">
    <w:name w:val="annotation text"/>
    <w:basedOn w:val="a"/>
    <w:link w:val="af6"/>
    <w:rsid w:val="00C620C9"/>
    <w:pPr>
      <w:jc w:val="left"/>
    </w:pPr>
    <w:rPr>
      <w:rFonts w:ascii="Calibri" w:hAnsi="Calibri"/>
      <w:szCs w:val="22"/>
    </w:rPr>
  </w:style>
  <w:style w:type="character" w:customStyle="1" w:styleId="af6">
    <w:name w:val="批注文字 字符"/>
    <w:basedOn w:val="a0"/>
    <w:link w:val="af5"/>
    <w:rsid w:val="00C620C9"/>
    <w:rPr>
      <w:rFonts w:ascii="Calibri" w:hAnsi="Calibri"/>
      <w:kern w:val="2"/>
      <w:sz w:val="21"/>
      <w:szCs w:val="22"/>
    </w:rPr>
  </w:style>
  <w:style w:type="character" w:styleId="af7">
    <w:name w:val="FollowedHyperlink"/>
    <w:basedOn w:val="a0"/>
    <w:uiPriority w:val="99"/>
    <w:semiHidden/>
    <w:unhideWhenUsed/>
    <w:rsid w:val="00C620C9"/>
    <w:rPr>
      <w:color w:val="800080" w:themeColor="followedHyperlink"/>
      <w:u w:val="single"/>
    </w:rPr>
  </w:style>
  <w:style w:type="character" w:customStyle="1" w:styleId="20">
    <w:name w:val="标题 2 字符"/>
    <w:basedOn w:val="a0"/>
    <w:link w:val="2"/>
    <w:uiPriority w:val="9"/>
    <w:rsid w:val="00570D63"/>
    <w:rPr>
      <w:rFonts w:asciiTheme="majorHAnsi" w:eastAsiaTheme="majorEastAsia" w:hAnsiTheme="majorHAnsi" w:cstheme="majorBidi"/>
      <w:b/>
      <w:bCs/>
      <w:kern w:val="2"/>
      <w:sz w:val="32"/>
      <w:szCs w:val="32"/>
    </w:rPr>
  </w:style>
  <w:style w:type="paragraph" w:styleId="af8">
    <w:name w:val="Subtitle"/>
    <w:basedOn w:val="a"/>
    <w:next w:val="a"/>
    <w:link w:val="af9"/>
    <w:qFormat/>
    <w:rsid w:val="00570D63"/>
    <w:pPr>
      <w:spacing w:before="240" w:after="60" w:line="312" w:lineRule="auto"/>
      <w:jc w:val="center"/>
      <w:outlineLvl w:val="1"/>
    </w:pPr>
    <w:rPr>
      <w:rFonts w:asciiTheme="majorHAnsi" w:hAnsiTheme="majorHAnsi" w:cstheme="majorBidi"/>
      <w:b/>
      <w:bCs/>
      <w:kern w:val="28"/>
      <w:sz w:val="32"/>
      <w:szCs w:val="32"/>
    </w:rPr>
  </w:style>
  <w:style w:type="character" w:customStyle="1" w:styleId="af9">
    <w:name w:val="副标题 字符"/>
    <w:basedOn w:val="a0"/>
    <w:link w:val="af8"/>
    <w:rsid w:val="00570D63"/>
    <w:rPr>
      <w:rFonts w:asciiTheme="majorHAnsi" w:hAnsiTheme="majorHAnsi" w:cstheme="majorBidi"/>
      <w:b/>
      <w:bCs/>
      <w:kern w:val="28"/>
      <w:sz w:val="32"/>
      <w:szCs w:val="32"/>
    </w:rPr>
  </w:style>
  <w:style w:type="character" w:customStyle="1" w:styleId="10">
    <w:name w:val="标题 1 字符"/>
    <w:basedOn w:val="a0"/>
    <w:link w:val="1"/>
    <w:uiPriority w:val="9"/>
    <w:rsid w:val="00570D63"/>
    <w:rPr>
      <w:rFonts w:asciiTheme="minorHAnsi" w:eastAsiaTheme="minorEastAsia" w:hAnsiTheme="minorHAnsi" w:cstheme="minorBidi"/>
      <w:b/>
      <w:bCs/>
      <w:kern w:val="44"/>
      <w:sz w:val="44"/>
      <w:szCs w:val="44"/>
    </w:rPr>
  </w:style>
  <w:style w:type="character" w:customStyle="1" w:styleId="ab">
    <w:name w:val="页眉 字符"/>
    <w:basedOn w:val="a0"/>
    <w:link w:val="aa"/>
    <w:uiPriority w:val="99"/>
    <w:rsid w:val="00570D63"/>
    <w:rPr>
      <w:kern w:val="2"/>
    </w:rPr>
  </w:style>
  <w:style w:type="character" w:customStyle="1" w:styleId="ad">
    <w:name w:val="页脚 字符"/>
    <w:basedOn w:val="a0"/>
    <w:link w:val="ac"/>
    <w:uiPriority w:val="99"/>
    <w:rsid w:val="00570D63"/>
    <w:rPr>
      <w:kern w:val="2"/>
    </w:rPr>
  </w:style>
  <w:style w:type="character" w:customStyle="1" w:styleId="apple-converted-space">
    <w:name w:val="apple-converted-space"/>
    <w:basedOn w:val="a0"/>
    <w:rsid w:val="00570D63"/>
  </w:style>
  <w:style w:type="paragraph" w:styleId="TOC">
    <w:name w:val="TOC Heading"/>
    <w:basedOn w:val="1"/>
    <w:next w:val="a"/>
    <w:uiPriority w:val="39"/>
    <w:semiHidden/>
    <w:unhideWhenUsed/>
    <w:qFormat/>
    <w:rsid w:val="00757A6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757A62"/>
  </w:style>
  <w:style w:type="paragraph" w:styleId="21">
    <w:name w:val="toc 2"/>
    <w:basedOn w:val="a"/>
    <w:next w:val="a"/>
    <w:autoRedefine/>
    <w:uiPriority w:val="39"/>
    <w:unhideWhenUsed/>
    <w:rsid w:val="00757A62"/>
    <w:pPr>
      <w:ind w:leftChars="200" w:left="420"/>
    </w:pPr>
  </w:style>
  <w:style w:type="character" w:customStyle="1" w:styleId="30">
    <w:name w:val="标题 3 字符"/>
    <w:basedOn w:val="a0"/>
    <w:link w:val="3"/>
    <w:uiPriority w:val="9"/>
    <w:rsid w:val="00F178F2"/>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0.png"/><Relationship Id="rId299" Type="http://schemas.openxmlformats.org/officeDocument/2006/relationships/image" Target="media/image275.png"/><Relationship Id="rId21" Type="http://schemas.openxmlformats.org/officeDocument/2006/relationships/image" Target="media/image14.png"/><Relationship Id="rId63" Type="http://schemas.openxmlformats.org/officeDocument/2006/relationships/image" Target="media/image36.png"/><Relationship Id="rId159" Type="http://schemas.openxmlformats.org/officeDocument/2006/relationships/image" Target="media/image132.png"/><Relationship Id="rId324" Type="http://schemas.openxmlformats.org/officeDocument/2006/relationships/image" Target="media/image300.png"/><Relationship Id="rId366" Type="http://schemas.openxmlformats.org/officeDocument/2006/relationships/image" Target="media/image342.png"/><Relationship Id="rId170" Type="http://schemas.openxmlformats.org/officeDocument/2006/relationships/image" Target="media/image143.png"/><Relationship Id="rId191" Type="http://schemas.openxmlformats.org/officeDocument/2006/relationships/image" Target="media/image164.png"/><Relationship Id="rId205" Type="http://schemas.openxmlformats.org/officeDocument/2006/relationships/image" Target="media/image178.png"/><Relationship Id="rId226" Type="http://schemas.openxmlformats.org/officeDocument/2006/relationships/image" Target="media/image199.png"/><Relationship Id="rId247" Type="http://schemas.openxmlformats.org/officeDocument/2006/relationships/image" Target="media/image220.png"/><Relationship Id="rId107" Type="http://schemas.openxmlformats.org/officeDocument/2006/relationships/image" Target="media/image80.png"/><Relationship Id="rId268" Type="http://schemas.openxmlformats.org/officeDocument/2006/relationships/image" Target="media/image242.png"/><Relationship Id="rId289" Type="http://schemas.openxmlformats.org/officeDocument/2006/relationships/image" Target="media/image265.png"/><Relationship Id="rId11" Type="http://schemas.openxmlformats.org/officeDocument/2006/relationships/image" Target="media/image4.png"/><Relationship Id="rId32" Type="http://schemas.openxmlformats.org/officeDocument/2006/relationships/hyperlink" Target="http://www.zdic.net/z/10/js/3B0E.htm" TargetMode="External"/><Relationship Id="rId53" Type="http://schemas.openxmlformats.org/officeDocument/2006/relationships/image" Target="media/image26.png"/><Relationship Id="rId74" Type="http://schemas.openxmlformats.org/officeDocument/2006/relationships/image" Target="media/image47.png"/><Relationship Id="rId128" Type="http://schemas.openxmlformats.org/officeDocument/2006/relationships/image" Target="media/image101.png"/><Relationship Id="rId149" Type="http://schemas.openxmlformats.org/officeDocument/2006/relationships/image" Target="media/image122.png"/><Relationship Id="rId314" Type="http://schemas.openxmlformats.org/officeDocument/2006/relationships/image" Target="media/image290.png"/><Relationship Id="rId335" Type="http://schemas.openxmlformats.org/officeDocument/2006/relationships/image" Target="media/image311.png"/><Relationship Id="rId356" Type="http://schemas.openxmlformats.org/officeDocument/2006/relationships/image" Target="media/image332.png"/><Relationship Id="rId377" Type="http://schemas.openxmlformats.org/officeDocument/2006/relationships/image" Target="media/image353.emf"/><Relationship Id="rId5" Type="http://schemas.openxmlformats.org/officeDocument/2006/relationships/footnotes" Target="footnotes.xml"/><Relationship Id="rId95" Type="http://schemas.openxmlformats.org/officeDocument/2006/relationships/image" Target="media/image68.png"/><Relationship Id="rId160" Type="http://schemas.openxmlformats.org/officeDocument/2006/relationships/image" Target="media/image133.png"/><Relationship Id="rId181" Type="http://schemas.openxmlformats.org/officeDocument/2006/relationships/image" Target="media/image154.png"/><Relationship Id="rId216" Type="http://schemas.openxmlformats.org/officeDocument/2006/relationships/image" Target="media/image189.png"/><Relationship Id="rId237" Type="http://schemas.openxmlformats.org/officeDocument/2006/relationships/image" Target="media/image210.png"/><Relationship Id="rId258" Type="http://schemas.openxmlformats.org/officeDocument/2006/relationships/image" Target="media/image232.png"/><Relationship Id="rId279" Type="http://schemas.openxmlformats.org/officeDocument/2006/relationships/image" Target="media/image254.png"/><Relationship Id="rId22" Type="http://schemas.openxmlformats.org/officeDocument/2006/relationships/hyperlink" Target="http://www.zdic.net/z/10/js/3B0E.htm" TargetMode="External"/><Relationship Id="rId43" Type="http://schemas.openxmlformats.org/officeDocument/2006/relationships/hyperlink" Target="http://www.zdic.net/z/10/js/3B0E.htm" TargetMode="External"/><Relationship Id="rId64" Type="http://schemas.openxmlformats.org/officeDocument/2006/relationships/image" Target="media/image37.png"/><Relationship Id="rId118" Type="http://schemas.openxmlformats.org/officeDocument/2006/relationships/image" Target="media/image91.png"/><Relationship Id="rId139" Type="http://schemas.openxmlformats.org/officeDocument/2006/relationships/image" Target="media/image112.png"/><Relationship Id="rId290" Type="http://schemas.openxmlformats.org/officeDocument/2006/relationships/image" Target="media/image266.png"/><Relationship Id="rId304" Type="http://schemas.openxmlformats.org/officeDocument/2006/relationships/image" Target="media/image280.png"/><Relationship Id="rId325" Type="http://schemas.openxmlformats.org/officeDocument/2006/relationships/image" Target="media/image301.png"/><Relationship Id="rId346" Type="http://schemas.openxmlformats.org/officeDocument/2006/relationships/image" Target="media/image322.png"/><Relationship Id="rId367" Type="http://schemas.openxmlformats.org/officeDocument/2006/relationships/image" Target="media/image343.png"/><Relationship Id="rId388" Type="http://schemas.openxmlformats.org/officeDocument/2006/relationships/image" Target="media/image364.png"/><Relationship Id="rId85" Type="http://schemas.openxmlformats.org/officeDocument/2006/relationships/image" Target="media/image58.png"/><Relationship Id="rId150" Type="http://schemas.openxmlformats.org/officeDocument/2006/relationships/image" Target="media/image123.png"/><Relationship Id="rId171" Type="http://schemas.openxmlformats.org/officeDocument/2006/relationships/image" Target="media/image144.png"/><Relationship Id="rId192" Type="http://schemas.openxmlformats.org/officeDocument/2006/relationships/image" Target="media/image165.png"/><Relationship Id="rId206" Type="http://schemas.openxmlformats.org/officeDocument/2006/relationships/image" Target="media/image179.png"/><Relationship Id="rId227" Type="http://schemas.openxmlformats.org/officeDocument/2006/relationships/image" Target="media/image200.png"/><Relationship Id="rId248" Type="http://schemas.openxmlformats.org/officeDocument/2006/relationships/image" Target="media/image221.png"/><Relationship Id="rId269" Type="http://schemas.openxmlformats.org/officeDocument/2006/relationships/image" Target="media/image243.png"/><Relationship Id="rId12" Type="http://schemas.openxmlformats.org/officeDocument/2006/relationships/image" Target="media/image5.png"/><Relationship Id="rId33" Type="http://schemas.openxmlformats.org/officeDocument/2006/relationships/image" Target="media/image16.emf"/><Relationship Id="rId108" Type="http://schemas.openxmlformats.org/officeDocument/2006/relationships/image" Target="media/image81.png"/><Relationship Id="rId129" Type="http://schemas.openxmlformats.org/officeDocument/2006/relationships/image" Target="media/image102.png"/><Relationship Id="rId280" Type="http://schemas.openxmlformats.org/officeDocument/2006/relationships/image" Target="media/image255.png"/><Relationship Id="rId315" Type="http://schemas.openxmlformats.org/officeDocument/2006/relationships/image" Target="media/image291.png"/><Relationship Id="rId336" Type="http://schemas.openxmlformats.org/officeDocument/2006/relationships/image" Target="media/image312.png"/><Relationship Id="rId357" Type="http://schemas.openxmlformats.org/officeDocument/2006/relationships/image" Target="media/image333.png"/><Relationship Id="rId54" Type="http://schemas.openxmlformats.org/officeDocument/2006/relationships/image" Target="media/image27.png"/><Relationship Id="rId75" Type="http://schemas.openxmlformats.org/officeDocument/2006/relationships/image" Target="media/image48.png"/><Relationship Id="rId96" Type="http://schemas.openxmlformats.org/officeDocument/2006/relationships/image" Target="media/image69.png"/><Relationship Id="rId140" Type="http://schemas.openxmlformats.org/officeDocument/2006/relationships/image" Target="media/image113.png"/><Relationship Id="rId161" Type="http://schemas.openxmlformats.org/officeDocument/2006/relationships/image" Target="media/image134.png"/><Relationship Id="rId182" Type="http://schemas.openxmlformats.org/officeDocument/2006/relationships/image" Target="media/image155.png"/><Relationship Id="rId217" Type="http://schemas.openxmlformats.org/officeDocument/2006/relationships/image" Target="media/image190.png"/><Relationship Id="rId378" Type="http://schemas.openxmlformats.org/officeDocument/2006/relationships/image" Target="media/image354.png"/><Relationship Id="rId6" Type="http://schemas.openxmlformats.org/officeDocument/2006/relationships/endnotes" Target="endnotes.xml"/><Relationship Id="rId238" Type="http://schemas.openxmlformats.org/officeDocument/2006/relationships/image" Target="media/image211.png"/><Relationship Id="rId259" Type="http://schemas.openxmlformats.org/officeDocument/2006/relationships/image" Target="media/image233.png"/><Relationship Id="rId23" Type="http://schemas.openxmlformats.org/officeDocument/2006/relationships/hyperlink" Target="http://www.zdic.net/z/10/js/3B0E.htm" TargetMode="External"/><Relationship Id="rId119" Type="http://schemas.openxmlformats.org/officeDocument/2006/relationships/image" Target="media/image92.png"/><Relationship Id="rId270" Type="http://schemas.openxmlformats.org/officeDocument/2006/relationships/image" Target="media/image244.png"/><Relationship Id="rId291" Type="http://schemas.openxmlformats.org/officeDocument/2006/relationships/image" Target="media/image267.png"/><Relationship Id="rId305" Type="http://schemas.openxmlformats.org/officeDocument/2006/relationships/image" Target="media/image282.png"/><Relationship Id="rId326" Type="http://schemas.openxmlformats.org/officeDocument/2006/relationships/image" Target="media/image302.png"/><Relationship Id="rId347" Type="http://schemas.openxmlformats.org/officeDocument/2006/relationships/image" Target="media/image323.png"/><Relationship Id="rId44" Type="http://schemas.openxmlformats.org/officeDocument/2006/relationships/image" Target="media/image18.png"/><Relationship Id="rId65" Type="http://schemas.openxmlformats.org/officeDocument/2006/relationships/image" Target="media/image38.png"/><Relationship Id="rId86" Type="http://schemas.openxmlformats.org/officeDocument/2006/relationships/image" Target="media/image59.png"/><Relationship Id="rId130" Type="http://schemas.openxmlformats.org/officeDocument/2006/relationships/image" Target="media/image103.png"/><Relationship Id="rId151" Type="http://schemas.openxmlformats.org/officeDocument/2006/relationships/image" Target="media/image124.png"/><Relationship Id="rId368" Type="http://schemas.openxmlformats.org/officeDocument/2006/relationships/image" Target="media/image344.png"/><Relationship Id="rId389" Type="http://schemas.openxmlformats.org/officeDocument/2006/relationships/image" Target="media/image365.png"/><Relationship Id="rId172" Type="http://schemas.openxmlformats.org/officeDocument/2006/relationships/image" Target="media/image145.png"/><Relationship Id="rId193" Type="http://schemas.openxmlformats.org/officeDocument/2006/relationships/image" Target="media/image166.png"/><Relationship Id="rId207" Type="http://schemas.openxmlformats.org/officeDocument/2006/relationships/image" Target="media/image180.png"/><Relationship Id="rId228" Type="http://schemas.openxmlformats.org/officeDocument/2006/relationships/image" Target="media/image201.png"/><Relationship Id="rId249" Type="http://schemas.openxmlformats.org/officeDocument/2006/relationships/image" Target="media/image222.png"/><Relationship Id="rId13" Type="http://schemas.openxmlformats.org/officeDocument/2006/relationships/image" Target="media/image6.png"/><Relationship Id="rId109" Type="http://schemas.openxmlformats.org/officeDocument/2006/relationships/image" Target="media/image82.png"/><Relationship Id="rId260" Type="http://schemas.openxmlformats.org/officeDocument/2006/relationships/image" Target="media/image234.png"/><Relationship Id="rId281" Type="http://schemas.openxmlformats.org/officeDocument/2006/relationships/image" Target="media/image257.png"/><Relationship Id="rId316" Type="http://schemas.openxmlformats.org/officeDocument/2006/relationships/image" Target="media/image292.png"/><Relationship Id="rId337" Type="http://schemas.openxmlformats.org/officeDocument/2006/relationships/image" Target="media/image313.png"/><Relationship Id="rId34" Type="http://schemas.openxmlformats.org/officeDocument/2006/relationships/image" Target="media/image17.png"/><Relationship Id="rId55" Type="http://schemas.openxmlformats.org/officeDocument/2006/relationships/image" Target="media/image28.png"/><Relationship Id="rId76" Type="http://schemas.openxmlformats.org/officeDocument/2006/relationships/image" Target="media/image49.png"/><Relationship Id="rId97" Type="http://schemas.openxmlformats.org/officeDocument/2006/relationships/image" Target="media/image70.png"/><Relationship Id="rId120" Type="http://schemas.openxmlformats.org/officeDocument/2006/relationships/image" Target="media/image93.png"/><Relationship Id="rId141" Type="http://schemas.openxmlformats.org/officeDocument/2006/relationships/image" Target="media/image114.png"/><Relationship Id="rId358" Type="http://schemas.openxmlformats.org/officeDocument/2006/relationships/image" Target="media/image334.png"/><Relationship Id="rId379" Type="http://schemas.openxmlformats.org/officeDocument/2006/relationships/image" Target="media/image355.png"/><Relationship Id="rId7" Type="http://schemas.openxmlformats.org/officeDocument/2006/relationships/footer" Target="footer1.xml"/><Relationship Id="rId162" Type="http://schemas.openxmlformats.org/officeDocument/2006/relationships/image" Target="media/image135.png"/><Relationship Id="rId183" Type="http://schemas.openxmlformats.org/officeDocument/2006/relationships/image" Target="media/image156.png"/><Relationship Id="rId218" Type="http://schemas.openxmlformats.org/officeDocument/2006/relationships/image" Target="media/image191.png"/><Relationship Id="rId239" Type="http://schemas.openxmlformats.org/officeDocument/2006/relationships/image" Target="media/image212.png"/><Relationship Id="rId390" Type="http://schemas.openxmlformats.org/officeDocument/2006/relationships/fontTable" Target="fontTable.xml"/><Relationship Id="rId250" Type="http://schemas.openxmlformats.org/officeDocument/2006/relationships/image" Target="media/image223.png"/><Relationship Id="rId271" Type="http://schemas.openxmlformats.org/officeDocument/2006/relationships/image" Target="media/image245.png"/><Relationship Id="rId292" Type="http://schemas.openxmlformats.org/officeDocument/2006/relationships/image" Target="media/image268.png"/><Relationship Id="rId306" Type="http://schemas.openxmlformats.org/officeDocument/2006/relationships/image" Target="media/image283.png"/><Relationship Id="rId24" Type="http://schemas.openxmlformats.org/officeDocument/2006/relationships/hyperlink" Target="http://www.zdic.net/z/10/js/3B0E.htm" TargetMode="External"/><Relationship Id="rId45" Type="http://schemas.openxmlformats.org/officeDocument/2006/relationships/hyperlink" Target="http://www.zdic.net/z/10/js/3B0E.htm" TargetMode="External"/><Relationship Id="rId66" Type="http://schemas.openxmlformats.org/officeDocument/2006/relationships/image" Target="media/image39.png"/><Relationship Id="rId87" Type="http://schemas.openxmlformats.org/officeDocument/2006/relationships/image" Target="media/image60.png"/><Relationship Id="rId110" Type="http://schemas.openxmlformats.org/officeDocument/2006/relationships/image" Target="media/image83.png"/><Relationship Id="rId131" Type="http://schemas.openxmlformats.org/officeDocument/2006/relationships/image" Target="media/image104.png"/><Relationship Id="rId327" Type="http://schemas.openxmlformats.org/officeDocument/2006/relationships/image" Target="media/image303.png"/><Relationship Id="rId348" Type="http://schemas.openxmlformats.org/officeDocument/2006/relationships/image" Target="media/image324.png"/><Relationship Id="rId369" Type="http://schemas.openxmlformats.org/officeDocument/2006/relationships/image" Target="media/image345.png"/><Relationship Id="rId152" Type="http://schemas.openxmlformats.org/officeDocument/2006/relationships/image" Target="media/image125.png"/><Relationship Id="rId173" Type="http://schemas.openxmlformats.org/officeDocument/2006/relationships/image" Target="media/image146.png"/><Relationship Id="rId194" Type="http://schemas.openxmlformats.org/officeDocument/2006/relationships/image" Target="media/image167.png"/><Relationship Id="rId208" Type="http://schemas.openxmlformats.org/officeDocument/2006/relationships/image" Target="media/image181.png"/><Relationship Id="rId229" Type="http://schemas.openxmlformats.org/officeDocument/2006/relationships/image" Target="media/image202.png"/><Relationship Id="rId380" Type="http://schemas.openxmlformats.org/officeDocument/2006/relationships/image" Target="media/image356.png"/><Relationship Id="rId240" Type="http://schemas.openxmlformats.org/officeDocument/2006/relationships/image" Target="media/image213.png"/><Relationship Id="rId261" Type="http://schemas.openxmlformats.org/officeDocument/2006/relationships/image" Target="media/image235.png"/><Relationship Id="rId14" Type="http://schemas.openxmlformats.org/officeDocument/2006/relationships/image" Target="media/image7.png"/><Relationship Id="rId35" Type="http://schemas.openxmlformats.org/officeDocument/2006/relationships/hyperlink" Target="http://www.zdic.net/z/10/js/3B0E.htm" TargetMode="External"/><Relationship Id="rId56" Type="http://schemas.openxmlformats.org/officeDocument/2006/relationships/image" Target="media/image29.png"/><Relationship Id="rId77" Type="http://schemas.openxmlformats.org/officeDocument/2006/relationships/image" Target="media/image50.png"/><Relationship Id="rId100" Type="http://schemas.openxmlformats.org/officeDocument/2006/relationships/image" Target="media/image73.png"/><Relationship Id="rId282" Type="http://schemas.openxmlformats.org/officeDocument/2006/relationships/image" Target="media/image258.png"/><Relationship Id="rId317" Type="http://schemas.openxmlformats.org/officeDocument/2006/relationships/image" Target="media/image293.png"/><Relationship Id="rId338" Type="http://schemas.openxmlformats.org/officeDocument/2006/relationships/image" Target="media/image314.png"/><Relationship Id="rId359" Type="http://schemas.openxmlformats.org/officeDocument/2006/relationships/image" Target="media/image335.png"/><Relationship Id="rId8" Type="http://schemas.openxmlformats.org/officeDocument/2006/relationships/image" Target="media/image1.png"/><Relationship Id="rId98" Type="http://schemas.openxmlformats.org/officeDocument/2006/relationships/image" Target="media/image71.png"/><Relationship Id="rId121" Type="http://schemas.openxmlformats.org/officeDocument/2006/relationships/image" Target="media/image94.png"/><Relationship Id="rId142" Type="http://schemas.openxmlformats.org/officeDocument/2006/relationships/image" Target="media/image115.png"/><Relationship Id="rId163" Type="http://schemas.openxmlformats.org/officeDocument/2006/relationships/image" Target="media/image136.png"/><Relationship Id="rId184" Type="http://schemas.openxmlformats.org/officeDocument/2006/relationships/image" Target="media/image157.png"/><Relationship Id="rId219" Type="http://schemas.openxmlformats.org/officeDocument/2006/relationships/image" Target="media/image192.png"/><Relationship Id="rId370" Type="http://schemas.openxmlformats.org/officeDocument/2006/relationships/image" Target="media/image346.png"/><Relationship Id="rId391" Type="http://schemas.openxmlformats.org/officeDocument/2006/relationships/theme" Target="theme/theme1.xml"/><Relationship Id="rId230" Type="http://schemas.openxmlformats.org/officeDocument/2006/relationships/image" Target="media/image203.png"/><Relationship Id="rId251" Type="http://schemas.openxmlformats.org/officeDocument/2006/relationships/image" Target="media/image224.png"/><Relationship Id="rId25" Type="http://schemas.openxmlformats.org/officeDocument/2006/relationships/hyperlink" Target="http://www.zdic.net/z/10/js/3B0E.htm" TargetMode="External"/><Relationship Id="rId46" Type="http://schemas.openxmlformats.org/officeDocument/2006/relationships/image" Target="media/image19.png"/><Relationship Id="rId67" Type="http://schemas.openxmlformats.org/officeDocument/2006/relationships/image" Target="media/image40.png"/><Relationship Id="rId272" Type="http://schemas.openxmlformats.org/officeDocument/2006/relationships/image" Target="media/image247.png"/><Relationship Id="rId293" Type="http://schemas.openxmlformats.org/officeDocument/2006/relationships/image" Target="media/image269.png"/><Relationship Id="rId307" Type="http://schemas.openxmlformats.org/officeDocument/2006/relationships/image" Target="media/image284.png"/><Relationship Id="rId328" Type="http://schemas.openxmlformats.org/officeDocument/2006/relationships/image" Target="media/image304.png"/><Relationship Id="rId349" Type="http://schemas.openxmlformats.org/officeDocument/2006/relationships/image" Target="media/image325.png"/><Relationship Id="rId88" Type="http://schemas.openxmlformats.org/officeDocument/2006/relationships/image" Target="media/image61.png"/><Relationship Id="rId111" Type="http://schemas.openxmlformats.org/officeDocument/2006/relationships/image" Target="media/image84.png"/><Relationship Id="rId132" Type="http://schemas.openxmlformats.org/officeDocument/2006/relationships/image" Target="media/image105.png"/><Relationship Id="rId153" Type="http://schemas.openxmlformats.org/officeDocument/2006/relationships/image" Target="media/image126.png"/><Relationship Id="rId174" Type="http://schemas.openxmlformats.org/officeDocument/2006/relationships/image" Target="media/image147.png"/><Relationship Id="rId195" Type="http://schemas.openxmlformats.org/officeDocument/2006/relationships/image" Target="media/image168.png"/><Relationship Id="rId209" Type="http://schemas.openxmlformats.org/officeDocument/2006/relationships/image" Target="media/image182.png"/><Relationship Id="rId360" Type="http://schemas.openxmlformats.org/officeDocument/2006/relationships/image" Target="media/image336.png"/><Relationship Id="rId381" Type="http://schemas.openxmlformats.org/officeDocument/2006/relationships/image" Target="media/image357.png"/><Relationship Id="rId220" Type="http://schemas.openxmlformats.org/officeDocument/2006/relationships/image" Target="media/image193.png"/><Relationship Id="rId241" Type="http://schemas.openxmlformats.org/officeDocument/2006/relationships/image" Target="media/image214.png"/><Relationship Id="rId15" Type="http://schemas.openxmlformats.org/officeDocument/2006/relationships/image" Target="media/image8.png"/><Relationship Id="rId36" Type="http://schemas.openxmlformats.org/officeDocument/2006/relationships/hyperlink" Target="http://www.zdic.net/z/10/js/3B0E.htm" TargetMode="External"/><Relationship Id="rId57" Type="http://schemas.openxmlformats.org/officeDocument/2006/relationships/image" Target="media/image30.png"/><Relationship Id="rId262" Type="http://schemas.openxmlformats.org/officeDocument/2006/relationships/image" Target="media/image236.png"/><Relationship Id="rId283" Type="http://schemas.openxmlformats.org/officeDocument/2006/relationships/image" Target="media/image259.png"/><Relationship Id="rId318" Type="http://schemas.openxmlformats.org/officeDocument/2006/relationships/image" Target="media/image294.png"/><Relationship Id="rId339" Type="http://schemas.openxmlformats.org/officeDocument/2006/relationships/image" Target="media/image315.png"/><Relationship Id="rId78" Type="http://schemas.openxmlformats.org/officeDocument/2006/relationships/image" Target="media/image51.png"/><Relationship Id="rId99" Type="http://schemas.openxmlformats.org/officeDocument/2006/relationships/image" Target="media/image72.png"/><Relationship Id="rId101" Type="http://schemas.openxmlformats.org/officeDocument/2006/relationships/image" Target="media/image74.png"/><Relationship Id="rId122" Type="http://schemas.openxmlformats.org/officeDocument/2006/relationships/image" Target="media/image95.png"/><Relationship Id="rId143" Type="http://schemas.openxmlformats.org/officeDocument/2006/relationships/image" Target="media/image116.png"/><Relationship Id="rId164" Type="http://schemas.openxmlformats.org/officeDocument/2006/relationships/image" Target="media/image137.png"/><Relationship Id="rId185" Type="http://schemas.openxmlformats.org/officeDocument/2006/relationships/image" Target="media/image158.png"/><Relationship Id="rId350" Type="http://schemas.openxmlformats.org/officeDocument/2006/relationships/image" Target="media/image326.png"/><Relationship Id="rId371" Type="http://schemas.openxmlformats.org/officeDocument/2006/relationships/image" Target="media/image347.png"/><Relationship Id="rId9" Type="http://schemas.openxmlformats.org/officeDocument/2006/relationships/image" Target="media/image2.png"/><Relationship Id="rId210" Type="http://schemas.openxmlformats.org/officeDocument/2006/relationships/image" Target="media/image183.png"/><Relationship Id="rId26" Type="http://schemas.openxmlformats.org/officeDocument/2006/relationships/hyperlink" Target="http://www.zdic.net/z/10/js/3B0E.htm" TargetMode="External"/><Relationship Id="rId231" Type="http://schemas.openxmlformats.org/officeDocument/2006/relationships/image" Target="media/image204.png"/><Relationship Id="rId252" Type="http://schemas.openxmlformats.org/officeDocument/2006/relationships/image" Target="media/image226.png"/><Relationship Id="rId273" Type="http://schemas.openxmlformats.org/officeDocument/2006/relationships/image" Target="media/image248.png"/><Relationship Id="rId294" Type="http://schemas.openxmlformats.org/officeDocument/2006/relationships/image" Target="media/image270.png"/><Relationship Id="rId308" Type="http://schemas.openxmlformats.org/officeDocument/2006/relationships/image" Target="media/image285.png"/><Relationship Id="rId329" Type="http://schemas.openxmlformats.org/officeDocument/2006/relationships/image" Target="media/image305.png"/><Relationship Id="rId47" Type="http://schemas.openxmlformats.org/officeDocument/2006/relationships/image" Target="media/image20.png"/><Relationship Id="rId68" Type="http://schemas.openxmlformats.org/officeDocument/2006/relationships/image" Target="media/image41.png"/><Relationship Id="rId89" Type="http://schemas.openxmlformats.org/officeDocument/2006/relationships/image" Target="media/image62.png"/><Relationship Id="rId112" Type="http://schemas.openxmlformats.org/officeDocument/2006/relationships/image" Target="media/image85.png"/><Relationship Id="rId133" Type="http://schemas.openxmlformats.org/officeDocument/2006/relationships/image" Target="media/image106.png"/><Relationship Id="rId154" Type="http://schemas.openxmlformats.org/officeDocument/2006/relationships/image" Target="media/image127.png"/><Relationship Id="rId175" Type="http://schemas.openxmlformats.org/officeDocument/2006/relationships/image" Target="media/image148.png"/><Relationship Id="rId340" Type="http://schemas.openxmlformats.org/officeDocument/2006/relationships/image" Target="media/image316.png"/><Relationship Id="rId361" Type="http://schemas.openxmlformats.org/officeDocument/2006/relationships/image" Target="media/image337.png"/><Relationship Id="rId196" Type="http://schemas.openxmlformats.org/officeDocument/2006/relationships/image" Target="media/image169.png"/><Relationship Id="rId200" Type="http://schemas.openxmlformats.org/officeDocument/2006/relationships/image" Target="media/image173.png"/><Relationship Id="rId382" Type="http://schemas.openxmlformats.org/officeDocument/2006/relationships/image" Target="media/image358.png"/><Relationship Id="rId16" Type="http://schemas.openxmlformats.org/officeDocument/2006/relationships/image" Target="media/image9.png"/><Relationship Id="rId221" Type="http://schemas.openxmlformats.org/officeDocument/2006/relationships/image" Target="media/image194.png"/><Relationship Id="rId242" Type="http://schemas.openxmlformats.org/officeDocument/2006/relationships/image" Target="media/image215.png"/><Relationship Id="rId263" Type="http://schemas.openxmlformats.org/officeDocument/2006/relationships/image" Target="media/image237.png"/><Relationship Id="rId284" Type="http://schemas.openxmlformats.org/officeDocument/2006/relationships/image" Target="media/image260.png"/><Relationship Id="rId319" Type="http://schemas.openxmlformats.org/officeDocument/2006/relationships/image" Target="media/image295.png"/><Relationship Id="rId37" Type="http://schemas.openxmlformats.org/officeDocument/2006/relationships/hyperlink" Target="http://www.zdic.net/z/10/js/3B0E.htm" TargetMode="External"/><Relationship Id="rId58" Type="http://schemas.openxmlformats.org/officeDocument/2006/relationships/image" Target="media/image31.png"/><Relationship Id="rId79" Type="http://schemas.openxmlformats.org/officeDocument/2006/relationships/image" Target="media/image52.png"/><Relationship Id="rId102" Type="http://schemas.openxmlformats.org/officeDocument/2006/relationships/image" Target="media/image75.png"/><Relationship Id="rId123" Type="http://schemas.openxmlformats.org/officeDocument/2006/relationships/image" Target="media/image96.png"/><Relationship Id="rId144" Type="http://schemas.openxmlformats.org/officeDocument/2006/relationships/image" Target="media/image117.png"/><Relationship Id="rId330" Type="http://schemas.openxmlformats.org/officeDocument/2006/relationships/image" Target="media/image306.png"/><Relationship Id="rId90" Type="http://schemas.openxmlformats.org/officeDocument/2006/relationships/image" Target="media/image63.png"/><Relationship Id="rId165" Type="http://schemas.openxmlformats.org/officeDocument/2006/relationships/image" Target="media/image138.png"/><Relationship Id="rId186" Type="http://schemas.openxmlformats.org/officeDocument/2006/relationships/image" Target="media/image159.png"/><Relationship Id="rId351" Type="http://schemas.openxmlformats.org/officeDocument/2006/relationships/image" Target="media/image327.png"/><Relationship Id="rId372" Type="http://schemas.openxmlformats.org/officeDocument/2006/relationships/image" Target="media/image348.png"/><Relationship Id="rId211" Type="http://schemas.openxmlformats.org/officeDocument/2006/relationships/image" Target="media/image184.png"/><Relationship Id="rId232" Type="http://schemas.openxmlformats.org/officeDocument/2006/relationships/image" Target="media/image205.png"/><Relationship Id="rId253" Type="http://schemas.openxmlformats.org/officeDocument/2006/relationships/image" Target="media/image227.png"/><Relationship Id="rId274" Type="http://schemas.openxmlformats.org/officeDocument/2006/relationships/image" Target="media/image249.png"/><Relationship Id="rId295" Type="http://schemas.openxmlformats.org/officeDocument/2006/relationships/image" Target="media/image271.png"/><Relationship Id="rId309" Type="http://schemas.openxmlformats.org/officeDocument/2006/relationships/hyperlink" Target="http://202.121.55.167/javascript:;" TargetMode="External"/><Relationship Id="rId27" Type="http://schemas.openxmlformats.org/officeDocument/2006/relationships/hyperlink" Target="http://www.zdic.net/z/10/js/3B0E.htm" TargetMode="External"/><Relationship Id="rId48" Type="http://schemas.openxmlformats.org/officeDocument/2006/relationships/image" Target="media/image21.png"/><Relationship Id="rId69" Type="http://schemas.openxmlformats.org/officeDocument/2006/relationships/image" Target="media/image42.png"/><Relationship Id="rId113" Type="http://schemas.openxmlformats.org/officeDocument/2006/relationships/image" Target="media/image86.png"/><Relationship Id="rId134" Type="http://schemas.openxmlformats.org/officeDocument/2006/relationships/image" Target="media/image107.png"/><Relationship Id="rId320" Type="http://schemas.openxmlformats.org/officeDocument/2006/relationships/image" Target="media/image296.png"/><Relationship Id="rId80" Type="http://schemas.openxmlformats.org/officeDocument/2006/relationships/image" Target="media/image53.png"/><Relationship Id="rId155" Type="http://schemas.openxmlformats.org/officeDocument/2006/relationships/image" Target="media/image128.png"/><Relationship Id="rId176" Type="http://schemas.openxmlformats.org/officeDocument/2006/relationships/image" Target="media/image149.png"/><Relationship Id="rId197" Type="http://schemas.openxmlformats.org/officeDocument/2006/relationships/image" Target="media/image170.png"/><Relationship Id="rId341" Type="http://schemas.openxmlformats.org/officeDocument/2006/relationships/image" Target="media/image317.png"/><Relationship Id="rId362" Type="http://schemas.openxmlformats.org/officeDocument/2006/relationships/image" Target="media/image338.gif"/><Relationship Id="rId383" Type="http://schemas.openxmlformats.org/officeDocument/2006/relationships/image" Target="media/image359.png"/><Relationship Id="rId201" Type="http://schemas.openxmlformats.org/officeDocument/2006/relationships/image" Target="media/image174.png"/><Relationship Id="rId222" Type="http://schemas.openxmlformats.org/officeDocument/2006/relationships/image" Target="media/image195.png"/><Relationship Id="rId243" Type="http://schemas.openxmlformats.org/officeDocument/2006/relationships/image" Target="media/image216.png"/><Relationship Id="rId264" Type="http://schemas.openxmlformats.org/officeDocument/2006/relationships/image" Target="media/image238.png"/><Relationship Id="rId285" Type="http://schemas.openxmlformats.org/officeDocument/2006/relationships/image" Target="media/image261.png"/><Relationship Id="rId17" Type="http://schemas.openxmlformats.org/officeDocument/2006/relationships/image" Target="media/image10.png"/><Relationship Id="rId38" Type="http://schemas.openxmlformats.org/officeDocument/2006/relationships/hyperlink" Target="http://www.zdic.net/z/10/js/3B0E.htm" TargetMode="External"/><Relationship Id="rId59" Type="http://schemas.openxmlformats.org/officeDocument/2006/relationships/image" Target="media/image32.png"/><Relationship Id="rId103" Type="http://schemas.openxmlformats.org/officeDocument/2006/relationships/image" Target="media/image76.png"/><Relationship Id="rId124" Type="http://schemas.openxmlformats.org/officeDocument/2006/relationships/image" Target="media/image97.png"/><Relationship Id="rId310" Type="http://schemas.openxmlformats.org/officeDocument/2006/relationships/image" Target="media/image286.png"/><Relationship Id="rId70" Type="http://schemas.openxmlformats.org/officeDocument/2006/relationships/image" Target="media/image43.png"/><Relationship Id="rId91" Type="http://schemas.openxmlformats.org/officeDocument/2006/relationships/image" Target="media/image64.png"/><Relationship Id="rId145" Type="http://schemas.openxmlformats.org/officeDocument/2006/relationships/image" Target="media/image118.png"/><Relationship Id="rId166" Type="http://schemas.openxmlformats.org/officeDocument/2006/relationships/image" Target="media/image139.png"/><Relationship Id="rId187" Type="http://schemas.openxmlformats.org/officeDocument/2006/relationships/image" Target="media/image160.png"/><Relationship Id="rId331" Type="http://schemas.openxmlformats.org/officeDocument/2006/relationships/image" Target="media/image307.png"/><Relationship Id="rId352" Type="http://schemas.openxmlformats.org/officeDocument/2006/relationships/image" Target="media/image328.png"/><Relationship Id="rId373" Type="http://schemas.openxmlformats.org/officeDocument/2006/relationships/image" Target="media/image349.png"/><Relationship Id="rId1" Type="http://schemas.openxmlformats.org/officeDocument/2006/relationships/customXml" Target="../customXml/item1.xml"/><Relationship Id="rId212" Type="http://schemas.openxmlformats.org/officeDocument/2006/relationships/image" Target="media/image185.png"/><Relationship Id="rId233" Type="http://schemas.openxmlformats.org/officeDocument/2006/relationships/image" Target="media/image206.png"/><Relationship Id="rId254" Type="http://schemas.openxmlformats.org/officeDocument/2006/relationships/image" Target="media/image228.png"/><Relationship Id="rId28" Type="http://schemas.openxmlformats.org/officeDocument/2006/relationships/image" Target="media/image15.png"/><Relationship Id="rId49" Type="http://schemas.openxmlformats.org/officeDocument/2006/relationships/image" Target="media/image22.png"/><Relationship Id="rId114" Type="http://schemas.openxmlformats.org/officeDocument/2006/relationships/image" Target="media/image87.png"/><Relationship Id="rId275" Type="http://schemas.openxmlformats.org/officeDocument/2006/relationships/image" Target="media/image250.png"/><Relationship Id="rId296" Type="http://schemas.openxmlformats.org/officeDocument/2006/relationships/image" Target="media/image272.png"/><Relationship Id="rId300" Type="http://schemas.openxmlformats.org/officeDocument/2006/relationships/image" Target="media/image276.png"/><Relationship Id="rId60" Type="http://schemas.openxmlformats.org/officeDocument/2006/relationships/image" Target="media/image33.png"/><Relationship Id="rId81" Type="http://schemas.openxmlformats.org/officeDocument/2006/relationships/image" Target="media/image54.png"/><Relationship Id="rId135" Type="http://schemas.openxmlformats.org/officeDocument/2006/relationships/image" Target="media/image108.png"/><Relationship Id="rId156" Type="http://schemas.openxmlformats.org/officeDocument/2006/relationships/image" Target="media/image129.png"/><Relationship Id="rId177" Type="http://schemas.openxmlformats.org/officeDocument/2006/relationships/image" Target="media/image150.png"/><Relationship Id="rId198" Type="http://schemas.openxmlformats.org/officeDocument/2006/relationships/image" Target="media/image171.png"/><Relationship Id="rId321" Type="http://schemas.openxmlformats.org/officeDocument/2006/relationships/image" Target="media/image297.png"/><Relationship Id="rId342" Type="http://schemas.openxmlformats.org/officeDocument/2006/relationships/image" Target="media/image318.png"/><Relationship Id="rId363" Type="http://schemas.openxmlformats.org/officeDocument/2006/relationships/image" Target="media/image339.png"/><Relationship Id="rId384" Type="http://schemas.openxmlformats.org/officeDocument/2006/relationships/image" Target="media/image360.png"/><Relationship Id="rId202" Type="http://schemas.openxmlformats.org/officeDocument/2006/relationships/image" Target="media/image175.png"/><Relationship Id="rId223" Type="http://schemas.openxmlformats.org/officeDocument/2006/relationships/image" Target="media/image196.png"/><Relationship Id="rId244" Type="http://schemas.openxmlformats.org/officeDocument/2006/relationships/image" Target="media/image217.png"/><Relationship Id="rId18" Type="http://schemas.openxmlformats.org/officeDocument/2006/relationships/image" Target="media/image11.png"/><Relationship Id="rId39" Type="http://schemas.openxmlformats.org/officeDocument/2006/relationships/hyperlink" Target="http://www.zdic.net/z/10/js/3B0E.htm" TargetMode="External"/><Relationship Id="rId265" Type="http://schemas.openxmlformats.org/officeDocument/2006/relationships/image" Target="media/image239.png"/><Relationship Id="rId286" Type="http://schemas.openxmlformats.org/officeDocument/2006/relationships/image" Target="media/image262.png"/><Relationship Id="rId50" Type="http://schemas.openxmlformats.org/officeDocument/2006/relationships/image" Target="media/image23.png"/><Relationship Id="rId104" Type="http://schemas.openxmlformats.org/officeDocument/2006/relationships/image" Target="media/image77.png"/><Relationship Id="rId125" Type="http://schemas.openxmlformats.org/officeDocument/2006/relationships/image" Target="media/image98.png"/><Relationship Id="rId146" Type="http://schemas.openxmlformats.org/officeDocument/2006/relationships/image" Target="media/image119.png"/><Relationship Id="rId167" Type="http://schemas.openxmlformats.org/officeDocument/2006/relationships/image" Target="media/image140.png"/><Relationship Id="rId188" Type="http://schemas.openxmlformats.org/officeDocument/2006/relationships/image" Target="media/image161.png"/><Relationship Id="rId311" Type="http://schemas.openxmlformats.org/officeDocument/2006/relationships/image" Target="media/image287.png"/><Relationship Id="rId332" Type="http://schemas.openxmlformats.org/officeDocument/2006/relationships/image" Target="media/image308.png"/><Relationship Id="rId353" Type="http://schemas.openxmlformats.org/officeDocument/2006/relationships/image" Target="media/image329.png"/><Relationship Id="rId374" Type="http://schemas.openxmlformats.org/officeDocument/2006/relationships/image" Target="media/image350.jpeg"/><Relationship Id="rId71" Type="http://schemas.openxmlformats.org/officeDocument/2006/relationships/image" Target="media/image44.png"/><Relationship Id="rId92" Type="http://schemas.openxmlformats.org/officeDocument/2006/relationships/image" Target="media/image65.png"/><Relationship Id="rId213" Type="http://schemas.openxmlformats.org/officeDocument/2006/relationships/image" Target="media/image186.png"/><Relationship Id="rId234" Type="http://schemas.openxmlformats.org/officeDocument/2006/relationships/image" Target="media/image207.png"/><Relationship Id="rId2" Type="http://schemas.openxmlformats.org/officeDocument/2006/relationships/styles" Target="styles.xml"/><Relationship Id="rId29" Type="http://schemas.openxmlformats.org/officeDocument/2006/relationships/hyperlink" Target="http://www.zdic.net/z/10/js/3B0E.htm" TargetMode="External"/><Relationship Id="rId255" Type="http://schemas.openxmlformats.org/officeDocument/2006/relationships/image" Target="media/image229.png"/><Relationship Id="rId276" Type="http://schemas.openxmlformats.org/officeDocument/2006/relationships/image" Target="media/image251.png"/><Relationship Id="rId297" Type="http://schemas.openxmlformats.org/officeDocument/2006/relationships/image" Target="media/image273.png"/><Relationship Id="rId40" Type="http://schemas.openxmlformats.org/officeDocument/2006/relationships/hyperlink" Target="http://www.zdic.net/z/10/js/3B0E.htm" TargetMode="External"/><Relationship Id="rId115" Type="http://schemas.openxmlformats.org/officeDocument/2006/relationships/image" Target="media/image88.png"/><Relationship Id="rId136" Type="http://schemas.openxmlformats.org/officeDocument/2006/relationships/image" Target="media/image109.png"/><Relationship Id="rId157" Type="http://schemas.openxmlformats.org/officeDocument/2006/relationships/image" Target="media/image130.png"/><Relationship Id="rId178" Type="http://schemas.openxmlformats.org/officeDocument/2006/relationships/image" Target="media/image151.png"/><Relationship Id="rId301" Type="http://schemas.openxmlformats.org/officeDocument/2006/relationships/image" Target="media/image277.png"/><Relationship Id="rId322" Type="http://schemas.openxmlformats.org/officeDocument/2006/relationships/image" Target="media/image298.png"/><Relationship Id="rId343" Type="http://schemas.openxmlformats.org/officeDocument/2006/relationships/image" Target="media/image319.png"/><Relationship Id="rId364" Type="http://schemas.openxmlformats.org/officeDocument/2006/relationships/image" Target="media/image340.png"/><Relationship Id="rId61" Type="http://schemas.openxmlformats.org/officeDocument/2006/relationships/image" Target="media/image34.png"/><Relationship Id="rId82" Type="http://schemas.openxmlformats.org/officeDocument/2006/relationships/image" Target="media/image55.png"/><Relationship Id="rId199" Type="http://schemas.openxmlformats.org/officeDocument/2006/relationships/image" Target="media/image172.png"/><Relationship Id="rId203" Type="http://schemas.openxmlformats.org/officeDocument/2006/relationships/image" Target="media/image176.png"/><Relationship Id="rId385" Type="http://schemas.openxmlformats.org/officeDocument/2006/relationships/image" Target="media/image361.png"/><Relationship Id="rId19" Type="http://schemas.openxmlformats.org/officeDocument/2006/relationships/image" Target="media/image12.png"/><Relationship Id="rId224" Type="http://schemas.openxmlformats.org/officeDocument/2006/relationships/image" Target="media/image197.png"/><Relationship Id="rId245" Type="http://schemas.openxmlformats.org/officeDocument/2006/relationships/image" Target="media/image218.png"/><Relationship Id="rId266" Type="http://schemas.openxmlformats.org/officeDocument/2006/relationships/image" Target="media/image240.png"/><Relationship Id="rId287" Type="http://schemas.openxmlformats.org/officeDocument/2006/relationships/image" Target="media/image263.png"/><Relationship Id="rId30" Type="http://schemas.openxmlformats.org/officeDocument/2006/relationships/hyperlink" Target="http://www.zdic.net/z/10/js/3B0E.htm" TargetMode="External"/><Relationship Id="rId105" Type="http://schemas.openxmlformats.org/officeDocument/2006/relationships/image" Target="media/image78.png"/><Relationship Id="rId126" Type="http://schemas.openxmlformats.org/officeDocument/2006/relationships/image" Target="media/image99.png"/><Relationship Id="rId147" Type="http://schemas.openxmlformats.org/officeDocument/2006/relationships/image" Target="media/image120.png"/><Relationship Id="rId168" Type="http://schemas.openxmlformats.org/officeDocument/2006/relationships/image" Target="media/image141.png"/><Relationship Id="rId312" Type="http://schemas.openxmlformats.org/officeDocument/2006/relationships/image" Target="media/image288.png"/><Relationship Id="rId333" Type="http://schemas.openxmlformats.org/officeDocument/2006/relationships/image" Target="media/image309.png"/><Relationship Id="rId354" Type="http://schemas.openxmlformats.org/officeDocument/2006/relationships/image" Target="media/image330.png"/><Relationship Id="rId51" Type="http://schemas.openxmlformats.org/officeDocument/2006/relationships/image" Target="media/image24.png"/><Relationship Id="rId72" Type="http://schemas.openxmlformats.org/officeDocument/2006/relationships/image" Target="media/image45.png"/><Relationship Id="rId93" Type="http://schemas.openxmlformats.org/officeDocument/2006/relationships/image" Target="media/image66.png"/><Relationship Id="rId189" Type="http://schemas.openxmlformats.org/officeDocument/2006/relationships/image" Target="media/image162.png"/><Relationship Id="rId375" Type="http://schemas.openxmlformats.org/officeDocument/2006/relationships/image" Target="media/image351.png"/><Relationship Id="rId3" Type="http://schemas.openxmlformats.org/officeDocument/2006/relationships/settings" Target="settings.xml"/><Relationship Id="rId214" Type="http://schemas.openxmlformats.org/officeDocument/2006/relationships/image" Target="media/image187.png"/><Relationship Id="rId235" Type="http://schemas.openxmlformats.org/officeDocument/2006/relationships/image" Target="media/image208.png"/><Relationship Id="rId256" Type="http://schemas.openxmlformats.org/officeDocument/2006/relationships/image" Target="media/image230.png"/><Relationship Id="rId277" Type="http://schemas.openxmlformats.org/officeDocument/2006/relationships/image" Target="media/image252.png"/><Relationship Id="rId298" Type="http://schemas.openxmlformats.org/officeDocument/2006/relationships/image" Target="media/image274.png"/><Relationship Id="rId116" Type="http://schemas.openxmlformats.org/officeDocument/2006/relationships/image" Target="media/image89.png"/><Relationship Id="rId137" Type="http://schemas.openxmlformats.org/officeDocument/2006/relationships/image" Target="media/image110.png"/><Relationship Id="rId158" Type="http://schemas.openxmlformats.org/officeDocument/2006/relationships/image" Target="media/image131.png"/><Relationship Id="rId302" Type="http://schemas.openxmlformats.org/officeDocument/2006/relationships/image" Target="media/image278.png"/><Relationship Id="rId323" Type="http://schemas.openxmlformats.org/officeDocument/2006/relationships/image" Target="media/image299.png"/><Relationship Id="rId344" Type="http://schemas.openxmlformats.org/officeDocument/2006/relationships/image" Target="media/image320.png"/><Relationship Id="rId20" Type="http://schemas.openxmlformats.org/officeDocument/2006/relationships/image" Target="media/image13.png"/><Relationship Id="rId41" Type="http://schemas.openxmlformats.org/officeDocument/2006/relationships/hyperlink" Target="http://www.zdic.net/z/10/js/3B0E.htm" TargetMode="External"/><Relationship Id="rId62" Type="http://schemas.openxmlformats.org/officeDocument/2006/relationships/image" Target="media/image35.png"/><Relationship Id="rId83" Type="http://schemas.openxmlformats.org/officeDocument/2006/relationships/image" Target="media/image56.png"/><Relationship Id="rId179" Type="http://schemas.openxmlformats.org/officeDocument/2006/relationships/image" Target="media/image152.png"/><Relationship Id="rId365" Type="http://schemas.openxmlformats.org/officeDocument/2006/relationships/image" Target="media/image341.png"/><Relationship Id="rId386" Type="http://schemas.openxmlformats.org/officeDocument/2006/relationships/image" Target="media/image362.png"/><Relationship Id="rId190" Type="http://schemas.openxmlformats.org/officeDocument/2006/relationships/image" Target="media/image163.png"/><Relationship Id="rId204" Type="http://schemas.openxmlformats.org/officeDocument/2006/relationships/image" Target="media/image177.png"/><Relationship Id="rId225" Type="http://schemas.openxmlformats.org/officeDocument/2006/relationships/image" Target="media/image198.png"/><Relationship Id="rId246" Type="http://schemas.openxmlformats.org/officeDocument/2006/relationships/image" Target="media/image219.png"/><Relationship Id="rId267" Type="http://schemas.openxmlformats.org/officeDocument/2006/relationships/image" Target="media/image241.png"/><Relationship Id="rId288" Type="http://schemas.openxmlformats.org/officeDocument/2006/relationships/image" Target="media/image264.png"/><Relationship Id="rId106" Type="http://schemas.openxmlformats.org/officeDocument/2006/relationships/image" Target="media/image79.png"/><Relationship Id="rId127" Type="http://schemas.openxmlformats.org/officeDocument/2006/relationships/image" Target="media/image100.png"/><Relationship Id="rId313" Type="http://schemas.openxmlformats.org/officeDocument/2006/relationships/image" Target="media/image289.png"/><Relationship Id="rId10" Type="http://schemas.openxmlformats.org/officeDocument/2006/relationships/image" Target="media/image3.png"/><Relationship Id="rId31" Type="http://schemas.openxmlformats.org/officeDocument/2006/relationships/hyperlink" Target="http://www.zdic.net/z/10/js/3B0E.htm" TargetMode="External"/><Relationship Id="rId52" Type="http://schemas.openxmlformats.org/officeDocument/2006/relationships/image" Target="media/image25.png"/><Relationship Id="rId73" Type="http://schemas.openxmlformats.org/officeDocument/2006/relationships/image" Target="media/image46.png"/><Relationship Id="rId94" Type="http://schemas.openxmlformats.org/officeDocument/2006/relationships/image" Target="media/image67.png"/><Relationship Id="rId148" Type="http://schemas.openxmlformats.org/officeDocument/2006/relationships/image" Target="media/image121.png"/><Relationship Id="rId169" Type="http://schemas.openxmlformats.org/officeDocument/2006/relationships/image" Target="media/image142.png"/><Relationship Id="rId334" Type="http://schemas.openxmlformats.org/officeDocument/2006/relationships/image" Target="media/image310.png"/><Relationship Id="rId355" Type="http://schemas.openxmlformats.org/officeDocument/2006/relationships/image" Target="media/image331.png"/><Relationship Id="rId376" Type="http://schemas.openxmlformats.org/officeDocument/2006/relationships/image" Target="media/image352.png"/><Relationship Id="rId4" Type="http://schemas.openxmlformats.org/officeDocument/2006/relationships/webSettings" Target="webSettings.xml"/><Relationship Id="rId180" Type="http://schemas.openxmlformats.org/officeDocument/2006/relationships/image" Target="media/image153.png"/><Relationship Id="rId215" Type="http://schemas.openxmlformats.org/officeDocument/2006/relationships/image" Target="media/image188.png"/><Relationship Id="rId236" Type="http://schemas.openxmlformats.org/officeDocument/2006/relationships/image" Target="media/image209.png"/><Relationship Id="rId257" Type="http://schemas.openxmlformats.org/officeDocument/2006/relationships/image" Target="media/image231.png"/><Relationship Id="rId278" Type="http://schemas.openxmlformats.org/officeDocument/2006/relationships/image" Target="media/image253.png"/><Relationship Id="rId303" Type="http://schemas.openxmlformats.org/officeDocument/2006/relationships/image" Target="media/image279.png"/><Relationship Id="rId42" Type="http://schemas.openxmlformats.org/officeDocument/2006/relationships/hyperlink" Target="http://www.zdic.net/z/10/js/3B0E.htm" TargetMode="External"/><Relationship Id="rId84" Type="http://schemas.openxmlformats.org/officeDocument/2006/relationships/image" Target="media/image57.png"/><Relationship Id="rId138" Type="http://schemas.openxmlformats.org/officeDocument/2006/relationships/image" Target="media/image111.png"/><Relationship Id="rId345" Type="http://schemas.openxmlformats.org/officeDocument/2006/relationships/image" Target="media/image321.png"/><Relationship Id="rId387" Type="http://schemas.openxmlformats.org/officeDocument/2006/relationships/image" Target="media/image363.png"/></Relationships>
</file>

<file path=word/_rels/footnotes.xml.rels><?xml version="1.0" encoding="UTF-8" standalone="yes"?>
<Relationships xmlns="http://schemas.openxmlformats.org/package/2006/relationships"><Relationship Id="rId3" Type="http://schemas.openxmlformats.org/officeDocument/2006/relationships/image" Target="media/image256.png"/><Relationship Id="rId2" Type="http://schemas.openxmlformats.org/officeDocument/2006/relationships/image" Target="media/image246.png"/><Relationship Id="rId1" Type="http://schemas.openxmlformats.org/officeDocument/2006/relationships/image" Target="media/image225.gif"/><Relationship Id="rId4" Type="http://schemas.openxmlformats.org/officeDocument/2006/relationships/image" Target="media/image28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B1F9-E50B-401A-BFD0-577D3DFB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294</Pages>
  <Words>38252</Words>
  <Characters>218041</Characters>
  <Application>Microsoft Office Word</Application>
  <DocSecurity>0</DocSecurity>
  <PresentationFormat/>
  <Lines>1817</Lines>
  <Paragraphs>511</Paragraphs>
  <Slides>0</Slides>
  <Notes>0</Notes>
  <HiddenSlides>0</HiddenSlides>
  <MMClips>0</MMClips>
  <ScaleCrop>false</ScaleCrop>
  <Company/>
  <LinksUpToDate>false</LinksUpToDate>
  <CharactersWithSpaces>255782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《詩》、《書》、金文“保乂（艾、辥）”詞義辨正</dc:title>
  <dc:creator>ph</dc:creator>
  <cp:lastModifiedBy>rp</cp:lastModifiedBy>
  <cp:revision>73</cp:revision>
  <cp:lastPrinted>2017-02-28T08:06:00Z</cp:lastPrinted>
  <dcterms:created xsi:type="dcterms:W3CDTF">2017-03-01T03:47:00Z</dcterms:created>
  <dcterms:modified xsi:type="dcterms:W3CDTF">2017-10-29T08:18:00Z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