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1D49" w14:textId="4D6E163D" w:rsidR="0030510A" w:rsidRDefault="00F001B7" w:rsidP="00F001B7">
      <w:pPr>
        <w:pStyle w:val="ac"/>
        <w:rPr>
          <w:rFonts w:ascii="黑体" w:eastAsia="PMingLiU"/>
          <w:sz w:val="32"/>
          <w:szCs w:val="44"/>
        </w:rPr>
      </w:pPr>
      <w:r w:rsidRPr="00F001B7">
        <w:rPr>
          <w:rFonts w:ascii="黑体" w:hint="eastAsia"/>
          <w:sz w:val="32"/>
          <w:szCs w:val="44"/>
        </w:rPr>
        <w:t>說《性自命出》的“牛生而倀”及相關問題</w:t>
      </w:r>
    </w:p>
    <w:p w14:paraId="1357FA34" w14:textId="77777777" w:rsidR="00F001B7" w:rsidRPr="00F001B7" w:rsidRDefault="00F001B7" w:rsidP="00F001B7">
      <w:pPr>
        <w:pStyle w:val="ac"/>
        <w:rPr>
          <w:rFonts w:ascii="黑体" w:eastAsia="PMingLiU"/>
          <w:sz w:val="32"/>
          <w:szCs w:val="44"/>
        </w:rPr>
      </w:pPr>
    </w:p>
    <w:p w14:paraId="1BAF44A3" w14:textId="56D1E80C" w:rsidR="0030510A" w:rsidRPr="00E942F4" w:rsidRDefault="00F001B7" w:rsidP="0030510A">
      <w:pPr>
        <w:pStyle w:val="ac"/>
      </w:pPr>
      <w:r>
        <w:rPr>
          <w:rFonts w:hint="eastAsia"/>
        </w:rPr>
        <w:t>陳劍</w:t>
      </w:r>
    </w:p>
    <w:p w14:paraId="2DE8D6F1" w14:textId="77777777" w:rsidR="0030510A" w:rsidRPr="00E942F4" w:rsidRDefault="0030510A" w:rsidP="0030510A">
      <w:pPr>
        <w:pStyle w:val="ac"/>
      </w:pPr>
      <w:r w:rsidRPr="00E942F4">
        <w:rPr>
          <w:rFonts w:hint="eastAsia"/>
        </w:rPr>
        <w:t xml:space="preserve">復旦大學出土文獻與古文字研究中心  </w:t>
      </w:r>
    </w:p>
    <w:p w14:paraId="48DEE172" w14:textId="028E2B9E" w:rsidR="00077C36" w:rsidRDefault="00077C36" w:rsidP="0030510A"/>
    <w:p w14:paraId="0F663BEA" w14:textId="77777777" w:rsidR="00F001B7" w:rsidRPr="00F001B7" w:rsidRDefault="00F001B7" w:rsidP="00F001B7">
      <w:pPr>
        <w:pStyle w:val="a3"/>
        <w:spacing w:before="540" w:after="540"/>
        <w:ind w:firstLineChars="0" w:firstLine="0"/>
      </w:pPr>
      <w:r w:rsidRPr="00F001B7">
        <w:rPr>
          <w:rFonts w:ascii="宋体" w:eastAsia="宋体" w:hAnsi="宋体" w:hint="eastAsia"/>
          <w:b/>
        </w:rPr>
        <w:t>提要：</w:t>
      </w:r>
      <w:r w:rsidRPr="00F001B7">
        <w:rPr>
          <w:rFonts w:hint="eastAsia"/>
        </w:rPr>
        <w:t>郭店楚墓竹簡《性自命出》簡7“牛生而倀”的“倀”字當讀爲“粻”，意爲“反芻”。</w:t>
      </w:r>
    </w:p>
    <w:p w14:paraId="60153727" w14:textId="77777777" w:rsidR="00F001B7" w:rsidRPr="00F001B7" w:rsidRDefault="00F001B7" w:rsidP="00F001B7">
      <w:pPr>
        <w:pStyle w:val="a3"/>
        <w:spacing w:before="540" w:after="540"/>
        <w:ind w:firstLine="496"/>
      </w:pPr>
      <w:r w:rsidRPr="00F001B7">
        <w:rPr>
          <w:rFonts w:hint="eastAsia"/>
        </w:rPr>
        <w:t>簡7末的缺文，在研究者各種擬補方案中，當以陳偉先生補爲“也。人生”3字之說爲長，本文對此略作了補充論證。</w:t>
      </w:r>
    </w:p>
    <w:p w14:paraId="28F1C762" w14:textId="77777777" w:rsidR="00F001B7" w:rsidRPr="00F001B7" w:rsidRDefault="00F001B7" w:rsidP="00F001B7">
      <w:pPr>
        <w:pStyle w:val="a3"/>
        <w:spacing w:before="540" w:after="540"/>
        <w:ind w:firstLine="496"/>
        <w:rPr>
          <w:rFonts w:ascii="Calibri" w:hAnsi="Calibri"/>
          <w:b/>
        </w:rPr>
      </w:pPr>
      <w:r w:rsidRPr="00F001B7">
        <w:rPr>
          <w:rFonts w:hint="eastAsia"/>
        </w:rPr>
        <w:t>在綜合已有研究的基礎上，將有關簡文釋讀爲：“牛生而倀（粻），</w:t>
      </w:r>
      <w:r w:rsidRPr="00F001B7">
        <w:rPr>
          <w:noProof/>
        </w:rPr>
        <w:drawing>
          <wp:inline distT="0" distB="0" distL="0" distR="0" wp14:anchorId="48CFBD59" wp14:editId="649FE1C9">
            <wp:extent cx="151765" cy="166370"/>
            <wp:effectExtent l="0" t="0" r="63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 cy="166370"/>
                    </a:xfrm>
                    <a:prstGeom prst="rect">
                      <a:avLst/>
                    </a:prstGeom>
                    <a:noFill/>
                    <a:ln>
                      <a:noFill/>
                    </a:ln>
                  </pic:spPr>
                </pic:pic>
              </a:graphicData>
            </a:graphic>
          </wp:inline>
        </w:drawing>
      </w:r>
      <w:r w:rsidRPr="00F001B7">
        <w:rPr>
          <w:rFonts w:hint="eastAsia"/>
        </w:rPr>
        <w:t>（雁）生而</w:t>
      </w:r>
      <w:r w:rsidRPr="00F001B7">
        <w:rPr>
          <w:noProof/>
        </w:rPr>
        <w:drawing>
          <wp:inline distT="0" distB="0" distL="0" distR="0" wp14:anchorId="64A5CFC8" wp14:editId="48211DD9">
            <wp:extent cx="151765" cy="15621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 cy="156210"/>
                    </a:xfrm>
                    <a:prstGeom prst="rect">
                      <a:avLst/>
                    </a:prstGeom>
                    <a:noFill/>
                    <a:ln>
                      <a:noFill/>
                    </a:ln>
                  </pic:spPr>
                </pic:pic>
              </a:graphicData>
            </a:graphic>
          </wp:inline>
        </w:drawing>
      </w:r>
      <w:r w:rsidRPr="00F001B7">
        <w:rPr>
          <w:rFonts w:hint="eastAsia"/>
        </w:rPr>
        <w:t>（陳/陣），亓（其）眚（性）【也。人生】而學，或</w:t>
      </w:r>
      <w:r w:rsidRPr="00F001B7">
        <w:rPr>
          <w:noProof/>
        </w:rPr>
        <w:drawing>
          <wp:inline distT="0" distB="0" distL="0" distR="0" wp14:anchorId="3982E0C7" wp14:editId="6CF60F0D">
            <wp:extent cx="151765" cy="166370"/>
            <wp:effectExtent l="0" t="0" r="63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 cy="166370"/>
                    </a:xfrm>
                    <a:prstGeom prst="rect">
                      <a:avLst/>
                    </a:prstGeom>
                    <a:noFill/>
                    <a:ln>
                      <a:noFill/>
                    </a:ln>
                  </pic:spPr>
                </pic:pic>
              </a:graphicData>
            </a:graphic>
          </wp:inline>
        </w:drawing>
      </w:r>
      <w:r w:rsidRPr="00F001B7">
        <w:rPr>
          <w:rFonts w:hint="eastAsia"/>
        </w:rPr>
        <w:t>（使）之也。”其意謂：“</w:t>
      </w:r>
      <w:r w:rsidRPr="00F001B7">
        <w:rPr>
          <w:rFonts w:hint="eastAsia"/>
          <w:noProof/>
        </w:rPr>
        <w:t>牛生來就反芻，大雁生來就列陣而飛，這是它們的天性。人生來就學習，這（並非人之天性，而）是有某種東西（原因/力量/事物/因素等等）使得人這樣。”</w:t>
      </w:r>
    </w:p>
    <w:p w14:paraId="5E7AC9E0" w14:textId="77777777" w:rsidR="00F001B7" w:rsidRPr="00F001B7" w:rsidRDefault="00F001B7" w:rsidP="00F001B7">
      <w:pPr>
        <w:pStyle w:val="ab"/>
      </w:pPr>
      <w:r w:rsidRPr="00F001B7">
        <w:rPr>
          <w:rFonts w:hint="eastAsia"/>
        </w:rPr>
        <w:t>一</w:t>
      </w:r>
    </w:p>
    <w:p w14:paraId="279F76F6" w14:textId="27C1B7FA" w:rsidR="00F001B7" w:rsidRPr="00F001B7" w:rsidRDefault="00F001B7" w:rsidP="00F001B7">
      <w:pPr>
        <w:pStyle w:val="aa"/>
        <w:ind w:firstLine="560"/>
      </w:pPr>
      <w:proofErr w:type="gramStart"/>
      <w:r w:rsidRPr="00F001B7">
        <w:rPr>
          <w:rFonts w:hint="eastAsia"/>
        </w:rPr>
        <w:t>郭</w:t>
      </w:r>
      <w:proofErr w:type="gramEnd"/>
      <w:r w:rsidRPr="00F001B7">
        <w:rPr>
          <w:rFonts w:hint="eastAsia"/>
        </w:rPr>
        <w:t>店簡《性自命出》簡7-9有如下一段話：</w:t>
      </w:r>
      <w:r w:rsidRPr="00F001B7">
        <w:rPr>
          <w:vertAlign w:val="superscript"/>
        </w:rPr>
        <w:endnoteReference w:id="1"/>
      </w:r>
    </w:p>
    <w:p w14:paraId="2BA37404" w14:textId="77777777" w:rsidR="00F001B7" w:rsidRPr="00F001B7" w:rsidRDefault="00F001B7" w:rsidP="00F001B7">
      <w:pPr>
        <w:pStyle w:val="a3"/>
        <w:spacing w:before="540" w:after="540"/>
        <w:ind w:firstLine="496"/>
      </w:pPr>
      <w:r w:rsidRPr="00F001B7">
        <w:rPr>
          <w:rFonts w:hint="eastAsia"/>
        </w:rPr>
        <w:t>（上略）牛生而倀，</w:t>
      </w:r>
      <w:r w:rsidRPr="00F001B7">
        <w:rPr>
          <w:rFonts w:hint="eastAsia"/>
          <w:noProof/>
        </w:rPr>
        <w:drawing>
          <wp:inline distT="0" distB="0" distL="0" distR="0" wp14:anchorId="36AC60FB" wp14:editId="0E114F62">
            <wp:extent cx="153035" cy="163830"/>
            <wp:effectExtent l="0" t="0" r="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F001B7">
        <w:rPr>
          <w:rFonts w:hint="eastAsia"/>
        </w:rPr>
        <w:t>（雁）生而</w:t>
      </w:r>
      <w:r w:rsidRPr="00F001B7">
        <w:rPr>
          <w:rFonts w:hint="eastAsia"/>
          <w:noProof/>
        </w:rPr>
        <w:drawing>
          <wp:inline distT="0" distB="0" distL="0" distR="0" wp14:anchorId="491F200B" wp14:editId="4A1D1DBD">
            <wp:extent cx="153035" cy="1587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 cy="158750"/>
                    </a:xfrm>
                    <a:prstGeom prst="rect">
                      <a:avLst/>
                    </a:prstGeom>
                    <a:noFill/>
                    <a:ln>
                      <a:noFill/>
                    </a:ln>
                  </pic:spPr>
                </pic:pic>
              </a:graphicData>
            </a:graphic>
          </wp:inline>
        </w:drawing>
      </w:r>
      <w:r w:rsidRPr="00F001B7">
        <w:rPr>
          <w:rFonts w:hint="eastAsia"/>
        </w:rPr>
        <w:t>（陳/陣），亓（其）眚（性）【也。</w:t>
      </w:r>
      <w:r w:rsidRPr="00F001B7">
        <w:rPr>
          <w:rFonts w:hint="eastAsia"/>
        </w:rPr>
        <w:lastRenderedPageBreak/>
        <w:t>人生】【7】而學，或</w:t>
      </w:r>
      <w:r w:rsidRPr="00F001B7">
        <w:rPr>
          <w:rFonts w:hint="eastAsia"/>
          <w:noProof/>
        </w:rPr>
        <w:drawing>
          <wp:inline distT="0" distB="0" distL="0" distR="0" wp14:anchorId="5A0AAA09" wp14:editId="6629F4F5">
            <wp:extent cx="153035" cy="163830"/>
            <wp:effectExtent l="0" t="0" r="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F001B7">
        <w:rPr>
          <w:rFonts w:hint="eastAsia"/>
        </w:rPr>
        <w:t>（使）之也。凡勿（物）亡不其（？異？）也者，剛之梪（樹）也，剛取之也；柔之【8】約，柔取之也。四</w:t>
      </w:r>
      <w:r w:rsidRPr="00F001B7">
        <w:rPr>
          <w:rFonts w:ascii="Calibri" w:hAnsi="Calibri"/>
          <w:noProof/>
          <w:sz w:val="21"/>
        </w:rPr>
        <w:drawing>
          <wp:inline distT="0" distB="0" distL="0" distR="0" wp14:anchorId="72A74519" wp14:editId="1612D814">
            <wp:extent cx="166116" cy="162000"/>
            <wp:effectExtent l="0" t="0" r="5715"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6116" cy="162000"/>
                    </a:xfrm>
                    <a:prstGeom prst="rect">
                      <a:avLst/>
                    </a:prstGeom>
                  </pic:spPr>
                </pic:pic>
              </a:graphicData>
            </a:graphic>
          </wp:inline>
        </w:drawing>
      </w:r>
      <w:r w:rsidRPr="00F001B7">
        <w:rPr>
          <w:rFonts w:hint="eastAsia"/>
        </w:rPr>
        <w:t>（海）之内，亓（其）眚（性）弌（一）也；亓（其）甬（用）心各異，</w:t>
      </w:r>
      <w:r w:rsidRPr="00F001B7">
        <w:rPr>
          <w:rFonts w:hint="eastAsia"/>
          <w:noProof/>
        </w:rPr>
        <w:drawing>
          <wp:inline distT="0" distB="0" distL="0" distR="0" wp14:anchorId="6BF844D0" wp14:editId="2E74DFB1">
            <wp:extent cx="163830" cy="163830"/>
            <wp:effectExtent l="0" t="0" r="762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F001B7">
        <w:rPr>
          <w:rFonts w:hint="eastAsia"/>
        </w:rPr>
        <w:t>（教）</w:t>
      </w:r>
      <w:r w:rsidRPr="00F001B7">
        <w:rPr>
          <w:rFonts w:hint="eastAsia"/>
          <w:noProof/>
        </w:rPr>
        <w:drawing>
          <wp:inline distT="0" distB="0" distL="0" distR="0" wp14:anchorId="54B65427" wp14:editId="71C7479D">
            <wp:extent cx="153035" cy="163830"/>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F001B7">
        <w:rPr>
          <w:rFonts w:hint="eastAsia"/>
        </w:rPr>
        <w:t>（使）肰（然）也。（下略）【9】</w:t>
      </w:r>
    </w:p>
    <w:p w14:paraId="38A67D38" w14:textId="77777777" w:rsidR="00F001B7" w:rsidRPr="00F001B7" w:rsidRDefault="00F001B7" w:rsidP="00F001B7">
      <w:pPr>
        <w:pStyle w:val="aa"/>
        <w:ind w:firstLine="560"/>
      </w:pPr>
      <w:r w:rsidRPr="00F001B7">
        <w:rPr>
          <w:rFonts w:hint="eastAsia"/>
        </w:rPr>
        <w:t>此段簡文</w:t>
      </w:r>
      <w:proofErr w:type="gramStart"/>
      <w:r w:rsidRPr="00F001B7">
        <w:rPr>
          <w:rFonts w:hint="eastAsia"/>
        </w:rPr>
        <w:t>文</w:t>
      </w:r>
      <w:proofErr w:type="gramEnd"/>
      <w:r w:rsidRPr="00F001B7">
        <w:rPr>
          <w:rFonts w:hint="eastAsia"/>
        </w:rPr>
        <w:t>意相</w:t>
      </w:r>
      <w:proofErr w:type="gramStart"/>
      <w:r w:rsidRPr="00F001B7">
        <w:rPr>
          <w:rFonts w:hint="eastAsia"/>
        </w:rPr>
        <w:t>對</w:t>
      </w:r>
      <w:proofErr w:type="gramEnd"/>
      <w:r w:rsidRPr="00F001B7">
        <w:rPr>
          <w:rFonts w:hint="eastAsia"/>
        </w:rPr>
        <w:t>獨立</w:t>
      </w:r>
      <w:proofErr w:type="gramStart"/>
      <w:r w:rsidRPr="00F001B7">
        <w:rPr>
          <w:rFonts w:hint="eastAsia"/>
        </w:rPr>
        <w:t>於</w:t>
      </w:r>
      <w:proofErr w:type="gramEnd"/>
      <w:r w:rsidRPr="00F001B7">
        <w:rPr>
          <w:rFonts w:hint="eastAsia"/>
        </w:rPr>
        <w:t>前</w:t>
      </w:r>
      <w:proofErr w:type="gramStart"/>
      <w:r w:rsidRPr="00F001B7">
        <w:rPr>
          <w:rFonts w:hint="eastAsia"/>
        </w:rPr>
        <w:t>後</w:t>
      </w:r>
      <w:proofErr w:type="gramEnd"/>
      <w:r w:rsidRPr="00F001B7">
        <w:rPr>
          <w:rFonts w:hint="eastAsia"/>
        </w:rPr>
        <w:t>文，</w:t>
      </w:r>
      <w:proofErr w:type="gramStart"/>
      <w:r w:rsidRPr="00F001B7">
        <w:rPr>
          <w:rFonts w:hint="eastAsia"/>
        </w:rPr>
        <w:t>劉昕嵐</w:t>
      </w:r>
      <w:proofErr w:type="gramEnd"/>
      <w:r w:rsidRPr="00F001B7">
        <w:rPr>
          <w:rFonts w:hint="eastAsia"/>
        </w:rPr>
        <w:t>、陳</w:t>
      </w:r>
      <w:proofErr w:type="gramStart"/>
      <w:r w:rsidRPr="00F001B7">
        <w:rPr>
          <w:rFonts w:hint="eastAsia"/>
        </w:rPr>
        <w:t>偉</w:t>
      </w:r>
      <w:proofErr w:type="gramEnd"/>
      <w:r w:rsidRPr="00F001B7">
        <w:rPr>
          <w:rFonts w:hint="eastAsia"/>
        </w:rPr>
        <w:t>和李天虹先生等研究者</w:t>
      </w:r>
      <w:proofErr w:type="gramStart"/>
      <w:r w:rsidRPr="00F001B7">
        <w:rPr>
          <w:rFonts w:hint="eastAsia"/>
        </w:rPr>
        <w:t>將</w:t>
      </w:r>
      <w:proofErr w:type="gramEnd"/>
      <w:r w:rsidRPr="00F001B7">
        <w:rPr>
          <w:rFonts w:hint="eastAsia"/>
        </w:rPr>
        <w:t>其劃分爲全篇的第三章，</w:t>
      </w:r>
      <w:r w:rsidRPr="00F001B7">
        <w:rPr>
          <w:vertAlign w:val="superscript"/>
        </w:rPr>
        <w:endnoteReference w:id="2"/>
      </w:r>
      <w:r w:rsidRPr="00F001B7">
        <w:rPr>
          <w:rFonts w:hint="eastAsia"/>
        </w:rPr>
        <w:t>頗爲合理，此</w:t>
      </w:r>
      <w:proofErr w:type="gramStart"/>
      <w:r w:rsidRPr="00F001B7">
        <w:rPr>
          <w:rFonts w:hint="eastAsia"/>
        </w:rPr>
        <w:t>從</w:t>
      </w:r>
      <w:proofErr w:type="gramEnd"/>
      <w:r w:rsidRPr="00F001B7">
        <w:rPr>
          <w:rFonts w:hint="eastAsia"/>
        </w:rPr>
        <w:t>之。</w:t>
      </w:r>
      <w:r w:rsidRPr="00F001B7">
        <w:rPr>
          <w:vertAlign w:val="superscript"/>
        </w:rPr>
        <w:endnoteReference w:id="3"/>
      </w:r>
      <w:r w:rsidRPr="00F001B7">
        <w:rPr>
          <w:rFonts w:hint="eastAsia"/>
        </w:rPr>
        <w:t>郭沂先生雖</w:t>
      </w:r>
      <w:proofErr w:type="gramStart"/>
      <w:r w:rsidRPr="00F001B7">
        <w:rPr>
          <w:rFonts w:hint="eastAsia"/>
        </w:rPr>
        <w:t>將</w:t>
      </w:r>
      <w:proofErr w:type="gramEnd"/>
      <w:r w:rsidRPr="00F001B7">
        <w:rPr>
          <w:rFonts w:hint="eastAsia"/>
        </w:rPr>
        <w:t>其劃分爲</w:t>
      </w:r>
      <w:proofErr w:type="gramStart"/>
      <w:r w:rsidRPr="00F001B7">
        <w:rPr>
          <w:rFonts w:hint="eastAsia"/>
        </w:rPr>
        <w:t>兩</w:t>
      </w:r>
      <w:proofErr w:type="gramEnd"/>
      <w:r w:rsidRPr="00F001B7">
        <w:rPr>
          <w:rFonts w:hint="eastAsia"/>
        </w:rPr>
        <w:t>章，即上引“凡物”前爲第三章、其</w:t>
      </w:r>
      <w:proofErr w:type="gramStart"/>
      <w:r w:rsidRPr="00F001B7">
        <w:rPr>
          <w:rFonts w:hint="eastAsia"/>
        </w:rPr>
        <w:t>後</w:t>
      </w:r>
      <w:proofErr w:type="gramEnd"/>
      <w:r w:rsidRPr="00F001B7">
        <w:rPr>
          <w:rFonts w:hint="eastAsia"/>
        </w:rPr>
        <w:t>簡文爲第四章，但同時亦已指出二者關係密切。</w:t>
      </w:r>
      <w:r w:rsidRPr="00F001B7">
        <w:rPr>
          <w:vertAlign w:val="superscript"/>
        </w:rPr>
        <w:endnoteReference w:id="4"/>
      </w:r>
      <w:r w:rsidRPr="00F001B7">
        <w:rPr>
          <w:rFonts w:hint="eastAsia"/>
        </w:rPr>
        <w:t>其中簡8的</w:t>
      </w:r>
      <w:r w:rsidRPr="00F001B7">
        <w:t>“</w:t>
      </w:r>
      <w:r w:rsidRPr="00F001B7">
        <w:rPr>
          <w:rFonts w:hint="eastAsia"/>
        </w:rPr>
        <w:t>其（？異？）</w:t>
      </w:r>
      <w:r w:rsidRPr="00F001B7">
        <w:t>”</w:t>
      </w:r>
      <w:r w:rsidRPr="00F001B7">
        <w:rPr>
          <w:rFonts w:hint="eastAsia"/>
        </w:rPr>
        <w:t>字如何</w:t>
      </w:r>
      <w:proofErr w:type="gramStart"/>
      <w:r w:rsidRPr="00F001B7">
        <w:rPr>
          <w:rFonts w:hint="eastAsia"/>
        </w:rPr>
        <w:t>準</w:t>
      </w:r>
      <w:proofErr w:type="gramEnd"/>
      <w:r w:rsidRPr="00F001B7">
        <w:rPr>
          <w:rFonts w:hint="eastAsia"/>
        </w:rPr>
        <w:t>確釋讀，以及與此相聯繫的如何</w:t>
      </w:r>
      <w:proofErr w:type="gramStart"/>
      <w:r w:rsidRPr="00F001B7">
        <w:rPr>
          <w:rFonts w:hint="eastAsia"/>
        </w:rPr>
        <w:t>將</w:t>
      </w:r>
      <w:proofErr w:type="gramEnd"/>
      <w:r w:rsidRPr="00F001B7">
        <w:rPr>
          <w:rFonts w:hint="eastAsia"/>
        </w:rPr>
        <w:t>其上下文意的邏輯關係</w:t>
      </w:r>
      <w:proofErr w:type="gramStart"/>
      <w:r w:rsidRPr="00F001B7">
        <w:rPr>
          <w:rFonts w:hint="eastAsia"/>
        </w:rPr>
        <w:t>徹</w:t>
      </w:r>
      <w:proofErr w:type="gramEnd"/>
      <w:r w:rsidRPr="00F001B7">
        <w:rPr>
          <w:rFonts w:hint="eastAsia"/>
        </w:rPr>
        <w:t>底貫通講落實的問題，則皆尚難定論，</w:t>
      </w:r>
      <w:r w:rsidRPr="00F001B7">
        <w:rPr>
          <w:vertAlign w:val="superscript"/>
        </w:rPr>
        <w:endnoteReference w:id="5"/>
      </w:r>
      <w:r w:rsidRPr="00F001B7">
        <w:rPr>
          <w:rFonts w:hint="eastAsia"/>
        </w:rPr>
        <w:t>此</w:t>
      </w:r>
      <w:proofErr w:type="gramStart"/>
      <w:r w:rsidRPr="00F001B7">
        <w:rPr>
          <w:rFonts w:hint="eastAsia"/>
        </w:rPr>
        <w:t>暫</w:t>
      </w:r>
      <w:proofErr w:type="gramEnd"/>
      <w:r w:rsidRPr="00F001B7">
        <w:rPr>
          <w:rFonts w:hint="eastAsia"/>
        </w:rPr>
        <w:t>不及。本文主要就首句（即“凡物”前之文，上博簡《性情論》已完全殘失）的釋讀理解問題提出一些補充看法。</w:t>
      </w:r>
    </w:p>
    <w:p w14:paraId="661E96EC" w14:textId="77777777" w:rsidR="00F001B7" w:rsidRPr="00F001B7" w:rsidRDefault="00F001B7" w:rsidP="00F001B7">
      <w:pPr>
        <w:pStyle w:val="ab"/>
      </w:pPr>
      <w:r w:rsidRPr="00F001B7">
        <w:rPr>
          <w:rFonts w:hint="eastAsia"/>
        </w:rPr>
        <w:t>二</w:t>
      </w:r>
    </w:p>
    <w:p w14:paraId="3E90C3CF" w14:textId="77777777" w:rsidR="00F001B7" w:rsidRPr="00F001B7" w:rsidRDefault="00F001B7" w:rsidP="00F001B7">
      <w:pPr>
        <w:pStyle w:val="aa"/>
        <w:ind w:firstLine="560"/>
      </w:pPr>
      <w:r w:rsidRPr="00F001B7">
        <w:rPr>
          <w:rFonts w:hint="eastAsia"/>
        </w:rPr>
        <w:t>前引簡文，第7號簡之末擬補出“也。人生”3</w:t>
      </w:r>
      <w:proofErr w:type="gramStart"/>
      <w:r w:rsidRPr="00F001B7">
        <w:rPr>
          <w:rFonts w:hint="eastAsia"/>
        </w:rPr>
        <w:t>字缺文</w:t>
      </w:r>
      <w:proofErr w:type="gramEnd"/>
      <w:r w:rsidRPr="00F001B7">
        <w:rPr>
          <w:rFonts w:hint="eastAsia"/>
        </w:rPr>
        <w:t>，係</w:t>
      </w:r>
      <w:proofErr w:type="gramStart"/>
      <w:r w:rsidRPr="00F001B7">
        <w:rPr>
          <w:rFonts w:hint="eastAsia"/>
        </w:rPr>
        <w:t>從</w:t>
      </w:r>
      <w:proofErr w:type="gramEnd"/>
      <w:r w:rsidRPr="00F001B7">
        <w:rPr>
          <w:rFonts w:hint="eastAsia"/>
        </w:rPr>
        <w:t>陳</w:t>
      </w:r>
      <w:proofErr w:type="gramStart"/>
      <w:r w:rsidRPr="00F001B7">
        <w:rPr>
          <w:rFonts w:hint="eastAsia"/>
        </w:rPr>
        <w:t>偉</w:t>
      </w:r>
      <w:proofErr w:type="gramEnd"/>
      <w:r w:rsidRPr="00F001B7">
        <w:rPr>
          <w:rFonts w:hint="eastAsia"/>
        </w:rPr>
        <w:t>先生說。有關問題放到</w:t>
      </w:r>
      <w:proofErr w:type="gramStart"/>
      <w:r w:rsidRPr="00F001B7">
        <w:rPr>
          <w:rFonts w:hint="eastAsia"/>
        </w:rPr>
        <w:t>後</w:t>
      </w:r>
      <w:proofErr w:type="gramEnd"/>
      <w:r w:rsidRPr="00F001B7">
        <w:rPr>
          <w:rFonts w:hint="eastAsia"/>
        </w:rPr>
        <w:t>文討論。“</w:t>
      </w:r>
      <w:r w:rsidRPr="00F001B7">
        <w:rPr>
          <w:rFonts w:hint="eastAsia"/>
          <w:noProof/>
        </w:rPr>
        <w:drawing>
          <wp:inline distT="0" distB="0" distL="0" distR="0" wp14:anchorId="05133E03" wp14:editId="4E3EA2D3">
            <wp:extent cx="153035" cy="163830"/>
            <wp:effectExtent l="0" t="0" r="0" b="762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F001B7">
        <w:rPr>
          <w:rFonts w:hint="eastAsia"/>
        </w:rPr>
        <w:t>（雁）”字之釋，</w:t>
      </w:r>
      <w:proofErr w:type="gramStart"/>
      <w:r w:rsidRPr="00F001B7">
        <w:rPr>
          <w:rFonts w:hint="eastAsia"/>
        </w:rPr>
        <w:t>從</w:t>
      </w:r>
      <w:proofErr w:type="gramEnd"/>
      <w:r w:rsidRPr="00F001B7">
        <w:rPr>
          <w:rFonts w:hint="eastAsia"/>
        </w:rPr>
        <w:t>李家浩、</w:t>
      </w:r>
      <w:r w:rsidRPr="00F001B7">
        <w:rPr>
          <w:vertAlign w:val="superscript"/>
        </w:rPr>
        <w:endnoteReference w:id="6"/>
      </w:r>
      <w:r w:rsidRPr="00F001B7">
        <w:rPr>
          <w:rFonts w:hint="eastAsia"/>
        </w:rPr>
        <w:t>李零、</w:t>
      </w:r>
      <w:r w:rsidRPr="00F001B7">
        <w:rPr>
          <w:vertAlign w:val="superscript"/>
        </w:rPr>
        <w:endnoteReference w:id="7"/>
      </w:r>
      <w:r w:rsidRPr="00F001B7">
        <w:rPr>
          <w:rFonts w:hint="eastAsia"/>
        </w:rPr>
        <w:t>黃德寬和徐在</w:t>
      </w:r>
      <w:proofErr w:type="gramStart"/>
      <w:r w:rsidRPr="00F001B7">
        <w:rPr>
          <w:rFonts w:hint="eastAsia"/>
        </w:rPr>
        <w:t>國</w:t>
      </w:r>
      <w:proofErr w:type="gramEnd"/>
      <w:r w:rsidRPr="00F001B7">
        <w:rPr>
          <w:vertAlign w:val="superscript"/>
        </w:rPr>
        <w:endnoteReference w:id="8"/>
      </w:r>
      <w:r w:rsidRPr="00F001B7">
        <w:rPr>
          <w:rFonts w:hint="eastAsia"/>
        </w:rPr>
        <w:t>等先生說。李家浩先生解釋“雁”爲“家鵝”，研究者多</w:t>
      </w:r>
      <w:proofErr w:type="gramStart"/>
      <w:r w:rsidRPr="00F001B7">
        <w:rPr>
          <w:rFonts w:hint="eastAsia"/>
        </w:rPr>
        <w:t>從</w:t>
      </w:r>
      <w:proofErr w:type="gramEnd"/>
      <w:r w:rsidRPr="00F001B7">
        <w:rPr>
          <w:rFonts w:hint="eastAsia"/>
        </w:rPr>
        <w:t>之。一般理解是著眼</w:t>
      </w:r>
      <w:proofErr w:type="gramStart"/>
      <w:r w:rsidRPr="00F001B7">
        <w:rPr>
          <w:rFonts w:hint="eastAsia"/>
        </w:rPr>
        <w:t>於</w:t>
      </w:r>
      <w:proofErr w:type="gramEnd"/>
      <w:r w:rsidRPr="00F001B7">
        <w:rPr>
          <w:rFonts w:hint="eastAsia"/>
        </w:rPr>
        <w:t>其形體上的</w:t>
      </w:r>
      <w:proofErr w:type="gramStart"/>
      <w:r w:rsidRPr="00F001B7">
        <w:rPr>
          <w:rFonts w:hint="eastAsia"/>
        </w:rPr>
        <w:t>特</w:t>
      </w:r>
      <w:proofErr w:type="gramEnd"/>
      <w:r w:rsidRPr="00F001B7">
        <w:rPr>
          <w:rFonts w:hint="eastAsia"/>
        </w:rPr>
        <w:t>徵，或逕謂“指鴈脖子長”，或解釋爲“伸展”，或謂“指脖子可伸直而長”，或解釋爲“喜</w:t>
      </w:r>
      <w:r w:rsidRPr="00F001B7">
        <w:rPr>
          <w:rFonts w:hint="eastAsia"/>
        </w:rPr>
        <w:lastRenderedPageBreak/>
        <w:t>好/喜</w:t>
      </w:r>
      <w:proofErr w:type="gramStart"/>
      <w:r w:rsidRPr="00F001B7">
        <w:rPr>
          <w:rFonts w:hint="eastAsia"/>
        </w:rPr>
        <w:t>愛</w:t>
      </w:r>
      <w:proofErr w:type="gramEnd"/>
      <w:r w:rsidRPr="00F001B7">
        <w:rPr>
          <w:rFonts w:hint="eastAsia"/>
        </w:rPr>
        <w:t>伸頸”，或與“鳥伸”之“伸”同訓爲“頻伸”，解釋爲“鵝走路時，脖子往往</w:t>
      </w:r>
      <w:proofErr w:type="gramStart"/>
      <w:r w:rsidRPr="00F001B7">
        <w:rPr>
          <w:rFonts w:hint="eastAsia"/>
        </w:rPr>
        <w:t>會</w:t>
      </w:r>
      <w:proofErr w:type="gramEnd"/>
      <w:r w:rsidRPr="00F001B7">
        <w:rPr>
          <w:rFonts w:hint="eastAsia"/>
        </w:rPr>
        <w:t>一伸一缩”，等等。</w:t>
      </w:r>
    </w:p>
    <w:p w14:paraId="52B4C180" w14:textId="77777777" w:rsidR="00F001B7" w:rsidRPr="00F001B7" w:rsidRDefault="00F001B7" w:rsidP="00F001B7">
      <w:pPr>
        <w:pStyle w:val="aa"/>
        <w:ind w:firstLine="560"/>
      </w:pPr>
      <w:r w:rsidRPr="00F001B7">
        <w:rPr>
          <w:rFonts w:hint="eastAsia"/>
        </w:rPr>
        <w:t>前引簡文“</w:t>
      </w:r>
      <w:r w:rsidRPr="00F001B7">
        <w:rPr>
          <w:rFonts w:hint="eastAsia"/>
          <w:noProof/>
        </w:rPr>
        <w:drawing>
          <wp:inline distT="0" distB="0" distL="0" distR="0" wp14:anchorId="53F95929" wp14:editId="1FDE51F0">
            <wp:extent cx="153035" cy="1587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 cy="158750"/>
                    </a:xfrm>
                    <a:prstGeom prst="rect">
                      <a:avLst/>
                    </a:prstGeom>
                    <a:noFill/>
                    <a:ln>
                      <a:noFill/>
                    </a:ln>
                  </pic:spPr>
                </pic:pic>
              </a:graphicData>
            </a:graphic>
          </wp:inline>
        </w:drawing>
      </w:r>
      <w:r w:rsidRPr="00F001B7">
        <w:rPr>
          <w:rFonts w:hint="eastAsia"/>
        </w:rPr>
        <w:t>”字</w:t>
      </w:r>
      <w:proofErr w:type="gramStart"/>
      <w:r w:rsidRPr="00F001B7">
        <w:rPr>
          <w:rFonts w:hint="eastAsia"/>
        </w:rPr>
        <w:t>括</w:t>
      </w:r>
      <w:proofErr w:type="gramEnd"/>
      <w:r w:rsidRPr="00F001B7">
        <w:rPr>
          <w:rFonts w:hint="eastAsia"/>
        </w:rPr>
        <w:t>注“陳/陣”之說，係黃德寬和徐在</w:t>
      </w:r>
      <w:proofErr w:type="gramStart"/>
      <w:r w:rsidRPr="00F001B7">
        <w:rPr>
          <w:rFonts w:hint="eastAsia"/>
        </w:rPr>
        <w:t>國</w:t>
      </w:r>
      <w:proofErr w:type="gramEnd"/>
      <w:r w:rsidRPr="00F001B7">
        <w:rPr>
          <w:rFonts w:hint="eastAsia"/>
        </w:rPr>
        <w:t>先生很早就首先指出者。但他們僅言“‘</w:t>
      </w:r>
      <w:r w:rsidRPr="00F001B7">
        <w:rPr>
          <w:rFonts w:hint="eastAsia"/>
          <w:noProof/>
        </w:rPr>
        <w:drawing>
          <wp:inline distT="0" distB="0" distL="0" distR="0" wp14:anchorId="2EFA2813" wp14:editId="4DE02A1B">
            <wp:extent cx="153035" cy="15875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 cy="158750"/>
                    </a:xfrm>
                    <a:prstGeom prst="rect">
                      <a:avLst/>
                    </a:prstGeom>
                    <a:noFill/>
                    <a:ln>
                      <a:noFill/>
                    </a:ln>
                  </pic:spPr>
                </pic:pic>
              </a:graphicData>
            </a:graphic>
          </wp:inline>
        </w:drawing>
      </w:r>
      <w:r w:rsidRPr="00F001B7">
        <w:rPr>
          <w:rFonts w:hint="eastAsia"/>
        </w:rPr>
        <w:t>’</w:t>
      </w:r>
      <w:proofErr w:type="gramStart"/>
      <w:r w:rsidRPr="00F001B7">
        <w:rPr>
          <w:rFonts w:hint="eastAsia"/>
        </w:rPr>
        <w:t>疑</w:t>
      </w:r>
      <w:proofErr w:type="gramEnd"/>
      <w:r w:rsidRPr="00F001B7">
        <w:rPr>
          <w:rFonts w:hint="eastAsia"/>
        </w:rPr>
        <w:t>讀爲‘陳’（陣）”一句，沒有作進一步的論述，故其說長期不被研究者注意，或是未能得到</w:t>
      </w:r>
      <w:proofErr w:type="gramStart"/>
      <w:r w:rsidRPr="00F001B7">
        <w:rPr>
          <w:rFonts w:hint="eastAsia"/>
        </w:rPr>
        <w:t>堅</w:t>
      </w:r>
      <w:proofErr w:type="gramEnd"/>
      <w:r w:rsidRPr="00F001B7">
        <w:rPr>
          <w:rFonts w:hint="eastAsia"/>
        </w:rPr>
        <w:t>信。</w:t>
      </w:r>
      <w:r w:rsidRPr="00F001B7">
        <w:rPr>
          <w:vertAlign w:val="superscript"/>
        </w:rPr>
        <w:endnoteReference w:id="9"/>
      </w:r>
      <w:r w:rsidRPr="00F001B7">
        <w:rPr>
          <w:rFonts w:hint="eastAsia"/>
        </w:rPr>
        <w:t>白</w:t>
      </w:r>
      <w:proofErr w:type="gramStart"/>
      <w:r w:rsidRPr="00F001B7">
        <w:rPr>
          <w:rFonts w:hint="eastAsia"/>
        </w:rPr>
        <w:t>於</w:t>
      </w:r>
      <w:proofErr w:type="gramEnd"/>
      <w:r w:rsidRPr="00F001B7">
        <w:rPr>
          <w:rFonts w:hint="eastAsia"/>
        </w:rPr>
        <w:t>藍先生指出，“</w:t>
      </w:r>
      <w:proofErr w:type="gramStart"/>
      <w:r w:rsidRPr="00F001B7">
        <w:rPr>
          <w:rFonts w:hint="eastAsia"/>
        </w:rPr>
        <w:t>從</w:t>
      </w:r>
      <w:proofErr w:type="gramEnd"/>
      <w:r w:rsidRPr="00F001B7">
        <w:rPr>
          <w:rFonts w:hint="eastAsia"/>
        </w:rPr>
        <w:t>楚簡中的普遍用法</w:t>
      </w:r>
      <w:proofErr w:type="gramStart"/>
      <w:r w:rsidRPr="00F001B7">
        <w:rPr>
          <w:rFonts w:hint="eastAsia"/>
        </w:rPr>
        <w:t>來</w:t>
      </w:r>
      <w:proofErr w:type="gramEnd"/>
      <w:r w:rsidRPr="00F001B7">
        <w:rPr>
          <w:rFonts w:hint="eastAsia"/>
        </w:rPr>
        <w:t>看，‘</w:t>
      </w:r>
      <w:r w:rsidRPr="00F001B7">
        <w:rPr>
          <w:rFonts w:hint="eastAsia"/>
          <w:b/>
          <w:noProof/>
        </w:rPr>
        <w:drawing>
          <wp:inline distT="0" distB="0" distL="0" distR="0" wp14:anchorId="2BBC3968" wp14:editId="6EF31E53">
            <wp:extent cx="153035" cy="15875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 cy="158750"/>
                    </a:xfrm>
                    <a:prstGeom prst="rect">
                      <a:avLst/>
                    </a:prstGeom>
                    <a:noFill/>
                    <a:ln>
                      <a:noFill/>
                    </a:ln>
                  </pic:spPr>
                </pic:pic>
              </a:graphicData>
            </a:graphic>
          </wp:inline>
        </w:drawing>
      </w:r>
      <w:r w:rsidRPr="00F001B7">
        <w:rPr>
          <w:rFonts w:hint="eastAsia"/>
        </w:rPr>
        <w:t>’可能就是‘敶’之異構。‘</w:t>
      </w:r>
      <w:r w:rsidRPr="00F001B7">
        <w:rPr>
          <w:rFonts w:hint="eastAsia"/>
          <w:noProof/>
        </w:rPr>
        <w:drawing>
          <wp:inline distT="0" distB="0" distL="0" distR="0" wp14:anchorId="7FDF444B" wp14:editId="334BF20D">
            <wp:extent cx="153035" cy="163830"/>
            <wp:effectExtent l="0" t="0" r="0" b="762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F001B7">
        <w:rPr>
          <w:rFonts w:hint="eastAsia"/>
        </w:rPr>
        <w:t>（雁）生而</w:t>
      </w:r>
      <w:r w:rsidRPr="00F001B7">
        <w:rPr>
          <w:rFonts w:hint="eastAsia"/>
          <w:noProof/>
        </w:rPr>
        <w:drawing>
          <wp:inline distT="0" distB="0" distL="0" distR="0" wp14:anchorId="0391997E" wp14:editId="03BA362B">
            <wp:extent cx="153035" cy="15875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 cy="158750"/>
                    </a:xfrm>
                    <a:prstGeom prst="rect">
                      <a:avLst/>
                    </a:prstGeom>
                    <a:noFill/>
                    <a:ln>
                      <a:noFill/>
                    </a:ln>
                  </pic:spPr>
                </pic:pic>
              </a:graphicData>
            </a:graphic>
          </wp:inline>
        </w:drawing>
      </w:r>
      <w:r w:rsidRPr="00F001B7">
        <w:rPr>
          <w:rFonts w:hint="eastAsia"/>
        </w:rPr>
        <w:t>（敶）’是說雁生</w:t>
      </w:r>
      <w:proofErr w:type="gramStart"/>
      <w:r w:rsidRPr="00F001B7">
        <w:rPr>
          <w:rFonts w:hint="eastAsia"/>
        </w:rPr>
        <w:t>來</w:t>
      </w:r>
      <w:proofErr w:type="gramEnd"/>
      <w:r w:rsidRPr="00F001B7">
        <w:rPr>
          <w:rFonts w:hint="eastAsia"/>
        </w:rPr>
        <w:t>就</w:t>
      </w:r>
      <w:proofErr w:type="gramStart"/>
      <w:r w:rsidRPr="00F001B7">
        <w:rPr>
          <w:rFonts w:hint="eastAsia"/>
        </w:rPr>
        <w:t>會</w:t>
      </w:r>
      <w:proofErr w:type="gramEnd"/>
      <w:r w:rsidRPr="00F001B7">
        <w:rPr>
          <w:rFonts w:hint="eastAsia"/>
        </w:rPr>
        <w:t>排成行列。古代有‘雁敶’</w:t>
      </w:r>
      <w:proofErr w:type="gramStart"/>
      <w:r w:rsidRPr="00F001B7">
        <w:rPr>
          <w:rFonts w:hint="eastAsia"/>
        </w:rPr>
        <w:t>一</w:t>
      </w:r>
      <w:proofErr w:type="gramEnd"/>
      <w:r w:rsidRPr="00F001B7">
        <w:rPr>
          <w:rFonts w:hint="eastAsia"/>
        </w:rPr>
        <w:t>詞，指排成</w:t>
      </w:r>
      <w:proofErr w:type="gramStart"/>
      <w:r w:rsidRPr="00F001B7">
        <w:rPr>
          <w:rFonts w:hint="eastAsia"/>
        </w:rPr>
        <w:t>敶</w:t>
      </w:r>
      <w:proofErr w:type="gramEnd"/>
      <w:r w:rsidRPr="00F001B7">
        <w:rPr>
          <w:rFonts w:hint="eastAsia"/>
        </w:rPr>
        <w:t>列的雁群。銀雀山漢簡《孫子兵法·十陣》還見有‘雁行之敶’和‘雁敶’的</w:t>
      </w:r>
      <w:proofErr w:type="gramStart"/>
      <w:r w:rsidRPr="00F001B7">
        <w:rPr>
          <w:rFonts w:hint="eastAsia"/>
        </w:rPr>
        <w:t>敶</w:t>
      </w:r>
      <w:proofErr w:type="gramEnd"/>
      <w:r w:rsidRPr="00F001B7">
        <w:rPr>
          <w:rFonts w:hint="eastAsia"/>
        </w:rPr>
        <w:t>名，其取</w:t>
      </w:r>
      <w:proofErr w:type="gramStart"/>
      <w:r w:rsidRPr="00F001B7">
        <w:rPr>
          <w:rFonts w:hint="eastAsia"/>
        </w:rPr>
        <w:t>象</w:t>
      </w:r>
      <w:proofErr w:type="gramEnd"/>
      <w:r w:rsidRPr="00F001B7">
        <w:rPr>
          <w:rFonts w:hint="eastAsia"/>
        </w:rPr>
        <w:t>蓋即源</w:t>
      </w:r>
      <w:proofErr w:type="gramStart"/>
      <w:r w:rsidRPr="00F001B7">
        <w:rPr>
          <w:rFonts w:hint="eastAsia"/>
        </w:rPr>
        <w:t>於</w:t>
      </w:r>
      <w:proofErr w:type="gramEnd"/>
      <w:r w:rsidRPr="00F001B7">
        <w:rPr>
          <w:rFonts w:hint="eastAsia"/>
        </w:rPr>
        <w:t>大雁飛行的</w:t>
      </w:r>
      <w:proofErr w:type="gramStart"/>
      <w:r w:rsidRPr="00F001B7">
        <w:rPr>
          <w:rFonts w:hint="eastAsia"/>
        </w:rPr>
        <w:t>敶</w:t>
      </w:r>
      <w:proofErr w:type="gramEnd"/>
      <w:r w:rsidRPr="00F001B7">
        <w:rPr>
          <w:rFonts w:hint="eastAsia"/>
        </w:rPr>
        <w:t>列。”</w:t>
      </w:r>
      <w:r w:rsidRPr="00F001B7">
        <w:rPr>
          <w:vertAlign w:val="superscript"/>
        </w:rPr>
        <w:endnoteReference w:id="10"/>
      </w:r>
      <w:r w:rsidRPr="00F001B7">
        <w:rPr>
          <w:rFonts w:hint="eastAsia"/>
        </w:rPr>
        <w:t>所謂“楚簡中的普遍用法”，即白</w:t>
      </w:r>
      <w:proofErr w:type="gramStart"/>
      <w:r w:rsidRPr="00F001B7">
        <w:rPr>
          <w:rFonts w:hint="eastAsia"/>
        </w:rPr>
        <w:t>於</w:t>
      </w:r>
      <w:proofErr w:type="gramEnd"/>
      <w:r w:rsidRPr="00F001B7">
        <w:rPr>
          <w:rFonts w:hint="eastAsia"/>
        </w:rPr>
        <w:t>藍先生</w:t>
      </w:r>
      <w:proofErr w:type="gramStart"/>
      <w:r w:rsidRPr="00F001B7">
        <w:rPr>
          <w:rFonts w:hint="eastAsia"/>
        </w:rPr>
        <w:t>後來</w:t>
      </w:r>
      <w:proofErr w:type="gramEnd"/>
      <w:r w:rsidRPr="00F001B7">
        <w:rPr>
          <w:rFonts w:hint="eastAsia"/>
        </w:rPr>
        <w:t>所補</w:t>
      </w:r>
      <w:proofErr w:type="gramStart"/>
      <w:r w:rsidRPr="00F001B7">
        <w:rPr>
          <w:rFonts w:hint="eastAsia"/>
        </w:rPr>
        <w:t>充指出</w:t>
      </w:r>
      <w:proofErr w:type="gramEnd"/>
      <w:r w:rsidRPr="00F001B7">
        <w:rPr>
          <w:rFonts w:hint="eastAsia"/>
        </w:rPr>
        <w:t>者：</w:t>
      </w:r>
      <w:proofErr w:type="gramStart"/>
      <w:r w:rsidRPr="00F001B7">
        <w:rPr>
          <w:rFonts w:hint="eastAsia"/>
        </w:rPr>
        <w:t>“</w:t>
      </w:r>
      <w:proofErr w:type="gramEnd"/>
      <w:r w:rsidRPr="00F001B7">
        <w:rPr>
          <w:rFonts w:hint="eastAsia"/>
        </w:rPr>
        <w:t>除《性自命出》篇外，‘</w:t>
      </w:r>
      <w:r w:rsidRPr="00F001B7">
        <w:rPr>
          <w:rFonts w:hint="eastAsia"/>
          <w:b/>
          <w:noProof/>
        </w:rPr>
        <w:drawing>
          <wp:inline distT="0" distB="0" distL="0" distR="0" wp14:anchorId="19BCB65D" wp14:editId="77ACBDBC">
            <wp:extent cx="153035" cy="15875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 cy="158750"/>
                    </a:xfrm>
                    <a:prstGeom prst="rect">
                      <a:avLst/>
                    </a:prstGeom>
                    <a:noFill/>
                    <a:ln>
                      <a:noFill/>
                    </a:ln>
                  </pic:spPr>
                </pic:pic>
              </a:graphicData>
            </a:graphic>
          </wp:inline>
        </w:drawing>
      </w:r>
      <w:r w:rsidRPr="00F001B7">
        <w:rPr>
          <w:rFonts w:hint="eastAsia"/>
        </w:rPr>
        <w:t>’字還見</w:t>
      </w:r>
      <w:proofErr w:type="gramStart"/>
      <w:r w:rsidRPr="00F001B7">
        <w:rPr>
          <w:rFonts w:hint="eastAsia"/>
        </w:rPr>
        <w:t>於</w:t>
      </w:r>
      <w:proofErr w:type="gramEnd"/>
      <w:r w:rsidRPr="00F001B7">
        <w:rPr>
          <w:rFonts w:hint="eastAsia"/>
        </w:rPr>
        <w:t>上博簡《曹沫之陣》篇，共計（引者按：原誤植爲“記”）十例，均用爲‘陣’，無</w:t>
      </w:r>
      <w:proofErr w:type="gramStart"/>
      <w:r w:rsidRPr="00F001B7">
        <w:rPr>
          <w:rFonts w:hint="eastAsia"/>
        </w:rPr>
        <w:t>一</w:t>
      </w:r>
      <w:proofErr w:type="gramEnd"/>
      <w:r w:rsidRPr="00F001B7">
        <w:rPr>
          <w:rFonts w:hint="eastAsia"/>
        </w:rPr>
        <w:t>例外。</w:t>
      </w:r>
      <w:proofErr w:type="gramStart"/>
      <w:r w:rsidRPr="00F001B7">
        <w:rPr>
          <w:rFonts w:hint="eastAsia"/>
        </w:rPr>
        <w:t>”</w:t>
      </w:r>
      <w:proofErr w:type="gramEnd"/>
      <w:r w:rsidRPr="00F001B7">
        <w:rPr>
          <w:vertAlign w:val="superscript"/>
        </w:rPr>
        <w:endnoteReference w:id="11"/>
      </w:r>
      <w:r w:rsidRPr="00F001B7">
        <w:rPr>
          <w:rFonts w:hint="eastAsia"/>
        </w:rPr>
        <w:t>上引白</w:t>
      </w:r>
      <w:proofErr w:type="gramStart"/>
      <w:r w:rsidRPr="00F001B7">
        <w:rPr>
          <w:rFonts w:hint="eastAsia"/>
        </w:rPr>
        <w:t>於</w:t>
      </w:r>
      <w:proofErr w:type="gramEnd"/>
      <w:r w:rsidRPr="00F001B7">
        <w:rPr>
          <w:rFonts w:hint="eastAsia"/>
        </w:rPr>
        <w:t>藍先生論述中其字或寫作“敶”或寫作“陣”，並無本質區別。衆所周知，“陣”即“陳/敶”之</w:t>
      </w:r>
      <w:proofErr w:type="gramStart"/>
      <w:r w:rsidRPr="00F001B7">
        <w:rPr>
          <w:rFonts w:hint="eastAsia"/>
        </w:rPr>
        <w:t>後</w:t>
      </w:r>
      <w:proofErr w:type="gramEnd"/>
      <w:r w:rsidRPr="00F001B7">
        <w:rPr>
          <w:rFonts w:hint="eastAsia"/>
        </w:rPr>
        <w:t>起分化字。《說文》“敶”字段注：“此本</w:t>
      </w:r>
      <w:proofErr w:type="gramStart"/>
      <w:r w:rsidRPr="00F001B7">
        <w:rPr>
          <w:rFonts w:hint="eastAsia"/>
        </w:rPr>
        <w:t>敶</w:t>
      </w:r>
      <w:proofErr w:type="gramEnd"/>
      <w:r w:rsidRPr="00F001B7">
        <w:rPr>
          <w:rFonts w:hint="eastAsia"/>
        </w:rPr>
        <w:t>列字，</w:t>
      </w:r>
      <w:proofErr w:type="gramStart"/>
      <w:r w:rsidRPr="00F001B7">
        <w:rPr>
          <w:rFonts w:hint="eastAsia"/>
        </w:rPr>
        <w:t>後</w:t>
      </w:r>
      <w:proofErr w:type="gramEnd"/>
      <w:r w:rsidRPr="00F001B7">
        <w:rPr>
          <w:rFonts w:hint="eastAsia"/>
        </w:rPr>
        <w:t>人假借陳爲之，陳行而</w:t>
      </w:r>
      <w:proofErr w:type="gramStart"/>
      <w:r w:rsidRPr="00F001B7">
        <w:rPr>
          <w:rFonts w:hint="eastAsia"/>
        </w:rPr>
        <w:t>敶</w:t>
      </w:r>
      <w:proofErr w:type="gramEnd"/>
      <w:r w:rsidRPr="00F001B7">
        <w:rPr>
          <w:rFonts w:hint="eastAsia"/>
        </w:rPr>
        <w:t>廢矣。亦本軍</w:t>
      </w:r>
      <w:proofErr w:type="gramStart"/>
      <w:r w:rsidRPr="00F001B7">
        <w:rPr>
          <w:rFonts w:hint="eastAsia"/>
        </w:rPr>
        <w:t>敶</w:t>
      </w:r>
      <w:proofErr w:type="gramEnd"/>
      <w:r w:rsidRPr="00F001B7">
        <w:rPr>
          <w:rFonts w:hint="eastAsia"/>
        </w:rPr>
        <w:t>字。</w:t>
      </w:r>
      <w:r w:rsidRPr="00F001B7">
        <w:rPr>
          <w:rFonts w:ascii="Times New Roman" w:hAnsi="Times New Roman"/>
          <w:noProof/>
          <w:sz w:val="18"/>
          <w:szCs w:val="18"/>
        </w:rPr>
        <w:drawing>
          <wp:inline distT="0" distB="0" distL="0" distR="0" wp14:anchorId="38F7DF17" wp14:editId="183650B2">
            <wp:extent cx="165600" cy="162000"/>
            <wp:effectExtent l="0" t="0" r="635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5600" cy="162000"/>
                    </a:xfrm>
                    <a:prstGeom prst="rect">
                      <a:avLst/>
                    </a:prstGeom>
                  </pic:spPr>
                </pic:pic>
              </a:graphicData>
            </a:graphic>
          </wp:inline>
        </w:drawing>
      </w:r>
      <w:r w:rsidRPr="00F001B7">
        <w:rPr>
          <w:rFonts w:hint="eastAsia"/>
        </w:rPr>
        <w:t>下云‘讀若軍敶之敶’是也。</w:t>
      </w:r>
      <w:proofErr w:type="gramStart"/>
      <w:r w:rsidRPr="00F001B7">
        <w:rPr>
          <w:rFonts w:hint="eastAsia"/>
        </w:rPr>
        <w:t>後</w:t>
      </w:r>
      <w:proofErr w:type="gramEnd"/>
      <w:r w:rsidRPr="00F001B7">
        <w:rPr>
          <w:rFonts w:hint="eastAsia"/>
        </w:rPr>
        <w:t>人別製無理之陣字，陣行而</w:t>
      </w:r>
      <w:proofErr w:type="gramStart"/>
      <w:r w:rsidRPr="00F001B7">
        <w:rPr>
          <w:rFonts w:hint="eastAsia"/>
        </w:rPr>
        <w:t>敶</w:t>
      </w:r>
      <w:proofErr w:type="gramEnd"/>
      <w:r w:rsidRPr="00F001B7">
        <w:rPr>
          <w:rFonts w:hint="eastAsia"/>
        </w:rPr>
        <w:t>又廢矣。”</w:t>
      </w:r>
    </w:p>
    <w:p w14:paraId="7B703B84" w14:textId="77777777" w:rsidR="00F001B7" w:rsidRPr="00F001B7" w:rsidRDefault="00F001B7" w:rsidP="00F001B7">
      <w:pPr>
        <w:pStyle w:val="aa"/>
        <w:ind w:firstLine="560"/>
      </w:pPr>
      <w:r w:rsidRPr="00F001B7">
        <w:rPr>
          <w:rFonts w:hint="eastAsia"/>
        </w:rPr>
        <w:t>“</w:t>
      </w:r>
      <w:r w:rsidRPr="00F001B7">
        <w:rPr>
          <w:rFonts w:hint="eastAsia"/>
          <w:noProof/>
        </w:rPr>
        <w:drawing>
          <wp:inline distT="0" distB="0" distL="0" distR="0" wp14:anchorId="76C2803F" wp14:editId="1EBEEAF3">
            <wp:extent cx="153035" cy="163830"/>
            <wp:effectExtent l="0" t="0" r="0" b="762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F001B7">
        <w:rPr>
          <w:rFonts w:hint="eastAsia"/>
        </w:rPr>
        <w:t>（雁）生而</w:t>
      </w:r>
      <w:r w:rsidRPr="00F001B7">
        <w:rPr>
          <w:rFonts w:hint="eastAsia"/>
          <w:noProof/>
        </w:rPr>
        <w:drawing>
          <wp:inline distT="0" distB="0" distL="0" distR="0" wp14:anchorId="1D481BB6" wp14:editId="725BC7C4">
            <wp:extent cx="153035" cy="15875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 cy="158750"/>
                    </a:xfrm>
                    <a:prstGeom prst="rect">
                      <a:avLst/>
                    </a:prstGeom>
                    <a:noFill/>
                    <a:ln>
                      <a:noFill/>
                    </a:ln>
                  </pic:spPr>
                </pic:pic>
              </a:graphicData>
            </a:graphic>
          </wp:inline>
        </w:drawing>
      </w:r>
      <w:r w:rsidRPr="00F001B7">
        <w:rPr>
          <w:rFonts w:hint="eastAsia"/>
        </w:rPr>
        <w:t>（陳/陣）”的釋讀，經上述白</w:t>
      </w:r>
      <w:proofErr w:type="gramStart"/>
      <w:r w:rsidRPr="00F001B7">
        <w:rPr>
          <w:rFonts w:hint="eastAsia"/>
        </w:rPr>
        <w:t>於</w:t>
      </w:r>
      <w:proofErr w:type="gramEnd"/>
      <w:r w:rsidRPr="00F001B7">
        <w:rPr>
          <w:rFonts w:hint="eastAsia"/>
        </w:rPr>
        <w:t>藍先生的詳細論證，</w:t>
      </w:r>
      <w:proofErr w:type="gramStart"/>
      <w:r w:rsidRPr="00F001B7">
        <w:rPr>
          <w:rFonts w:hint="eastAsia"/>
        </w:rPr>
        <w:t>從</w:t>
      </w:r>
      <w:proofErr w:type="gramEnd"/>
      <w:r w:rsidRPr="00F001B7">
        <w:rPr>
          <w:rFonts w:hint="eastAsia"/>
        </w:rPr>
        <w:t>近年出版的有關論著看，已被廣泛接受，可以視爲定論。</w:t>
      </w:r>
      <w:r w:rsidRPr="00F001B7">
        <w:rPr>
          <w:vertAlign w:val="superscript"/>
        </w:rPr>
        <w:endnoteReference w:id="12"/>
      </w:r>
    </w:p>
    <w:p w14:paraId="1BA82600" w14:textId="77777777" w:rsidR="00F001B7" w:rsidRPr="00F001B7" w:rsidRDefault="00F001B7" w:rsidP="00F001B7">
      <w:pPr>
        <w:pStyle w:val="ab"/>
      </w:pPr>
      <w:r w:rsidRPr="00F001B7">
        <w:rPr>
          <w:rFonts w:hint="eastAsia"/>
        </w:rPr>
        <w:lastRenderedPageBreak/>
        <w:t>三</w:t>
      </w:r>
    </w:p>
    <w:p w14:paraId="1CC688F9" w14:textId="77777777" w:rsidR="00F001B7" w:rsidRPr="00F001B7" w:rsidRDefault="00F001B7" w:rsidP="00F001B7">
      <w:pPr>
        <w:pStyle w:val="aa"/>
        <w:ind w:firstLine="560"/>
      </w:pPr>
      <w:r w:rsidRPr="00F001B7">
        <w:rPr>
          <w:rFonts w:hint="eastAsia"/>
        </w:rPr>
        <w:t>“牛生而倀”的“倀”字，研究者或讀爲“長”訓爲“大”，或讀爲“張”訓“大”；李天虹先生謂：“倀讀‘長’或‘張’</w:t>
      </w:r>
      <w:proofErr w:type="gramStart"/>
      <w:r w:rsidRPr="00F001B7">
        <w:rPr>
          <w:rFonts w:hint="eastAsia"/>
        </w:rPr>
        <w:t>於</w:t>
      </w:r>
      <w:proofErr w:type="gramEnd"/>
      <w:r w:rsidRPr="00F001B7">
        <w:rPr>
          <w:rFonts w:hint="eastAsia"/>
        </w:rPr>
        <w:t>文意沒有本質區別。長，大也。”其文意解釋，研究者或謂指牛之“體形碩大”、“體形龐大”，或謂“指牛體態的長大舒展”，等等。此外董珊先生又曾</w:t>
      </w:r>
      <w:proofErr w:type="gramStart"/>
      <w:r w:rsidRPr="00F001B7">
        <w:rPr>
          <w:rFonts w:hint="eastAsia"/>
        </w:rPr>
        <w:t>將</w:t>
      </w:r>
      <w:proofErr w:type="gramEnd"/>
      <w:r w:rsidRPr="00F001B7">
        <w:rPr>
          <w:rFonts w:hint="eastAsia"/>
        </w:rPr>
        <w:t>“倀（長）”理解爲長幼之“長”，解釋謂：“</w:t>
      </w:r>
      <w:r w:rsidRPr="00F001B7">
        <w:rPr>
          <w:rFonts w:hint="eastAsia"/>
          <w:lang w:eastAsia="zh-TW"/>
        </w:rPr>
        <w:t>牛生</w:t>
      </w:r>
      <w:proofErr w:type="gramStart"/>
      <w:r w:rsidRPr="00F001B7">
        <w:rPr>
          <w:rFonts w:hint="eastAsia"/>
          <w:lang w:eastAsia="zh-TW"/>
        </w:rPr>
        <w:t>來</w:t>
      </w:r>
      <w:proofErr w:type="gramEnd"/>
      <w:r w:rsidRPr="00F001B7">
        <w:rPr>
          <w:rFonts w:hint="eastAsia"/>
          <w:lang w:eastAsia="zh-TW"/>
        </w:rPr>
        <w:t>就知道長幼之次，雁生</w:t>
      </w:r>
      <w:proofErr w:type="gramStart"/>
      <w:r w:rsidRPr="00F001B7">
        <w:rPr>
          <w:rFonts w:hint="eastAsia"/>
          <w:lang w:eastAsia="zh-TW"/>
        </w:rPr>
        <w:t>來</w:t>
      </w:r>
      <w:proofErr w:type="gramEnd"/>
      <w:r w:rsidRPr="00F001B7">
        <w:rPr>
          <w:rFonts w:hint="eastAsia"/>
          <w:lang w:eastAsia="zh-TW"/>
        </w:rPr>
        <w:t>就知道按次序列陣飛行，是講牛和雁的本性中有長幼尊卑</w:t>
      </w:r>
      <w:r w:rsidRPr="00F001B7">
        <w:rPr>
          <w:rFonts w:hint="eastAsia"/>
        </w:rPr>
        <w:t>。”</w:t>
      </w:r>
      <w:r w:rsidRPr="00F001B7">
        <w:rPr>
          <w:vertAlign w:val="superscript"/>
        </w:rPr>
        <w:endnoteReference w:id="13"/>
      </w:r>
    </w:p>
    <w:p w14:paraId="07816A10" w14:textId="77777777" w:rsidR="00F001B7" w:rsidRPr="00F001B7" w:rsidRDefault="00F001B7" w:rsidP="00F001B7">
      <w:pPr>
        <w:pStyle w:val="aa"/>
        <w:ind w:firstLine="560"/>
      </w:pPr>
      <w:r w:rsidRPr="00F001B7">
        <w:rPr>
          <w:rFonts w:hint="eastAsia"/>
        </w:rPr>
        <w:t>白</w:t>
      </w:r>
      <w:proofErr w:type="gramStart"/>
      <w:r w:rsidRPr="00F001B7">
        <w:rPr>
          <w:rFonts w:hint="eastAsia"/>
        </w:rPr>
        <w:t>於</w:t>
      </w:r>
      <w:proofErr w:type="gramEnd"/>
      <w:r w:rsidRPr="00F001B7">
        <w:rPr>
          <w:rFonts w:hint="eastAsia"/>
        </w:rPr>
        <w:t>藍先生</w:t>
      </w:r>
      <w:proofErr w:type="gramStart"/>
      <w:r w:rsidRPr="00F001B7">
        <w:rPr>
          <w:rFonts w:hint="eastAsia"/>
        </w:rPr>
        <w:t>對</w:t>
      </w:r>
      <w:proofErr w:type="gramEnd"/>
      <w:r w:rsidRPr="00F001B7">
        <w:rPr>
          <w:rFonts w:hint="eastAsia"/>
        </w:rPr>
        <w:t>“倀”字的讀法也提出了新說，並爲一些研究者所信</w:t>
      </w:r>
      <w:proofErr w:type="gramStart"/>
      <w:r w:rsidRPr="00F001B7">
        <w:rPr>
          <w:rFonts w:hint="eastAsia"/>
        </w:rPr>
        <w:t>從</w:t>
      </w:r>
      <w:proofErr w:type="gramEnd"/>
      <w:r w:rsidRPr="00F001B7">
        <w:rPr>
          <w:rFonts w:hint="eastAsia"/>
        </w:rPr>
        <w:t>。</w:t>
      </w:r>
      <w:r w:rsidRPr="00F001B7">
        <w:rPr>
          <w:vertAlign w:val="superscript"/>
        </w:rPr>
        <w:endnoteReference w:id="14"/>
      </w:r>
      <w:r w:rsidRPr="00F001B7">
        <w:rPr>
          <w:rFonts w:hint="eastAsia"/>
        </w:rPr>
        <w:t>其說不算太長，</w:t>
      </w:r>
      <w:proofErr w:type="gramStart"/>
      <w:r w:rsidRPr="00F001B7">
        <w:rPr>
          <w:rFonts w:hint="eastAsia"/>
        </w:rPr>
        <w:t>俱引如下</w:t>
      </w:r>
      <w:proofErr w:type="gramEnd"/>
      <w:r w:rsidRPr="00F001B7">
        <w:rPr>
          <w:rFonts w:hint="eastAsia"/>
        </w:rPr>
        <w:t>：</w:t>
      </w:r>
    </w:p>
    <w:p w14:paraId="0ACEA4BC" w14:textId="77777777" w:rsidR="00F001B7" w:rsidRPr="00F001B7" w:rsidRDefault="00F001B7" w:rsidP="00F001B7">
      <w:pPr>
        <w:pStyle w:val="a3"/>
        <w:spacing w:before="540" w:after="540"/>
        <w:ind w:firstLine="496"/>
      </w:pPr>
      <w:r w:rsidRPr="00F001B7">
        <w:rPr>
          <w:rFonts w:hint="eastAsia"/>
        </w:rPr>
        <w:t>“倀”當讀爲“棖”、“敞”或“</w:t>
      </w:r>
      <w:r w:rsidRPr="00F001B7">
        <w:rPr>
          <w:rFonts w:ascii="Times New Roman" w:hAnsi="Times New Roman"/>
          <w:noProof/>
          <w:sz w:val="18"/>
          <w:szCs w:val="18"/>
        </w:rPr>
        <w:drawing>
          <wp:inline distT="0" distB="0" distL="0" distR="0" wp14:anchorId="460BA250" wp14:editId="475EB77F">
            <wp:extent cx="162000" cy="162000"/>
            <wp:effectExtent l="0" t="0" r="952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2000" cy="162000"/>
                    </a:xfrm>
                    <a:prstGeom prst="rect">
                      <a:avLst/>
                    </a:prstGeom>
                  </pic:spPr>
                </pic:pic>
              </a:graphicData>
            </a:graphic>
          </wp:inline>
        </w:drawing>
      </w:r>
      <w:r w:rsidRPr="00F001B7">
        <w:rPr>
          <w:rFonts w:hint="eastAsia"/>
        </w:rPr>
        <w:t>”，《廣雅·釋詁四》：“觸、</w:t>
      </w:r>
      <w:r w:rsidRPr="00F001B7">
        <w:rPr>
          <w:rFonts w:ascii="Times New Roman" w:hAnsi="Times New Roman"/>
          <w:noProof/>
          <w:sz w:val="18"/>
          <w:szCs w:val="18"/>
        </w:rPr>
        <w:drawing>
          <wp:inline distT="0" distB="0" distL="0" distR="0" wp14:anchorId="17B25436" wp14:editId="2F5563A0">
            <wp:extent cx="162000" cy="162000"/>
            <wp:effectExtent l="0" t="0" r="9525"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2000" cy="162000"/>
                    </a:xfrm>
                    <a:prstGeom prst="rect">
                      <a:avLst/>
                    </a:prstGeom>
                  </pic:spPr>
                </pic:pic>
              </a:graphicData>
            </a:graphic>
          </wp:inline>
        </w:drawing>
      </w:r>
      <w:r w:rsidRPr="00F001B7">
        <w:rPr>
          <w:rFonts w:hint="eastAsia"/>
        </w:rPr>
        <w:t>，揬也。”王念孫《疏證》：“</w:t>
      </w:r>
      <w:r w:rsidRPr="00F001B7">
        <w:rPr>
          <w:rFonts w:ascii="Times New Roman" w:hAnsi="Times New Roman"/>
          <w:noProof/>
          <w:sz w:val="18"/>
          <w:szCs w:val="18"/>
        </w:rPr>
        <w:drawing>
          <wp:inline distT="0" distB="0" distL="0" distR="0" wp14:anchorId="79DBB9F4" wp14:editId="7D79B4C2">
            <wp:extent cx="162000" cy="162000"/>
            <wp:effectExtent l="0" t="0" r="9525"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2000" cy="162000"/>
                    </a:xfrm>
                    <a:prstGeom prst="rect">
                      <a:avLst/>
                    </a:prstGeom>
                  </pic:spPr>
                </pic:pic>
              </a:graphicData>
            </a:graphic>
          </wp:inline>
        </w:drawing>
      </w:r>
      <w:r w:rsidRPr="00F001B7">
        <w:rPr>
          <w:rFonts w:hint="eastAsia"/>
        </w:rPr>
        <w:t>者，《衆經音義》卷三引《三倉》云‘敞，撞也。’卷十四引《字苑》云‘棖，觸也。’謝惠連《祭古冢文》：‘以物棖撥之。’李善《注》云：‘南人謂以物觸物爲棖。’敞、棖並與</w:t>
      </w:r>
      <w:r w:rsidRPr="00F001B7">
        <w:rPr>
          <w:rFonts w:ascii="Times New Roman" w:hAnsi="Times New Roman"/>
          <w:noProof/>
          <w:sz w:val="18"/>
          <w:szCs w:val="18"/>
        </w:rPr>
        <w:drawing>
          <wp:inline distT="0" distB="0" distL="0" distR="0" wp14:anchorId="41185EB4" wp14:editId="5EF5EC57">
            <wp:extent cx="162000" cy="162000"/>
            <wp:effectExtent l="0" t="0" r="9525" b="952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2000" cy="162000"/>
                    </a:xfrm>
                    <a:prstGeom prst="rect">
                      <a:avLst/>
                    </a:prstGeom>
                  </pic:spPr>
                </pic:pic>
              </a:graphicData>
            </a:graphic>
          </wp:inline>
        </w:drawing>
      </w:r>
      <w:r w:rsidRPr="00F001B7">
        <w:rPr>
          <w:rFonts w:hint="eastAsia"/>
        </w:rPr>
        <w:t>通。”“牛生而倀（棖）”是說牛生來就會抵觸。《淮南子·兵略》：“有角者觸，有齒者噬，有毒者螫，有蹄者趹，喜而相戲，怒而相害，天之性也。”可參。</w:t>
      </w:r>
    </w:p>
    <w:p w14:paraId="34926743" w14:textId="77777777" w:rsidR="00F001B7" w:rsidRPr="00F001B7" w:rsidRDefault="00F001B7" w:rsidP="00F001B7">
      <w:pPr>
        <w:pStyle w:val="a3"/>
        <w:spacing w:before="540" w:after="540"/>
        <w:ind w:firstLine="496"/>
      </w:pPr>
      <w:r w:rsidRPr="00F001B7">
        <w:rPr>
          <w:rFonts w:hint="eastAsia"/>
        </w:rPr>
        <w:t>除棖、敞、</w:t>
      </w:r>
      <w:r w:rsidRPr="00F001B7">
        <w:rPr>
          <w:rFonts w:ascii="Times New Roman" w:hAnsi="Times New Roman"/>
          <w:noProof/>
          <w:sz w:val="18"/>
          <w:szCs w:val="18"/>
        </w:rPr>
        <w:drawing>
          <wp:inline distT="0" distB="0" distL="0" distR="0" wp14:anchorId="1B78B45A" wp14:editId="00ABA602">
            <wp:extent cx="162000" cy="162000"/>
            <wp:effectExtent l="0" t="0" r="9525" b="9525"/>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2000" cy="162000"/>
                    </a:xfrm>
                    <a:prstGeom prst="rect">
                      <a:avLst/>
                    </a:prstGeom>
                  </pic:spPr>
                </pic:pic>
              </a:graphicData>
            </a:graphic>
          </wp:inline>
        </w:drawing>
      </w:r>
      <w:r w:rsidRPr="00F001B7">
        <w:rPr>
          <w:rFonts w:hint="eastAsia"/>
        </w:rPr>
        <w:t>字外，字書中還有掁、摚、</w:t>
      </w:r>
      <w:r w:rsidRPr="00F001B7">
        <w:rPr>
          <w:rFonts w:ascii="Times New Roman" w:hAnsi="Times New Roman"/>
          <w:noProof/>
          <w:sz w:val="18"/>
          <w:szCs w:val="18"/>
        </w:rPr>
        <w:drawing>
          <wp:inline distT="0" distB="0" distL="0" distR="0" wp14:anchorId="540C4EE0" wp14:editId="773AD166">
            <wp:extent cx="158400" cy="162000"/>
            <wp:effectExtent l="0" t="0" r="0"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8400" cy="162000"/>
                    </a:xfrm>
                    <a:prstGeom prst="rect">
                      <a:avLst/>
                    </a:prstGeom>
                  </pic:spPr>
                </pic:pic>
              </a:graphicData>
            </a:graphic>
          </wp:inline>
        </w:drawing>
      </w:r>
      <w:r w:rsidRPr="00F001B7">
        <w:rPr>
          <w:rFonts w:hint="eastAsia"/>
        </w:rPr>
        <w:t>、</w:t>
      </w:r>
      <w:r w:rsidRPr="00F001B7">
        <w:rPr>
          <w:rFonts w:ascii="Times New Roman" w:hAnsi="Times New Roman"/>
          <w:noProof/>
          <w:sz w:val="18"/>
          <w:szCs w:val="18"/>
        </w:rPr>
        <w:drawing>
          <wp:inline distT="0" distB="0" distL="0" distR="0" wp14:anchorId="26801C2F" wp14:editId="1BC600BB">
            <wp:extent cx="162000" cy="162000"/>
            <wp:effectExtent l="0" t="0" r="9525"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2000" cy="162000"/>
                    </a:xfrm>
                    <a:prstGeom prst="rect">
                      <a:avLst/>
                    </a:prstGeom>
                  </pic:spPr>
                </pic:pic>
              </a:graphicData>
            </a:graphic>
          </wp:inline>
        </w:drawing>
      </w:r>
      <w:r w:rsidRPr="00F001B7">
        <w:rPr>
          <w:rFonts w:hint="eastAsia"/>
        </w:rPr>
        <w:t>、朾等字。《玄應音</w:t>
      </w:r>
      <w:r w:rsidRPr="00F001B7">
        <w:rPr>
          <w:rFonts w:hint="eastAsia"/>
        </w:rPr>
        <w:lastRenderedPageBreak/>
        <w:t>義》卷十四“相掁”注引《字苑》：“掁，觸也。”《廣韻·庚韻》“掁，掁觸。”《玄應音義》卷二“摚觸”注引何承天《篆（引者按：當爲“纂”）文》：“摚，觸也。”《玄應音義》卷二“摚觸”注：“摚，又作敞、</w:t>
      </w:r>
      <w:r w:rsidRPr="00F001B7">
        <w:rPr>
          <w:rFonts w:ascii="Times New Roman" w:hAnsi="Times New Roman"/>
          <w:noProof/>
          <w:sz w:val="18"/>
          <w:szCs w:val="18"/>
        </w:rPr>
        <w:drawing>
          <wp:inline distT="0" distB="0" distL="0" distR="0" wp14:anchorId="1616CE9E" wp14:editId="04013E39">
            <wp:extent cx="162000" cy="162000"/>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2000" cy="162000"/>
                    </a:xfrm>
                    <a:prstGeom prst="rect">
                      <a:avLst/>
                    </a:prstGeom>
                  </pic:spPr>
                </pic:pic>
              </a:graphicData>
            </a:graphic>
          </wp:inline>
        </w:drawing>
      </w:r>
      <w:r w:rsidRPr="00F001B7">
        <w:rPr>
          <w:rFonts w:hint="eastAsia"/>
        </w:rPr>
        <w:t>二形。”《玄應音義》卷十“摚觸”注：“摚，又作掁。”《玄應音義》卷四“相掁”注：“</w:t>
      </w:r>
      <w:r w:rsidRPr="00F001B7">
        <w:rPr>
          <w:rFonts w:ascii="Times New Roman" w:hAnsi="Times New Roman"/>
          <w:noProof/>
          <w:sz w:val="18"/>
          <w:szCs w:val="18"/>
        </w:rPr>
        <w:drawing>
          <wp:inline distT="0" distB="0" distL="0" distR="0" wp14:anchorId="3EBCB460" wp14:editId="68608C08">
            <wp:extent cx="162000" cy="162000"/>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2000" cy="162000"/>
                    </a:xfrm>
                    <a:prstGeom prst="rect">
                      <a:avLst/>
                    </a:prstGeom>
                  </pic:spPr>
                </pic:pic>
              </a:graphicData>
            </a:graphic>
          </wp:inline>
        </w:drawing>
      </w:r>
      <w:r w:rsidRPr="00F001B7">
        <w:rPr>
          <w:rFonts w:hint="eastAsia"/>
        </w:rPr>
        <w:t>，又作摚、敞、掁三形，同。”《玄應音義》卷十三“相</w:t>
      </w:r>
      <w:r w:rsidRPr="00F001B7">
        <w:rPr>
          <w:rFonts w:ascii="Times New Roman" w:hAnsi="Times New Roman"/>
          <w:noProof/>
          <w:sz w:val="18"/>
          <w:szCs w:val="18"/>
        </w:rPr>
        <w:drawing>
          <wp:inline distT="0" distB="0" distL="0" distR="0" wp14:anchorId="5AE901D8" wp14:editId="37F8ADBC">
            <wp:extent cx="162000" cy="162000"/>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2000" cy="162000"/>
                    </a:xfrm>
                    <a:prstGeom prst="rect">
                      <a:avLst/>
                    </a:prstGeom>
                  </pic:spPr>
                </pic:pic>
              </a:graphicData>
            </a:graphic>
          </wp:inline>
        </w:drawing>
      </w:r>
      <w:r w:rsidRPr="00F001B7">
        <w:rPr>
          <w:rFonts w:hint="eastAsia"/>
        </w:rPr>
        <w:t>”注：“</w:t>
      </w:r>
      <w:r w:rsidRPr="00F001B7">
        <w:rPr>
          <w:rFonts w:ascii="Times New Roman" w:hAnsi="Times New Roman"/>
          <w:noProof/>
          <w:sz w:val="18"/>
          <w:szCs w:val="18"/>
        </w:rPr>
        <w:drawing>
          <wp:inline distT="0" distB="0" distL="0" distR="0" wp14:anchorId="5A2DDF36" wp14:editId="2CD8F342">
            <wp:extent cx="162000" cy="162000"/>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2000" cy="162000"/>
                    </a:xfrm>
                    <a:prstGeom prst="rect">
                      <a:avLst/>
                    </a:prstGeom>
                  </pic:spPr>
                </pic:pic>
              </a:graphicData>
            </a:graphic>
          </wp:inline>
        </w:drawing>
      </w:r>
      <w:r w:rsidRPr="00F001B7">
        <w:rPr>
          <w:rFonts w:hint="eastAsia"/>
        </w:rPr>
        <w:t>，觸也。”《玄應音義》卷十三“相</w:t>
      </w:r>
      <w:r w:rsidRPr="00F001B7">
        <w:rPr>
          <w:rFonts w:ascii="Times New Roman" w:hAnsi="Times New Roman"/>
          <w:noProof/>
          <w:sz w:val="18"/>
          <w:szCs w:val="18"/>
        </w:rPr>
        <w:drawing>
          <wp:inline distT="0" distB="0" distL="0" distR="0" wp14:anchorId="19F9003F" wp14:editId="008B3F7E">
            <wp:extent cx="162000" cy="162000"/>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2000" cy="162000"/>
                    </a:xfrm>
                    <a:prstGeom prst="rect">
                      <a:avLst/>
                    </a:prstGeom>
                  </pic:spPr>
                </pic:pic>
              </a:graphicData>
            </a:graphic>
          </wp:inline>
        </w:drawing>
      </w:r>
      <w:r w:rsidRPr="00F001B7">
        <w:rPr>
          <w:rFonts w:hint="eastAsia"/>
        </w:rPr>
        <w:t>”注：“</w:t>
      </w:r>
      <w:r w:rsidRPr="00F001B7">
        <w:rPr>
          <w:rFonts w:ascii="Times New Roman" w:hAnsi="Times New Roman"/>
          <w:noProof/>
          <w:sz w:val="18"/>
          <w:szCs w:val="18"/>
        </w:rPr>
        <w:drawing>
          <wp:inline distT="0" distB="0" distL="0" distR="0" wp14:anchorId="790F66A3" wp14:editId="5EE17F50">
            <wp:extent cx="162000" cy="162000"/>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2000" cy="162000"/>
                    </a:xfrm>
                    <a:prstGeom prst="rect">
                      <a:avLst/>
                    </a:prstGeom>
                  </pic:spPr>
                </pic:pic>
              </a:graphicData>
            </a:graphic>
          </wp:inline>
        </w:drawing>
      </w:r>
      <w:r w:rsidRPr="00F001B7">
        <w:rPr>
          <w:rFonts w:hint="eastAsia"/>
        </w:rPr>
        <w:t>，今作朾，同。”《類篇·攴部》：“</w:t>
      </w:r>
      <w:r w:rsidRPr="00F001B7">
        <w:rPr>
          <w:rFonts w:ascii="Times New Roman" w:hAnsi="Times New Roman"/>
          <w:noProof/>
          <w:sz w:val="18"/>
          <w:szCs w:val="18"/>
        </w:rPr>
        <w:drawing>
          <wp:inline distT="0" distB="0" distL="0" distR="0" wp14:anchorId="0BDE0E6F" wp14:editId="60DC8127">
            <wp:extent cx="162000" cy="162000"/>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2000" cy="162000"/>
                    </a:xfrm>
                    <a:prstGeom prst="rect">
                      <a:avLst/>
                    </a:prstGeom>
                  </pic:spPr>
                </pic:pic>
              </a:graphicData>
            </a:graphic>
          </wp:inline>
        </w:drawing>
      </w:r>
      <w:r w:rsidRPr="00F001B7">
        <w:rPr>
          <w:rFonts w:hint="eastAsia"/>
        </w:rPr>
        <w:t>，或作</w:t>
      </w:r>
      <w:r w:rsidRPr="00F001B7">
        <w:rPr>
          <w:rFonts w:ascii="Times New Roman" w:hAnsi="Times New Roman"/>
          <w:noProof/>
          <w:sz w:val="18"/>
          <w:szCs w:val="18"/>
        </w:rPr>
        <w:drawing>
          <wp:inline distT="0" distB="0" distL="0" distR="0" wp14:anchorId="0653A44A" wp14:editId="51D26CAB">
            <wp:extent cx="158400" cy="1620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8400" cy="162000"/>
                    </a:xfrm>
                    <a:prstGeom prst="rect">
                      <a:avLst/>
                    </a:prstGeom>
                  </pic:spPr>
                </pic:pic>
              </a:graphicData>
            </a:graphic>
          </wp:inline>
        </w:drawing>
      </w:r>
      <w:r w:rsidRPr="00F001B7">
        <w:rPr>
          <w:rFonts w:hint="eastAsia"/>
        </w:rPr>
        <w:t>。”《說文·木部》段玉裁《注》：“朾，《三蒼》作敞；《周禮·職金》注作揨，他書作敞作</w:t>
      </w:r>
      <w:r w:rsidRPr="00F001B7">
        <w:rPr>
          <w:rFonts w:ascii="Times New Roman" w:hAnsi="Times New Roman"/>
          <w:noProof/>
          <w:sz w:val="18"/>
          <w:szCs w:val="18"/>
        </w:rPr>
        <w:drawing>
          <wp:inline distT="0" distB="0" distL="0" distR="0" wp14:anchorId="109FC865" wp14:editId="5CD79039">
            <wp:extent cx="158400" cy="162000"/>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8400" cy="162000"/>
                    </a:xfrm>
                    <a:prstGeom prst="rect">
                      <a:avLst/>
                    </a:prstGeom>
                  </pic:spPr>
                </pic:pic>
              </a:graphicData>
            </a:graphic>
          </wp:inline>
        </w:drawing>
      </w:r>
      <w:r w:rsidRPr="00F001B7">
        <w:rPr>
          <w:rFonts w:hint="eastAsia"/>
        </w:rPr>
        <w:t>，實一字也。朾之字俗作打。”</w:t>
      </w:r>
    </w:p>
    <w:p w14:paraId="6F903A32" w14:textId="77777777" w:rsidR="00F001B7" w:rsidRPr="00F001B7" w:rsidRDefault="00F001B7" w:rsidP="00F001B7">
      <w:pPr>
        <w:pStyle w:val="a3"/>
        <w:spacing w:before="540" w:after="540"/>
        <w:ind w:firstLine="496"/>
      </w:pPr>
      <w:r w:rsidRPr="00F001B7">
        <w:rPr>
          <w:rFonts w:hint="eastAsia"/>
        </w:rPr>
        <w:t>《淮南子·說山》：“介蟲之動以固，貞蟲之動以毒螫，熊羆之動攫搏，兕牛之動以抵觸，物莫措其所修而用其短也。”其中“兕牛之動以抵觸”亦可與簡文“牛生而倀（棖）”相參。</w:t>
      </w:r>
      <w:r w:rsidRPr="00F001B7">
        <w:rPr>
          <w:vertAlign w:val="superscript"/>
        </w:rPr>
        <w:endnoteReference w:id="15"/>
      </w:r>
    </w:p>
    <w:p w14:paraId="0B158D99" w14:textId="77777777" w:rsidR="00F001B7" w:rsidRPr="00F001B7" w:rsidRDefault="00F001B7" w:rsidP="00F001B7">
      <w:pPr>
        <w:pStyle w:val="aa"/>
        <w:ind w:firstLine="560"/>
      </w:pPr>
      <w:r w:rsidRPr="00F001B7">
        <w:rPr>
          <w:rFonts w:hint="eastAsia"/>
        </w:rPr>
        <w:t>上引《淮南子·兵略》之文言“有角者觸”係“天之性”（之前李天虹先生也已曾引此文與簡文</w:t>
      </w:r>
      <w:proofErr w:type="gramStart"/>
      <w:r w:rsidRPr="00F001B7">
        <w:rPr>
          <w:rFonts w:hint="eastAsia"/>
        </w:rPr>
        <w:t>對</w:t>
      </w:r>
      <w:proofErr w:type="gramEnd"/>
      <w:r w:rsidRPr="00F001B7">
        <w:rPr>
          <w:rFonts w:hint="eastAsia"/>
        </w:rPr>
        <w:t>讀），似乎</w:t>
      </w:r>
      <w:proofErr w:type="gramStart"/>
      <w:r w:rsidRPr="00F001B7">
        <w:rPr>
          <w:rFonts w:hint="eastAsia"/>
        </w:rPr>
        <w:t>對</w:t>
      </w:r>
      <w:proofErr w:type="gramEnd"/>
      <w:r w:rsidRPr="00F001B7">
        <w:rPr>
          <w:rFonts w:hint="eastAsia"/>
        </w:rPr>
        <w:t>其說頗爲有利。但我感到不好的地方在</w:t>
      </w:r>
      <w:proofErr w:type="gramStart"/>
      <w:r w:rsidRPr="00F001B7">
        <w:rPr>
          <w:rFonts w:hint="eastAsia"/>
        </w:rPr>
        <w:t>於</w:t>
      </w:r>
      <w:proofErr w:type="gramEnd"/>
      <w:r w:rsidRPr="00F001B7">
        <w:rPr>
          <w:rFonts w:hint="eastAsia"/>
        </w:rPr>
        <w:t>，“棖”、“敞”或“</w:t>
      </w:r>
      <w:r w:rsidRPr="00F001B7">
        <w:rPr>
          <w:noProof/>
          <w:sz w:val="18"/>
          <w:szCs w:val="18"/>
        </w:rPr>
        <w:drawing>
          <wp:inline distT="0" distB="0" distL="0" distR="0" wp14:anchorId="54C4CA20" wp14:editId="1C8B0B4A">
            <wp:extent cx="162000" cy="162000"/>
            <wp:effectExtent l="0" t="0" r="9525" b="9525"/>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2000" cy="162000"/>
                    </a:xfrm>
                    <a:prstGeom prst="rect">
                      <a:avLst/>
                    </a:prstGeom>
                  </pic:spPr>
                </pic:pic>
              </a:graphicData>
            </a:graphic>
          </wp:inline>
        </w:drawing>
      </w:r>
      <w:r w:rsidRPr="00F001B7">
        <w:rPr>
          <w:rFonts w:hint="eastAsia"/>
        </w:rPr>
        <w:t>”等字字</w:t>
      </w:r>
      <w:proofErr w:type="gramStart"/>
      <w:r w:rsidRPr="00F001B7">
        <w:rPr>
          <w:rFonts w:hint="eastAsia"/>
        </w:rPr>
        <w:t>書</w:t>
      </w:r>
      <w:proofErr w:type="gramEnd"/>
      <w:r w:rsidRPr="00F001B7">
        <w:rPr>
          <w:rFonts w:hint="eastAsia"/>
        </w:rPr>
        <w:t>訓“觸”或“撞”係籠統言之，其義似另有特點，細究起</w:t>
      </w:r>
      <w:proofErr w:type="gramStart"/>
      <w:r w:rsidRPr="00F001B7">
        <w:rPr>
          <w:rFonts w:hint="eastAsia"/>
        </w:rPr>
        <w:t>來</w:t>
      </w:r>
      <w:proofErr w:type="gramEnd"/>
      <w:r w:rsidRPr="00F001B7">
        <w:rPr>
          <w:rFonts w:hint="eastAsia"/>
        </w:rPr>
        <w:t>，跟“牛抵觸”義尚不能說完全相合。</w:t>
      </w:r>
    </w:p>
    <w:p w14:paraId="54E5DCC1" w14:textId="77777777" w:rsidR="00F001B7" w:rsidRPr="00F001B7" w:rsidRDefault="00F001B7" w:rsidP="00F001B7">
      <w:pPr>
        <w:pStyle w:val="aa"/>
        <w:ind w:firstLine="560"/>
        <w:rPr>
          <w:lang w:eastAsia="zh-TW"/>
        </w:rPr>
      </w:pPr>
      <w:r w:rsidRPr="00F001B7">
        <w:rPr>
          <w:rFonts w:hint="eastAsia"/>
        </w:rPr>
        <w:t>上舉佛經中諸字，多與“觸”字連言，或謂“相掁”、“相</w:t>
      </w:r>
      <w:r w:rsidRPr="00F001B7">
        <w:rPr>
          <w:rFonts w:ascii="Times New Roman" w:hAnsi="Times New Roman"/>
          <w:noProof/>
          <w:sz w:val="18"/>
          <w:szCs w:val="18"/>
        </w:rPr>
        <w:drawing>
          <wp:inline distT="0" distB="0" distL="0" distR="0" wp14:anchorId="1D3CCB4F" wp14:editId="40505CBB">
            <wp:extent cx="162000" cy="162000"/>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2000" cy="162000"/>
                    </a:xfrm>
                    <a:prstGeom prst="rect">
                      <a:avLst/>
                    </a:prstGeom>
                  </pic:spPr>
                </pic:pic>
              </a:graphicData>
            </a:graphic>
          </wp:inline>
        </w:drawing>
      </w:r>
      <w:r w:rsidRPr="00F001B7">
        <w:rPr>
          <w:rFonts w:hint="eastAsia"/>
        </w:rPr>
        <w:t>觸”、</w:t>
      </w:r>
      <w:r w:rsidRPr="00F001B7">
        <w:rPr>
          <w:rFonts w:hint="eastAsia"/>
        </w:rPr>
        <w:lastRenderedPageBreak/>
        <w:t>“互相</w:t>
      </w:r>
      <w:r w:rsidRPr="00F001B7">
        <w:rPr>
          <w:noProof/>
        </w:rPr>
        <w:drawing>
          <wp:inline distT="0" distB="0" distL="0" distR="0" wp14:anchorId="66025343" wp14:editId="02412FAC">
            <wp:extent cx="158750" cy="165100"/>
            <wp:effectExtent l="0" t="0" r="0" b="635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 cy="165100"/>
                    </a:xfrm>
                    <a:prstGeom prst="rect">
                      <a:avLst/>
                    </a:prstGeom>
                    <a:noFill/>
                    <a:ln>
                      <a:noFill/>
                    </a:ln>
                  </pic:spPr>
                </pic:pic>
              </a:graphicData>
            </a:graphic>
          </wp:inline>
        </w:drawing>
      </w:r>
      <w:r w:rsidRPr="00F001B7">
        <w:rPr>
          <w:rFonts w:hint="eastAsia"/>
        </w:rPr>
        <w:t>觸”等，所謂“觸”多是“接觸”、“觸及”或“觸擊”</w:t>
      </w:r>
      <w:proofErr w:type="gramStart"/>
      <w:r w:rsidRPr="00F001B7">
        <w:rPr>
          <w:rFonts w:hint="eastAsia"/>
        </w:rPr>
        <w:t>一</w:t>
      </w:r>
      <w:proofErr w:type="gramEnd"/>
      <w:r w:rsidRPr="00F001B7">
        <w:rPr>
          <w:rFonts w:hint="eastAsia"/>
        </w:rPr>
        <w:t>類義，跟“牛抵觸”義距離頗遠。佛經中其</w:t>
      </w:r>
      <w:r w:rsidRPr="00F001B7">
        <w:rPr>
          <w:rFonts w:hint="eastAsia"/>
          <w:lang w:eastAsia="zh-TW"/>
        </w:rPr>
        <w:t>例甚多，難以</w:t>
      </w:r>
      <w:proofErr w:type="gramStart"/>
      <w:r w:rsidRPr="00F001B7">
        <w:rPr>
          <w:rFonts w:hint="eastAsia"/>
          <w:lang w:eastAsia="zh-TW"/>
        </w:rPr>
        <w:t>備</w:t>
      </w:r>
      <w:proofErr w:type="gramEnd"/>
      <w:r w:rsidRPr="00F001B7">
        <w:rPr>
          <w:rFonts w:hint="eastAsia"/>
          <w:lang w:eastAsia="zh-TW"/>
        </w:rPr>
        <w:t>舉。</w:t>
      </w:r>
      <w:r w:rsidRPr="00F001B7">
        <w:rPr>
          <w:rFonts w:hint="eastAsia"/>
        </w:rPr>
        <w:t>即以上文引及者而論，《玄應音義》卷二“摚觸”係出《大般涅槃經》：“</w:t>
      </w:r>
      <w:r w:rsidRPr="00F001B7">
        <w:rPr>
          <w:rFonts w:hint="eastAsia"/>
          <w:lang w:eastAsia="zh-TW"/>
        </w:rPr>
        <w:t>臣與王子素</w:t>
      </w:r>
      <w:r w:rsidRPr="00F001B7">
        <w:rPr>
          <w:rFonts w:hint="eastAsia"/>
        </w:rPr>
        <w:t>爲</w:t>
      </w:r>
      <w:r w:rsidRPr="00F001B7">
        <w:rPr>
          <w:rFonts w:hint="eastAsia"/>
          <w:lang w:eastAsia="zh-TW"/>
        </w:rPr>
        <w:t>親厚</w:t>
      </w:r>
      <w:r w:rsidRPr="00F001B7">
        <w:rPr>
          <w:rFonts w:hint="eastAsia"/>
        </w:rPr>
        <w:t>，</w:t>
      </w:r>
      <w:r w:rsidRPr="00F001B7">
        <w:rPr>
          <w:rFonts w:hint="eastAsia"/>
          <w:lang w:eastAsia="zh-TW"/>
        </w:rPr>
        <w:t>先共</w:t>
      </w:r>
      <w:proofErr w:type="gramStart"/>
      <w:r w:rsidRPr="00F001B7">
        <w:rPr>
          <w:rFonts w:hint="eastAsia"/>
          <w:lang w:eastAsia="zh-TW"/>
        </w:rPr>
        <w:t>一</w:t>
      </w:r>
      <w:proofErr w:type="gramEnd"/>
      <w:r w:rsidRPr="00F001B7">
        <w:rPr>
          <w:rFonts w:hint="eastAsia"/>
          <w:lang w:eastAsia="zh-TW"/>
        </w:rPr>
        <w:t>處雖曾眼見</w:t>
      </w:r>
      <w:r w:rsidRPr="00F001B7">
        <w:rPr>
          <w:rFonts w:hint="eastAsia"/>
        </w:rPr>
        <w:t>，</w:t>
      </w:r>
      <w:r w:rsidRPr="00F001B7">
        <w:rPr>
          <w:rFonts w:hint="eastAsia"/>
          <w:lang w:eastAsia="zh-TW"/>
        </w:rPr>
        <w:t>乃至不敢以手</w:t>
      </w:r>
      <w:proofErr w:type="gramStart"/>
      <w:r w:rsidRPr="00F001B7">
        <w:rPr>
          <w:rFonts w:hint="eastAsia"/>
        </w:rPr>
        <w:t>摚</w:t>
      </w:r>
      <w:proofErr w:type="gramEnd"/>
      <w:r w:rsidRPr="00F001B7">
        <w:rPr>
          <w:rFonts w:hint="eastAsia"/>
          <w:lang w:eastAsia="zh-TW"/>
        </w:rPr>
        <w:t>觸</w:t>
      </w:r>
      <w:r w:rsidRPr="00F001B7">
        <w:rPr>
          <w:rFonts w:hint="eastAsia"/>
        </w:rPr>
        <w:t>，</w:t>
      </w:r>
      <w:r w:rsidRPr="00F001B7">
        <w:rPr>
          <w:rFonts w:hint="eastAsia"/>
          <w:lang w:eastAsia="zh-TW"/>
        </w:rPr>
        <w:t>況當故取。”</w:t>
      </w:r>
      <w:proofErr w:type="gramStart"/>
      <w:r w:rsidRPr="00F001B7">
        <w:rPr>
          <w:rFonts w:hint="eastAsia"/>
          <w:lang w:eastAsia="zh-TW"/>
        </w:rPr>
        <w:t>從</w:t>
      </w:r>
      <w:proofErr w:type="gramEnd"/>
      <w:r w:rsidRPr="00F001B7">
        <w:rPr>
          <w:rFonts w:hint="eastAsia"/>
          <w:lang w:eastAsia="zh-TW"/>
        </w:rPr>
        <w:t>上下文看，“以手</w:t>
      </w:r>
      <w:proofErr w:type="gramStart"/>
      <w:r w:rsidRPr="00F001B7">
        <w:rPr>
          <w:rFonts w:hint="eastAsia"/>
          <w:lang w:eastAsia="zh-TW"/>
        </w:rPr>
        <w:t>摚</w:t>
      </w:r>
      <w:proofErr w:type="gramEnd"/>
      <w:r w:rsidRPr="00F001B7">
        <w:rPr>
          <w:rFonts w:hint="eastAsia"/>
          <w:lang w:eastAsia="zh-TW"/>
        </w:rPr>
        <w:t>觸”是指“用手觸摸刀”。《玄應音義》卷四“相掁”出自《菩薩處胎經》：“</w:t>
      </w:r>
      <w:r w:rsidRPr="00F001B7">
        <w:rPr>
          <w:lang w:eastAsia="zh-TW"/>
        </w:rPr>
        <w:t>爾時，風神王名曰隨意，</w:t>
      </w:r>
      <w:bookmarkStart w:id="0" w:name="1021a21"/>
      <w:bookmarkEnd w:id="0"/>
      <w:r w:rsidRPr="00F001B7">
        <w:rPr>
          <w:lang w:eastAsia="zh-TW"/>
        </w:rPr>
        <w:t>放大香風吹七寶樹葉，柔軟香熏</w:t>
      </w:r>
      <w:bookmarkStart w:id="1" w:name="0_1"/>
      <w:bookmarkEnd w:id="1"/>
      <w:r w:rsidRPr="00F001B7">
        <w:rPr>
          <w:rFonts w:hint="eastAsia"/>
          <w:lang w:eastAsia="zh-TW"/>
        </w:rPr>
        <w:t>，</w:t>
      </w:r>
      <w:r w:rsidRPr="00F001B7">
        <w:rPr>
          <w:lang w:eastAsia="zh-TW"/>
        </w:rPr>
        <w:t>枝葉相</w:t>
      </w:r>
      <w:bookmarkStart w:id="2" w:name="1021a22"/>
      <w:bookmarkEnd w:id="2"/>
      <w:r w:rsidRPr="00F001B7">
        <w:rPr>
          <w:lang w:eastAsia="zh-TW"/>
        </w:rPr>
        <w:t>掁，皆出自然八種音響。</w:t>
      </w:r>
      <w:r w:rsidRPr="00F001B7">
        <w:rPr>
          <w:rFonts w:hint="eastAsia"/>
          <w:lang w:eastAsia="zh-TW"/>
        </w:rPr>
        <w:t>”《玄應音義》卷十三“相</w:t>
      </w:r>
      <w:r w:rsidRPr="00F001B7">
        <w:rPr>
          <w:noProof/>
        </w:rPr>
        <w:drawing>
          <wp:inline distT="0" distB="0" distL="0" distR="0" wp14:anchorId="19CE9667" wp14:editId="256CBAC0">
            <wp:extent cx="162000" cy="162000"/>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2000" cy="162000"/>
                    </a:xfrm>
                    <a:prstGeom prst="rect">
                      <a:avLst/>
                    </a:prstGeom>
                  </pic:spPr>
                </pic:pic>
              </a:graphicData>
            </a:graphic>
          </wp:inline>
        </w:drawing>
      </w:r>
      <w:r w:rsidRPr="00F001B7">
        <w:rPr>
          <w:rFonts w:hint="eastAsia"/>
          <w:lang w:eastAsia="zh-TW"/>
        </w:rPr>
        <w:t>”係出《佛說月光童子經》：“</w:t>
      </w:r>
      <w:r w:rsidRPr="00F001B7">
        <w:rPr>
          <w:lang w:eastAsia="zh-TW"/>
        </w:rPr>
        <w:t>婦女釵釧</w:t>
      </w:r>
      <w:r w:rsidRPr="00F001B7">
        <w:rPr>
          <w:rFonts w:hint="eastAsia"/>
          <w:lang w:eastAsia="zh-TW"/>
        </w:rPr>
        <w:t>，</w:t>
      </w:r>
      <w:r w:rsidRPr="00F001B7">
        <w:rPr>
          <w:lang w:eastAsia="zh-TW"/>
        </w:rPr>
        <w:t>相</w:t>
      </w:r>
      <w:bookmarkStart w:id="3" w:name="0816c16"/>
      <w:bookmarkEnd w:id="3"/>
      <w:r w:rsidRPr="00F001B7">
        <w:rPr>
          <w:noProof/>
        </w:rPr>
        <w:drawing>
          <wp:inline distT="0" distB="0" distL="0" distR="0" wp14:anchorId="57450D3F" wp14:editId="0F1A1E41">
            <wp:extent cx="162000" cy="162000"/>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2000" cy="162000"/>
                    </a:xfrm>
                    <a:prstGeom prst="rect">
                      <a:avLst/>
                    </a:prstGeom>
                  </pic:spPr>
                </pic:pic>
              </a:graphicData>
            </a:graphic>
          </wp:inline>
        </w:drawing>
      </w:r>
      <w:r w:rsidRPr="00F001B7">
        <w:rPr>
          <w:lang w:eastAsia="zh-TW"/>
        </w:rPr>
        <w:t>作聲</w:t>
      </w:r>
      <w:r w:rsidRPr="00F001B7">
        <w:rPr>
          <w:rFonts w:hint="eastAsia"/>
          <w:lang w:eastAsia="zh-TW"/>
        </w:rPr>
        <w:t>。”此兩例皆係謂“兩物相接觸打擊”。前引段注已謂“朾之字俗作打”，上述意義顯然也跟後來的所謂“觸事皆謂之打”之“打”字有密切關係，有關問題，學者論之已詳。</w:t>
      </w:r>
      <w:r w:rsidRPr="00F001B7">
        <w:rPr>
          <w:vertAlign w:val="superscript"/>
        </w:rPr>
        <w:endnoteReference w:id="16"/>
      </w:r>
    </w:p>
    <w:p w14:paraId="1152BE78" w14:textId="77777777" w:rsidR="00F001B7" w:rsidRPr="00F001B7" w:rsidRDefault="00F001B7" w:rsidP="00F001B7">
      <w:pPr>
        <w:pStyle w:val="aa"/>
        <w:ind w:firstLine="560"/>
      </w:pPr>
      <w:r w:rsidRPr="00F001B7">
        <w:rPr>
          <w:rFonts w:hint="eastAsia"/>
        </w:rPr>
        <w:t>前引王念孫所舉（玄</w:t>
      </w:r>
      <w:proofErr w:type="gramStart"/>
      <w:r w:rsidRPr="00F001B7">
        <w:rPr>
          <w:rFonts w:hint="eastAsia"/>
        </w:rPr>
        <w:t>應</w:t>
      </w:r>
      <w:proofErr w:type="gramEnd"/>
      <w:r w:rsidRPr="00F001B7">
        <w:rPr>
          <w:rFonts w:hint="eastAsia"/>
        </w:rPr>
        <w:t>）《衆經音義》卷三引《三倉》云“敞，撞也”之</w:t>
      </w:r>
      <w:proofErr w:type="gramStart"/>
      <w:r w:rsidRPr="00F001B7">
        <w:rPr>
          <w:rFonts w:hint="eastAsia"/>
        </w:rPr>
        <w:t>後</w:t>
      </w:r>
      <w:proofErr w:type="gramEnd"/>
      <w:r w:rsidRPr="00F001B7">
        <w:rPr>
          <w:rFonts w:hint="eastAsia"/>
        </w:rPr>
        <w:t>，尚有：“《</w:t>
      </w:r>
      <w:r w:rsidRPr="00F001B7">
        <w:rPr>
          <w:rFonts w:hint="eastAsia"/>
          <w:lang w:eastAsia="zh-TW"/>
        </w:rPr>
        <w:t>通俗文</w:t>
      </w:r>
      <w:r w:rsidRPr="00F001B7">
        <w:rPr>
          <w:rFonts w:hint="eastAsia"/>
        </w:rPr>
        <w:t>》：‘</w:t>
      </w:r>
      <w:r w:rsidRPr="00F001B7">
        <w:rPr>
          <w:rFonts w:hint="eastAsia"/>
          <w:lang w:eastAsia="zh-TW"/>
        </w:rPr>
        <w:t>撞出曰朾</w:t>
      </w:r>
      <w:r w:rsidRPr="00F001B7">
        <w:rPr>
          <w:rFonts w:hint="eastAsia"/>
        </w:rPr>
        <w:t>。’</w:t>
      </w:r>
      <w:r w:rsidRPr="00F001B7">
        <w:rPr>
          <w:rFonts w:hint="eastAsia"/>
          <w:lang w:eastAsia="zh-TW"/>
        </w:rPr>
        <w:t>今之以木若鐵撞出孔中物更補之謂之</w:t>
      </w:r>
      <w:r w:rsidRPr="00F001B7">
        <w:rPr>
          <w:rFonts w:hint="eastAsia"/>
        </w:rPr>
        <w:t>敞。”《說文》“朾”字訓“撞也”（“撞”字原作“橦”，</w:t>
      </w:r>
      <w:proofErr w:type="gramStart"/>
      <w:r w:rsidRPr="00F001B7">
        <w:rPr>
          <w:rFonts w:hint="eastAsia"/>
        </w:rPr>
        <w:t>從</w:t>
      </w:r>
      <w:proofErr w:type="gramEnd"/>
      <w:r w:rsidRPr="00F001B7">
        <w:rPr>
          <w:rFonts w:hint="eastAsia"/>
        </w:rPr>
        <w:t>段注等改。唐寫本《說文》木部</w:t>
      </w:r>
      <w:proofErr w:type="gramStart"/>
      <w:r w:rsidRPr="00F001B7">
        <w:rPr>
          <w:rFonts w:hint="eastAsia"/>
        </w:rPr>
        <w:t>殘卷正作</w:t>
      </w:r>
      <w:proofErr w:type="gramEnd"/>
      <w:r w:rsidRPr="00F001B7">
        <w:rPr>
          <w:rFonts w:hint="eastAsia"/>
        </w:rPr>
        <w:t>“撞”），前舉段注中另還有：“《通俗文》曰：‘撞出曰朾。’……謂以此物撞彼物使出也。”又莫友芝《仿唐寫本說文解字木部箋異》曾云：“《類篇》：‘朾，楔也。’亦即段說‘以此物撞出彼物’之義，黔蜀間呼撞出物曰棖，或呼如挺，</w:t>
      </w:r>
      <w:r w:rsidRPr="00F001B7">
        <w:rPr>
          <w:rFonts w:hint="eastAsia"/>
        </w:rPr>
        <w:lastRenderedPageBreak/>
        <w:t>或呼如頂，皆宜用‘朾’字。”</w:t>
      </w:r>
      <w:r w:rsidRPr="00F001B7">
        <w:rPr>
          <w:vertAlign w:val="superscript"/>
        </w:rPr>
        <w:endnoteReference w:id="17"/>
      </w:r>
      <w:r w:rsidRPr="00F001B7">
        <w:rPr>
          <w:rFonts w:hint="eastAsia"/>
        </w:rPr>
        <w:t>此義的“朾”作爲</w:t>
      </w:r>
      <w:proofErr w:type="gramStart"/>
      <w:r w:rsidRPr="00F001B7">
        <w:rPr>
          <w:rFonts w:hint="eastAsia"/>
        </w:rPr>
        <w:t>一</w:t>
      </w:r>
      <w:proofErr w:type="gramEnd"/>
      <w:r w:rsidRPr="00F001B7">
        <w:rPr>
          <w:rFonts w:hint="eastAsia"/>
        </w:rPr>
        <w:t>個古老的口語詞（《通俗文》作者服</w:t>
      </w:r>
      <w:proofErr w:type="gramStart"/>
      <w:r w:rsidRPr="00F001B7">
        <w:rPr>
          <w:rFonts w:hint="eastAsia"/>
        </w:rPr>
        <w:t>虔</w:t>
      </w:r>
      <w:proofErr w:type="gramEnd"/>
      <w:r w:rsidRPr="00F001B7">
        <w:rPr>
          <w:rFonts w:hint="eastAsia"/>
        </w:rPr>
        <w:t>爲東漢末人），一直到現在還保存在西南官話不少地區的方言中。</w:t>
      </w:r>
      <w:r w:rsidRPr="00F001B7">
        <w:rPr>
          <w:vertAlign w:val="superscript"/>
        </w:rPr>
        <w:endnoteReference w:id="18"/>
      </w:r>
      <w:r w:rsidRPr="00F001B7">
        <w:rPr>
          <w:rFonts w:hint="eastAsia"/>
        </w:rPr>
        <w:t>此義跟“牛抵觸”義，也是相差頗遠的。【看校補記：關於“棖”、“朾”等字，張涌泉先生早已有詳論，見其《漢語俗字研究（增訂本）》《附錄一　字海雜俎》之“三、‘棖’字源流考”，341-348頁，北京：商務印書館，2010年1月。本文寫作時失引，請讀者參看。】</w:t>
      </w:r>
    </w:p>
    <w:p w14:paraId="2E61B9B7" w14:textId="77777777" w:rsidR="00F001B7" w:rsidRPr="00F001B7" w:rsidRDefault="00F001B7" w:rsidP="004D57DB">
      <w:pPr>
        <w:pStyle w:val="aa"/>
        <w:ind w:firstLine="560"/>
      </w:pPr>
      <w:r w:rsidRPr="00F001B7">
        <w:rPr>
          <w:rFonts w:hint="eastAsia"/>
        </w:rPr>
        <w:t>更爲重要的則是，在“</w:t>
      </w:r>
      <w:r w:rsidRPr="00F001B7">
        <w:rPr>
          <w:rFonts w:ascii="楷体" w:eastAsia="楷体" w:hAnsi="楷体" w:hint="eastAsia"/>
          <w:b/>
          <w:noProof/>
        </w:rPr>
        <w:drawing>
          <wp:inline distT="0" distB="0" distL="0" distR="0" wp14:anchorId="78075A75" wp14:editId="4D263935">
            <wp:extent cx="153035" cy="163830"/>
            <wp:effectExtent l="0" t="0" r="0" b="762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F001B7">
        <w:rPr>
          <w:rFonts w:hint="eastAsia"/>
        </w:rPr>
        <w:t>（雁）</w:t>
      </w:r>
      <w:r w:rsidRPr="00F001B7">
        <w:rPr>
          <w:rFonts w:hint="eastAsia"/>
          <w:lang w:eastAsia="zh-TW"/>
        </w:rPr>
        <w:t>生而</w:t>
      </w:r>
      <w:r w:rsidRPr="00F001B7">
        <w:rPr>
          <w:rFonts w:hint="eastAsia"/>
          <w:noProof/>
        </w:rPr>
        <w:drawing>
          <wp:inline distT="0" distB="0" distL="0" distR="0" wp14:anchorId="4E6D8616" wp14:editId="5ABDE00B">
            <wp:extent cx="153035" cy="15875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 cy="158750"/>
                    </a:xfrm>
                    <a:prstGeom prst="rect">
                      <a:avLst/>
                    </a:prstGeom>
                    <a:noFill/>
                    <a:ln>
                      <a:noFill/>
                    </a:ln>
                  </pic:spPr>
                </pic:pic>
              </a:graphicData>
            </a:graphic>
          </wp:inline>
        </w:drawing>
      </w:r>
      <w:r w:rsidRPr="00F001B7">
        <w:rPr>
          <w:rFonts w:hint="eastAsia"/>
          <w:lang w:eastAsia="zh-TW"/>
        </w:rPr>
        <w:t>（</w:t>
      </w:r>
      <w:r w:rsidRPr="00F001B7">
        <w:rPr>
          <w:rFonts w:hint="eastAsia"/>
        </w:rPr>
        <w:t>陳/</w:t>
      </w:r>
      <w:r w:rsidRPr="00F001B7">
        <w:rPr>
          <w:rFonts w:hint="eastAsia"/>
          <w:lang w:eastAsia="zh-TW"/>
        </w:rPr>
        <w:t>陣）</w:t>
      </w:r>
      <w:r w:rsidRPr="00F001B7">
        <w:rPr>
          <w:rFonts w:hint="eastAsia"/>
        </w:rPr>
        <w:t>”釋定之</w:t>
      </w:r>
      <w:proofErr w:type="gramStart"/>
      <w:r w:rsidRPr="00F001B7">
        <w:rPr>
          <w:rFonts w:hint="eastAsia"/>
        </w:rPr>
        <w:t>後</w:t>
      </w:r>
      <w:proofErr w:type="gramEnd"/>
      <w:r w:rsidRPr="00F001B7">
        <w:rPr>
          <w:rFonts w:hint="eastAsia"/>
        </w:rPr>
        <w:t>，已經可以看出，前舉諸說在意義上都跟講大雁之“雁陣”義不</w:t>
      </w:r>
      <w:proofErr w:type="gramStart"/>
      <w:r w:rsidRPr="00F001B7">
        <w:rPr>
          <w:rFonts w:hint="eastAsia"/>
        </w:rPr>
        <w:t>夠</w:t>
      </w:r>
      <w:proofErr w:type="gramEnd"/>
      <w:r w:rsidRPr="00F001B7">
        <w:rPr>
          <w:rFonts w:hint="eastAsia"/>
        </w:rPr>
        <w:t>匹配切合。侯乃峰先生曾舉</w:t>
      </w:r>
      <w:r w:rsidRPr="00F001B7">
        <w:t>《鶡冠子·道端》“凡可</w:t>
      </w:r>
      <w:r w:rsidRPr="00F001B7">
        <w:rPr>
          <w:rFonts w:hint="eastAsia"/>
        </w:rPr>
        <w:t>無學</w:t>
      </w:r>
      <w:r w:rsidRPr="00F001B7">
        <w:t>而能者，唯息与食也”</w:t>
      </w:r>
      <w:r w:rsidRPr="00F001B7">
        <w:rPr>
          <w:rFonts w:hint="eastAsia"/>
        </w:rPr>
        <w:t>、馬王堆漢墓醫簡《天下至道談》40“人產（生）而所不學者二，一曰息，二曰食。非此二者，无（無）非學與服”，</w:t>
      </w:r>
      <w:proofErr w:type="gramStart"/>
      <w:r w:rsidRPr="00F001B7">
        <w:rPr>
          <w:rFonts w:hint="eastAsia"/>
        </w:rPr>
        <w:t>來</w:t>
      </w:r>
      <w:proofErr w:type="gramEnd"/>
      <w:r w:rsidRPr="00F001B7">
        <w:rPr>
          <w:rFonts w:hint="eastAsia"/>
        </w:rPr>
        <w:t>說明</w:t>
      </w:r>
      <w:r w:rsidRPr="00F001B7">
        <w:rPr>
          <w:rFonts w:hint="eastAsia"/>
          <w:lang w:eastAsia="zh-TW"/>
        </w:rPr>
        <w:t>《</w:t>
      </w:r>
      <w:r w:rsidRPr="00F001B7">
        <w:rPr>
          <w:rFonts w:hint="eastAsia"/>
        </w:rPr>
        <w:t>上博（五）·</w:t>
      </w:r>
      <w:r w:rsidRPr="00F001B7">
        <w:rPr>
          <w:rFonts w:hint="eastAsia"/>
          <w:lang w:eastAsia="zh-TW"/>
        </w:rPr>
        <w:t>鮑叔牙與隰朋之諫》簡</w:t>
      </w:r>
      <w:r w:rsidRPr="00F001B7">
        <w:rPr>
          <w:lang w:eastAsia="zh-TW"/>
        </w:rPr>
        <w:t>5“</w:t>
      </w:r>
      <w:r w:rsidRPr="00F001B7">
        <w:rPr>
          <w:rFonts w:hint="eastAsia"/>
          <w:lang w:eastAsia="zh-TW"/>
        </w:rPr>
        <w:t>人之性三：食、色、息</w:t>
      </w:r>
      <w:r w:rsidRPr="00F001B7">
        <w:rPr>
          <w:lang w:eastAsia="zh-TW"/>
        </w:rPr>
        <w:t>”</w:t>
      </w:r>
      <w:r w:rsidRPr="00F001B7">
        <w:rPr>
          <w:rFonts w:hint="eastAsia"/>
        </w:rPr>
        <w:t>之“性”，並引《性自命出》此簡文，</w:t>
      </w:r>
      <w:proofErr w:type="gramStart"/>
      <w:r w:rsidRPr="00F001B7">
        <w:rPr>
          <w:rFonts w:hint="eastAsia"/>
        </w:rPr>
        <w:t>從</w:t>
      </w:r>
      <w:proofErr w:type="gramEnd"/>
      <w:r w:rsidRPr="00F001B7">
        <w:rPr>
          <w:rFonts w:hint="eastAsia"/>
        </w:rPr>
        <w:t>白</w:t>
      </w:r>
      <w:proofErr w:type="gramStart"/>
      <w:r w:rsidRPr="00F001B7">
        <w:rPr>
          <w:rFonts w:hint="eastAsia"/>
        </w:rPr>
        <w:t>於</w:t>
      </w:r>
      <w:proofErr w:type="gramEnd"/>
      <w:r w:rsidRPr="00F001B7">
        <w:rPr>
          <w:rFonts w:hint="eastAsia"/>
        </w:rPr>
        <w:t>藍先生的讀法，謂簡文“</w:t>
      </w:r>
      <w:r w:rsidRPr="00F001B7">
        <w:rPr>
          <w:rFonts w:hint="eastAsia"/>
          <w:lang w:eastAsia="zh-TW"/>
        </w:rPr>
        <w:t>是說牛生</w:t>
      </w:r>
      <w:proofErr w:type="gramStart"/>
      <w:r w:rsidRPr="00F001B7">
        <w:rPr>
          <w:rFonts w:hint="eastAsia"/>
          <w:lang w:eastAsia="zh-TW"/>
        </w:rPr>
        <w:t>來</w:t>
      </w:r>
      <w:proofErr w:type="gramEnd"/>
      <w:r w:rsidRPr="00F001B7">
        <w:rPr>
          <w:rFonts w:hint="eastAsia"/>
          <w:lang w:eastAsia="zh-TW"/>
        </w:rPr>
        <w:t>就</w:t>
      </w:r>
      <w:proofErr w:type="gramStart"/>
      <w:r w:rsidRPr="00F001B7">
        <w:rPr>
          <w:rFonts w:hint="eastAsia"/>
          <w:lang w:eastAsia="zh-TW"/>
        </w:rPr>
        <w:t>會</w:t>
      </w:r>
      <w:proofErr w:type="gramEnd"/>
      <w:r w:rsidRPr="00F001B7">
        <w:rPr>
          <w:rFonts w:hint="eastAsia"/>
          <w:lang w:eastAsia="zh-TW"/>
        </w:rPr>
        <w:t>抵觸，雁生</w:t>
      </w:r>
      <w:proofErr w:type="gramStart"/>
      <w:r w:rsidRPr="00F001B7">
        <w:rPr>
          <w:rFonts w:hint="eastAsia"/>
          <w:lang w:eastAsia="zh-TW"/>
        </w:rPr>
        <w:t>來</w:t>
      </w:r>
      <w:proofErr w:type="gramEnd"/>
      <w:r w:rsidRPr="00F001B7">
        <w:rPr>
          <w:rFonts w:hint="eastAsia"/>
          <w:lang w:eastAsia="zh-TW"/>
        </w:rPr>
        <w:t>就</w:t>
      </w:r>
      <w:proofErr w:type="gramStart"/>
      <w:r w:rsidRPr="00F001B7">
        <w:rPr>
          <w:rFonts w:hint="eastAsia"/>
          <w:lang w:eastAsia="zh-TW"/>
        </w:rPr>
        <w:t>會</w:t>
      </w:r>
      <w:proofErr w:type="gramEnd"/>
      <w:r w:rsidRPr="00F001B7">
        <w:rPr>
          <w:rFonts w:hint="eastAsia"/>
          <w:lang w:eastAsia="zh-TW"/>
        </w:rPr>
        <w:t>排成</w:t>
      </w:r>
      <w:proofErr w:type="gramStart"/>
      <w:r w:rsidRPr="00F001B7">
        <w:rPr>
          <w:rFonts w:hint="eastAsia"/>
          <w:lang w:eastAsia="zh-TW"/>
        </w:rPr>
        <w:t>敶</w:t>
      </w:r>
      <w:proofErr w:type="gramEnd"/>
      <w:r w:rsidRPr="00F001B7">
        <w:rPr>
          <w:rFonts w:hint="eastAsia"/>
          <w:lang w:eastAsia="zh-TW"/>
        </w:rPr>
        <w:t>列，這些行爲是牛與雁的天性使然，是</w:t>
      </w:r>
      <w:r w:rsidRPr="00F001B7">
        <w:rPr>
          <w:rFonts w:hint="eastAsia"/>
        </w:rPr>
        <w:t>‘</w:t>
      </w:r>
      <w:r w:rsidRPr="00F001B7">
        <w:rPr>
          <w:rFonts w:hint="eastAsia"/>
          <w:lang w:eastAsia="zh-TW"/>
        </w:rPr>
        <w:t>無學而能者</w:t>
      </w:r>
      <w:r w:rsidRPr="00F001B7">
        <w:rPr>
          <w:rFonts w:hint="eastAsia"/>
        </w:rPr>
        <w:t>’</w:t>
      </w:r>
      <w:r w:rsidRPr="00F001B7">
        <w:rPr>
          <w:rFonts w:hint="eastAsia"/>
          <w:lang w:eastAsia="zh-TW"/>
        </w:rPr>
        <w:t>，即不用學習就具有的本能”</w:t>
      </w:r>
      <w:r w:rsidRPr="00F001B7">
        <w:rPr>
          <w:rFonts w:hint="eastAsia"/>
        </w:rPr>
        <w:t>。</w:t>
      </w:r>
      <w:r w:rsidRPr="00F001B7">
        <w:rPr>
          <w:vertAlign w:val="superscript"/>
        </w:rPr>
        <w:endnoteReference w:id="19"/>
      </w:r>
      <w:r w:rsidRPr="00F001B7">
        <w:rPr>
          <w:rFonts w:hint="eastAsia"/>
        </w:rPr>
        <w:t>按所謂</w:t>
      </w:r>
      <w:proofErr w:type="gramStart"/>
      <w:r w:rsidRPr="00F001B7">
        <w:rPr>
          <w:rFonts w:hint="eastAsia"/>
        </w:rPr>
        <w:t>動</w:t>
      </w:r>
      <w:proofErr w:type="gramEnd"/>
      <w:r w:rsidRPr="00F001B7">
        <w:rPr>
          <w:rFonts w:hint="eastAsia"/>
        </w:rPr>
        <w:t>物“</w:t>
      </w:r>
      <w:r w:rsidRPr="00F001B7">
        <w:rPr>
          <w:rFonts w:hint="eastAsia"/>
          <w:lang w:eastAsia="zh-TW"/>
        </w:rPr>
        <w:t>不用學習就具有的本能</w:t>
      </w:r>
      <w:r w:rsidRPr="00F001B7">
        <w:rPr>
          <w:rFonts w:hint="eastAsia"/>
        </w:rPr>
        <w:t>”，猶如雄雞之晨鳴、狸猫之</w:t>
      </w:r>
      <w:proofErr w:type="gramStart"/>
      <w:r w:rsidRPr="00F001B7">
        <w:rPr>
          <w:rFonts w:hint="eastAsia"/>
        </w:rPr>
        <w:t>執</w:t>
      </w:r>
      <w:proofErr w:type="gramEnd"/>
      <w:r w:rsidRPr="00F001B7">
        <w:rPr>
          <w:rFonts w:hint="eastAsia"/>
        </w:rPr>
        <w:t>鼠、鸚鵡之能學人言，就牛而言，能</w:t>
      </w:r>
      <w:proofErr w:type="gramStart"/>
      <w:r w:rsidRPr="00F001B7">
        <w:rPr>
          <w:rFonts w:hint="eastAsia"/>
        </w:rPr>
        <w:t>夠</w:t>
      </w:r>
      <w:proofErr w:type="gramEnd"/>
      <w:r w:rsidRPr="00F001B7">
        <w:rPr>
          <w:rFonts w:hint="eastAsia"/>
        </w:rPr>
        <w:t>在這個</w:t>
      </w:r>
      <w:proofErr w:type="gramStart"/>
      <w:r w:rsidRPr="00F001B7">
        <w:rPr>
          <w:rFonts w:hint="eastAsia"/>
        </w:rPr>
        <w:t>層</w:t>
      </w:r>
      <w:proofErr w:type="gramEnd"/>
      <w:r w:rsidRPr="00F001B7">
        <w:rPr>
          <w:rFonts w:hint="eastAsia"/>
        </w:rPr>
        <w:t>面上跟“</w:t>
      </w:r>
      <w:r w:rsidRPr="00F001B7">
        <w:rPr>
          <w:rFonts w:hint="eastAsia"/>
          <w:lang w:eastAsia="zh-TW"/>
        </w:rPr>
        <w:t>雁生</w:t>
      </w:r>
      <w:proofErr w:type="gramStart"/>
      <w:r w:rsidRPr="00F001B7">
        <w:rPr>
          <w:rFonts w:hint="eastAsia"/>
          <w:lang w:eastAsia="zh-TW"/>
        </w:rPr>
        <w:t>來</w:t>
      </w:r>
      <w:proofErr w:type="gramEnd"/>
      <w:r w:rsidRPr="00F001B7">
        <w:rPr>
          <w:rFonts w:hint="eastAsia"/>
          <w:lang w:eastAsia="zh-TW"/>
        </w:rPr>
        <w:t>就</w:t>
      </w:r>
      <w:proofErr w:type="gramStart"/>
      <w:r w:rsidRPr="00F001B7">
        <w:rPr>
          <w:rFonts w:hint="eastAsia"/>
          <w:lang w:eastAsia="zh-TW"/>
        </w:rPr>
        <w:t>會</w:t>
      </w:r>
      <w:proofErr w:type="gramEnd"/>
      <w:r w:rsidRPr="00F001B7">
        <w:rPr>
          <w:rFonts w:hint="eastAsia"/>
          <w:lang w:eastAsia="zh-TW"/>
        </w:rPr>
        <w:t>排成</w:t>
      </w:r>
      <w:proofErr w:type="gramStart"/>
      <w:r w:rsidRPr="00F001B7">
        <w:rPr>
          <w:rFonts w:hint="eastAsia"/>
          <w:lang w:eastAsia="zh-TW"/>
        </w:rPr>
        <w:t>敶</w:t>
      </w:r>
      <w:proofErr w:type="gramEnd"/>
      <w:r w:rsidRPr="00F001B7">
        <w:rPr>
          <w:rFonts w:hint="eastAsia"/>
          <w:lang w:eastAsia="zh-TW"/>
        </w:rPr>
        <w:t>列</w:t>
      </w:r>
      <w:r w:rsidRPr="00F001B7">
        <w:rPr>
          <w:rFonts w:hint="eastAsia"/>
        </w:rPr>
        <w:t>”相提並論、構成</w:t>
      </w:r>
      <w:r w:rsidRPr="00F001B7">
        <w:rPr>
          <w:rFonts w:hint="eastAsia"/>
        </w:rPr>
        <w:lastRenderedPageBreak/>
        <w:t>相類平行關係的，容易想到，最合適者莫過</w:t>
      </w:r>
      <w:proofErr w:type="gramStart"/>
      <w:r w:rsidRPr="00F001B7">
        <w:rPr>
          <w:rFonts w:hint="eastAsia"/>
        </w:rPr>
        <w:t>於</w:t>
      </w:r>
      <w:proofErr w:type="gramEnd"/>
      <w:r w:rsidRPr="00F001B7">
        <w:rPr>
          <w:rFonts w:hint="eastAsia"/>
        </w:rPr>
        <w:t>“反芻”了（俗又稱</w:t>
      </w:r>
      <w:r w:rsidRPr="00F001B7">
        <w:rPr>
          <w:rFonts w:cs="宋体" w:hint="eastAsia"/>
          <w:color w:val="000000"/>
          <w:kern w:val="0"/>
        </w:rPr>
        <w:t>“回嚼”、“倒磨/秣”或“轉草”等</w:t>
      </w:r>
      <w:r w:rsidRPr="00F001B7">
        <w:rPr>
          <w:rFonts w:hint="eastAsia"/>
        </w:rPr>
        <w:t>）。</w:t>
      </w:r>
    </w:p>
    <w:p w14:paraId="761E7D31" w14:textId="77777777" w:rsidR="00F001B7" w:rsidRPr="00F001B7" w:rsidRDefault="00F001B7" w:rsidP="004D57DB">
      <w:pPr>
        <w:pStyle w:val="ab"/>
      </w:pPr>
      <w:r w:rsidRPr="00F001B7">
        <w:rPr>
          <w:rFonts w:hint="eastAsia"/>
        </w:rPr>
        <w:t>四</w:t>
      </w:r>
    </w:p>
    <w:p w14:paraId="0AB5A73B" w14:textId="77777777" w:rsidR="00F001B7" w:rsidRPr="00F001B7" w:rsidRDefault="00F001B7" w:rsidP="004D57DB">
      <w:pPr>
        <w:pStyle w:val="aa"/>
        <w:ind w:firstLine="560"/>
        <w:rPr>
          <w:rFonts w:cs="宋体"/>
          <w:color w:val="000000"/>
          <w:kern w:val="0"/>
          <w:lang w:eastAsia="zh-TW"/>
        </w:rPr>
      </w:pPr>
      <w:r w:rsidRPr="00F001B7">
        <w:rPr>
          <w:rFonts w:hint="eastAsia"/>
        </w:rPr>
        <w:t>表“牛反芻”義之詞最常見者爲“齝”。《說文》卷二下齒部：“</w:t>
      </w:r>
      <w:r w:rsidRPr="00F001B7">
        <w:rPr>
          <w:rFonts w:hint="eastAsia"/>
          <w:lang w:eastAsia="zh-TW"/>
        </w:rPr>
        <w:t>齝</w:t>
      </w:r>
      <w:r w:rsidRPr="00F001B7">
        <w:rPr>
          <w:rFonts w:hint="eastAsia"/>
          <w:noProof/>
          <w:lang w:eastAsia="zh-TW"/>
        </w:rPr>
        <w:t>，吐而噍也</w:t>
      </w:r>
      <w:r w:rsidRPr="00F001B7">
        <w:rPr>
          <w:rFonts w:hint="eastAsia"/>
          <w:lang w:eastAsia="zh-TW"/>
        </w:rPr>
        <w:t>。从齒、台聲。《爾雅》曰：牛曰齝。”慧琳《一切經音義》卷十七“牛齝”條下引《說文》作“吐而再嚼也”，其義更顯。</w:t>
      </w:r>
      <w:r w:rsidRPr="00F001B7">
        <w:rPr>
          <w:rFonts w:hint="eastAsia"/>
          <w:noProof/>
          <w:lang w:eastAsia="zh-TW"/>
        </w:rPr>
        <w:t>其字亦作“呞”、“</w:t>
      </w:r>
      <w:r w:rsidRPr="00F001B7">
        <w:rPr>
          <w:rFonts w:ascii="Calibri" w:hAnsi="Calibri"/>
          <w:noProof/>
          <w:sz w:val="21"/>
        </w:rPr>
        <w:drawing>
          <wp:inline distT="0" distB="0" distL="0" distR="0" wp14:anchorId="4148EEF9" wp14:editId="26048C4B">
            <wp:extent cx="165600" cy="162000"/>
            <wp:effectExtent l="0" t="0" r="635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5600" cy="162000"/>
                    </a:xfrm>
                    <a:prstGeom prst="rect">
                      <a:avLst/>
                    </a:prstGeom>
                  </pic:spPr>
                </pic:pic>
              </a:graphicData>
            </a:graphic>
          </wp:inline>
        </w:drawing>
      </w:r>
      <w:r w:rsidRPr="00F001B7">
        <w:rPr>
          <w:rFonts w:hint="eastAsia"/>
          <w:noProof/>
          <w:lang w:eastAsia="zh-TW"/>
        </w:rPr>
        <w:t>”或“</w:t>
      </w:r>
      <w:r w:rsidRPr="00F001B7">
        <w:rPr>
          <w:rFonts w:ascii="Calibri" w:hAnsi="Calibri"/>
          <w:noProof/>
          <w:sz w:val="21"/>
        </w:rPr>
        <w:drawing>
          <wp:inline distT="0" distB="0" distL="0" distR="0" wp14:anchorId="1786D7D0" wp14:editId="2B1213BE">
            <wp:extent cx="165600" cy="1620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5600" cy="162000"/>
                    </a:xfrm>
                    <a:prstGeom prst="rect">
                      <a:avLst/>
                    </a:prstGeom>
                  </pic:spPr>
                </pic:pic>
              </a:graphicData>
            </a:graphic>
          </wp:inline>
        </w:drawing>
      </w:r>
      <w:r w:rsidRPr="00F001B7">
        <w:rPr>
          <w:rFonts w:hint="eastAsia"/>
          <w:noProof/>
          <w:lang w:eastAsia="zh-TW"/>
        </w:rPr>
        <w:t>”。</w:t>
      </w:r>
      <w:r w:rsidRPr="00F001B7">
        <w:rPr>
          <w:noProof/>
          <w:vertAlign w:val="superscript"/>
          <w:lang w:eastAsia="zh-TW"/>
        </w:rPr>
        <w:endnoteReference w:id="20"/>
      </w:r>
      <w:r w:rsidRPr="00F001B7">
        <w:rPr>
          <w:rFonts w:cs="宋体" w:hint="eastAsia"/>
          <w:color w:val="000000"/>
          <w:kern w:val="0"/>
          <w:lang w:eastAsia="zh-TW"/>
        </w:rPr>
        <w:t>《爾雅</w:t>
      </w:r>
      <w:r w:rsidRPr="00F001B7">
        <w:rPr>
          <w:rFonts w:hint="eastAsia"/>
          <w:lang w:eastAsia="zh-TW"/>
        </w:rPr>
        <w:t>·釋獸</w:t>
      </w:r>
      <w:r w:rsidRPr="00F001B7">
        <w:rPr>
          <w:rFonts w:cs="宋体" w:hint="eastAsia"/>
          <w:color w:val="000000"/>
          <w:kern w:val="0"/>
          <w:lang w:eastAsia="zh-TW"/>
        </w:rPr>
        <w:t>》：</w:t>
      </w:r>
    </w:p>
    <w:p w14:paraId="75DD4198" w14:textId="77777777" w:rsidR="00F001B7" w:rsidRPr="00F001B7" w:rsidRDefault="00F001B7" w:rsidP="004D57DB">
      <w:pPr>
        <w:pStyle w:val="a3"/>
        <w:spacing w:before="540" w:after="540"/>
        <w:ind w:firstLine="496"/>
      </w:pPr>
      <w:r w:rsidRPr="00F001B7">
        <w:rPr>
          <w:rFonts w:hint="eastAsia"/>
        </w:rPr>
        <w:t>牛曰齝（郭璞注：“食之已，久復出嚼之也。”</w:t>
      </w:r>
      <w:r w:rsidRPr="00F001B7">
        <w:rPr>
          <w:vertAlign w:val="superscript"/>
        </w:rPr>
        <w:endnoteReference w:id="21"/>
      </w:r>
      <w:r w:rsidRPr="00F001B7">
        <w:rPr>
          <w:rFonts w:hint="eastAsia"/>
        </w:rPr>
        <w:t>），羊曰齛[郭璞注：“今江東呼齝爲齥（齛）。音漏洩。”]，麋鹿曰齸（郭璞注：“江東名咽曰齸。齸者，</w:t>
      </w:r>
      <w:r w:rsidRPr="00F001B7">
        <w:rPr>
          <w:rFonts w:hint="eastAsia"/>
          <w:lang w:val="zh-CN"/>
        </w:rPr>
        <w:t>䶗</w:t>
      </w:r>
      <w:r w:rsidRPr="00F001B7">
        <w:rPr>
          <w:rFonts w:hint="eastAsia"/>
        </w:rPr>
        <w:t>食之所在，依名云。”）。鳥曰嗉（郭璞注：“咽中裹食處。”），寓鼠曰嗛。（郭璞注：“頰裏貯食處。寓，謂獮猴之類寄寓木上。”）齸屬。（邢昺疏：“此屬皆咽中藏食，復出嚼之，故題云‘齸屬’。”）</w:t>
      </w:r>
    </w:p>
    <w:p w14:paraId="442A6924" w14:textId="77777777" w:rsidR="00F001B7" w:rsidRPr="00F001B7" w:rsidRDefault="00F001B7" w:rsidP="00B313D5">
      <w:pPr>
        <w:pStyle w:val="aa"/>
        <w:ind w:firstLineChars="0" w:firstLine="0"/>
      </w:pPr>
      <w:r w:rsidRPr="00F001B7">
        <w:rPr>
          <w:rFonts w:hint="eastAsia"/>
          <w:noProof/>
          <w:lang w:eastAsia="zh-TW"/>
        </w:rPr>
        <w:t>上引“</w:t>
      </w:r>
      <w:r w:rsidRPr="00F001B7">
        <w:rPr>
          <w:rFonts w:hint="eastAsia"/>
          <w:lang w:eastAsia="zh-TW"/>
        </w:rPr>
        <w:t>齝</w:t>
      </w:r>
      <w:r w:rsidRPr="00F001B7">
        <w:rPr>
          <w:rFonts w:hint="eastAsia"/>
          <w:noProof/>
          <w:lang w:eastAsia="zh-TW"/>
        </w:rPr>
        <w:t>”、“齛”和“</w:t>
      </w:r>
      <w:r w:rsidRPr="00F001B7">
        <w:rPr>
          <w:rFonts w:hint="eastAsia"/>
          <w:lang w:eastAsia="zh-TW"/>
        </w:rPr>
        <w:t>齸</w:t>
      </w:r>
      <w:r w:rsidRPr="00F001B7">
        <w:rPr>
          <w:rFonts w:hint="eastAsia"/>
          <w:noProof/>
          <w:lang w:eastAsia="zh-TW"/>
        </w:rPr>
        <w:t>”無疑都是動詞，指牛、羊和麋鹿反芻之動作本身，即《爾雅》鄭樵注所云：“皆謂食入肚中、久則反吐出嚼之。凡有角無前齒者皆然，但命其所食之名或異耳。”</w:t>
      </w:r>
      <w:r w:rsidRPr="00F001B7">
        <w:rPr>
          <w:noProof/>
          <w:vertAlign w:val="superscript"/>
        </w:rPr>
        <w:endnoteReference w:id="22"/>
      </w:r>
      <w:r w:rsidRPr="00F001B7">
        <w:rPr>
          <w:rFonts w:hint="eastAsia"/>
          <w:noProof/>
        </w:rPr>
        <w:t>《玉篇·齒部》：“齛，羊噍草。”</w:t>
      </w:r>
      <w:r w:rsidRPr="00F001B7">
        <w:rPr>
          <w:rFonts w:hint="eastAsia"/>
        </w:rPr>
        <w:t>《廣韻·昔韻》：“齸，《爾雅》曰：‘麋鹿曰齸，</w:t>
      </w:r>
      <w:r w:rsidRPr="00F001B7">
        <w:rPr>
          <w:rFonts w:hint="eastAsia"/>
        </w:rPr>
        <w:lastRenderedPageBreak/>
        <w:t>牛曰齝。’並吞芻而反出嚼之也。”皆可證。</w:t>
      </w:r>
    </w:p>
    <w:p w14:paraId="2A106CE9" w14:textId="77777777" w:rsidR="00F001B7" w:rsidRPr="00F001B7" w:rsidRDefault="00F001B7" w:rsidP="004D57DB">
      <w:pPr>
        <w:pStyle w:val="aa"/>
        <w:ind w:firstLine="560"/>
      </w:pPr>
      <w:r w:rsidRPr="00F001B7">
        <w:rPr>
          <w:rFonts w:hint="eastAsia"/>
        </w:rPr>
        <w:t>而</w:t>
      </w:r>
      <w:r w:rsidRPr="00F001B7">
        <w:rPr>
          <w:rFonts w:hint="eastAsia"/>
          <w:lang w:eastAsia="zh-TW"/>
        </w:rPr>
        <w:t>值得注</w:t>
      </w:r>
      <w:r w:rsidRPr="00F001B7">
        <w:rPr>
          <w:rFonts w:hint="eastAsia"/>
          <w:color w:val="000000"/>
          <w:lang w:eastAsia="zh-TW"/>
        </w:rPr>
        <w:t>意的是，</w:t>
      </w:r>
      <w:r w:rsidRPr="00F001B7">
        <w:rPr>
          <w:rFonts w:hint="eastAsia"/>
        </w:rPr>
        <w:t>《說文》卷二下齒部云：</w:t>
      </w:r>
    </w:p>
    <w:p w14:paraId="532EF086" w14:textId="77777777" w:rsidR="00F001B7" w:rsidRPr="00F001B7" w:rsidRDefault="00F001B7" w:rsidP="004D57DB">
      <w:pPr>
        <w:pStyle w:val="a3"/>
        <w:spacing w:before="540" w:after="540"/>
        <w:ind w:firstLine="496"/>
        <w:rPr>
          <w:noProof/>
        </w:rPr>
      </w:pPr>
      <w:r w:rsidRPr="00F001B7">
        <w:rPr>
          <w:rFonts w:hint="eastAsia"/>
        </w:rPr>
        <w:t>齛</w:t>
      </w:r>
      <w:r w:rsidRPr="00F001B7">
        <w:rPr>
          <w:rFonts w:hint="eastAsia"/>
          <w:noProof/>
        </w:rPr>
        <w:t>，羊</w:t>
      </w:r>
      <w:r w:rsidRPr="00F001B7">
        <w:rPr>
          <w:rFonts w:hint="eastAsia"/>
          <w:b/>
          <w:u w:val="single"/>
        </w:rPr>
        <w:t>粻</w:t>
      </w:r>
      <w:r w:rsidRPr="00F001B7">
        <w:rPr>
          <w:rFonts w:hint="eastAsia"/>
        </w:rPr>
        <w:t>也</w:t>
      </w:r>
      <w:r w:rsidRPr="00F001B7">
        <w:rPr>
          <w:rFonts w:hint="eastAsia"/>
          <w:noProof/>
        </w:rPr>
        <w:t>。从齒、世聲。</w:t>
      </w:r>
    </w:p>
    <w:p w14:paraId="4ACE2244" w14:textId="77777777" w:rsidR="00F001B7" w:rsidRPr="00F001B7" w:rsidRDefault="00F001B7" w:rsidP="004D57DB">
      <w:pPr>
        <w:pStyle w:val="a3"/>
        <w:spacing w:before="540" w:after="540"/>
        <w:ind w:firstLine="496"/>
        <w:rPr>
          <w:noProof/>
        </w:rPr>
      </w:pPr>
      <w:r w:rsidRPr="00F001B7">
        <w:rPr>
          <w:rFonts w:hint="eastAsia"/>
        </w:rPr>
        <w:t>齸</w:t>
      </w:r>
      <w:r w:rsidRPr="00F001B7">
        <w:rPr>
          <w:rFonts w:hint="eastAsia"/>
          <w:noProof/>
        </w:rPr>
        <w:t>，鹿麋</w:t>
      </w:r>
      <w:r w:rsidRPr="00F001B7">
        <w:rPr>
          <w:rFonts w:hint="eastAsia"/>
          <w:b/>
          <w:u w:val="single"/>
        </w:rPr>
        <w:t>粻</w:t>
      </w:r>
      <w:r w:rsidRPr="00F001B7">
        <w:rPr>
          <w:rFonts w:hint="eastAsia"/>
          <w:noProof/>
        </w:rPr>
        <w:t>。从齒、益聲。</w:t>
      </w:r>
    </w:p>
    <w:p w14:paraId="61055F85" w14:textId="77777777" w:rsidR="00F001B7" w:rsidRPr="00F001B7" w:rsidRDefault="00F001B7" w:rsidP="00B313D5">
      <w:pPr>
        <w:pStyle w:val="aa"/>
        <w:ind w:firstLineChars="0" w:firstLine="0"/>
      </w:pPr>
      <w:r w:rsidRPr="00F001B7">
        <w:rPr>
          <w:rFonts w:hint="eastAsia"/>
          <w:noProof/>
        </w:rPr>
        <w:t>兩字前後相次，皆</w:t>
      </w:r>
      <w:r w:rsidRPr="00F001B7">
        <w:rPr>
          <w:rFonts w:hint="eastAsia"/>
          <w:noProof/>
          <w:lang w:eastAsia="zh-TW"/>
        </w:rPr>
        <w:t>以“</w:t>
      </w:r>
      <w:r w:rsidRPr="00F001B7">
        <w:rPr>
          <w:rFonts w:hint="eastAsia"/>
          <w:lang w:eastAsia="zh-TW"/>
        </w:rPr>
        <w:t>粻</w:t>
      </w:r>
      <w:r w:rsidRPr="00F001B7">
        <w:rPr>
          <w:rFonts w:hint="eastAsia"/>
          <w:noProof/>
          <w:lang w:eastAsia="zh-TW"/>
        </w:rPr>
        <w:t>”字釋動詞</w:t>
      </w:r>
      <w:r w:rsidRPr="00F001B7">
        <w:rPr>
          <w:rFonts w:hint="eastAsia"/>
          <w:lang w:eastAsia="zh-TW"/>
        </w:rPr>
        <w:t>“齛”、“齸”。前引《爾雅》文陸德明《釋文》於“齸”字云：“字或作嗌，於亦反。《埤蒼》云：‘鹿粻。’”於“齛”字謂：“《埤蒼》云‘羊粻也’，張揖音世，解云：‘羊食已，吐而更嚼之。’”張揖《埤蒼》兩“粻”字之用法與《說文》全同，而且由張揖對“齛”字的說解，更可見是明確無疑地將此“粻”字理解爲動詞的。</w:t>
      </w:r>
      <w:r w:rsidRPr="00F001B7">
        <w:rPr>
          <w:rFonts w:hint="eastAsia"/>
        </w:rPr>
        <w:t>簡文“倀”與此“粻”</w:t>
      </w:r>
      <w:proofErr w:type="gramStart"/>
      <w:r w:rsidRPr="00F001B7">
        <w:rPr>
          <w:rFonts w:hint="eastAsia"/>
        </w:rPr>
        <w:t>字俱从“長”</w:t>
      </w:r>
      <w:proofErr w:type="gramEnd"/>
      <w:r w:rsidRPr="00F001B7">
        <w:rPr>
          <w:rFonts w:hint="eastAsia"/>
        </w:rPr>
        <w:t>聲，</w:t>
      </w:r>
      <w:proofErr w:type="gramStart"/>
      <w:r w:rsidRPr="00F001B7">
        <w:rPr>
          <w:rFonts w:hint="eastAsia"/>
        </w:rPr>
        <w:t>將</w:t>
      </w:r>
      <w:proofErr w:type="gramEnd"/>
      <w:r w:rsidRPr="00F001B7">
        <w:rPr>
          <w:rFonts w:hint="eastAsia"/>
        </w:rPr>
        <w:t>“倀”讀爲“反芻”義的“粻”，顯然是再合適不過了。</w:t>
      </w:r>
    </w:p>
    <w:p w14:paraId="262E62D6" w14:textId="77777777" w:rsidR="00F001B7" w:rsidRPr="00F001B7" w:rsidRDefault="00F001B7" w:rsidP="004D57DB">
      <w:pPr>
        <w:pStyle w:val="aa"/>
        <w:ind w:firstLine="560"/>
      </w:pPr>
      <w:r w:rsidRPr="00F001B7">
        <w:rPr>
          <w:rFonts w:hint="eastAsia"/>
          <w:lang w:eastAsia="zh-TW"/>
        </w:rPr>
        <w:t>我們雖然未能</w:t>
      </w:r>
      <w:r w:rsidRPr="00F001B7">
        <w:rPr>
          <w:rFonts w:hint="eastAsia"/>
        </w:rPr>
        <w:t>在其它古書和出土文獻中</w:t>
      </w:r>
      <w:r w:rsidRPr="00F001B7">
        <w:rPr>
          <w:rFonts w:hint="eastAsia"/>
          <w:lang w:eastAsia="zh-TW"/>
        </w:rPr>
        <w:t>找到“反芻”義之“粻”字的實際用例，但從語源考察，“粻”有此</w:t>
      </w:r>
      <w:r w:rsidRPr="00F001B7">
        <w:rPr>
          <w:rFonts w:hint="eastAsia"/>
        </w:rPr>
        <w:t>義</w:t>
      </w:r>
      <w:r w:rsidRPr="00F001B7">
        <w:rPr>
          <w:rFonts w:hint="eastAsia"/>
          <w:lang w:eastAsia="zh-TW"/>
        </w:rPr>
        <w:t>也是信而有徵的。</w:t>
      </w:r>
    </w:p>
    <w:p w14:paraId="5C926656" w14:textId="77777777" w:rsidR="00F001B7" w:rsidRPr="00F001B7" w:rsidRDefault="00F001B7" w:rsidP="004D57DB">
      <w:pPr>
        <w:pStyle w:val="aa"/>
        <w:ind w:firstLine="560"/>
        <w:rPr>
          <w:lang w:eastAsia="zh-TW"/>
        </w:rPr>
      </w:pPr>
      <w:proofErr w:type="gramStart"/>
      <w:r w:rsidRPr="00F001B7">
        <w:rPr>
          <w:rFonts w:hint="eastAsia"/>
        </w:rPr>
        <w:t>“粻”字除常</w:t>
      </w:r>
      <w:proofErr w:type="gramEnd"/>
      <w:r w:rsidRPr="00F001B7">
        <w:rPr>
          <w:rFonts w:hint="eastAsia"/>
        </w:rPr>
        <w:t>見的“行道之糧”義外，還有“嗉囊”義，即</w:t>
      </w:r>
      <w:r w:rsidRPr="00F001B7">
        <w:rPr>
          <w:rFonts w:hint="eastAsia"/>
          <w:lang w:eastAsia="zh-TW"/>
        </w:rPr>
        <w:t>鳥類</w:t>
      </w:r>
      <w:proofErr w:type="gramStart"/>
      <w:r w:rsidRPr="00F001B7">
        <w:rPr>
          <w:rFonts w:hint="eastAsia"/>
        </w:rPr>
        <w:t>動</w:t>
      </w:r>
      <w:proofErr w:type="gramEnd"/>
      <w:r w:rsidRPr="00F001B7">
        <w:rPr>
          <w:rFonts w:hint="eastAsia"/>
        </w:rPr>
        <w:t>物</w:t>
      </w:r>
      <w:r w:rsidRPr="00F001B7">
        <w:rPr>
          <w:rFonts w:hint="eastAsia"/>
          <w:lang w:eastAsia="zh-TW"/>
        </w:rPr>
        <w:t>食道下部貯</w:t>
      </w:r>
      <w:proofErr w:type="gramStart"/>
      <w:r w:rsidRPr="00F001B7">
        <w:rPr>
          <w:rFonts w:hint="eastAsia"/>
          <w:lang w:eastAsia="zh-TW"/>
        </w:rPr>
        <w:t>藏食物</w:t>
      </w:r>
      <w:proofErr w:type="gramEnd"/>
      <w:r w:rsidRPr="00F001B7">
        <w:rPr>
          <w:rFonts w:hint="eastAsia"/>
          <w:lang w:eastAsia="zh-TW"/>
        </w:rPr>
        <w:t>的像袋子</w:t>
      </w:r>
      <w:r w:rsidRPr="00F001B7">
        <w:rPr>
          <w:rFonts w:hint="eastAsia"/>
        </w:rPr>
        <w:t>的</w:t>
      </w:r>
      <w:r w:rsidRPr="00F001B7">
        <w:rPr>
          <w:rFonts w:hint="eastAsia"/>
          <w:lang w:eastAsia="zh-TW"/>
        </w:rPr>
        <w:t>部分。《爾雅·</w:t>
      </w:r>
      <w:r w:rsidRPr="00F001B7">
        <w:rPr>
          <w:rFonts w:cs="楷体" w:hint="eastAsia"/>
          <w:lang w:eastAsia="zh-TW"/>
        </w:rPr>
        <w:t>釋鳥》：“亢，鳥嚨。其粻，嗉。”</w:t>
      </w:r>
      <w:r w:rsidRPr="00F001B7">
        <w:rPr>
          <w:rFonts w:hint="eastAsia"/>
          <w:lang w:eastAsia="zh-TW"/>
        </w:rPr>
        <w:t>郭璞注：“嚨謂喉嚨；亢即咽。嗉者，受食之處，別名嗉。今江東呼粻。”王引之引王念孫說云：</w:t>
      </w:r>
    </w:p>
    <w:p w14:paraId="776CCCBA" w14:textId="77777777" w:rsidR="00F001B7" w:rsidRPr="00F001B7" w:rsidRDefault="00F001B7" w:rsidP="004D57DB">
      <w:pPr>
        <w:pStyle w:val="a3"/>
        <w:spacing w:before="540" w:after="540"/>
        <w:ind w:firstLine="496"/>
      </w:pPr>
      <w:r w:rsidRPr="00F001B7">
        <w:rPr>
          <w:rFonts w:hint="eastAsia"/>
        </w:rPr>
        <w:lastRenderedPageBreak/>
        <w:t>粻之言韔也。《廣雅》曰：“韔，弓藏也。”故鳥獸藏食之處通謂之粻。《釋獸》云：“羊曰齛，麋鹿曰齸。”《說文》云“齛，羊粻”、“齸，麋鹿粻”是也。其鳥粻則謂之嗉，《釋獸》云“鳥曰嗉”是也。故曰“其粻，嗉”。《史記·天官書》“柳爲鳥注；……七星，頸；……張，素；……”，《索隱》曰：“素，嗉也。”（原注：《漢書·天文志》作“嗉”），引《爾雅》“鳥張，嗉”；《開元占經》南方七宿占引《黃帝占》曰：“張，朱雀嗉也。”然則張爲朱雀嗉，故謂之張，張亦粻也。</w:t>
      </w:r>
      <w:r w:rsidRPr="00F001B7">
        <w:rPr>
          <w:vertAlign w:val="superscript"/>
        </w:rPr>
        <w:endnoteReference w:id="23"/>
      </w:r>
    </w:p>
    <w:p w14:paraId="23F6F375" w14:textId="77777777" w:rsidR="00F001B7" w:rsidRPr="00F001B7" w:rsidRDefault="00F001B7" w:rsidP="00B313D5">
      <w:pPr>
        <w:pStyle w:val="aa"/>
        <w:ind w:firstLineChars="0" w:firstLine="0"/>
        <w:rPr>
          <w:lang w:eastAsia="zh-TW"/>
        </w:rPr>
      </w:pPr>
      <w:r w:rsidRPr="00F001B7">
        <w:rPr>
          <w:rFonts w:hint="eastAsia"/>
          <w:lang w:eastAsia="zh-TW"/>
        </w:rPr>
        <w:t>名動相因是古漢語習見的現象，指“鳥獸藏食之處”的“粻”也可作動詞、指鳥獸食此處之食，是很自然的。前引《爾雅·釋獸》的“嗛”，其字亦作“鼸”，《爾雅·釋獸》“鼸鼠”郭璞注：“以頰裏藏食。”邢昺疏：“云‘鼸鼠’者，《大戴禮》云：‘田鼠者，鼸鼠也。’鼸是頰裏藏食之名，鼠若此者，因名鼸鼠。”《太平御覽》卷九一一引《大戴禮記》：“正月田鼠出。田鼠者，鼸鼠也。”今本《大戴禮記·夏小正》作“嗛鼠”。《釋名》卷一：“（頷）或曰鼸車，鼸鼠之食積於頰，人食似之，故取名也。”田鼠與猴將食物自口頰旁包食處吐出復嚼，與牛羊等之將食物自胃吐出復嚼，在古人那裏因觀察不精而區分不嚴，也是很好理解的——總之都是在進食之後、隔一段時間，未見其再進食卻又口中有食物復嚼。</w:t>
      </w:r>
    </w:p>
    <w:p w14:paraId="53E69AF5" w14:textId="77777777" w:rsidR="00F001B7" w:rsidRPr="00F001B7" w:rsidRDefault="00F001B7" w:rsidP="004D57DB">
      <w:pPr>
        <w:pStyle w:val="aa"/>
        <w:ind w:firstLine="560"/>
      </w:pPr>
      <w:r w:rsidRPr="00F001B7">
        <w:rPr>
          <w:rFonts w:hint="eastAsia"/>
        </w:rPr>
        <w:lastRenderedPageBreak/>
        <w:t>前舉“齸”字，即亦兼有名詞和</w:t>
      </w:r>
      <w:proofErr w:type="gramStart"/>
      <w:r w:rsidRPr="00F001B7">
        <w:rPr>
          <w:rFonts w:hint="eastAsia"/>
        </w:rPr>
        <w:t>動</w:t>
      </w:r>
      <w:proofErr w:type="gramEnd"/>
      <w:r w:rsidRPr="00F001B7">
        <w:rPr>
          <w:rFonts w:hint="eastAsia"/>
        </w:rPr>
        <w:t>詞</w:t>
      </w:r>
      <w:proofErr w:type="gramStart"/>
      <w:r w:rsidRPr="00F001B7">
        <w:rPr>
          <w:rFonts w:hint="eastAsia"/>
        </w:rPr>
        <w:t>兩</w:t>
      </w:r>
      <w:proofErr w:type="gramEnd"/>
      <w:r w:rsidRPr="00F001B7">
        <w:rPr>
          <w:rFonts w:hint="eastAsia"/>
        </w:rPr>
        <w:t>義。《漢語大字典》“齸”字前</w:t>
      </w:r>
      <w:proofErr w:type="gramStart"/>
      <w:r w:rsidRPr="00F001B7">
        <w:rPr>
          <w:rFonts w:hint="eastAsia"/>
        </w:rPr>
        <w:t>兩</w:t>
      </w:r>
      <w:proofErr w:type="gramEnd"/>
      <w:r w:rsidRPr="00F001B7">
        <w:rPr>
          <w:rFonts w:hint="eastAsia"/>
        </w:rPr>
        <w:t>義項即分別爲“麋鹿反芻”與“麋鹿的反芻胃”。前已舉《廣韻·昔韻》“齸”之</w:t>
      </w:r>
      <w:proofErr w:type="gramStart"/>
      <w:r w:rsidRPr="00F001B7">
        <w:rPr>
          <w:rFonts w:hint="eastAsia"/>
        </w:rPr>
        <w:t>動</w:t>
      </w:r>
      <w:proofErr w:type="gramEnd"/>
      <w:r w:rsidRPr="00F001B7">
        <w:rPr>
          <w:rFonts w:hint="eastAsia"/>
        </w:rPr>
        <w:t>詞義，而《廣韻·質韻》又</w:t>
      </w:r>
      <w:proofErr w:type="gramStart"/>
      <w:r w:rsidRPr="00F001B7">
        <w:rPr>
          <w:rFonts w:hint="eastAsia"/>
        </w:rPr>
        <w:t>“齸”字引《廣雅》</w:t>
      </w:r>
      <w:proofErr w:type="gramEnd"/>
      <w:r w:rsidRPr="00F001B7">
        <w:rPr>
          <w:rFonts w:hint="eastAsia"/>
        </w:rPr>
        <w:t>云：“麋鹿受食處”，此即其名詞義。《說文》“齸”字段注：</w:t>
      </w:r>
    </w:p>
    <w:p w14:paraId="50D37F78" w14:textId="77777777" w:rsidR="00F001B7" w:rsidRPr="00F001B7" w:rsidRDefault="00F001B7" w:rsidP="004D57DB">
      <w:pPr>
        <w:pStyle w:val="a3"/>
        <w:spacing w:before="540" w:after="540"/>
        <w:ind w:firstLine="496"/>
      </w:pPr>
      <w:r w:rsidRPr="00F001B7">
        <w:rPr>
          <w:rFonts w:hint="eastAsia"/>
        </w:rPr>
        <w:t>《釋獸》曰：“麋鹿曰齸。”《釋文》云“字或作嗌”。按嗌，咽也；咽，喉也。郭（璞）云“䶗食之所在，因名之”是也。然則齛與齝同，言其自喉出復嚼，故字从齒；嗌、嗉、嗛則皆自其藏食之處言之，字衹从口。嗌或作齸者，蓋亦謂出嚼之也。</w:t>
      </w:r>
    </w:p>
    <w:p w14:paraId="5CCE0FF5" w14:textId="77777777" w:rsidR="00F001B7" w:rsidRPr="00F001B7" w:rsidRDefault="00F001B7" w:rsidP="00B313D5">
      <w:pPr>
        <w:pStyle w:val="aa"/>
        <w:ind w:firstLineChars="71" w:firstLine="199"/>
      </w:pPr>
      <w:r w:rsidRPr="00F001B7">
        <w:rPr>
          <w:rFonts w:hint="eastAsia"/>
        </w:rPr>
        <w:t>已講明“齸”之兼有名詞與</w:t>
      </w:r>
      <w:proofErr w:type="gramStart"/>
      <w:r w:rsidRPr="00F001B7">
        <w:rPr>
          <w:rFonts w:hint="eastAsia"/>
        </w:rPr>
        <w:t>動</w:t>
      </w:r>
      <w:proofErr w:type="gramEnd"/>
      <w:r w:rsidRPr="00F001B7">
        <w:rPr>
          <w:rFonts w:hint="eastAsia"/>
        </w:rPr>
        <w:t>詞</w:t>
      </w:r>
      <w:proofErr w:type="gramStart"/>
      <w:r w:rsidRPr="00F001B7">
        <w:rPr>
          <w:rFonts w:hint="eastAsia"/>
        </w:rPr>
        <w:t>兩</w:t>
      </w:r>
      <w:proofErr w:type="gramEnd"/>
      <w:r w:rsidRPr="00F001B7">
        <w:rPr>
          <w:rFonts w:hint="eastAsia"/>
        </w:rPr>
        <w:t>種用法，並指出其得名之由。</w:t>
      </w:r>
    </w:p>
    <w:p w14:paraId="68472363" w14:textId="77777777" w:rsidR="00F001B7" w:rsidRPr="00F001B7" w:rsidRDefault="00F001B7" w:rsidP="004D57DB">
      <w:pPr>
        <w:pStyle w:val="aa"/>
        <w:ind w:firstLine="560"/>
      </w:pPr>
      <w:r w:rsidRPr="00F001B7">
        <w:rPr>
          <w:rFonts w:hint="eastAsia"/>
        </w:rPr>
        <w:t>前引王念孫說</w:t>
      </w:r>
      <w:proofErr w:type="gramStart"/>
      <w:r w:rsidRPr="00F001B7">
        <w:rPr>
          <w:rFonts w:hint="eastAsia"/>
        </w:rPr>
        <w:t>將</w:t>
      </w:r>
      <w:proofErr w:type="gramEnd"/>
      <w:r w:rsidRPr="00F001B7">
        <w:rPr>
          <w:rFonts w:hint="eastAsia"/>
        </w:rPr>
        <w:t>“鳥獸藏食之處”義之“粻”的</w:t>
      </w:r>
      <w:proofErr w:type="gramStart"/>
      <w:r w:rsidRPr="00F001B7">
        <w:rPr>
          <w:rFonts w:hint="eastAsia"/>
        </w:rPr>
        <w:t>語源跟“韔”</w:t>
      </w:r>
      <w:proofErr w:type="gramEnd"/>
      <w:r w:rsidRPr="00F001B7">
        <w:rPr>
          <w:rFonts w:hint="eastAsia"/>
        </w:rPr>
        <w:t>相聯繫，但也有研究者以爲此義之“粻”係得義</w:t>
      </w:r>
      <w:proofErr w:type="gramStart"/>
      <w:r w:rsidRPr="00F001B7">
        <w:rPr>
          <w:rFonts w:hint="eastAsia"/>
        </w:rPr>
        <w:t>於</w:t>
      </w:r>
      <w:proofErr w:type="gramEnd"/>
      <w:r w:rsidRPr="00F001B7">
        <w:rPr>
          <w:rFonts w:hint="eastAsia"/>
        </w:rPr>
        <w:t>粻糧之“粻”。如鄭珍《說文新附考》“粻”字下其子鄭知同按語謂：</w:t>
      </w:r>
    </w:p>
    <w:p w14:paraId="0C2570B3" w14:textId="77777777" w:rsidR="00F001B7" w:rsidRPr="00F001B7" w:rsidRDefault="00F001B7" w:rsidP="004D57DB">
      <w:pPr>
        <w:pStyle w:val="a3"/>
        <w:spacing w:before="540" w:after="540"/>
        <w:ind w:firstLine="496"/>
      </w:pPr>
      <w:r w:rsidRPr="00F001B7">
        <w:rPr>
          <w:rFonts w:hint="eastAsia"/>
        </w:rPr>
        <w:t>今目驗，牛羊麋鹿皆在咽下貯食，形如胃而非胃；田鼠與猴在咽上，形如癭。食物皆先聚於此，久乃吐出細嚼，然後吞之，俗謂之回嚼。鳥啄食亦先入嗉，唯不回嚼爲異，無齒牙故也。</w:t>
      </w:r>
      <w:r w:rsidRPr="00F001B7">
        <w:rPr>
          <w:rFonts w:hint="eastAsia"/>
          <w:b/>
          <w:u w:val="single"/>
        </w:rPr>
        <w:t>粻是其總名，因其貯糧食名之，粻仍糧也。</w:t>
      </w:r>
      <w:r w:rsidRPr="00F001B7">
        <w:rPr>
          <w:b/>
          <w:vertAlign w:val="superscript"/>
        </w:rPr>
        <w:endnoteReference w:id="24"/>
      </w:r>
    </w:p>
    <w:p w14:paraId="13612D71" w14:textId="77777777" w:rsidR="00F001B7" w:rsidRPr="00F001B7" w:rsidRDefault="00F001B7" w:rsidP="004D57DB">
      <w:pPr>
        <w:pStyle w:val="aa"/>
        <w:ind w:firstLineChars="0" w:firstLine="0"/>
        <w:rPr>
          <w:rFonts w:cs="宋体"/>
          <w:color w:val="FF0000"/>
          <w:kern w:val="0"/>
        </w:rPr>
      </w:pPr>
      <w:r w:rsidRPr="00F001B7">
        <w:rPr>
          <w:rFonts w:hint="eastAsia"/>
        </w:rPr>
        <w:lastRenderedPageBreak/>
        <w:t>按此說與王念孫說並非完全矛盾，而是可以兼容、同時成立的。因爲“行道糧/貯糧食”義之“粻”，也可以解釋爲即得義</w:t>
      </w:r>
      <w:proofErr w:type="gramStart"/>
      <w:r w:rsidRPr="00F001B7">
        <w:rPr>
          <w:rFonts w:hint="eastAsia"/>
        </w:rPr>
        <w:t>於</w:t>
      </w:r>
      <w:proofErr w:type="gramEnd"/>
      <w:r w:rsidRPr="00F001B7">
        <w:rPr>
          <w:rFonts w:hint="eastAsia"/>
        </w:rPr>
        <w:t>“袋子”義之“韔”，</w:t>
      </w:r>
      <w:proofErr w:type="gramStart"/>
      <w:r w:rsidRPr="00F001B7">
        <w:rPr>
          <w:rFonts w:hint="eastAsia"/>
        </w:rPr>
        <w:t>儲</w:t>
      </w:r>
      <w:proofErr w:type="gramEnd"/>
      <w:r w:rsidRPr="00F001B7">
        <w:rPr>
          <w:rFonts w:hint="eastAsia"/>
        </w:rPr>
        <w:t>糧之袋（《詩經·大雅·公劉》所謂“迺裹餱糧，于</w:t>
      </w:r>
      <w:proofErr w:type="gramStart"/>
      <w:r w:rsidRPr="00F001B7">
        <w:rPr>
          <w:rFonts w:hint="eastAsia"/>
        </w:rPr>
        <w:t>橐</w:t>
      </w:r>
      <w:proofErr w:type="gramEnd"/>
      <w:r w:rsidRPr="00F001B7">
        <w:rPr>
          <w:rFonts w:hint="eastAsia"/>
        </w:rPr>
        <w:t>于囊”）與</w:t>
      </w:r>
      <w:proofErr w:type="gramStart"/>
      <w:r w:rsidRPr="00F001B7">
        <w:rPr>
          <w:rFonts w:hint="eastAsia"/>
        </w:rPr>
        <w:t>儲</w:t>
      </w:r>
      <w:proofErr w:type="gramEnd"/>
      <w:r w:rsidRPr="00F001B7">
        <w:rPr>
          <w:rFonts w:hint="eastAsia"/>
        </w:rPr>
        <w:t>箭之袋，固亦甚爲相近。</w:t>
      </w:r>
      <w:proofErr w:type="gramStart"/>
      <w:r w:rsidRPr="00F001B7">
        <w:rPr>
          <w:rFonts w:hint="eastAsia"/>
        </w:rPr>
        <w:t>從</w:t>
      </w:r>
      <w:proofErr w:type="gramEnd"/>
      <w:r w:rsidRPr="00F001B7">
        <w:rPr>
          <w:rFonts w:hint="eastAsia"/>
        </w:rPr>
        <w:t>另一個角度</w:t>
      </w:r>
      <w:proofErr w:type="gramStart"/>
      <w:r w:rsidRPr="00F001B7">
        <w:rPr>
          <w:rFonts w:hint="eastAsia"/>
        </w:rPr>
        <w:t>來</w:t>
      </w:r>
      <w:proofErr w:type="gramEnd"/>
      <w:r w:rsidRPr="00F001B7">
        <w:rPr>
          <w:rFonts w:hint="eastAsia"/>
        </w:rPr>
        <w:t>說，“粻”乃</w:t>
      </w:r>
      <w:proofErr w:type="gramStart"/>
      <w:r w:rsidRPr="00F001B7">
        <w:rPr>
          <w:rFonts w:hint="eastAsia"/>
        </w:rPr>
        <w:t>儲</w:t>
      </w:r>
      <w:proofErr w:type="gramEnd"/>
      <w:r w:rsidRPr="00F001B7">
        <w:rPr>
          <w:rFonts w:hint="eastAsia"/>
        </w:rPr>
        <w:t>存</w:t>
      </w:r>
      <w:proofErr w:type="gramStart"/>
      <w:r w:rsidRPr="00F001B7">
        <w:rPr>
          <w:rFonts w:hint="eastAsia"/>
        </w:rPr>
        <w:t>於</w:t>
      </w:r>
      <w:proofErr w:type="gramEnd"/>
      <w:r w:rsidRPr="00F001B7">
        <w:rPr>
          <w:rFonts w:hint="eastAsia"/>
        </w:rPr>
        <w:t>袋子的行道之糧、路上可取出而食，與牛羊等獸類反芻之食物亦猶先</w:t>
      </w:r>
      <w:proofErr w:type="gramStart"/>
      <w:r w:rsidRPr="00F001B7">
        <w:rPr>
          <w:rFonts w:hint="eastAsia"/>
        </w:rPr>
        <w:t>儲</w:t>
      </w:r>
      <w:proofErr w:type="gramEnd"/>
      <w:r w:rsidRPr="00F001B7">
        <w:rPr>
          <w:rFonts w:hint="eastAsia"/>
        </w:rPr>
        <w:t>之</w:t>
      </w:r>
      <w:proofErr w:type="gramStart"/>
      <w:r w:rsidRPr="00F001B7">
        <w:rPr>
          <w:rFonts w:hint="eastAsia"/>
        </w:rPr>
        <w:t>於</w:t>
      </w:r>
      <w:proofErr w:type="gramEnd"/>
      <w:r w:rsidRPr="00F001B7">
        <w:rPr>
          <w:rFonts w:hint="eastAsia"/>
        </w:rPr>
        <w:t>胃、</w:t>
      </w:r>
      <w:proofErr w:type="gramStart"/>
      <w:r w:rsidRPr="00F001B7">
        <w:rPr>
          <w:rFonts w:hint="eastAsia"/>
        </w:rPr>
        <w:t>復</w:t>
      </w:r>
      <w:proofErr w:type="gramEnd"/>
      <w:r w:rsidRPr="00F001B7">
        <w:rPr>
          <w:rFonts w:hint="eastAsia"/>
        </w:rPr>
        <w:t>吐出而食者，其間關係亦甚爲相類。</w:t>
      </w:r>
    </w:p>
    <w:p w14:paraId="1218F430" w14:textId="77777777" w:rsidR="00F001B7" w:rsidRPr="00F001B7" w:rsidRDefault="00F001B7" w:rsidP="004D57DB">
      <w:pPr>
        <w:pStyle w:val="aa"/>
        <w:ind w:firstLine="560"/>
        <w:rPr>
          <w:rFonts w:cs="宋体"/>
          <w:color w:val="000000"/>
          <w:kern w:val="0"/>
        </w:rPr>
      </w:pPr>
      <w:r w:rsidRPr="00F001B7">
        <w:rPr>
          <w:rFonts w:hint="eastAsia"/>
          <w:noProof/>
        </w:rPr>
        <w:t>《爾雅》以“鳥曰嗉”與“麋鹿曰齸”等並提，容易使人覺得“齸”以及釋其義的“粻”字皆爲名詞，前引王念孫說以及不少說文學家就是如此理解的。</w:t>
      </w:r>
      <w:proofErr w:type="gramStart"/>
      <w:r w:rsidRPr="00F001B7">
        <w:rPr>
          <w:rFonts w:hint="eastAsia"/>
          <w:noProof/>
        </w:rPr>
        <w:t>如</w:t>
      </w:r>
      <w:r w:rsidRPr="00F001B7">
        <w:rPr>
          <w:rFonts w:hint="eastAsia"/>
        </w:rPr>
        <w:t>承培元</w:t>
      </w:r>
      <w:proofErr w:type="gramEnd"/>
      <w:r w:rsidRPr="00F001B7">
        <w:rPr>
          <w:rFonts w:hint="eastAsia"/>
        </w:rPr>
        <w:t>《說文引經證例》謂“齝</w:t>
      </w:r>
      <w:r w:rsidRPr="00F001B7">
        <w:rPr>
          <w:rFonts w:hint="eastAsia"/>
          <w:noProof/>
        </w:rPr>
        <w:drawing>
          <wp:inline distT="0" distB="0" distL="0" distR="0" wp14:anchorId="6F8C16F1" wp14:editId="6C592138">
            <wp:extent cx="168910" cy="163830"/>
            <wp:effectExtent l="0" t="0" r="2540" b="7620"/>
            <wp:docPr id="1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910" cy="163830"/>
                    </a:xfrm>
                    <a:prstGeom prst="rect">
                      <a:avLst/>
                    </a:prstGeom>
                    <a:noFill/>
                    <a:ln>
                      <a:noFill/>
                    </a:ln>
                  </pic:spPr>
                </pic:pic>
              </a:graphicData>
            </a:graphic>
          </wp:inline>
        </w:drawing>
      </w:r>
      <w:r w:rsidRPr="00F001B7">
        <w:rPr>
          <w:rFonts w:hint="eastAsia"/>
        </w:rPr>
        <w:t>（以）吐</w:t>
      </w:r>
      <w:proofErr w:type="gramStart"/>
      <w:r w:rsidRPr="00F001B7">
        <w:rPr>
          <w:rFonts w:hint="eastAsia"/>
        </w:rPr>
        <w:t>噍</w:t>
      </w:r>
      <w:proofErr w:type="gramEnd"/>
      <w:r w:rsidRPr="00F001B7">
        <w:rPr>
          <w:rFonts w:hint="eastAsia"/>
        </w:rPr>
        <w:t>言，齛、</w:t>
      </w:r>
      <w:r w:rsidRPr="00F001B7">
        <w:rPr>
          <w:rFonts w:hint="eastAsia"/>
          <w:lang w:eastAsia="zh-TW"/>
        </w:rPr>
        <w:t>齸</w:t>
      </w:r>
      <w:r w:rsidRPr="00F001B7">
        <w:rPr>
          <w:rFonts w:hint="eastAsia"/>
        </w:rPr>
        <w:t>則自其咽喉聚食處言，故云粻”；</w:t>
      </w:r>
      <w:r w:rsidRPr="00F001B7">
        <w:rPr>
          <w:vertAlign w:val="superscript"/>
        </w:rPr>
        <w:endnoteReference w:id="25"/>
      </w:r>
      <w:r w:rsidRPr="00F001B7">
        <w:rPr>
          <w:rFonts w:cs="宋体" w:hint="eastAsia"/>
          <w:color w:val="000000"/>
          <w:kern w:val="0"/>
        </w:rPr>
        <w:t>王筠《說文句讀補正》謂“齸、</w:t>
      </w:r>
      <w:proofErr w:type="gramStart"/>
      <w:r w:rsidRPr="00F001B7">
        <w:rPr>
          <w:rFonts w:cs="宋体" w:hint="eastAsia"/>
          <w:color w:val="000000"/>
          <w:kern w:val="0"/>
        </w:rPr>
        <w:t>嗛</w:t>
      </w:r>
      <w:proofErr w:type="gramEnd"/>
      <w:r w:rsidRPr="00F001B7">
        <w:rPr>
          <w:rFonts w:cs="宋体" w:hint="eastAsia"/>
          <w:color w:val="000000"/>
          <w:kern w:val="0"/>
        </w:rPr>
        <w:t>是事名，粻、</w:t>
      </w:r>
      <w:proofErr w:type="gramStart"/>
      <w:r w:rsidRPr="00F001B7">
        <w:rPr>
          <w:rFonts w:cs="宋体" w:hint="eastAsia"/>
          <w:color w:val="000000"/>
          <w:kern w:val="0"/>
        </w:rPr>
        <w:t>嗉</w:t>
      </w:r>
      <w:proofErr w:type="gramEnd"/>
      <w:r w:rsidRPr="00F001B7">
        <w:rPr>
          <w:rFonts w:cs="宋体" w:hint="eastAsia"/>
          <w:color w:val="000000"/>
          <w:kern w:val="0"/>
        </w:rPr>
        <w:t>是物名，許君、</w:t>
      </w:r>
      <w:proofErr w:type="gramStart"/>
      <w:r w:rsidRPr="00F001B7">
        <w:rPr>
          <w:rFonts w:cs="宋体" w:hint="eastAsia"/>
          <w:color w:val="000000"/>
          <w:kern w:val="0"/>
        </w:rPr>
        <w:t>郭</w:t>
      </w:r>
      <w:proofErr w:type="gramEnd"/>
      <w:r w:rsidRPr="00F001B7">
        <w:rPr>
          <w:rFonts w:cs="宋体" w:hint="eastAsia"/>
          <w:color w:val="000000"/>
          <w:kern w:val="0"/>
        </w:rPr>
        <w:t>（璞）氏皆雜物名、事名以爲說，皆似不合”。</w:t>
      </w:r>
      <w:r w:rsidRPr="00F001B7">
        <w:rPr>
          <w:rFonts w:cs="宋体"/>
          <w:color w:val="000000"/>
          <w:kern w:val="0"/>
          <w:vertAlign w:val="superscript"/>
        </w:rPr>
        <w:endnoteReference w:id="26"/>
      </w:r>
      <w:r w:rsidRPr="00F001B7">
        <w:rPr>
          <w:rFonts w:cs="宋体" w:hint="eastAsia"/>
          <w:color w:val="000000"/>
          <w:kern w:val="0"/>
        </w:rPr>
        <w:t>現以簡文“倀（粻）”字用法與《說文》訓釋所用“粻”字合證，可知其實它們本就是作</w:t>
      </w:r>
      <w:proofErr w:type="gramStart"/>
      <w:r w:rsidRPr="00F001B7">
        <w:rPr>
          <w:rFonts w:cs="宋体" w:hint="eastAsia"/>
          <w:color w:val="000000"/>
          <w:kern w:val="0"/>
        </w:rPr>
        <w:t>動</w:t>
      </w:r>
      <w:proofErr w:type="gramEnd"/>
      <w:r w:rsidRPr="00F001B7">
        <w:rPr>
          <w:rFonts w:cs="宋体" w:hint="eastAsia"/>
          <w:color w:val="000000"/>
          <w:kern w:val="0"/>
        </w:rPr>
        <w:t>詞義者，這點完全可以肯定下</w:t>
      </w:r>
      <w:proofErr w:type="gramStart"/>
      <w:r w:rsidRPr="00F001B7">
        <w:rPr>
          <w:rFonts w:cs="宋体" w:hint="eastAsia"/>
          <w:color w:val="000000"/>
          <w:kern w:val="0"/>
        </w:rPr>
        <w:t>來</w:t>
      </w:r>
      <w:proofErr w:type="gramEnd"/>
      <w:r w:rsidRPr="00F001B7">
        <w:rPr>
          <w:rFonts w:cs="宋体" w:hint="eastAsia"/>
          <w:color w:val="000000"/>
          <w:kern w:val="0"/>
        </w:rPr>
        <w:t>了。“粻”之可兼作“物名”即名詞、指貯食之嗉囊或反芻胃，</w:t>
      </w:r>
      <w:r w:rsidRPr="00F001B7">
        <w:rPr>
          <w:rFonts w:cs="宋体" w:hint="eastAsia"/>
          <w:kern w:val="0"/>
        </w:rPr>
        <w:t>與</w:t>
      </w:r>
      <w:r w:rsidRPr="00F001B7">
        <w:rPr>
          <w:rFonts w:cs="宋体" w:hint="eastAsia"/>
          <w:color w:val="000000"/>
          <w:kern w:val="0"/>
        </w:rPr>
        <w:t>“事名”即</w:t>
      </w:r>
      <w:proofErr w:type="gramStart"/>
      <w:r w:rsidRPr="00F001B7">
        <w:rPr>
          <w:rFonts w:cs="宋体" w:hint="eastAsia"/>
          <w:color w:val="000000"/>
          <w:kern w:val="0"/>
        </w:rPr>
        <w:t>動</w:t>
      </w:r>
      <w:proofErr w:type="gramEnd"/>
      <w:r w:rsidRPr="00F001B7">
        <w:rPr>
          <w:rFonts w:cs="宋体" w:hint="eastAsia"/>
          <w:color w:val="000000"/>
          <w:kern w:val="0"/>
        </w:rPr>
        <w:t>詞“反芻”，與前述</w:t>
      </w:r>
      <w:r w:rsidRPr="00F001B7">
        <w:rPr>
          <w:rFonts w:hint="eastAsia"/>
        </w:rPr>
        <w:t>“齸”字全同。現今各種字典辭</w:t>
      </w:r>
      <w:proofErr w:type="gramStart"/>
      <w:r w:rsidRPr="00F001B7">
        <w:rPr>
          <w:rFonts w:hint="eastAsia"/>
        </w:rPr>
        <w:t>書</w:t>
      </w:r>
      <w:proofErr w:type="gramEnd"/>
      <w:r w:rsidRPr="00F001B7">
        <w:rPr>
          <w:rFonts w:hint="eastAsia"/>
        </w:rPr>
        <w:t>皆不收“粻”字的</w:t>
      </w:r>
      <w:proofErr w:type="gramStart"/>
      <w:r w:rsidRPr="00F001B7">
        <w:rPr>
          <w:rFonts w:hint="eastAsia"/>
        </w:rPr>
        <w:t>動</w:t>
      </w:r>
      <w:proofErr w:type="gramEnd"/>
      <w:r w:rsidRPr="00F001B7">
        <w:rPr>
          <w:rFonts w:hint="eastAsia"/>
        </w:rPr>
        <w:t>詞“反芻”義，此可補其闕。</w:t>
      </w:r>
      <w:r w:rsidRPr="00F001B7">
        <w:rPr>
          <w:rFonts w:cs="宋体" w:hint="eastAsia"/>
          <w:color w:val="000000"/>
          <w:kern w:val="0"/>
        </w:rPr>
        <w:t>這也可以說是出土文獻補充</w:t>
      </w:r>
      <w:proofErr w:type="gramStart"/>
      <w:r w:rsidRPr="00F001B7">
        <w:rPr>
          <w:rFonts w:cs="宋体" w:hint="eastAsia"/>
          <w:color w:val="000000"/>
          <w:kern w:val="0"/>
        </w:rPr>
        <w:t>傳世</w:t>
      </w:r>
      <w:proofErr w:type="gramEnd"/>
      <w:r w:rsidRPr="00F001B7">
        <w:rPr>
          <w:rFonts w:cs="宋体" w:hint="eastAsia"/>
          <w:color w:val="000000"/>
          <w:kern w:val="0"/>
        </w:rPr>
        <w:t>古</w:t>
      </w:r>
      <w:proofErr w:type="gramStart"/>
      <w:r w:rsidRPr="00F001B7">
        <w:rPr>
          <w:rFonts w:cs="宋体" w:hint="eastAsia"/>
          <w:color w:val="000000"/>
          <w:kern w:val="0"/>
        </w:rPr>
        <w:t>書</w:t>
      </w:r>
      <w:proofErr w:type="gramEnd"/>
      <w:r w:rsidRPr="00F001B7">
        <w:rPr>
          <w:rFonts w:cs="宋体" w:hint="eastAsia"/>
          <w:color w:val="000000"/>
          <w:kern w:val="0"/>
        </w:rPr>
        <w:t>已不見用例的詞義之例。</w:t>
      </w:r>
    </w:p>
    <w:p w14:paraId="625C8863" w14:textId="77777777" w:rsidR="00F001B7" w:rsidRPr="00F001B7" w:rsidRDefault="00F001B7" w:rsidP="004D57DB">
      <w:pPr>
        <w:pStyle w:val="ab"/>
      </w:pPr>
      <w:r w:rsidRPr="00F001B7">
        <w:rPr>
          <w:rFonts w:hint="eastAsia"/>
        </w:rPr>
        <w:t>五</w:t>
      </w:r>
    </w:p>
    <w:p w14:paraId="12E92B97" w14:textId="77777777" w:rsidR="00F001B7" w:rsidRPr="00F001B7" w:rsidRDefault="00F001B7" w:rsidP="004D57DB">
      <w:pPr>
        <w:pStyle w:val="aa"/>
        <w:ind w:firstLine="560"/>
        <w:rPr>
          <w:noProof/>
        </w:rPr>
      </w:pPr>
      <w:r w:rsidRPr="00F001B7">
        <w:rPr>
          <w:rFonts w:hint="eastAsia"/>
          <w:noProof/>
        </w:rPr>
        <w:lastRenderedPageBreak/>
        <w:t>本文開頭提到的簡7末尾補缺文問題，有很多不同方案，由此又造成對簡文前後兩句的意義和邏輯關係，大家的理解也很不相同。或是較爲含混，離簡文原句較遠，或是甚至可以說完全錯誤。在將“牛生而倀（粻），</w:t>
      </w:r>
      <w:r w:rsidRPr="00F001B7">
        <w:rPr>
          <w:rFonts w:hint="eastAsia"/>
          <w:noProof/>
        </w:rPr>
        <w:drawing>
          <wp:inline distT="0" distB="0" distL="0" distR="0" wp14:anchorId="325C6358" wp14:editId="1D5C0681">
            <wp:extent cx="153035" cy="163830"/>
            <wp:effectExtent l="0" t="0" r="0" b="762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F001B7">
        <w:rPr>
          <w:rFonts w:hint="eastAsia"/>
          <w:noProof/>
        </w:rPr>
        <w:t>（雁）生而</w:t>
      </w:r>
      <w:r w:rsidRPr="00F001B7">
        <w:rPr>
          <w:rFonts w:hint="eastAsia"/>
          <w:noProof/>
        </w:rPr>
        <w:drawing>
          <wp:inline distT="0" distB="0" distL="0" distR="0" wp14:anchorId="6E724D0A" wp14:editId="32027218">
            <wp:extent cx="153035" cy="15875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 cy="158750"/>
                    </a:xfrm>
                    <a:prstGeom prst="rect">
                      <a:avLst/>
                    </a:prstGeom>
                    <a:noFill/>
                    <a:ln>
                      <a:noFill/>
                    </a:ln>
                  </pic:spPr>
                </pic:pic>
              </a:graphicData>
            </a:graphic>
          </wp:inline>
        </w:drawing>
      </w:r>
      <w:r w:rsidRPr="00F001B7">
        <w:rPr>
          <w:rFonts w:hint="eastAsia"/>
          <w:noProof/>
        </w:rPr>
        <w:t>（陳/陣）”句的意思理解得準確清楚之後，下面再附帶對此略作討論。</w:t>
      </w:r>
    </w:p>
    <w:p w14:paraId="1639E95E" w14:textId="77777777" w:rsidR="00F001B7" w:rsidRPr="00F001B7" w:rsidRDefault="00F001B7" w:rsidP="004D57DB">
      <w:pPr>
        <w:pStyle w:val="aa"/>
        <w:ind w:firstLine="560"/>
        <w:rPr>
          <w:noProof/>
        </w:rPr>
      </w:pPr>
      <w:r w:rsidRPr="00F001B7">
        <w:rPr>
          <w:rFonts w:hint="eastAsia"/>
        </w:rPr>
        <w:t>李零先生補“使然，人”3字，</w:t>
      </w:r>
      <w:proofErr w:type="gramStart"/>
      <w:r w:rsidRPr="00F001B7">
        <w:rPr>
          <w:rFonts w:hint="eastAsia"/>
        </w:rPr>
        <w:t>從</w:t>
      </w:r>
      <w:proofErr w:type="gramEnd"/>
      <w:r w:rsidRPr="00F001B7">
        <w:rPr>
          <w:rFonts w:hint="eastAsia"/>
        </w:rPr>
        <w:t>之者最多；或補2字，如郭沂先生補“一也”、</w:t>
      </w:r>
      <w:r w:rsidRPr="00F001B7">
        <w:rPr>
          <w:vertAlign w:val="superscript"/>
        </w:rPr>
        <w:endnoteReference w:id="27"/>
      </w:r>
      <w:r w:rsidRPr="00F001B7">
        <w:rPr>
          <w:rFonts w:hint="eastAsia"/>
        </w:rPr>
        <w:t>周鳳五先生補“固然”；</w:t>
      </w:r>
      <w:r w:rsidRPr="00F001B7">
        <w:rPr>
          <w:vertAlign w:val="superscript"/>
        </w:rPr>
        <w:endnoteReference w:id="28"/>
      </w:r>
      <w:r w:rsidRPr="00F001B7">
        <w:rPr>
          <w:rFonts w:hint="eastAsia"/>
        </w:rPr>
        <w:t>或補4字，如廖名春先生補“使然。人生”，陳</w:t>
      </w:r>
      <w:proofErr w:type="gramStart"/>
      <w:r w:rsidRPr="00F001B7">
        <w:rPr>
          <w:rFonts w:hint="eastAsia"/>
        </w:rPr>
        <w:t>霖</w:t>
      </w:r>
      <w:proofErr w:type="gramEnd"/>
      <w:r w:rsidRPr="00F001B7">
        <w:rPr>
          <w:rFonts w:hint="eastAsia"/>
        </w:rPr>
        <w:t>慶先生</w:t>
      </w:r>
      <w:r w:rsidRPr="00F001B7">
        <w:rPr>
          <w:rFonts w:cs="AdobeMingStd-Light"/>
          <w:kern w:val="0"/>
          <w:vertAlign w:val="superscript"/>
        </w:rPr>
        <w:endnoteReference w:id="29"/>
      </w:r>
      <w:r w:rsidRPr="00F001B7">
        <w:rPr>
          <w:rFonts w:hint="eastAsia"/>
        </w:rPr>
        <w:t>等</w:t>
      </w:r>
      <w:proofErr w:type="gramStart"/>
      <w:r w:rsidRPr="00F001B7">
        <w:rPr>
          <w:rFonts w:hint="eastAsia"/>
        </w:rPr>
        <w:t>從</w:t>
      </w:r>
      <w:proofErr w:type="gramEnd"/>
      <w:r w:rsidRPr="00F001B7">
        <w:rPr>
          <w:rFonts w:hint="eastAsia"/>
        </w:rPr>
        <w:t>之；涂</w:t>
      </w:r>
      <w:proofErr w:type="gramStart"/>
      <w:r w:rsidRPr="00F001B7">
        <w:rPr>
          <w:rFonts w:hint="eastAsia"/>
          <w:lang w:eastAsia="zh-TW"/>
        </w:rPr>
        <w:t>宗流</w:t>
      </w:r>
      <w:r w:rsidRPr="00F001B7">
        <w:rPr>
          <w:rFonts w:hint="eastAsia"/>
        </w:rPr>
        <w:t>和</w:t>
      </w:r>
      <w:r w:rsidRPr="00F001B7">
        <w:rPr>
          <w:rFonts w:hint="eastAsia"/>
          <w:lang w:eastAsia="zh-TW"/>
        </w:rPr>
        <w:t>劉</w:t>
      </w:r>
      <w:proofErr w:type="gramEnd"/>
      <w:r w:rsidRPr="00F001B7">
        <w:rPr>
          <w:rFonts w:hint="eastAsia"/>
          <w:lang w:eastAsia="zh-TW"/>
        </w:rPr>
        <w:t>祖信</w:t>
      </w:r>
      <w:r w:rsidRPr="00F001B7">
        <w:rPr>
          <w:rFonts w:hint="eastAsia"/>
        </w:rPr>
        <w:t>先生補“天之就也”。</w:t>
      </w:r>
      <w:r w:rsidRPr="00F001B7">
        <w:rPr>
          <w:vertAlign w:val="superscript"/>
        </w:rPr>
        <w:endnoteReference w:id="30"/>
      </w:r>
      <w:r w:rsidRPr="00F001B7">
        <w:rPr>
          <w:rFonts w:hint="eastAsia"/>
          <w:noProof/>
        </w:rPr>
        <w:t>諸家說對簡文兩句的文意和其間關係，與後文所述我們的理解也多有不同。</w:t>
      </w:r>
    </w:p>
    <w:p w14:paraId="46BA86C0" w14:textId="77777777" w:rsidR="00F001B7" w:rsidRPr="00F001B7" w:rsidRDefault="00F001B7" w:rsidP="004D57DB">
      <w:pPr>
        <w:pStyle w:val="aa"/>
        <w:ind w:firstLine="560"/>
        <w:rPr>
          <w:noProof/>
        </w:rPr>
      </w:pPr>
      <w:r w:rsidRPr="00F001B7">
        <w:rPr>
          <w:rFonts w:hint="eastAsia"/>
        </w:rPr>
        <w:t>下引諸家說皆補“使然，人”3字。</w:t>
      </w:r>
      <w:r w:rsidRPr="00F001B7">
        <w:rPr>
          <w:rFonts w:hint="eastAsia"/>
          <w:noProof/>
        </w:rPr>
        <w:t>劉昕嵐先生</w:t>
      </w:r>
      <w:r w:rsidRPr="00F001B7">
        <w:rPr>
          <w:rFonts w:hint="eastAsia"/>
        </w:rPr>
        <w:t>解釋謂</w:t>
      </w:r>
      <w:r w:rsidRPr="00F001B7">
        <w:rPr>
          <w:rFonts w:hint="eastAsia"/>
          <w:noProof/>
        </w:rPr>
        <w:t>：“‘牛生而長，雁生而伸，其性使然’，言牛、雁之異，由其性本異也。‘人而學或使之也’，則言人人禀性皆同，其異則由所學之異而使之。”李天虹先生串講說</w:t>
      </w:r>
      <w:r w:rsidRPr="00F001B7">
        <w:rPr>
          <w:rFonts w:hint="eastAsia"/>
        </w:rPr>
        <w:t>：“牛生而體大，雁生而能伸，其異是天性使然。而人之品性各異，常因習學不同所致。”</w:t>
      </w:r>
      <w:r w:rsidRPr="00F001B7">
        <w:rPr>
          <w:rFonts w:hint="eastAsia"/>
          <w:noProof/>
        </w:rPr>
        <w:t>劉釗先生解釋謂：“牛生出來即長，鵝生出來就伸，都是其天性使然。人之天性雖同但用心各異，是因爲通過學習而產生差異。這一點凡物沒有不同。”</w:t>
      </w:r>
      <w:r w:rsidRPr="00F001B7">
        <w:rPr>
          <w:noProof/>
          <w:vertAlign w:val="superscript"/>
        </w:rPr>
        <w:endnoteReference w:id="31"/>
      </w:r>
      <w:r w:rsidRPr="00F001B7">
        <w:rPr>
          <w:rFonts w:hint="eastAsia"/>
          <w:noProof/>
        </w:rPr>
        <w:t>郭海燕先生“釋義”謂：“牛一出生就體形碩大，鵝一出生脖子就可伸長，皆因天性使然。</w:t>
      </w:r>
      <w:r w:rsidRPr="00F001B7">
        <w:rPr>
          <w:rFonts w:hint="eastAsia"/>
          <w:noProof/>
        </w:rPr>
        <w:lastRenderedPageBreak/>
        <w:t>人之所以天性相同卻用心各異，大概是後天的學習所致。這一點凡物沒有不同。”</w:t>
      </w:r>
      <w:r w:rsidRPr="00F001B7">
        <w:rPr>
          <w:noProof/>
          <w:vertAlign w:val="superscript"/>
        </w:rPr>
        <w:endnoteReference w:id="32"/>
      </w:r>
      <w:r w:rsidRPr="00F001B7">
        <w:rPr>
          <w:rFonts w:hint="eastAsia"/>
          <w:noProof/>
        </w:rPr>
        <w:t>以上理解，皆有牽連後文“</w:t>
      </w:r>
      <w:r w:rsidRPr="00F001B7">
        <w:rPr>
          <w:rFonts w:hint="eastAsia"/>
        </w:rPr>
        <w:t>其用心各異，教使然也</w:t>
      </w:r>
      <w:r w:rsidRPr="00F001B7">
        <w:rPr>
          <w:rFonts w:hint="eastAsia"/>
          <w:noProof/>
        </w:rPr>
        <w:t>”爲說的因素，又恐大多是將“學或使之”連起來理解的。而且，簡文本係將動物牛、雁作爲一個整體跟人相比較（參後文），所謂強調牛、雁之異這層意思，本來也並非簡文重點所在。</w:t>
      </w:r>
    </w:p>
    <w:p w14:paraId="7CD05827" w14:textId="77777777" w:rsidR="00F001B7" w:rsidRPr="00F001B7" w:rsidRDefault="00F001B7" w:rsidP="004D57DB">
      <w:pPr>
        <w:pStyle w:val="aa"/>
        <w:ind w:firstLine="560"/>
        <w:rPr>
          <w:lang w:eastAsia="zh-TW"/>
        </w:rPr>
      </w:pPr>
      <w:r w:rsidRPr="00F001B7">
        <w:rPr>
          <w:rFonts w:hint="eastAsia"/>
          <w:noProof/>
          <w:lang w:eastAsia="zh-TW"/>
        </w:rPr>
        <w:t>廖名春</w:t>
      </w:r>
      <w:r w:rsidRPr="00F001B7">
        <w:rPr>
          <w:rFonts w:hint="eastAsia"/>
          <w:noProof/>
        </w:rPr>
        <w:t>先生</w:t>
      </w:r>
      <w:r w:rsidRPr="00F001B7">
        <w:rPr>
          <w:rFonts w:cs="宋体" w:hint="eastAsia"/>
          <w:kern w:val="0"/>
          <w:lang w:eastAsia="zh-TW"/>
        </w:rPr>
        <w:t>解釋說“牛生而體形龐大，鴈生而脖子長”</w:t>
      </w:r>
      <w:r w:rsidRPr="00F001B7">
        <w:rPr>
          <w:rFonts w:cs="宋体" w:hint="eastAsia"/>
          <w:kern w:val="0"/>
        </w:rPr>
        <w:t>，</w:t>
      </w:r>
      <w:r w:rsidRPr="00F001B7">
        <w:rPr>
          <w:rFonts w:cs="宋体" w:hint="eastAsia"/>
          <w:kern w:val="0"/>
          <w:lang w:eastAsia="zh-TW"/>
        </w:rPr>
        <w:t>又謂“‘或’，指代上句‘性’……‘或使之’即‘其性使然’”；“此是說人的學習能力，就如同牛體形龐大，鴈脖子長一樣，也是先天的本能，是天性使之然。”</w:t>
      </w:r>
      <w:r w:rsidRPr="00F001B7">
        <w:rPr>
          <w:rFonts w:cs="宋体"/>
          <w:kern w:val="0"/>
          <w:vertAlign w:val="superscript"/>
          <w:lang w:eastAsia="zh-TW"/>
        </w:rPr>
        <w:endnoteReference w:id="33"/>
      </w:r>
      <w:r w:rsidRPr="00F001B7">
        <w:rPr>
          <w:rFonts w:cs="宋体" w:hint="eastAsia"/>
          <w:kern w:val="0"/>
          <w:lang w:eastAsia="zh-TW"/>
        </w:rPr>
        <w:t>相類的理解如陳霖慶先生謂簡文：“</w:t>
      </w:r>
      <w:r w:rsidRPr="00F001B7">
        <w:rPr>
          <w:rFonts w:cs="AdobeMingStd-Light" w:hint="eastAsia"/>
          <w:kern w:val="0"/>
          <w:lang w:eastAsia="zh-TW"/>
        </w:rPr>
        <w:t>似謂‘牛會長的體積龐大，鵝會脖子一縮一伸，這都是他們的天性，人生而會有學之能，也是與天具來的。’”“</w:t>
      </w:r>
      <w:r w:rsidRPr="00F001B7">
        <w:rPr>
          <w:rFonts w:hint="eastAsia"/>
          <w:lang w:eastAsia="zh-TW"/>
        </w:rPr>
        <w:t>牛體積和鴈脖子伸縮的情形皆是天性使然，然‘人’生而‘學’，是說明人具備的‘學習能力’，就如同‘牛’之體積，‘鴈’走路之狀，都是與天具來的，是‘不學而能’的事。</w:t>
      </w:r>
      <w:r w:rsidRPr="00F001B7">
        <w:rPr>
          <w:rFonts w:cs="AdobeMingStd-Light" w:hint="eastAsia"/>
          <w:kern w:val="0"/>
          <w:lang w:eastAsia="zh-TW"/>
        </w:rPr>
        <w:t>”按“學”並非人之性，此乃大多數研究者一般的看法。</w:t>
      </w:r>
      <w:r w:rsidRPr="00F001B7">
        <w:rPr>
          <w:rFonts w:hint="eastAsia"/>
          <w:lang w:eastAsia="zh-TW"/>
        </w:rPr>
        <w:t>此外還有一些不同理解，如陳霖慶和季旭昇先生補“也人生”3字，語譯爲：“牛生長後，體積變龐大，鵝生長後，脖子會伸長，這是牛和鵝的天性造成的；人生而學，則有些部分也會改變。所有東西的本質都是自己本身所具有的……”</w:t>
      </w:r>
      <w:r w:rsidRPr="00F001B7">
        <w:rPr>
          <w:vertAlign w:val="superscript"/>
        </w:rPr>
        <w:endnoteReference w:id="34"/>
      </w:r>
      <w:r w:rsidRPr="00F001B7">
        <w:rPr>
          <w:rFonts w:hint="eastAsia"/>
          <w:lang w:eastAsia="zh-TW"/>
        </w:rPr>
        <w:t>更是迥異於一般的</w:t>
      </w:r>
      <w:r w:rsidRPr="00F001B7">
        <w:rPr>
          <w:rFonts w:hint="eastAsia"/>
        </w:rPr>
        <w:t>看法</w:t>
      </w:r>
      <w:r w:rsidRPr="00F001B7">
        <w:rPr>
          <w:rFonts w:hint="eastAsia"/>
          <w:lang w:eastAsia="zh-TW"/>
        </w:rPr>
        <w:t>，就不再一</w:t>
      </w:r>
      <w:r w:rsidRPr="00F001B7">
        <w:rPr>
          <w:rFonts w:hint="eastAsia"/>
          <w:lang w:eastAsia="zh-TW"/>
        </w:rPr>
        <w:lastRenderedPageBreak/>
        <w:t>一引用辨析了。</w:t>
      </w:r>
    </w:p>
    <w:p w14:paraId="5FD2B94A" w14:textId="77777777" w:rsidR="00F001B7" w:rsidRPr="00F001B7" w:rsidRDefault="00F001B7" w:rsidP="004D57DB">
      <w:pPr>
        <w:pStyle w:val="aa"/>
        <w:ind w:firstLine="560"/>
        <w:rPr>
          <w:rFonts w:cs="宋体"/>
          <w:color w:val="000000"/>
          <w:kern w:val="0"/>
          <w:lang w:eastAsia="zh-TW"/>
        </w:rPr>
      </w:pPr>
      <w:r w:rsidRPr="00F001B7">
        <w:rPr>
          <w:rFonts w:cs="宋体" w:hint="eastAsia"/>
          <w:color w:val="000000"/>
          <w:kern w:val="0"/>
          <w:lang w:eastAsia="zh-TW"/>
        </w:rPr>
        <w:t>李天虹先生曾評斷說：“諸家所補難辨是非。廖（名春）對文義的疏解頗有新意。但竹簡殘斷處似乎只能容納三個字的位置。本文姑從李（零）說。”我們看原圖版下端局部作：</w:t>
      </w:r>
    </w:p>
    <w:p w14:paraId="321B4618" w14:textId="77777777" w:rsidR="00F001B7" w:rsidRPr="00F001B7" w:rsidRDefault="00F001B7" w:rsidP="00F001B7">
      <w:pPr>
        <w:ind w:firstLineChars="200" w:firstLine="480"/>
        <w:jc w:val="center"/>
        <w:textAlignment w:val="center"/>
        <w:rPr>
          <w:rFonts w:cs="宋体"/>
          <w:color w:val="000000"/>
          <w:kern w:val="0"/>
          <w:szCs w:val="24"/>
        </w:rPr>
      </w:pPr>
      <w:r w:rsidRPr="00F001B7">
        <w:rPr>
          <w:noProof/>
          <w:szCs w:val="24"/>
        </w:rPr>
        <w:drawing>
          <wp:inline distT="0" distB="0" distL="0" distR="0" wp14:anchorId="22DFC721" wp14:editId="3E739121">
            <wp:extent cx="2205421" cy="3852863"/>
            <wp:effectExtent l="0" t="0" r="4445" b="0"/>
            <wp:docPr id="1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lum contrast="20000"/>
                      <a:extLst>
                        <a:ext uri="{28A0092B-C50C-407E-A947-70E740481C1C}">
                          <a14:useLocalDpi xmlns:a14="http://schemas.microsoft.com/office/drawing/2010/main" val="0"/>
                        </a:ext>
                      </a:extLst>
                    </a:blip>
                    <a:srcRect/>
                    <a:stretch>
                      <a:fillRect/>
                    </a:stretch>
                  </pic:blipFill>
                  <pic:spPr bwMode="auto">
                    <a:xfrm>
                      <a:off x="0" y="0"/>
                      <a:ext cx="2214269" cy="3868321"/>
                    </a:xfrm>
                    <a:prstGeom prst="rect">
                      <a:avLst/>
                    </a:prstGeom>
                    <a:noFill/>
                    <a:ln>
                      <a:noFill/>
                    </a:ln>
                  </pic:spPr>
                </pic:pic>
              </a:graphicData>
            </a:graphic>
          </wp:inline>
        </w:drawing>
      </w:r>
    </w:p>
    <w:p w14:paraId="5B5CC402" w14:textId="77777777" w:rsidR="00F001B7" w:rsidRPr="00F001B7" w:rsidRDefault="00F001B7" w:rsidP="00B313D5">
      <w:pPr>
        <w:pStyle w:val="aa"/>
        <w:ind w:firstLineChars="0" w:firstLine="0"/>
      </w:pPr>
      <w:r w:rsidRPr="00F001B7">
        <w:rPr>
          <w:rFonts w:hint="eastAsia"/>
        </w:rPr>
        <w:t>相鄰的8、9</w:t>
      </w:r>
      <w:proofErr w:type="gramStart"/>
      <w:r w:rsidRPr="00F001B7">
        <w:rPr>
          <w:rFonts w:hint="eastAsia"/>
        </w:rPr>
        <w:t>兩</w:t>
      </w:r>
      <w:proofErr w:type="gramEnd"/>
      <w:r w:rsidRPr="00F001B7">
        <w:rPr>
          <w:rFonts w:hint="eastAsia"/>
        </w:rPr>
        <w:t>簡最下一道編繩之下皆爲5字，簡7編繩下除去“</w:t>
      </w:r>
      <w:proofErr w:type="gramStart"/>
      <w:r w:rsidRPr="00F001B7">
        <w:rPr>
          <w:rFonts w:hint="eastAsia"/>
        </w:rPr>
        <w:t>亓眚</w:t>
      </w:r>
      <w:proofErr w:type="gramEnd"/>
      <w:r w:rsidRPr="00F001B7">
        <w:rPr>
          <w:rFonts w:hint="eastAsia"/>
        </w:rPr>
        <w:t>（殘存頭部）”2字</w:t>
      </w:r>
      <w:proofErr w:type="gramStart"/>
      <w:r w:rsidRPr="00F001B7">
        <w:rPr>
          <w:rFonts w:hint="eastAsia"/>
        </w:rPr>
        <w:t>後</w:t>
      </w:r>
      <w:proofErr w:type="gramEnd"/>
      <w:r w:rsidRPr="00F001B7">
        <w:rPr>
          <w:rFonts w:hint="eastAsia"/>
        </w:rPr>
        <w:t>只能容納3字，這是完全可以肯定下</w:t>
      </w:r>
      <w:proofErr w:type="gramStart"/>
      <w:r w:rsidRPr="00F001B7">
        <w:rPr>
          <w:rFonts w:hint="eastAsia"/>
        </w:rPr>
        <w:t>來</w:t>
      </w:r>
      <w:proofErr w:type="gramEnd"/>
      <w:r w:rsidRPr="00F001B7">
        <w:rPr>
          <w:rFonts w:hint="eastAsia"/>
        </w:rPr>
        <w:t>的。近年出版的《楚地出土戰國簡冊合集（一）：郭店楚墓竹書》釋文簡7末作三個缺文號，是較審慎的做法。</w:t>
      </w:r>
    </w:p>
    <w:p w14:paraId="10D870E6" w14:textId="77777777" w:rsidR="00F001B7" w:rsidRPr="00F001B7" w:rsidRDefault="00F001B7" w:rsidP="004D57DB">
      <w:pPr>
        <w:pStyle w:val="aa"/>
        <w:ind w:firstLine="560"/>
        <w:rPr>
          <w:noProof/>
        </w:rPr>
      </w:pPr>
      <w:r w:rsidRPr="00F001B7">
        <w:rPr>
          <w:rFonts w:hint="eastAsia"/>
          <w:noProof/>
        </w:rPr>
        <w:t>本文所從陳偉先生“也。人生”的擬補（</w:t>
      </w:r>
      <w:r w:rsidRPr="00F001B7">
        <w:rPr>
          <w:rFonts w:hint="eastAsia"/>
        </w:rPr>
        <w:t>最晚出的顧史考先生</w:t>
      </w:r>
      <w:proofErr w:type="gramStart"/>
      <w:r w:rsidRPr="00F001B7">
        <w:rPr>
          <w:rFonts w:hint="eastAsia"/>
        </w:rPr>
        <w:t>書</w:t>
      </w:r>
      <w:proofErr w:type="gramEnd"/>
      <w:r w:rsidRPr="00F001B7">
        <w:rPr>
          <w:rFonts w:hint="eastAsia"/>
        </w:rPr>
        <w:t>擬補作“也。人（？）生”，其理解亦多與本文相同）</w:t>
      </w:r>
      <w:r w:rsidRPr="00F001B7">
        <w:rPr>
          <w:rFonts w:hint="eastAsia"/>
          <w:noProof/>
        </w:rPr>
        <w:t>，其說謂：</w:t>
      </w:r>
    </w:p>
    <w:p w14:paraId="5A6FD7CF" w14:textId="77777777" w:rsidR="00F001B7" w:rsidRPr="00F001B7" w:rsidRDefault="00F001B7" w:rsidP="004D57DB">
      <w:pPr>
        <w:pStyle w:val="a3"/>
        <w:spacing w:before="540" w:after="540"/>
        <w:ind w:firstLine="496"/>
        <w:rPr>
          <w:noProof/>
        </w:rPr>
      </w:pPr>
      <w:r w:rsidRPr="00F001B7">
        <w:rPr>
          <w:rFonts w:hint="eastAsia"/>
          <w:noProof/>
        </w:rPr>
        <w:lastRenderedPageBreak/>
        <w:t>其下約殘去三字。“性”下一字疑爲“也”。《孟子·告子上》說：“食色，性也。”同書《盡心下》說：“口之於味也，目之於色也，耳之於聲也，鼻之於臭也，四肢之於安佚也，性也。”簡書“牛生而長，雁生而伸，其性也”句式與之略同。</w:t>
      </w:r>
    </w:p>
    <w:p w14:paraId="0FB6F924" w14:textId="77777777" w:rsidR="00F001B7" w:rsidRPr="00F001B7" w:rsidRDefault="00F001B7" w:rsidP="004D57DB">
      <w:pPr>
        <w:pStyle w:val="a9"/>
      </w:pPr>
      <w:r w:rsidRPr="00F001B7">
        <w:rPr>
          <w:rFonts w:hint="eastAsia"/>
        </w:rPr>
        <w:t>又：</w:t>
      </w:r>
    </w:p>
    <w:p w14:paraId="7980A4DA" w14:textId="77777777" w:rsidR="00F001B7" w:rsidRPr="00F001B7" w:rsidRDefault="00F001B7" w:rsidP="004D57DB">
      <w:pPr>
        <w:pStyle w:val="a3"/>
        <w:spacing w:before="540" w:after="540"/>
        <w:ind w:firstLine="496"/>
      </w:pPr>
      <w:r w:rsidRPr="00F001B7">
        <w:rPr>
          <w:rFonts w:hint="eastAsia"/>
        </w:rPr>
        <w:t>7號簡最後二字，疑爲“人生”。如然，適與“牛生而長，雁生而伸”句式相同；其後一曰“性”，一曰“有使之者”（引者按：其釋文係寬式，“或”字逕作“有”），用動物的天然屬性將人因環境所致的後天習得鮮明地反襯出來。《國語·晉語四》記胥臣云：“胡爲文，益其質。故人生而學，非學不入。”人生而學，似是春秋戰國時習語。</w:t>
      </w:r>
    </w:p>
    <w:p w14:paraId="57414A09" w14:textId="77777777" w:rsidR="00F001B7" w:rsidRPr="00F001B7" w:rsidRDefault="00F001B7" w:rsidP="004D57DB">
      <w:pPr>
        <w:pStyle w:val="a9"/>
        <w:rPr>
          <w:lang w:eastAsia="zh-TW"/>
        </w:rPr>
      </w:pPr>
      <w:r w:rsidRPr="00F001B7">
        <w:rPr>
          <w:rFonts w:hint="eastAsia"/>
        </w:rPr>
        <w:t>其所述理由我認爲是很</w:t>
      </w:r>
      <w:proofErr w:type="gramStart"/>
      <w:r w:rsidRPr="00F001B7">
        <w:rPr>
          <w:rFonts w:hint="eastAsia"/>
        </w:rPr>
        <w:t>堅</w:t>
      </w:r>
      <w:proofErr w:type="gramEnd"/>
      <w:r w:rsidRPr="00F001B7">
        <w:rPr>
          <w:rFonts w:hint="eastAsia"/>
        </w:rPr>
        <w:t>實充分的。上引《晉語四》之文，其上係晉文</w:t>
      </w:r>
      <w:r w:rsidRPr="00F001B7">
        <w:rPr>
          <w:rFonts w:hint="eastAsia"/>
          <w:lang w:eastAsia="zh-TW"/>
        </w:rPr>
        <w:t>公</w:t>
      </w:r>
      <w:r w:rsidRPr="00F001B7">
        <w:rPr>
          <w:rFonts w:hint="eastAsia"/>
        </w:rPr>
        <w:t>問</w:t>
      </w:r>
      <w:proofErr w:type="gramStart"/>
      <w:r w:rsidRPr="00F001B7">
        <w:rPr>
          <w:rFonts w:hint="eastAsia"/>
        </w:rPr>
        <w:t>胥</w:t>
      </w:r>
      <w:proofErr w:type="gramEnd"/>
      <w:r w:rsidRPr="00F001B7">
        <w:rPr>
          <w:rFonts w:hint="eastAsia"/>
        </w:rPr>
        <w:t>臣</w:t>
      </w:r>
      <w:r w:rsidRPr="00F001B7">
        <w:rPr>
          <w:rFonts w:hint="eastAsia"/>
          <w:lang w:eastAsia="zh-TW"/>
        </w:rPr>
        <w:t>：“然則教無益乎？”</w:t>
      </w:r>
      <w:proofErr w:type="gramStart"/>
      <w:r w:rsidRPr="00F001B7">
        <w:rPr>
          <w:rFonts w:hint="eastAsia"/>
        </w:rPr>
        <w:t>胥</w:t>
      </w:r>
      <w:proofErr w:type="gramEnd"/>
      <w:r w:rsidRPr="00F001B7">
        <w:rPr>
          <w:rFonts w:hint="eastAsia"/>
        </w:rPr>
        <w:t>臣的回答</w:t>
      </w:r>
      <w:proofErr w:type="gramStart"/>
      <w:r w:rsidRPr="00F001B7">
        <w:rPr>
          <w:rFonts w:hint="eastAsia"/>
        </w:rPr>
        <w:t>將</w:t>
      </w:r>
      <w:proofErr w:type="gramEnd"/>
      <w:r w:rsidRPr="00F001B7">
        <w:rPr>
          <w:rFonts w:hint="eastAsia"/>
        </w:rPr>
        <w:t>人之本性比作“質”（</w:t>
      </w:r>
      <w:r w:rsidRPr="00F001B7">
        <w:rPr>
          <w:rFonts w:hint="eastAsia"/>
          <w:lang w:eastAsia="zh-TW"/>
        </w:rPr>
        <w:t>《莊子·庚桑楚》：“性者，生之質也。”《春秋繁露·深察名號篇》：“如其生之自然之質，謂之性。性者，質也。”），教學則是在其上加“文”，正與簡文</w:t>
      </w:r>
      <w:proofErr w:type="gramStart"/>
      <w:r w:rsidRPr="00F001B7">
        <w:rPr>
          <w:rFonts w:hint="eastAsia"/>
          <w:lang w:eastAsia="zh-TW"/>
        </w:rPr>
        <w:t>後</w:t>
      </w:r>
      <w:proofErr w:type="gramEnd"/>
      <w:r w:rsidRPr="00F001B7">
        <w:rPr>
          <w:rFonts w:hint="eastAsia"/>
          <w:lang w:eastAsia="zh-TW"/>
        </w:rPr>
        <w:t>文謂四海之</w:t>
      </w:r>
      <w:proofErr w:type="gramStart"/>
      <w:r w:rsidRPr="00F001B7">
        <w:rPr>
          <w:rFonts w:hint="eastAsia"/>
          <w:lang w:eastAsia="zh-TW"/>
        </w:rPr>
        <w:t>內</w:t>
      </w:r>
      <w:proofErr w:type="gramEnd"/>
      <w:r w:rsidRPr="00F001B7">
        <w:rPr>
          <w:rFonts w:hint="eastAsia"/>
          <w:lang w:eastAsia="zh-TW"/>
        </w:rPr>
        <w:t>之人“其性一也”而“用心各異”係“教使然也”，可相印證。</w:t>
      </w:r>
    </w:p>
    <w:p w14:paraId="7EC22B6F" w14:textId="77777777" w:rsidR="00F001B7" w:rsidRPr="00F001B7" w:rsidRDefault="00F001B7" w:rsidP="004D57DB">
      <w:pPr>
        <w:pStyle w:val="aa"/>
        <w:ind w:firstLine="560"/>
        <w:rPr>
          <w:lang w:eastAsia="zh-TW"/>
        </w:rPr>
      </w:pPr>
      <w:r w:rsidRPr="00F001B7">
        <w:rPr>
          <w:rFonts w:hint="eastAsia"/>
          <w:color w:val="000000"/>
        </w:rPr>
        <w:lastRenderedPageBreak/>
        <w:t>李零先生擬補“使然，人”的辦法，周鳳</w:t>
      </w:r>
      <w:proofErr w:type="gramStart"/>
      <w:r w:rsidRPr="00F001B7">
        <w:rPr>
          <w:rFonts w:hint="eastAsia"/>
          <w:color w:val="000000"/>
        </w:rPr>
        <w:t>五先生</w:t>
      </w:r>
      <w:proofErr w:type="gramEnd"/>
      <w:r w:rsidRPr="00F001B7">
        <w:rPr>
          <w:rFonts w:hint="eastAsia"/>
          <w:color w:val="000000"/>
        </w:rPr>
        <w:t>已經批評謂“‘使然’與下文‘學或使之也’用語重出”；更爲重要的</w:t>
      </w:r>
      <w:proofErr w:type="gramStart"/>
      <w:r w:rsidRPr="00F001B7">
        <w:rPr>
          <w:rFonts w:hint="eastAsia"/>
          <w:color w:val="000000"/>
        </w:rPr>
        <w:t>一</w:t>
      </w:r>
      <w:proofErr w:type="gramEnd"/>
      <w:r w:rsidRPr="00F001B7">
        <w:rPr>
          <w:rFonts w:hint="eastAsia"/>
          <w:color w:val="000000"/>
        </w:rPr>
        <w:t>點則是，“性使然”的說法古</w:t>
      </w:r>
      <w:proofErr w:type="gramStart"/>
      <w:r w:rsidRPr="00F001B7">
        <w:rPr>
          <w:rFonts w:hint="eastAsia"/>
          <w:color w:val="000000"/>
        </w:rPr>
        <w:t>書</w:t>
      </w:r>
      <w:proofErr w:type="gramEnd"/>
      <w:r w:rsidRPr="00F001B7">
        <w:rPr>
          <w:rFonts w:hint="eastAsia"/>
          <w:color w:val="000000"/>
        </w:rPr>
        <w:t>極爲罕見，</w:t>
      </w:r>
      <w:r w:rsidRPr="00F001B7">
        <w:rPr>
          <w:color w:val="000000"/>
          <w:vertAlign w:val="superscript"/>
        </w:rPr>
        <w:endnoteReference w:id="35"/>
      </w:r>
      <w:r w:rsidRPr="00F001B7">
        <w:rPr>
          <w:rFonts w:hint="eastAsia"/>
          <w:color w:val="000000"/>
        </w:rPr>
        <w:t>恐不合</w:t>
      </w:r>
      <w:proofErr w:type="gramStart"/>
      <w:r w:rsidRPr="00F001B7">
        <w:rPr>
          <w:rFonts w:hint="eastAsia"/>
          <w:color w:val="000000"/>
        </w:rPr>
        <w:t>於</w:t>
      </w:r>
      <w:proofErr w:type="gramEnd"/>
      <w:r w:rsidRPr="00F001B7">
        <w:rPr>
          <w:rFonts w:hint="eastAsia"/>
          <w:color w:val="000000"/>
        </w:rPr>
        <w:t>古人的表達習慣。</w:t>
      </w:r>
      <w:r w:rsidRPr="00F001B7">
        <w:rPr>
          <w:rFonts w:hint="eastAsia"/>
          <w:color w:val="000000"/>
          <w:lang w:eastAsia="zh-TW"/>
        </w:rPr>
        <w:t>本篇前文</w:t>
      </w:r>
      <w:r w:rsidRPr="00F001B7">
        <w:rPr>
          <w:rFonts w:hint="eastAsia"/>
          <w:lang w:eastAsia="zh-TW"/>
        </w:rPr>
        <w:t>簡4-簡5云</w:t>
      </w:r>
      <w:r w:rsidRPr="00F001B7">
        <w:rPr>
          <w:rFonts w:hint="eastAsia"/>
          <w:color w:val="000000"/>
          <w:lang w:eastAsia="zh-TW"/>
        </w:rPr>
        <w:t>：“</w:t>
      </w:r>
      <w:r w:rsidRPr="00F001B7">
        <w:rPr>
          <w:rFonts w:hint="eastAsia"/>
          <w:lang w:eastAsia="zh-TW"/>
        </w:rPr>
        <w:t>好亞（惡），眚</w:t>
      </w:r>
      <w:r w:rsidRPr="00F001B7">
        <w:rPr>
          <w:rFonts w:ascii="Calibri" w:hAnsi="Calibri" w:hint="eastAsia"/>
          <w:lang w:eastAsia="zh-TW"/>
        </w:rPr>
        <w:t>（性）</w:t>
      </w:r>
      <w:r w:rsidRPr="00F001B7">
        <w:rPr>
          <w:rFonts w:hint="eastAsia"/>
          <w:lang w:eastAsia="zh-TW"/>
        </w:rPr>
        <w:t>也；所好所亞（惡），勿（物）也。善不【善，眚</w:t>
      </w:r>
      <w:r w:rsidRPr="00F001B7">
        <w:rPr>
          <w:rFonts w:ascii="Calibri" w:hAnsi="Calibri" w:hint="eastAsia"/>
          <w:lang w:eastAsia="zh-TW"/>
        </w:rPr>
        <w:t>（性）</w:t>
      </w:r>
      <w:r w:rsidRPr="00F001B7">
        <w:rPr>
          <w:rFonts w:hint="eastAsia"/>
          <w:lang w:eastAsia="zh-TW"/>
        </w:rPr>
        <w:t>也】，【4】所善所不善，埶（勢）也。”</w:t>
      </w:r>
      <w:r w:rsidRPr="00F001B7">
        <w:rPr>
          <w:rFonts w:hint="eastAsia"/>
          <w:color w:val="000000"/>
          <w:lang w:eastAsia="zh-TW"/>
        </w:rPr>
        <w:t>《荀子·解蔽》：“</w:t>
      </w:r>
      <w:r w:rsidRPr="00F001B7">
        <w:rPr>
          <w:rFonts w:hint="eastAsia"/>
          <w:lang w:eastAsia="zh-TW"/>
        </w:rPr>
        <w:t>凡以知，人之性也；可以知，物之理也。”</w:t>
      </w:r>
      <w:r w:rsidRPr="00F001B7">
        <w:rPr>
          <w:rFonts w:hint="eastAsia"/>
          <w:color w:val="000000"/>
          <w:lang w:eastAsia="zh-TW"/>
        </w:rPr>
        <w:t>《白虎通義·五行》：“</w:t>
      </w:r>
      <w:r w:rsidRPr="00F001B7">
        <w:rPr>
          <w:rFonts w:hAnsi="Calibri" w:hint="eastAsia"/>
          <w:color w:val="000000"/>
          <w:lang w:eastAsia="zh-TW"/>
        </w:rPr>
        <w:t>水味所以鹹何？是其性也。</w:t>
      </w:r>
      <w:r w:rsidRPr="00F001B7">
        <w:rPr>
          <w:rFonts w:hint="eastAsia"/>
          <w:color w:val="000000"/>
          <w:lang w:eastAsia="zh-TW"/>
        </w:rPr>
        <w:t>”</w:t>
      </w:r>
      <w:r w:rsidRPr="00F001B7">
        <w:rPr>
          <w:rFonts w:hint="eastAsia"/>
          <w:lang w:eastAsia="zh-TW"/>
        </w:rPr>
        <w:t>《荀子·性惡》：“今人之性，飢而欲飽，寒而欲煖，勞而欲休，此人之情性也。”又：“若夫目好色，耳好聲，口好味，心好利，骨體膚理好愉佚，是皆生於人之情性者也；感而自然，不待事而後生之者也。”凡此皆可看出，在對某某“是性”、“是屬於性者”等意義下判斷時，古書多用“……，性也”、“生於……性也”一類表達，而不謂“性使然（也）”。</w:t>
      </w:r>
    </w:p>
    <w:p w14:paraId="7A093E4D" w14:textId="77777777" w:rsidR="00F001B7" w:rsidRPr="00F001B7" w:rsidRDefault="00F001B7" w:rsidP="004D57DB">
      <w:pPr>
        <w:pStyle w:val="aa"/>
        <w:ind w:firstLine="560"/>
        <w:rPr>
          <w:lang w:eastAsia="zh-TW"/>
        </w:rPr>
      </w:pPr>
      <w:r w:rsidRPr="00F001B7">
        <w:rPr>
          <w:rFonts w:hint="eastAsia"/>
          <w:lang w:eastAsia="zh-TW"/>
        </w:rPr>
        <w:t>同時，以“性”與“使”對言的</w:t>
      </w:r>
      <w:r w:rsidRPr="00F001B7">
        <w:rPr>
          <w:rFonts w:hint="eastAsia"/>
        </w:rPr>
        <w:t>說法</w:t>
      </w:r>
      <w:r w:rsidRPr="00F001B7">
        <w:rPr>
          <w:rFonts w:hint="eastAsia"/>
          <w:lang w:eastAsia="zh-TW"/>
        </w:rPr>
        <w:t>則古書頗爲多見。如著名的孟子與告子就“性善”之辯，《孟子·告子上》：</w:t>
      </w:r>
    </w:p>
    <w:p w14:paraId="4FA80F46" w14:textId="77777777" w:rsidR="00F001B7" w:rsidRPr="00F001B7" w:rsidRDefault="00F001B7" w:rsidP="004D57DB">
      <w:pPr>
        <w:pStyle w:val="a3"/>
        <w:spacing w:before="540" w:after="540"/>
        <w:ind w:firstLine="496"/>
      </w:pPr>
      <w:r w:rsidRPr="00F001B7">
        <w:rPr>
          <w:rFonts w:hint="eastAsia"/>
        </w:rPr>
        <w:t>孟子曰：“水信無分於東西，無分於上下乎？人性之善也，猶水之就下也。人無有不善，水無有不下。今夫水，搏而躍之，可使過顙；激而行之，可使在山。是豈水之性哉？其勢則然也。人之可使爲不善，其性亦猶是也。”</w:t>
      </w:r>
    </w:p>
    <w:p w14:paraId="7D5EE1A5" w14:textId="77777777" w:rsidR="00F001B7" w:rsidRPr="00F001B7" w:rsidRDefault="00F001B7" w:rsidP="004D57DB">
      <w:pPr>
        <w:pStyle w:val="a9"/>
        <w:rPr>
          <w:rFonts w:cs="宋体"/>
          <w:kern w:val="0"/>
          <w:lang w:eastAsia="zh-TW"/>
        </w:rPr>
      </w:pPr>
      <w:r w:rsidRPr="00F001B7">
        <w:rPr>
          <w:rFonts w:cs="宋体" w:hint="eastAsia"/>
          <w:color w:val="000000"/>
          <w:kern w:val="0"/>
          <w:lang w:eastAsia="zh-TW"/>
        </w:rPr>
        <w:lastRenderedPageBreak/>
        <w:t>水之“性”乃“就下”，而可“使”之過顙、在山；人之性善，而可“使”之爲不善。</w:t>
      </w:r>
      <w:r w:rsidRPr="00F001B7">
        <w:rPr>
          <w:rFonts w:hint="eastAsia"/>
          <w:lang w:eastAsia="zh-TW"/>
        </w:rPr>
        <w:t>《呂氏春秋·侈樂》：“</w:t>
      </w:r>
      <w:r w:rsidRPr="00F001B7">
        <w:rPr>
          <w:rFonts w:cs="宋体" w:hint="eastAsia"/>
          <w:kern w:val="0"/>
          <w:lang w:eastAsia="zh-TW"/>
        </w:rPr>
        <w:t>生也者，其身固靜，或</w:t>
      </w:r>
      <w:r w:rsidRPr="00F001B7">
        <w:rPr>
          <w:rFonts w:hint="eastAsia"/>
          <w:lang w:eastAsia="zh-TW"/>
        </w:rPr>
        <w:t>〈感〉</w:t>
      </w:r>
      <w:r w:rsidRPr="00F001B7">
        <w:rPr>
          <w:rFonts w:cs="宋体" w:hint="eastAsia"/>
          <w:kern w:val="0"/>
          <w:lang w:eastAsia="zh-TW"/>
        </w:rPr>
        <w:t>而後知，或使之也。”其意</w:t>
      </w:r>
      <w:r w:rsidRPr="00F001B7">
        <w:rPr>
          <w:rFonts w:hint="eastAsia"/>
          <w:lang w:eastAsia="zh-TW"/>
        </w:rPr>
        <w:t>即《禮記·樂記》：“人生而靜，天之性也。感於物而動，性之欲也。”《呂氏春秋·侈樂》“或”字或本作“惑”、“感”，蔣維喬等據《樂記》文指出此“或”字當作“感”</w:t>
      </w:r>
      <w:r w:rsidRPr="00F001B7">
        <w:rPr>
          <w:vertAlign w:val="superscript"/>
        </w:rPr>
        <w:endnoteReference w:id="36"/>
      </w:r>
      <w:r w:rsidRPr="00F001B7">
        <w:rPr>
          <w:rFonts w:hint="eastAsia"/>
          <w:lang w:eastAsia="zh-TW"/>
        </w:rPr>
        <w:t>，可信。陳奇猷先生以上“或”字不誤，解爲“惑亂”之“惑”，此恐非是；但他謂“下‘或’字讀本字，如《精通》‘或引之也’‘或軵之也’之或，指外物”，</w:t>
      </w:r>
      <w:r w:rsidRPr="00F001B7">
        <w:rPr>
          <w:vertAlign w:val="superscript"/>
        </w:rPr>
        <w:endnoteReference w:id="37"/>
      </w:r>
      <w:r w:rsidRPr="00F001B7">
        <w:rPr>
          <w:rFonts w:hint="eastAsia"/>
          <w:lang w:eastAsia="zh-TW"/>
        </w:rPr>
        <w:t>此則可從。將兩者加以聯繫比較，可以變化出諸如“人生而靜，其性也；感</w:t>
      </w:r>
      <w:r w:rsidRPr="00F001B7">
        <w:rPr>
          <w:rFonts w:cs="宋体" w:hint="eastAsia"/>
          <w:kern w:val="0"/>
          <w:lang w:eastAsia="zh-TW"/>
        </w:rPr>
        <w:t>而後知，或使之也</w:t>
      </w:r>
      <w:r w:rsidRPr="00F001B7">
        <w:rPr>
          <w:rFonts w:hint="eastAsia"/>
          <w:lang w:eastAsia="zh-TW"/>
        </w:rPr>
        <w:t>”一類說法，與簡文甚爲相類。古書之例又如：</w:t>
      </w:r>
    </w:p>
    <w:p w14:paraId="3C036264" w14:textId="77777777" w:rsidR="00F001B7" w:rsidRPr="00F001B7" w:rsidRDefault="00F001B7" w:rsidP="004D57DB">
      <w:pPr>
        <w:pStyle w:val="a3"/>
        <w:spacing w:before="540" w:after="540"/>
        <w:ind w:firstLine="496"/>
      </w:pPr>
      <w:r w:rsidRPr="00F001B7">
        <w:rPr>
          <w:rFonts w:hint="eastAsia"/>
        </w:rPr>
        <w:t>《荀子·儒效》：居楚而楚，居越而越，居夏而夏，是非天</w:t>
      </w:r>
      <w:r w:rsidRPr="00F001B7">
        <w:rPr>
          <w:rFonts w:hint="eastAsia"/>
          <w:b/>
          <w:u w:val="single"/>
        </w:rPr>
        <w:t>性</w:t>
      </w:r>
      <w:r w:rsidRPr="00F001B7">
        <w:rPr>
          <w:rFonts w:hint="eastAsia"/>
        </w:rPr>
        <w:t>也，積靡</w:t>
      </w:r>
      <w:r w:rsidRPr="00F001B7">
        <w:rPr>
          <w:rFonts w:hint="eastAsia"/>
          <w:b/>
          <w:u w:val="single"/>
        </w:rPr>
        <w:t>使然</w:t>
      </w:r>
      <w:r w:rsidRPr="00F001B7">
        <w:rPr>
          <w:rFonts w:hint="eastAsia"/>
        </w:rPr>
        <w:t>也。</w:t>
      </w:r>
    </w:p>
    <w:p w14:paraId="68E25C16" w14:textId="77777777" w:rsidR="00F001B7" w:rsidRPr="00F001B7" w:rsidRDefault="00F001B7" w:rsidP="004D57DB">
      <w:pPr>
        <w:pStyle w:val="a3"/>
        <w:spacing w:before="540" w:after="540"/>
        <w:ind w:firstLine="496"/>
      </w:pPr>
      <w:r w:rsidRPr="00F001B7">
        <w:rPr>
          <w:rFonts w:hint="eastAsia"/>
        </w:rPr>
        <w:t>《孔子家語·好生》：黼黻袞冕者，容不襲慢，非</w:t>
      </w:r>
      <w:r w:rsidRPr="00F001B7">
        <w:rPr>
          <w:rFonts w:hint="eastAsia"/>
          <w:b/>
          <w:u w:val="single"/>
        </w:rPr>
        <w:t>性</w:t>
      </w:r>
      <w:r w:rsidRPr="00F001B7">
        <w:rPr>
          <w:rFonts w:hint="eastAsia"/>
        </w:rPr>
        <w:t>矜莊，服</w:t>
      </w:r>
      <w:r w:rsidRPr="00F001B7">
        <w:rPr>
          <w:rFonts w:hint="eastAsia"/>
          <w:b/>
          <w:u w:val="single"/>
        </w:rPr>
        <w:t>使然</w:t>
      </w:r>
      <w:r w:rsidRPr="00F001B7">
        <w:rPr>
          <w:rFonts w:hint="eastAsia"/>
        </w:rPr>
        <w:t>也。</w:t>
      </w:r>
    </w:p>
    <w:p w14:paraId="4EF395F4" w14:textId="77777777" w:rsidR="00F001B7" w:rsidRPr="00F001B7" w:rsidRDefault="00F001B7" w:rsidP="004D57DB">
      <w:pPr>
        <w:pStyle w:val="a3"/>
        <w:spacing w:before="540" w:after="540"/>
        <w:ind w:firstLine="496"/>
      </w:pPr>
      <w:r w:rsidRPr="00F001B7">
        <w:rPr>
          <w:rFonts w:hint="eastAsia"/>
        </w:rPr>
        <w:t>《新書·審微》：彼人也，登高則望，臨深則窺。人之</w:t>
      </w:r>
      <w:r w:rsidRPr="00F001B7">
        <w:rPr>
          <w:rFonts w:hint="eastAsia"/>
          <w:b/>
          <w:u w:val="single"/>
        </w:rPr>
        <w:t>性</w:t>
      </w:r>
      <w:r w:rsidRPr="00F001B7">
        <w:rPr>
          <w:rFonts w:hint="eastAsia"/>
        </w:rPr>
        <w:t>非窺且望也，勢</w:t>
      </w:r>
      <w:r w:rsidRPr="00F001B7">
        <w:rPr>
          <w:rFonts w:hint="eastAsia"/>
          <w:b/>
          <w:u w:val="single"/>
        </w:rPr>
        <w:t>使然</w:t>
      </w:r>
      <w:r w:rsidRPr="00F001B7">
        <w:rPr>
          <w:rFonts w:hint="eastAsia"/>
        </w:rPr>
        <w:t>也。</w:t>
      </w:r>
    </w:p>
    <w:p w14:paraId="71CC82EF" w14:textId="77777777" w:rsidR="00F001B7" w:rsidRPr="00F001B7" w:rsidRDefault="00F001B7" w:rsidP="004D57DB">
      <w:pPr>
        <w:pStyle w:val="a3"/>
        <w:spacing w:before="540" w:after="540"/>
        <w:ind w:firstLine="496"/>
      </w:pPr>
      <w:r w:rsidRPr="00F001B7">
        <w:rPr>
          <w:rFonts w:hint="eastAsia"/>
        </w:rPr>
        <w:t>《鹽鐵論·大論》：文王興而民好善，幽、厲興而民好暴，非</w:t>
      </w:r>
      <w:r w:rsidRPr="00F001B7">
        <w:rPr>
          <w:rFonts w:hint="eastAsia"/>
          <w:b/>
          <w:u w:val="single"/>
        </w:rPr>
        <w:t>性</w:t>
      </w:r>
      <w:r w:rsidRPr="00F001B7">
        <w:rPr>
          <w:rFonts w:hint="eastAsia"/>
        </w:rPr>
        <w:t>之殊，風俗</w:t>
      </w:r>
      <w:r w:rsidRPr="00F001B7">
        <w:rPr>
          <w:rFonts w:hint="eastAsia"/>
          <w:b/>
          <w:u w:val="single"/>
        </w:rPr>
        <w:t>使然</w:t>
      </w:r>
      <w:r w:rsidRPr="00F001B7">
        <w:rPr>
          <w:rFonts w:hint="eastAsia"/>
        </w:rPr>
        <w:t>也。</w:t>
      </w:r>
    </w:p>
    <w:p w14:paraId="4DC80E19" w14:textId="77777777" w:rsidR="00F001B7" w:rsidRPr="00F001B7" w:rsidRDefault="00F001B7" w:rsidP="004D57DB">
      <w:pPr>
        <w:pStyle w:val="a3"/>
        <w:spacing w:before="540" w:after="540"/>
        <w:ind w:firstLine="496"/>
        <w:rPr>
          <w:color w:val="FF0000"/>
        </w:rPr>
      </w:pPr>
      <w:r w:rsidRPr="00F001B7">
        <w:rPr>
          <w:rFonts w:hint="eastAsia"/>
        </w:rPr>
        <w:t>下兩例“自然”與“使”對文者，實亦近於“性”與“使”對言：</w:t>
      </w:r>
    </w:p>
    <w:p w14:paraId="0ED1B7EA" w14:textId="77777777" w:rsidR="00F001B7" w:rsidRPr="00F001B7" w:rsidRDefault="00F001B7" w:rsidP="004D57DB">
      <w:pPr>
        <w:pStyle w:val="a3"/>
        <w:spacing w:before="540" w:after="540"/>
        <w:ind w:firstLine="496"/>
      </w:pPr>
      <w:r w:rsidRPr="00F001B7">
        <w:rPr>
          <w:rFonts w:hint="eastAsia"/>
        </w:rPr>
        <w:lastRenderedPageBreak/>
        <w:t>《呂氏春秋·義賞》：春氣至則草木產（生），秋氣至則草木落，產（生）與落</w:t>
      </w:r>
      <w:r w:rsidRPr="00F001B7">
        <w:rPr>
          <w:rFonts w:hint="eastAsia"/>
          <w:b/>
          <w:u w:val="single"/>
        </w:rPr>
        <w:t>或使之，非自然也</w:t>
      </w:r>
      <w:r w:rsidRPr="00F001B7">
        <w:rPr>
          <w:rFonts w:hint="eastAsia"/>
        </w:rPr>
        <w:t>。</w:t>
      </w:r>
    </w:p>
    <w:p w14:paraId="1E8955E4" w14:textId="77777777" w:rsidR="00F001B7" w:rsidRPr="00F001B7" w:rsidRDefault="00F001B7" w:rsidP="004D57DB">
      <w:pPr>
        <w:pStyle w:val="a3"/>
        <w:spacing w:before="540" w:after="540"/>
        <w:ind w:firstLine="496"/>
      </w:pPr>
      <w:r w:rsidRPr="00F001B7">
        <w:rPr>
          <w:rFonts w:hint="eastAsia"/>
        </w:rPr>
        <w:t>《春秋繁露·同類相動》：又相動無形，則謂之自然，其實</w:t>
      </w:r>
      <w:r w:rsidRPr="00F001B7">
        <w:rPr>
          <w:rFonts w:hint="eastAsia"/>
          <w:b/>
          <w:u w:val="single"/>
        </w:rPr>
        <w:t>非自然也，有使之然者矣</w:t>
      </w:r>
      <w:r w:rsidRPr="00F001B7">
        <w:rPr>
          <w:rFonts w:hint="eastAsia"/>
        </w:rPr>
        <w:t>。</w:t>
      </w:r>
    </w:p>
    <w:p w14:paraId="15B0C30E" w14:textId="77777777" w:rsidR="00F001B7" w:rsidRPr="00F001B7" w:rsidRDefault="00F001B7" w:rsidP="004D57DB">
      <w:pPr>
        <w:pStyle w:val="a9"/>
      </w:pPr>
      <w:r w:rsidRPr="00F001B7">
        <w:rPr>
          <w:rFonts w:hint="eastAsia"/>
        </w:rPr>
        <w:t>凡此皆可體</w:t>
      </w:r>
      <w:proofErr w:type="gramStart"/>
      <w:r w:rsidRPr="00F001B7">
        <w:rPr>
          <w:rFonts w:hint="eastAsia"/>
        </w:rPr>
        <w:t>會</w:t>
      </w:r>
      <w:proofErr w:type="gramEnd"/>
      <w:r w:rsidRPr="00F001B7">
        <w:rPr>
          <w:rFonts w:hint="eastAsia"/>
        </w:rPr>
        <w:t>出，</w:t>
      </w:r>
      <w:r w:rsidRPr="00F001B7">
        <w:rPr>
          <w:rFonts w:hint="eastAsia"/>
          <w:lang w:eastAsia="zh-TW"/>
        </w:rPr>
        <w:t>與“性”</w:t>
      </w:r>
      <w:r w:rsidRPr="00F001B7">
        <w:rPr>
          <w:rFonts w:hint="eastAsia"/>
        </w:rPr>
        <w:t>或</w:t>
      </w:r>
      <w:r w:rsidRPr="00F001B7">
        <w:rPr>
          <w:rFonts w:hint="eastAsia"/>
          <w:lang w:eastAsia="zh-TW"/>
        </w:rPr>
        <w:t>“自然”相</w:t>
      </w:r>
      <w:proofErr w:type="gramStart"/>
      <w:r w:rsidRPr="00F001B7">
        <w:rPr>
          <w:rFonts w:hint="eastAsia"/>
          <w:lang w:eastAsia="zh-TW"/>
        </w:rPr>
        <w:t>對</w:t>
      </w:r>
      <w:proofErr w:type="gramEnd"/>
      <w:r w:rsidRPr="00F001B7">
        <w:rPr>
          <w:rFonts w:hint="eastAsia"/>
          <w:lang w:eastAsia="zh-TW"/>
        </w:rPr>
        <w:t>的“使”，強調的是“外力”、外在的作用“使之如何</w:t>
      </w:r>
      <w:proofErr w:type="gramStart"/>
      <w:r w:rsidRPr="00F001B7">
        <w:rPr>
          <w:rFonts w:hint="eastAsia"/>
          <w:lang w:eastAsia="zh-TW"/>
        </w:rPr>
        <w:t>如何</w:t>
      </w:r>
      <w:proofErr w:type="gramEnd"/>
      <w:r w:rsidRPr="00F001B7">
        <w:rPr>
          <w:rFonts w:hint="eastAsia"/>
          <w:lang w:eastAsia="zh-TW"/>
        </w:rPr>
        <w:t>”</w:t>
      </w:r>
      <w:r w:rsidRPr="00F001B7">
        <w:rPr>
          <w:rFonts w:hint="eastAsia"/>
        </w:rPr>
        <w:t>；而言性之“本來”如何</w:t>
      </w:r>
      <w:proofErr w:type="gramStart"/>
      <w:r w:rsidRPr="00F001B7">
        <w:rPr>
          <w:rFonts w:hint="eastAsia"/>
        </w:rPr>
        <w:t>如何</w:t>
      </w:r>
      <w:proofErr w:type="gramEnd"/>
      <w:r w:rsidRPr="00F001B7">
        <w:rPr>
          <w:rFonts w:hint="eastAsia"/>
        </w:rPr>
        <w:t>、係“自”然而非“使”然，則不用“使”字</w:t>
      </w:r>
      <w:r w:rsidRPr="00F001B7">
        <w:rPr>
          <w:rFonts w:hint="eastAsia"/>
          <w:lang w:eastAsia="zh-TW"/>
        </w:rPr>
        <w:t>。</w:t>
      </w:r>
    </w:p>
    <w:p w14:paraId="39379E8B" w14:textId="77777777" w:rsidR="00F001B7" w:rsidRPr="00F001B7" w:rsidRDefault="00F001B7" w:rsidP="004D57DB">
      <w:pPr>
        <w:pStyle w:val="aa"/>
        <w:ind w:firstLine="560"/>
        <w:rPr>
          <w:lang w:eastAsia="zh-TW"/>
        </w:rPr>
      </w:pPr>
      <w:r w:rsidRPr="00F001B7">
        <w:rPr>
          <w:rFonts w:hint="eastAsia"/>
          <w:noProof/>
        </w:rPr>
        <w:t>大家不願接受“人生”的補文，大概是覺得“生”總是跟“性”相聯繫，而“學”非人之性，說“人生而學”不太合理。按這個問題要從兩方面來看。一者，前引</w:t>
      </w:r>
      <w:r w:rsidRPr="00F001B7">
        <w:rPr>
          <w:rFonts w:hint="eastAsia"/>
        </w:rPr>
        <w:t>陳</w:t>
      </w:r>
      <w:proofErr w:type="gramStart"/>
      <w:r w:rsidRPr="00F001B7">
        <w:rPr>
          <w:rFonts w:hint="eastAsia"/>
        </w:rPr>
        <w:t>偉</w:t>
      </w:r>
      <w:proofErr w:type="gramEnd"/>
      <w:r w:rsidRPr="00F001B7">
        <w:rPr>
          <w:rFonts w:hint="eastAsia"/>
        </w:rPr>
        <w:t>先生說已舉出《晉語四》</w:t>
      </w:r>
      <w:r w:rsidRPr="00F001B7">
        <w:rPr>
          <w:rFonts w:hint="eastAsia"/>
          <w:noProof/>
        </w:rPr>
        <w:t>“人生而學”</w:t>
      </w:r>
      <w:r w:rsidRPr="00F001B7">
        <w:rPr>
          <w:rFonts w:hint="eastAsia"/>
        </w:rPr>
        <w:t>之例，可見</w:t>
      </w:r>
      <w:r w:rsidRPr="00F001B7">
        <w:rPr>
          <w:rFonts w:hint="eastAsia"/>
          <w:noProof/>
        </w:rPr>
        <w:t>古人確也可以這麼講。古書行文</w:t>
      </w:r>
      <w:r w:rsidRPr="00F001B7">
        <w:rPr>
          <w:rFonts w:hint="eastAsia"/>
        </w:rPr>
        <w:t>常視論</w:t>
      </w:r>
      <w:proofErr w:type="gramStart"/>
      <w:r w:rsidRPr="00F001B7">
        <w:rPr>
          <w:rFonts w:hint="eastAsia"/>
        </w:rPr>
        <w:t>述需要</w:t>
      </w:r>
      <w:proofErr w:type="gramEnd"/>
      <w:r w:rsidRPr="00F001B7">
        <w:rPr>
          <w:rFonts w:hint="eastAsia"/>
        </w:rPr>
        <w:t>和上下文語境而變，並非都是很</w:t>
      </w:r>
      <w:proofErr w:type="gramStart"/>
      <w:r w:rsidRPr="00F001B7">
        <w:rPr>
          <w:rFonts w:hint="eastAsia"/>
        </w:rPr>
        <w:t>嚴</w:t>
      </w:r>
      <w:proofErr w:type="gramEnd"/>
      <w:r w:rsidRPr="00F001B7">
        <w:rPr>
          <w:rFonts w:hint="eastAsia"/>
        </w:rPr>
        <w:t>密精確的，理解時不可拘泥。二者，所謂</w:t>
      </w:r>
      <w:r w:rsidRPr="00F001B7">
        <w:rPr>
          <w:rFonts w:cs="宋体" w:hint="eastAsia"/>
          <w:color w:val="000000"/>
          <w:kern w:val="0"/>
        </w:rPr>
        <w:t>“少成若天性，習貫如自然”（</w:t>
      </w:r>
      <w:r w:rsidRPr="00F001B7">
        <w:rPr>
          <w:rFonts w:hint="eastAsia"/>
        </w:rPr>
        <w:t>《漢書·賈誼傳》又賈誼《新書·保傅》引孔子語；《大戴禮記·保傅》作“</w:t>
      </w:r>
      <w:r w:rsidRPr="00F001B7">
        <w:rPr>
          <w:rFonts w:cs="宋体" w:hint="eastAsia"/>
          <w:color w:val="000000"/>
          <w:kern w:val="0"/>
        </w:rPr>
        <w:t>少成若性，習貫之爲常”），又</w:t>
      </w:r>
      <w:r w:rsidRPr="00F001B7">
        <w:rPr>
          <w:rFonts w:hint="eastAsia"/>
        </w:rPr>
        <w:t>所謂</w:t>
      </w:r>
      <w:r w:rsidRPr="00F001B7">
        <w:rPr>
          <w:rFonts w:cs="宋体" w:hint="eastAsia"/>
          <w:color w:val="000000"/>
          <w:kern w:val="0"/>
        </w:rPr>
        <w:t>“</w:t>
      </w:r>
      <w:r w:rsidRPr="00F001B7">
        <w:rPr>
          <w:rFonts w:cs="宋体" w:hint="eastAsia"/>
          <w:color w:val="000000"/>
          <w:kern w:val="0"/>
          <w:lang w:eastAsia="zh-TW"/>
        </w:rPr>
        <w:t>作之不變，習與體成。習與體成，則自然矣”（</w:t>
      </w:r>
      <w:r w:rsidRPr="00F001B7">
        <w:rPr>
          <w:rFonts w:hint="eastAsia"/>
          <w:lang w:eastAsia="zh-TW"/>
        </w:rPr>
        <w:t>《孔叢子·執節》），凡人無不學說話、學做事，</w:t>
      </w:r>
      <w:proofErr w:type="gramStart"/>
      <w:r w:rsidRPr="00F001B7">
        <w:rPr>
          <w:rFonts w:hint="eastAsia"/>
          <w:lang w:eastAsia="zh-TW"/>
        </w:rPr>
        <w:t>彷彿</w:t>
      </w:r>
      <w:proofErr w:type="gramEnd"/>
      <w:r w:rsidRPr="00F001B7">
        <w:rPr>
          <w:rFonts w:hint="eastAsia"/>
          <w:lang w:eastAsia="zh-TW"/>
        </w:rPr>
        <w:t>自然天性，故亦可謂之“人生而學”。簡文此處是先將表面看來極爲類似的人之“學”似與生俱來，跟真正生而具有的動物本能這兩者相並提，然後再加以辨別。討</w:t>
      </w:r>
      <w:r w:rsidRPr="00F001B7">
        <w:rPr>
          <w:rFonts w:hint="eastAsia"/>
          <w:lang w:eastAsia="zh-TW"/>
        </w:rPr>
        <w:lastRenderedPageBreak/>
        <w:t>論至此回過頭去想，還可以體會出，以前大部分研究者所持的讀爲“（雁）伸”講爲“（鵝）頸長”，和讀爲“（牛）長/張”講爲“（牛）體形碩大或舒展”之類看法，其不妥之處還在於，其意皆係靜態的描述而不具備很強的動作性，跟“學”難以很好地構成對立。而如講成“（大雁）排成雁陣”和“（牛）反芻”，就完全不存在這個問題了。</w:t>
      </w:r>
    </w:p>
    <w:p w14:paraId="25CA05A7" w14:textId="77777777" w:rsidR="00F001B7" w:rsidRPr="00F001B7" w:rsidRDefault="00F001B7" w:rsidP="004D57DB">
      <w:pPr>
        <w:pStyle w:val="aa"/>
        <w:ind w:firstLine="560"/>
      </w:pPr>
      <w:r w:rsidRPr="00F001B7">
        <w:rPr>
          <w:rFonts w:hint="eastAsia"/>
        </w:rPr>
        <w:t>總結以上所論，有關簡文可大致翻譯作：</w:t>
      </w:r>
    </w:p>
    <w:p w14:paraId="52479243" w14:textId="77777777" w:rsidR="00F001B7" w:rsidRPr="00F001B7" w:rsidRDefault="00F001B7" w:rsidP="004D57DB">
      <w:pPr>
        <w:pStyle w:val="a3"/>
        <w:spacing w:before="540" w:after="540"/>
        <w:ind w:firstLine="496"/>
        <w:rPr>
          <w:noProof/>
        </w:rPr>
      </w:pPr>
      <w:r w:rsidRPr="00F001B7">
        <w:rPr>
          <w:rFonts w:hint="eastAsia"/>
          <w:noProof/>
        </w:rPr>
        <w:t>牛生來就反芻，大雁生來就列陣而飛，這是它們的天性。人生來就學習，這（並非人之天性，而）是有某種東西（原因/力量/事物/因素等等）使得人這樣。</w:t>
      </w:r>
    </w:p>
    <w:p w14:paraId="1EC2EFD4" w14:textId="77777777" w:rsidR="00F001B7" w:rsidRPr="00F001B7" w:rsidRDefault="00F001B7" w:rsidP="004D57DB">
      <w:pPr>
        <w:pStyle w:val="aa"/>
        <w:ind w:firstLine="560"/>
        <w:rPr>
          <w:noProof/>
        </w:rPr>
      </w:pPr>
      <w:r w:rsidRPr="00F001B7">
        <w:rPr>
          <w:rFonts w:hint="eastAsia"/>
          <w:noProof/>
        </w:rPr>
        <w:t>顧史考先生英譯作：</w:t>
      </w:r>
    </w:p>
    <w:p w14:paraId="3777698A" w14:textId="77777777" w:rsidR="00F001B7" w:rsidRPr="00F001B7" w:rsidRDefault="00F001B7" w:rsidP="004D57DB">
      <w:pPr>
        <w:pStyle w:val="a3"/>
        <w:spacing w:before="540" w:after="540"/>
        <w:ind w:firstLine="496"/>
        <w:rPr>
          <w:noProof/>
        </w:rPr>
      </w:pPr>
      <w:r w:rsidRPr="00F001B7">
        <w:rPr>
          <w:noProof/>
        </w:rPr>
        <w:t xml:space="preserve">Oxen are </w:t>
      </w:r>
      <w:r w:rsidRPr="00F001B7">
        <w:rPr>
          <w:rFonts w:hint="eastAsia"/>
          <w:noProof/>
        </w:rPr>
        <w:t xml:space="preserve">born </w:t>
      </w:r>
      <w:r w:rsidRPr="00F001B7">
        <w:rPr>
          <w:noProof/>
        </w:rPr>
        <w:t>to spread out,and geese are born to line in formation—this 【is(?)】in their natures. 【Humans,[however],are born(?)】to learn,as there is something to give them direction.</w:t>
      </w:r>
    </w:p>
    <w:p w14:paraId="7B189E95" w14:textId="77777777" w:rsidR="00F001B7" w:rsidRPr="00F001B7" w:rsidRDefault="00F001B7" w:rsidP="004D57DB">
      <w:pPr>
        <w:pStyle w:val="a9"/>
        <w:rPr>
          <w:noProof/>
        </w:rPr>
      </w:pPr>
      <w:r w:rsidRPr="00F001B7">
        <w:rPr>
          <w:rFonts w:hint="eastAsia"/>
          <w:noProof/>
        </w:rPr>
        <w:t>除了對“倀”字的理解，總的來說，我們的解釋與顧史考先生的翻譯最爲接近。</w:t>
      </w:r>
    </w:p>
    <w:p w14:paraId="7A88B6F5" w14:textId="77777777" w:rsidR="00F001B7" w:rsidRPr="00F001B7" w:rsidRDefault="00F001B7" w:rsidP="004D57DB">
      <w:pPr>
        <w:pStyle w:val="a9"/>
        <w:jc w:val="right"/>
        <w:rPr>
          <w:noProof/>
        </w:rPr>
      </w:pPr>
      <w:r w:rsidRPr="00F001B7">
        <w:rPr>
          <w:noProof/>
        </w:rPr>
        <w:lastRenderedPageBreak/>
        <w:t>2014年10月2</w:t>
      </w:r>
      <w:r w:rsidRPr="00F001B7">
        <w:rPr>
          <w:rFonts w:hint="eastAsia"/>
          <w:noProof/>
        </w:rPr>
        <w:t>7</w:t>
      </w:r>
      <w:r w:rsidRPr="00F001B7">
        <w:rPr>
          <w:noProof/>
        </w:rPr>
        <w:t>日</w:t>
      </w:r>
      <w:r w:rsidRPr="00F001B7">
        <w:rPr>
          <w:rFonts w:hint="eastAsia"/>
          <w:noProof/>
        </w:rPr>
        <w:t>寫完</w:t>
      </w:r>
    </w:p>
    <w:p w14:paraId="69DFC685" w14:textId="77777777" w:rsidR="00F001B7" w:rsidRPr="00F001B7" w:rsidRDefault="00F001B7" w:rsidP="004D57DB">
      <w:pPr>
        <w:pStyle w:val="a9"/>
        <w:jc w:val="right"/>
      </w:pPr>
      <w:r w:rsidRPr="00F001B7">
        <w:rPr>
          <w:noProof/>
        </w:rPr>
        <w:t>2015年1月25日</w:t>
      </w:r>
      <w:r w:rsidRPr="00F001B7">
        <w:rPr>
          <w:rFonts w:hint="eastAsia"/>
          <w:noProof/>
        </w:rPr>
        <w:t>改定</w:t>
      </w:r>
    </w:p>
    <w:p w14:paraId="232BEECB" w14:textId="006392B2" w:rsidR="00F001B7" w:rsidRDefault="00F001B7" w:rsidP="0030510A"/>
    <w:p w14:paraId="06FF601A" w14:textId="31459327" w:rsidR="004F09C9" w:rsidRDefault="004F09C9" w:rsidP="004F09C9">
      <w:pPr>
        <w:pStyle w:val="a9"/>
      </w:pPr>
      <w:r>
        <w:t>本文原載</w:t>
      </w:r>
      <w:proofErr w:type="gramStart"/>
      <w:r>
        <w:t>於</w:t>
      </w:r>
      <w:proofErr w:type="gramEnd"/>
      <w:r>
        <w:t>：陳慧主編：《新發現中國古代文獻》（Reading Through Recovered Ancient Chinese Manuscripts），澳大利亞悉尼大學出版社，2020年4月。</w:t>
      </w:r>
    </w:p>
    <w:p w14:paraId="11BC182C" w14:textId="77777777" w:rsidR="004F09C9" w:rsidRPr="00F001B7" w:rsidRDefault="004F09C9" w:rsidP="0030510A">
      <w:pPr>
        <w:rPr>
          <w:rFonts w:hint="eastAsia"/>
        </w:rPr>
      </w:pPr>
    </w:p>
    <w:sectPr w:rsidR="004F09C9" w:rsidRPr="00F001B7">
      <w:headerReference w:type="default" r:id="rId24"/>
      <w:footerReference w:type="even" r:id="rId25"/>
      <w:footerReference w:type="default" r:id="rId26"/>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A690" w14:textId="77777777" w:rsidR="006E6474" w:rsidRDefault="006E6474" w:rsidP="00CB0024">
      <w:r>
        <w:separator/>
      </w:r>
    </w:p>
  </w:endnote>
  <w:endnote w:type="continuationSeparator" w:id="0">
    <w:p w14:paraId="72BB058B" w14:textId="77777777" w:rsidR="006E6474" w:rsidRDefault="006E6474" w:rsidP="00CB0024">
      <w:r>
        <w:continuationSeparator/>
      </w:r>
    </w:p>
  </w:endnote>
  <w:endnote w:id="1">
    <w:p w14:paraId="2474FF6C" w14:textId="77777777" w:rsidR="00F001B7" w:rsidRPr="004D57DB" w:rsidRDefault="00F001B7" w:rsidP="004D57DB">
      <w:pPr>
        <w:pStyle w:val="ad"/>
      </w:pPr>
      <w:r w:rsidRPr="004D57DB">
        <w:rPr>
          <w:rStyle w:val="ae"/>
          <w:vertAlign w:val="baseline"/>
        </w:rPr>
        <w:endnoteRef/>
      </w:r>
      <w:r w:rsidRPr="004D57DB">
        <w:rPr>
          <w:rFonts w:hint="eastAsia"/>
        </w:rPr>
        <w:t xml:space="preserve"> 荊門市博物館：《郭店楚墓竹簡》，第61頁（圖版）、第179頁（釋文），北京：文物出版社，</w:t>
      </w:r>
      <w:r w:rsidRPr="004D57DB">
        <w:t>1998</w:t>
      </w:r>
      <w:r w:rsidRPr="004D57DB">
        <w:rPr>
          <w:rFonts w:hint="eastAsia"/>
        </w:rPr>
        <w:t>年5月。</w:t>
      </w:r>
    </w:p>
  </w:endnote>
  <w:endnote w:id="2">
    <w:p w14:paraId="3777A87A" w14:textId="77777777" w:rsidR="00F001B7" w:rsidRPr="004D57DB" w:rsidRDefault="00F001B7" w:rsidP="004D57DB">
      <w:pPr>
        <w:pStyle w:val="ad"/>
      </w:pPr>
      <w:r w:rsidRPr="004D57DB">
        <w:rPr>
          <w:rStyle w:val="ae"/>
          <w:vertAlign w:val="baseline"/>
        </w:rPr>
        <w:endnoteRef/>
      </w:r>
      <w:r w:rsidRPr="004D57DB">
        <w:rPr>
          <w:rFonts w:hint="eastAsia"/>
        </w:rPr>
        <w:t xml:space="preserve"> 分別見</w:t>
      </w:r>
      <w:proofErr w:type="gramStart"/>
      <w:r w:rsidRPr="004D57DB">
        <w:rPr>
          <w:rFonts w:hint="eastAsia"/>
        </w:rPr>
        <w:t>劉昕嵐</w:t>
      </w:r>
      <w:proofErr w:type="gramEnd"/>
      <w:r w:rsidRPr="004D57DB">
        <w:rPr>
          <w:rFonts w:hint="eastAsia"/>
        </w:rPr>
        <w:t>：《郭店楚簡〈性自命出〉篇箋釋》，武漢大學中</w:t>
      </w:r>
      <w:proofErr w:type="gramStart"/>
      <w:r w:rsidRPr="004D57DB">
        <w:rPr>
          <w:rFonts w:hint="eastAsia"/>
        </w:rPr>
        <w:t>國</w:t>
      </w:r>
      <w:proofErr w:type="gramEnd"/>
      <w:r w:rsidRPr="004D57DB">
        <w:rPr>
          <w:rFonts w:hint="eastAsia"/>
        </w:rPr>
        <w:t>文化研究院編：《郭店楚簡國際學術研討會論文集》，第333頁，武漢：湖北人民出版社，2000年5月。</w:t>
      </w:r>
      <w:proofErr w:type="gramStart"/>
      <w:r w:rsidRPr="004D57DB">
        <w:rPr>
          <w:rFonts w:hint="eastAsia"/>
        </w:rPr>
        <w:t>後</w:t>
      </w:r>
      <w:proofErr w:type="gramEnd"/>
      <w:r w:rsidRPr="004D57DB">
        <w:rPr>
          <w:rFonts w:hint="eastAsia"/>
        </w:rPr>
        <w:t>引</w:t>
      </w:r>
      <w:proofErr w:type="gramStart"/>
      <w:r w:rsidRPr="004D57DB">
        <w:rPr>
          <w:rFonts w:hint="eastAsia"/>
        </w:rPr>
        <w:t>劉昕嵐</w:t>
      </w:r>
      <w:proofErr w:type="gramEnd"/>
      <w:r w:rsidRPr="004D57DB">
        <w:rPr>
          <w:rFonts w:hint="eastAsia"/>
        </w:rPr>
        <w:t>先生說亦見此。陳</w:t>
      </w:r>
      <w:proofErr w:type="gramStart"/>
      <w:r w:rsidRPr="004D57DB">
        <w:rPr>
          <w:rFonts w:hint="eastAsia"/>
        </w:rPr>
        <w:t>偉</w:t>
      </w:r>
      <w:proofErr w:type="gramEnd"/>
      <w:r w:rsidRPr="004D57DB">
        <w:rPr>
          <w:rFonts w:hint="eastAsia"/>
        </w:rPr>
        <w:t>：《〈性自命出〉竹簡編聯問題及校釋》，收入同作者《郭店楚簡別釋》，181-183頁，武漢：湖北教育出版社，2002年12月。</w:t>
      </w:r>
      <w:proofErr w:type="gramStart"/>
      <w:r w:rsidRPr="004D57DB">
        <w:rPr>
          <w:rFonts w:hint="eastAsia"/>
        </w:rPr>
        <w:t>後</w:t>
      </w:r>
      <w:proofErr w:type="gramEnd"/>
      <w:r w:rsidRPr="004D57DB">
        <w:rPr>
          <w:rFonts w:hint="eastAsia"/>
        </w:rPr>
        <w:t>引陳</w:t>
      </w:r>
      <w:proofErr w:type="gramStart"/>
      <w:r w:rsidRPr="004D57DB">
        <w:rPr>
          <w:rFonts w:hint="eastAsia"/>
        </w:rPr>
        <w:t>偉</w:t>
      </w:r>
      <w:proofErr w:type="gramEnd"/>
      <w:r w:rsidRPr="004D57DB">
        <w:rPr>
          <w:rFonts w:hint="eastAsia"/>
        </w:rPr>
        <w:t>先生說皆見此。李天虹：《郭店竹簡〈性自命出〉研究》，141-143頁，武漢：湖北教育出版社，2003年1月。</w:t>
      </w:r>
      <w:proofErr w:type="gramStart"/>
      <w:r w:rsidRPr="004D57DB">
        <w:rPr>
          <w:rFonts w:hint="eastAsia"/>
        </w:rPr>
        <w:t>後</w:t>
      </w:r>
      <w:proofErr w:type="gramEnd"/>
      <w:r w:rsidRPr="004D57DB">
        <w:rPr>
          <w:rFonts w:hint="eastAsia"/>
        </w:rPr>
        <w:t>引李天虹先生說皆見此。又本文所涉及的諸家異說，或不詳引詳注，請</w:t>
      </w:r>
      <w:proofErr w:type="gramStart"/>
      <w:r w:rsidRPr="004D57DB">
        <w:rPr>
          <w:rFonts w:hint="eastAsia"/>
        </w:rPr>
        <w:t>參</w:t>
      </w:r>
      <w:proofErr w:type="gramEnd"/>
      <w:r w:rsidRPr="004D57DB">
        <w:rPr>
          <w:rFonts w:hint="eastAsia"/>
        </w:rPr>
        <w:t>看武漢大學簡帛研究中心、荊門市博物館編著：《楚地出土戰國簡冊合集（一）：郭店楚墓竹書》，103-104頁，北京：文物出版社，2011年11月。本文引諸家異說又多</w:t>
      </w:r>
      <w:proofErr w:type="gramStart"/>
      <w:r w:rsidRPr="004D57DB">
        <w:rPr>
          <w:rFonts w:hint="eastAsia"/>
        </w:rPr>
        <w:t>參</w:t>
      </w:r>
      <w:proofErr w:type="gramEnd"/>
      <w:r w:rsidRPr="004D57DB">
        <w:rPr>
          <w:rFonts w:hint="eastAsia"/>
        </w:rPr>
        <w:t>考了</w:t>
      </w:r>
      <w:proofErr w:type="gramStart"/>
      <w:r w:rsidRPr="004D57DB">
        <w:rPr>
          <w:rFonts w:hint="eastAsia"/>
        </w:rPr>
        <w:t>詹鄞鑫</w:t>
      </w:r>
      <w:proofErr w:type="gramEnd"/>
      <w:r w:rsidRPr="004D57DB">
        <w:rPr>
          <w:rFonts w:hint="eastAsia"/>
        </w:rPr>
        <w:t>主編、沈培</w:t>
      </w:r>
      <w:proofErr w:type="gramStart"/>
      <w:r w:rsidRPr="004D57DB">
        <w:rPr>
          <w:rFonts w:hint="eastAsia"/>
        </w:rPr>
        <w:t>纂</w:t>
      </w:r>
      <w:proofErr w:type="gramEnd"/>
      <w:r w:rsidRPr="004D57DB">
        <w:rPr>
          <w:rFonts w:hint="eastAsia"/>
        </w:rPr>
        <w:t>輯：《戰國楚簡集釋長編·郭店楚简：性自命出》，11-15頁，上海：華東師範大學中</w:t>
      </w:r>
      <w:proofErr w:type="gramStart"/>
      <w:r w:rsidRPr="004D57DB">
        <w:rPr>
          <w:rFonts w:hint="eastAsia"/>
        </w:rPr>
        <w:t>國</w:t>
      </w:r>
      <w:proofErr w:type="gramEnd"/>
      <w:r w:rsidRPr="004D57DB">
        <w:rPr>
          <w:rFonts w:hint="eastAsia"/>
        </w:rPr>
        <w:t>文字研究與</w:t>
      </w:r>
      <w:proofErr w:type="gramStart"/>
      <w:r w:rsidRPr="004D57DB">
        <w:rPr>
          <w:rFonts w:hint="eastAsia"/>
        </w:rPr>
        <w:t>應</w:t>
      </w:r>
      <w:proofErr w:type="gramEnd"/>
      <w:r w:rsidRPr="004D57DB">
        <w:rPr>
          <w:rFonts w:hint="eastAsia"/>
        </w:rPr>
        <w:t>用中心教育部重点研究基地重大項目成果，2006年5月。</w:t>
      </w:r>
    </w:p>
  </w:endnote>
  <w:endnote w:id="3">
    <w:p w14:paraId="04872CC9" w14:textId="77777777" w:rsidR="00F001B7" w:rsidRPr="004D57DB" w:rsidRDefault="00F001B7" w:rsidP="004D57DB">
      <w:pPr>
        <w:pStyle w:val="ad"/>
      </w:pPr>
      <w:r w:rsidRPr="004D57DB">
        <w:rPr>
          <w:rStyle w:val="ae"/>
          <w:vertAlign w:val="baseline"/>
        </w:rPr>
        <w:endnoteRef/>
      </w:r>
      <w:r w:rsidRPr="004D57DB">
        <w:rPr>
          <w:rFonts w:hint="eastAsia"/>
        </w:rPr>
        <w:t xml:space="preserve"> 研究者或多</w:t>
      </w:r>
      <w:proofErr w:type="gramStart"/>
      <w:r w:rsidRPr="004D57DB">
        <w:rPr>
          <w:rFonts w:hint="eastAsia"/>
        </w:rPr>
        <w:t>據</w:t>
      </w:r>
      <w:proofErr w:type="gramEnd"/>
      <w:r w:rsidRPr="004D57DB">
        <w:rPr>
          <w:rFonts w:hint="eastAsia"/>
        </w:rPr>
        <w:t>所謂“二十凡”（《性自命出》）、“二十一凡”（《上海博物館藏戰國楚竹書（一）·性情論》）</w:t>
      </w:r>
      <w:proofErr w:type="gramStart"/>
      <w:r w:rsidRPr="004D57DB">
        <w:rPr>
          <w:rFonts w:hint="eastAsia"/>
        </w:rPr>
        <w:t>來</w:t>
      </w:r>
      <w:proofErr w:type="gramEnd"/>
      <w:r w:rsidRPr="004D57DB">
        <w:rPr>
          <w:rFonts w:hint="eastAsia"/>
        </w:rPr>
        <w:t>劃分本篇段落，每一“凡”爲一章。馮</w:t>
      </w:r>
      <w:proofErr w:type="gramStart"/>
      <w:r w:rsidRPr="004D57DB">
        <w:rPr>
          <w:rFonts w:hint="eastAsia"/>
        </w:rPr>
        <w:t>勝</w:t>
      </w:r>
      <w:proofErr w:type="gramEnd"/>
      <w:r w:rsidRPr="004D57DB">
        <w:rPr>
          <w:rFonts w:hint="eastAsia"/>
        </w:rPr>
        <w:t>君先生已經</w:t>
      </w:r>
      <w:proofErr w:type="gramStart"/>
      <w:r w:rsidRPr="004D57DB">
        <w:rPr>
          <w:rFonts w:hint="eastAsia"/>
        </w:rPr>
        <w:t>從幾</w:t>
      </w:r>
      <w:proofErr w:type="gramEnd"/>
      <w:r w:rsidRPr="004D57DB">
        <w:rPr>
          <w:rFonts w:hint="eastAsia"/>
        </w:rPr>
        <w:t>方面指出這是不合理的，“目前</w:t>
      </w:r>
      <w:proofErr w:type="gramStart"/>
      <w:r w:rsidRPr="004D57DB">
        <w:rPr>
          <w:rFonts w:hint="eastAsia"/>
        </w:rPr>
        <w:t>對</w:t>
      </w:r>
      <w:proofErr w:type="gramEnd"/>
      <w:r w:rsidRPr="004D57DB">
        <w:rPr>
          <w:rFonts w:hint="eastAsia"/>
        </w:rPr>
        <w:t>《性自命出》和《性情論》的分章，只能以簡文的</w:t>
      </w:r>
      <w:proofErr w:type="gramStart"/>
      <w:r w:rsidRPr="004D57DB">
        <w:rPr>
          <w:rFonts w:hint="eastAsia"/>
        </w:rPr>
        <w:t>內</w:t>
      </w:r>
      <w:proofErr w:type="gramEnd"/>
      <w:r w:rsidRPr="004D57DB">
        <w:rPr>
          <w:rFonts w:hint="eastAsia"/>
        </w:rPr>
        <w:t>容爲依</w:t>
      </w:r>
      <w:proofErr w:type="gramStart"/>
      <w:r w:rsidRPr="004D57DB">
        <w:rPr>
          <w:rFonts w:hint="eastAsia"/>
        </w:rPr>
        <w:t>據</w:t>
      </w:r>
      <w:proofErr w:type="gramEnd"/>
      <w:r w:rsidRPr="004D57DB">
        <w:rPr>
          <w:rFonts w:hint="eastAsia"/>
        </w:rPr>
        <w:t>，</w:t>
      </w:r>
      <w:proofErr w:type="gramStart"/>
      <w:r w:rsidRPr="004D57DB">
        <w:rPr>
          <w:rFonts w:hint="eastAsia"/>
        </w:rPr>
        <w:t>將</w:t>
      </w:r>
      <w:proofErr w:type="gramEnd"/>
      <w:r w:rsidRPr="004D57DB">
        <w:rPr>
          <w:rFonts w:hint="eastAsia"/>
        </w:rPr>
        <w:t>表達同一思想或主題的一段簡文劃爲一章。”見馮</w:t>
      </w:r>
      <w:proofErr w:type="gramStart"/>
      <w:r w:rsidRPr="004D57DB">
        <w:rPr>
          <w:rFonts w:hint="eastAsia"/>
        </w:rPr>
        <w:t>勝</w:t>
      </w:r>
      <w:proofErr w:type="gramEnd"/>
      <w:r w:rsidRPr="004D57DB">
        <w:rPr>
          <w:rFonts w:hint="eastAsia"/>
        </w:rPr>
        <w:t>君：《郭店簡與上博簡對比研究》，190-191頁，北京：綫裝</w:t>
      </w:r>
      <w:proofErr w:type="gramStart"/>
      <w:r w:rsidRPr="004D57DB">
        <w:rPr>
          <w:rFonts w:hint="eastAsia"/>
        </w:rPr>
        <w:t>書</w:t>
      </w:r>
      <w:proofErr w:type="gramEnd"/>
      <w:r w:rsidRPr="004D57DB">
        <w:rPr>
          <w:rFonts w:hint="eastAsia"/>
        </w:rPr>
        <w:t>局，2007年4月。</w:t>
      </w:r>
    </w:p>
  </w:endnote>
  <w:endnote w:id="4">
    <w:p w14:paraId="50CDD40A" w14:textId="77777777" w:rsidR="00F001B7" w:rsidRPr="004D57DB" w:rsidRDefault="00F001B7" w:rsidP="004D57DB">
      <w:pPr>
        <w:pStyle w:val="ad"/>
      </w:pPr>
      <w:r w:rsidRPr="004D57DB">
        <w:rPr>
          <w:rStyle w:val="ae"/>
          <w:vertAlign w:val="baseline"/>
        </w:rPr>
        <w:endnoteRef/>
      </w:r>
      <w:r w:rsidRPr="004D57DB">
        <w:rPr>
          <w:rFonts w:hint="eastAsia"/>
        </w:rPr>
        <w:t xml:space="preserve"> 郭沂：《郭店竹簡與先秦學術思想》，236-237頁，上海：上海教育出版社，2001年2月。</w:t>
      </w:r>
    </w:p>
  </w:endnote>
  <w:endnote w:id="5">
    <w:p w14:paraId="034C663E" w14:textId="77777777" w:rsidR="00F001B7" w:rsidRPr="004D57DB" w:rsidRDefault="00F001B7" w:rsidP="004D57DB">
      <w:pPr>
        <w:pStyle w:val="ad"/>
      </w:pPr>
      <w:r w:rsidRPr="004D57DB">
        <w:rPr>
          <w:rStyle w:val="ae"/>
          <w:vertAlign w:val="baseline"/>
        </w:rPr>
        <w:endnoteRef/>
      </w:r>
      <w:r w:rsidRPr="004D57DB">
        <w:rPr>
          <w:rFonts w:hint="eastAsia"/>
        </w:rPr>
        <w:t xml:space="preserve"> 其形原作</w:t>
      </w:r>
      <w:r w:rsidRPr="004D57DB">
        <w:rPr>
          <w:noProof/>
        </w:rPr>
        <w:drawing>
          <wp:inline distT="0" distB="0" distL="0" distR="0" wp14:anchorId="0D8A1C14" wp14:editId="0663E38A">
            <wp:extent cx="151200" cy="216000"/>
            <wp:effectExtent l="0" t="0" r="1270" b="0"/>
            <wp:docPr id="34" name="图片 34" descr="gd001xz0008+11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d001xz0008+11異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00" cy="216000"/>
                    </a:xfrm>
                    <a:prstGeom prst="rect">
                      <a:avLst/>
                    </a:prstGeom>
                    <a:noFill/>
                    <a:ln>
                      <a:noFill/>
                    </a:ln>
                  </pic:spPr>
                </pic:pic>
              </a:graphicData>
            </a:graphic>
          </wp:inline>
        </w:drawing>
      </w:r>
      <w:r w:rsidRPr="004D57DB">
        <w:rPr>
          <w:rFonts w:hint="eastAsia"/>
        </w:rPr>
        <w:t>，整理者釋“異”，注釋謂“此‘異’和下一簡的‘異’字（引者按：原作</w:t>
      </w:r>
      <w:r w:rsidRPr="004D57DB">
        <w:rPr>
          <w:noProof/>
        </w:rPr>
        <w:drawing>
          <wp:inline distT="0" distB="0" distL="0" distR="0" wp14:anchorId="411CE86B" wp14:editId="0D0D2F0F">
            <wp:extent cx="122400" cy="216000"/>
            <wp:effectExtent l="0" t="0" r="0" b="0"/>
            <wp:docPr id="37" name="图片 37" descr="gd001xz0009+18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d001xz0009+18異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400" cy="216000"/>
                    </a:xfrm>
                    <a:prstGeom prst="rect">
                      <a:avLst/>
                    </a:prstGeom>
                    <a:noFill/>
                    <a:ln>
                      <a:noFill/>
                    </a:ln>
                  </pic:spPr>
                </pic:pic>
              </a:graphicData>
            </a:graphic>
          </wp:inline>
        </w:drawing>
      </w:r>
      <w:r w:rsidRPr="004D57DB">
        <w:rPr>
          <w:rFonts w:hint="eastAsia"/>
        </w:rPr>
        <w:t>）被</w:t>
      </w:r>
      <w:proofErr w:type="gramStart"/>
      <w:r w:rsidRPr="004D57DB">
        <w:rPr>
          <w:rFonts w:hint="eastAsia"/>
        </w:rPr>
        <w:t>書</w:t>
      </w:r>
      <w:proofErr w:type="gramEnd"/>
      <w:r w:rsidRPr="004D57DB">
        <w:rPr>
          <w:rFonts w:hint="eastAsia"/>
        </w:rPr>
        <w:t>手寫得不成字，</w:t>
      </w:r>
      <w:proofErr w:type="gramStart"/>
      <w:r w:rsidRPr="004D57DB">
        <w:rPr>
          <w:rFonts w:hint="eastAsia"/>
        </w:rPr>
        <w:t>據</w:t>
      </w:r>
      <w:proofErr w:type="gramEnd"/>
      <w:r w:rsidRPr="004D57DB">
        <w:rPr>
          <w:rFonts w:hint="eastAsia"/>
        </w:rPr>
        <w:t>文義直接釋爲‘異’”。</w:t>
      </w:r>
      <w:proofErr w:type="gramStart"/>
      <w:r w:rsidRPr="004D57DB">
        <w:rPr>
          <w:rFonts w:hint="eastAsia"/>
        </w:rPr>
        <w:t>袁國</w:t>
      </w:r>
      <w:proofErr w:type="gramEnd"/>
      <w:r w:rsidRPr="004D57DB">
        <w:rPr>
          <w:rFonts w:hint="eastAsia"/>
        </w:rPr>
        <w:t>華、陳</w:t>
      </w:r>
      <w:proofErr w:type="gramStart"/>
      <w:r w:rsidRPr="004D57DB">
        <w:rPr>
          <w:rFonts w:hint="eastAsia"/>
        </w:rPr>
        <w:t>偉</w:t>
      </w:r>
      <w:proofErr w:type="gramEnd"/>
      <w:r w:rsidRPr="004D57DB">
        <w:rPr>
          <w:rFonts w:hint="eastAsia"/>
        </w:rPr>
        <w:t>和趙</w:t>
      </w:r>
      <w:proofErr w:type="gramStart"/>
      <w:r w:rsidRPr="004D57DB">
        <w:rPr>
          <w:rFonts w:hint="eastAsia"/>
        </w:rPr>
        <w:t>彤</w:t>
      </w:r>
      <w:proofErr w:type="gramEnd"/>
      <w:r w:rsidRPr="004D57DB">
        <w:rPr>
          <w:rFonts w:hint="eastAsia"/>
        </w:rPr>
        <w:t>等先生都指出其字就</w:t>
      </w:r>
      <w:proofErr w:type="gramStart"/>
      <w:r w:rsidRPr="004D57DB">
        <w:rPr>
          <w:rFonts w:hint="eastAsia"/>
        </w:rPr>
        <w:t>應</w:t>
      </w:r>
      <w:proofErr w:type="gramEnd"/>
      <w:r w:rsidRPr="004D57DB">
        <w:rPr>
          <w:rFonts w:hint="eastAsia"/>
        </w:rPr>
        <w:t>釋爲“其”；</w:t>
      </w:r>
      <w:proofErr w:type="gramStart"/>
      <w:r w:rsidRPr="004D57DB">
        <w:rPr>
          <w:rFonts w:hint="eastAsia"/>
        </w:rPr>
        <w:t>袁國</w:t>
      </w:r>
      <w:proofErr w:type="gramEnd"/>
      <w:r w:rsidRPr="004D57DB">
        <w:rPr>
          <w:rFonts w:hint="eastAsia"/>
        </w:rPr>
        <w:t>華先生謂“‘其’乃‘異’字之誤”（</w:t>
      </w:r>
      <w:proofErr w:type="gramStart"/>
      <w:r w:rsidRPr="004D57DB">
        <w:rPr>
          <w:rFonts w:hint="eastAsia"/>
        </w:rPr>
        <w:t>袁國</w:t>
      </w:r>
      <w:proofErr w:type="gramEnd"/>
      <w:r w:rsidRPr="004D57DB">
        <w:rPr>
          <w:rFonts w:hint="eastAsia"/>
        </w:rPr>
        <w:t>華：《郭店竹簡“</w:t>
      </w:r>
      <w:r w:rsidRPr="004D57DB">
        <w:rPr>
          <w:rFonts w:hint="eastAsia"/>
          <w:noProof/>
        </w:rPr>
        <w:drawing>
          <wp:inline distT="0" distB="0" distL="0" distR="0" wp14:anchorId="4DD3124A" wp14:editId="3571716F">
            <wp:extent cx="153035" cy="153035"/>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4D57DB">
        <w:rPr>
          <w:rFonts w:hint="eastAsia"/>
        </w:rPr>
        <w:t>”（卲）、“其”、“卡”（卞）諸字考釋》，</w:t>
      </w:r>
      <w:proofErr w:type="gramStart"/>
      <w:r w:rsidRPr="004D57DB">
        <w:rPr>
          <w:rFonts w:hint="eastAsia"/>
        </w:rPr>
        <w:t>《中國文字》新廿五期</w:t>
      </w:r>
      <w:proofErr w:type="gramEnd"/>
      <w:r w:rsidRPr="004D57DB">
        <w:rPr>
          <w:rFonts w:hint="eastAsia"/>
        </w:rPr>
        <w:t>，164-166頁，臺北：臺</w:t>
      </w:r>
      <w:proofErr w:type="gramStart"/>
      <w:r w:rsidRPr="004D57DB">
        <w:rPr>
          <w:rFonts w:hint="eastAsia"/>
        </w:rPr>
        <w:t>灣</w:t>
      </w:r>
      <w:proofErr w:type="gramEnd"/>
      <w:r w:rsidRPr="004D57DB">
        <w:rPr>
          <w:rFonts w:hint="eastAsia"/>
        </w:rPr>
        <w:t>藝文印</w:t>
      </w:r>
      <w:proofErr w:type="gramStart"/>
      <w:r w:rsidRPr="004D57DB">
        <w:rPr>
          <w:rFonts w:hint="eastAsia"/>
        </w:rPr>
        <w:t>書</w:t>
      </w:r>
      <w:proofErr w:type="gramEnd"/>
      <w:r w:rsidRPr="004D57DB">
        <w:rPr>
          <w:rFonts w:hint="eastAsia"/>
        </w:rPr>
        <w:t>館，1999年12月）；陳</w:t>
      </w:r>
      <w:proofErr w:type="gramStart"/>
      <w:r w:rsidRPr="004D57DB">
        <w:rPr>
          <w:rFonts w:hint="eastAsia"/>
        </w:rPr>
        <w:t>偉</w:t>
      </w:r>
      <w:proofErr w:type="gramEnd"/>
      <w:r w:rsidRPr="004D57DB">
        <w:rPr>
          <w:rFonts w:hint="eastAsia"/>
        </w:rPr>
        <w:t>先生讀爲“期”，解釋爲“預知、料想”；趙</w:t>
      </w:r>
      <w:proofErr w:type="gramStart"/>
      <w:r w:rsidRPr="004D57DB">
        <w:rPr>
          <w:rFonts w:hint="eastAsia"/>
        </w:rPr>
        <w:t>彤</w:t>
      </w:r>
      <w:proofErr w:type="gramEnd"/>
      <w:r w:rsidRPr="004D57DB">
        <w:rPr>
          <w:rFonts w:hint="eastAsia"/>
        </w:rPr>
        <w:t>先生讀爲“異”，我曾</w:t>
      </w:r>
      <w:proofErr w:type="gramStart"/>
      <w:r w:rsidRPr="004D57DB">
        <w:rPr>
          <w:rFonts w:hint="eastAsia"/>
        </w:rPr>
        <w:t>據</w:t>
      </w:r>
      <w:proofErr w:type="gramEnd"/>
      <w:r w:rsidRPr="004D57DB">
        <w:rPr>
          <w:rFonts w:hint="eastAsia"/>
        </w:rPr>
        <w:t>此</w:t>
      </w:r>
      <w:proofErr w:type="gramStart"/>
      <w:r w:rsidRPr="004D57DB">
        <w:rPr>
          <w:rFonts w:hint="eastAsia"/>
        </w:rPr>
        <w:t>將</w:t>
      </w:r>
      <w:proofErr w:type="gramEnd"/>
      <w:r w:rsidRPr="004D57DB">
        <w:rPr>
          <w:rFonts w:hint="eastAsia"/>
        </w:rPr>
        <w:t>《上海博物館藏戰國楚竹書（二）·民之父母》簡9的“</w:t>
      </w:r>
      <w:proofErr w:type="gramStart"/>
      <w:r w:rsidRPr="004D57DB">
        <w:rPr>
          <w:rFonts w:hint="eastAsia"/>
        </w:rPr>
        <w:t>丌</w:t>
      </w:r>
      <w:proofErr w:type="gramEnd"/>
      <w:r w:rsidRPr="004D57DB">
        <w:rPr>
          <w:rFonts w:hint="eastAsia"/>
        </w:rPr>
        <w:t>才語也”讀爲“異哉語也”（皆見趙</w:t>
      </w:r>
      <w:proofErr w:type="gramStart"/>
      <w:r w:rsidRPr="004D57DB">
        <w:rPr>
          <w:rFonts w:hint="eastAsia"/>
        </w:rPr>
        <w:t>彤</w:t>
      </w:r>
      <w:proofErr w:type="gramEnd"/>
      <w:r w:rsidRPr="004D57DB">
        <w:rPr>
          <w:rFonts w:hint="eastAsia"/>
        </w:rPr>
        <w:t>：《戰國楚方言音系》，第65頁，北京：中</w:t>
      </w:r>
      <w:proofErr w:type="gramStart"/>
      <w:r w:rsidRPr="004D57DB">
        <w:rPr>
          <w:rFonts w:hint="eastAsia"/>
        </w:rPr>
        <w:t>國戲</w:t>
      </w:r>
      <w:proofErr w:type="gramEnd"/>
      <w:r w:rsidRPr="004D57DB">
        <w:rPr>
          <w:rFonts w:hint="eastAsia"/>
        </w:rPr>
        <w:t>劇出版社，2006年5月）。李銳先生</w:t>
      </w:r>
      <w:proofErr w:type="gramStart"/>
      <w:r w:rsidRPr="004D57DB">
        <w:rPr>
          <w:rFonts w:hint="eastAsia"/>
        </w:rPr>
        <w:t>從</w:t>
      </w:r>
      <w:proofErr w:type="gramEnd"/>
      <w:r w:rsidRPr="004D57DB">
        <w:rPr>
          <w:rFonts w:hint="eastAsia"/>
        </w:rPr>
        <w:t>讀爲“期”之說，解釋爲“極”，謂簡文之意“當指物各至其終極、極致”（李銳：《孔孟之間</w:t>
      </w:r>
      <w:r w:rsidRPr="004D57DB">
        <w:t>“</w:t>
      </w:r>
      <w:r w:rsidRPr="004D57DB">
        <w:rPr>
          <w:rFonts w:hint="eastAsia"/>
        </w:rPr>
        <w:t>性</w:t>
      </w:r>
      <w:r w:rsidRPr="004D57DB">
        <w:t>”</w:t>
      </w:r>
      <w:r w:rsidRPr="004D57DB">
        <w:rPr>
          <w:rFonts w:hint="eastAsia"/>
        </w:rPr>
        <w:t>論研究——以郭店、上博簡爲基礎》，第32頁，北京：清華大學博士學位論文（指</w:t>
      </w:r>
      <w:proofErr w:type="gramStart"/>
      <w:r w:rsidRPr="004D57DB">
        <w:rPr>
          <w:rFonts w:hint="eastAsia"/>
        </w:rPr>
        <w:t>導</w:t>
      </w:r>
      <w:proofErr w:type="gramEnd"/>
      <w:r w:rsidRPr="004D57DB">
        <w:rPr>
          <w:rFonts w:hint="eastAsia"/>
        </w:rPr>
        <w:t>教師：李學勤教授），</w:t>
      </w:r>
      <w:r w:rsidRPr="004D57DB">
        <w:t>2005</w:t>
      </w:r>
      <w:r w:rsidRPr="004D57DB">
        <w:rPr>
          <w:rFonts w:hint="eastAsia"/>
        </w:rPr>
        <w:t>年4月。又見[澳]陳慧、廖名春、李銳著：《天、人、性：讀郭店楚簡與上博楚簡》，230-231頁，上海：上海古籍出版社，2014年4月）。季旭昇先生在引</w:t>
      </w:r>
      <w:proofErr w:type="gramStart"/>
      <w:r w:rsidRPr="004D57DB">
        <w:rPr>
          <w:rFonts w:hint="eastAsia"/>
        </w:rPr>
        <w:t>從袁國</w:t>
      </w:r>
      <w:proofErr w:type="gramEnd"/>
      <w:r w:rsidRPr="004D57DB">
        <w:rPr>
          <w:rFonts w:hint="eastAsia"/>
        </w:rPr>
        <w:t>華和陳</w:t>
      </w:r>
      <w:proofErr w:type="gramStart"/>
      <w:r w:rsidRPr="004D57DB">
        <w:rPr>
          <w:rFonts w:hint="eastAsia"/>
        </w:rPr>
        <w:t>偉</w:t>
      </w:r>
      <w:proofErr w:type="gramEnd"/>
      <w:r w:rsidRPr="004D57DB">
        <w:rPr>
          <w:rFonts w:hint="eastAsia"/>
        </w:rPr>
        <w:t>先生說外，又謂：“此外，‘其’也可以讀爲‘己’。（中引證略）‘凡物無不己者’，意思是：所有事物的表現都是由</w:t>
      </w:r>
      <w:proofErr w:type="gramStart"/>
      <w:r w:rsidRPr="004D57DB">
        <w:rPr>
          <w:rFonts w:hint="eastAsia"/>
        </w:rPr>
        <w:t>於</w:t>
      </w:r>
      <w:proofErr w:type="gramEnd"/>
      <w:r w:rsidRPr="004D57DB">
        <w:rPr>
          <w:rFonts w:hint="eastAsia"/>
        </w:rPr>
        <w:t>自己的質性所造成的。‘己’由指稱詞轉品爲</w:t>
      </w:r>
      <w:proofErr w:type="gramStart"/>
      <w:r w:rsidRPr="004D57DB">
        <w:rPr>
          <w:rFonts w:hint="eastAsia"/>
        </w:rPr>
        <w:t>內動</w:t>
      </w:r>
      <w:proofErr w:type="gramEnd"/>
      <w:r w:rsidRPr="004D57DB">
        <w:rPr>
          <w:rFonts w:hint="eastAsia"/>
        </w:rPr>
        <w:t>詞。”見</w:t>
      </w:r>
      <w:proofErr w:type="gramStart"/>
      <w:r w:rsidRPr="004D57DB">
        <w:rPr>
          <w:rFonts w:hint="eastAsia"/>
        </w:rPr>
        <w:t>後</w:t>
      </w:r>
      <w:proofErr w:type="gramEnd"/>
      <w:r w:rsidRPr="004D57DB">
        <w:rPr>
          <w:rFonts w:hint="eastAsia"/>
        </w:rPr>
        <w:t>引《〈上海博物館藏戰國楚竹書（一）〉讀本》，169-170頁。馮</w:t>
      </w:r>
      <w:proofErr w:type="gramStart"/>
      <w:r w:rsidRPr="004D57DB">
        <w:rPr>
          <w:rFonts w:hint="eastAsia"/>
        </w:rPr>
        <w:t>勝</w:t>
      </w:r>
      <w:proofErr w:type="gramEnd"/>
      <w:r w:rsidRPr="004D57DB">
        <w:rPr>
          <w:rFonts w:hint="eastAsia"/>
        </w:rPr>
        <w:t>君先生</w:t>
      </w:r>
      <w:proofErr w:type="gramStart"/>
      <w:r w:rsidRPr="004D57DB">
        <w:rPr>
          <w:rFonts w:hint="eastAsia"/>
        </w:rPr>
        <w:t>對</w:t>
      </w:r>
      <w:proofErr w:type="gramEnd"/>
      <w:r w:rsidRPr="004D57DB">
        <w:rPr>
          <w:rFonts w:hint="eastAsia"/>
        </w:rPr>
        <w:t>釋“其”仍有保留而傾向</w:t>
      </w:r>
      <w:proofErr w:type="gramStart"/>
      <w:r w:rsidRPr="004D57DB">
        <w:rPr>
          <w:rFonts w:hint="eastAsia"/>
        </w:rPr>
        <w:t>於</w:t>
      </w:r>
      <w:proofErr w:type="gramEnd"/>
      <w:r w:rsidRPr="004D57DB">
        <w:rPr>
          <w:rFonts w:hint="eastAsia"/>
        </w:rPr>
        <w:t>“異”字誤寫的可能（《郭店簡與上博簡對比研究》，第207頁），但其舉字形證</w:t>
      </w:r>
      <w:proofErr w:type="gramStart"/>
      <w:r w:rsidRPr="004D57DB">
        <w:rPr>
          <w:rFonts w:hint="eastAsia"/>
        </w:rPr>
        <w:t>據</w:t>
      </w:r>
      <w:proofErr w:type="gramEnd"/>
      <w:r w:rsidRPr="004D57DB">
        <w:rPr>
          <w:rFonts w:hint="eastAsia"/>
        </w:rPr>
        <w:t>未及季旭昇先生所舉《孔子詩論》簡9、《性情論》簡6“其”字用爲“己”的</w:t>
      </w:r>
      <w:proofErr w:type="gramStart"/>
      <w:r w:rsidRPr="004D57DB">
        <w:rPr>
          <w:rFonts w:hint="eastAsia"/>
        </w:rPr>
        <w:t>兩</w:t>
      </w:r>
      <w:proofErr w:type="gramEnd"/>
      <w:r w:rsidRPr="004D57DB">
        <w:rPr>
          <w:rFonts w:hint="eastAsia"/>
        </w:rPr>
        <w:t>例。按季說最合</w:t>
      </w:r>
      <w:proofErr w:type="gramStart"/>
      <w:r w:rsidRPr="004D57DB">
        <w:rPr>
          <w:rFonts w:hint="eastAsia"/>
        </w:rPr>
        <w:t>於</w:t>
      </w:r>
      <w:proofErr w:type="gramEnd"/>
      <w:r w:rsidRPr="004D57DB">
        <w:rPr>
          <w:rFonts w:hint="eastAsia"/>
        </w:rPr>
        <w:t>楚簡用字習慣，但“己”字用法似有不合。其餘諸說亦均不同程度地存在問題，有待進一步研究。</w:t>
      </w:r>
    </w:p>
  </w:endnote>
  <w:endnote w:id="6">
    <w:p w14:paraId="24FB0D80" w14:textId="77777777" w:rsidR="00F001B7" w:rsidRPr="004D57DB" w:rsidRDefault="00F001B7" w:rsidP="004D57DB">
      <w:pPr>
        <w:pStyle w:val="ad"/>
      </w:pPr>
      <w:r w:rsidRPr="004D57DB">
        <w:rPr>
          <w:rStyle w:val="ae"/>
          <w:vertAlign w:val="baseline"/>
        </w:rPr>
        <w:endnoteRef/>
      </w:r>
      <w:r w:rsidRPr="004D57DB">
        <w:rPr>
          <w:rFonts w:hint="eastAsia"/>
        </w:rPr>
        <w:t xml:space="preserve"> 李家浩：《讀〈郭店楚墓竹簡〉瑣議》，《郭店楚簡研究》（《中國哲學》第20輯），346-347頁，瀋陽：遼寧教育出版社，1999年1月。</w:t>
      </w:r>
    </w:p>
  </w:endnote>
  <w:endnote w:id="7">
    <w:p w14:paraId="4E41AB16" w14:textId="77777777" w:rsidR="00F001B7" w:rsidRPr="004D57DB" w:rsidRDefault="00F001B7" w:rsidP="004D57DB">
      <w:pPr>
        <w:pStyle w:val="ad"/>
      </w:pPr>
      <w:r w:rsidRPr="004D57DB">
        <w:rPr>
          <w:rStyle w:val="ae"/>
          <w:vertAlign w:val="baseline"/>
        </w:rPr>
        <w:endnoteRef/>
      </w:r>
      <w:r w:rsidRPr="004D57DB">
        <w:rPr>
          <w:rFonts w:hint="eastAsia"/>
        </w:rPr>
        <w:t xml:space="preserve"> 李零：《郭店楚簡校讀記（增訂本）》，第140頁，北京：中</w:t>
      </w:r>
      <w:proofErr w:type="gramStart"/>
      <w:r w:rsidRPr="004D57DB">
        <w:rPr>
          <w:rFonts w:hint="eastAsia"/>
        </w:rPr>
        <w:t>國</w:t>
      </w:r>
      <w:proofErr w:type="gramEnd"/>
      <w:r w:rsidRPr="004D57DB">
        <w:rPr>
          <w:rFonts w:hint="eastAsia"/>
        </w:rPr>
        <w:t>人民大學出版社，2007年8月。</w:t>
      </w:r>
    </w:p>
  </w:endnote>
  <w:endnote w:id="8">
    <w:p w14:paraId="484D55B1" w14:textId="77777777" w:rsidR="00F001B7" w:rsidRPr="004D57DB" w:rsidRDefault="00F001B7" w:rsidP="004D57DB">
      <w:pPr>
        <w:pStyle w:val="ad"/>
      </w:pPr>
      <w:r w:rsidRPr="004D57DB">
        <w:rPr>
          <w:rStyle w:val="ae"/>
          <w:vertAlign w:val="baseline"/>
        </w:rPr>
        <w:endnoteRef/>
      </w:r>
      <w:r w:rsidRPr="004D57DB">
        <w:rPr>
          <w:rFonts w:hint="eastAsia"/>
        </w:rPr>
        <w:t xml:space="preserve"> 黃德寬、徐在</w:t>
      </w:r>
      <w:proofErr w:type="gramStart"/>
      <w:r w:rsidRPr="004D57DB">
        <w:rPr>
          <w:rFonts w:hint="eastAsia"/>
        </w:rPr>
        <w:t>國</w:t>
      </w:r>
      <w:proofErr w:type="gramEnd"/>
      <w:r w:rsidRPr="004D57DB">
        <w:rPr>
          <w:rFonts w:hint="eastAsia"/>
        </w:rPr>
        <w:t>：《郭店楚簡文字考釋》，《吉林大學古籍整理研究所建所十五週年紀念文集》，第110頁，長春：吉林大學出版社，1998年12月。收入黃德寬、何琳儀、徐在</w:t>
      </w:r>
      <w:proofErr w:type="gramStart"/>
      <w:r w:rsidRPr="004D57DB">
        <w:rPr>
          <w:rFonts w:hint="eastAsia"/>
        </w:rPr>
        <w:t>國</w:t>
      </w:r>
      <w:proofErr w:type="gramEnd"/>
      <w:r w:rsidRPr="004D57DB">
        <w:rPr>
          <w:rFonts w:hint="eastAsia"/>
        </w:rPr>
        <w:t>合著：《新出楚簡文字考》，第15頁，合肥：安徽大學出版社，2007年9月。</w:t>
      </w:r>
    </w:p>
  </w:endnote>
  <w:endnote w:id="9">
    <w:p w14:paraId="59DD33F4" w14:textId="77777777" w:rsidR="00F001B7" w:rsidRPr="004D57DB" w:rsidRDefault="00F001B7" w:rsidP="004D57DB">
      <w:pPr>
        <w:pStyle w:val="ad"/>
      </w:pPr>
      <w:r w:rsidRPr="004D57DB">
        <w:rPr>
          <w:rStyle w:val="ae"/>
          <w:vertAlign w:val="baseline"/>
        </w:rPr>
        <w:endnoteRef/>
      </w:r>
      <w:r w:rsidRPr="004D57DB">
        <w:rPr>
          <w:rFonts w:hint="eastAsia"/>
        </w:rPr>
        <w:t xml:space="preserve"> 如馮</w:t>
      </w:r>
      <w:proofErr w:type="gramStart"/>
      <w:r w:rsidRPr="004D57DB">
        <w:rPr>
          <w:rFonts w:hint="eastAsia"/>
        </w:rPr>
        <w:t>勝</w:t>
      </w:r>
      <w:proofErr w:type="gramEnd"/>
      <w:r w:rsidRPr="004D57DB">
        <w:rPr>
          <w:rFonts w:hint="eastAsia"/>
        </w:rPr>
        <w:t>君先生曾引其說，但釋文</w:t>
      </w:r>
      <w:proofErr w:type="gramStart"/>
      <w:r w:rsidRPr="004D57DB">
        <w:rPr>
          <w:rFonts w:hint="eastAsia"/>
        </w:rPr>
        <w:t>標</w:t>
      </w:r>
      <w:proofErr w:type="gramEnd"/>
      <w:r w:rsidRPr="004D57DB">
        <w:rPr>
          <w:rFonts w:hint="eastAsia"/>
        </w:rPr>
        <w:t>問號作“</w:t>
      </w:r>
      <w:r w:rsidRPr="004D57DB">
        <w:rPr>
          <w:rFonts w:hint="eastAsia"/>
          <w:noProof/>
        </w:rPr>
        <w:drawing>
          <wp:inline distT="0" distB="0" distL="0" distR="0" wp14:anchorId="5C196CEA" wp14:editId="567432AF">
            <wp:extent cx="153035" cy="158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035" cy="158750"/>
                    </a:xfrm>
                    <a:prstGeom prst="rect">
                      <a:avLst/>
                    </a:prstGeom>
                    <a:noFill/>
                    <a:ln>
                      <a:noFill/>
                    </a:ln>
                  </pic:spPr>
                </pic:pic>
              </a:graphicData>
            </a:graphic>
          </wp:inline>
        </w:drawing>
      </w:r>
      <w:r w:rsidRPr="004D57DB">
        <w:rPr>
          <w:rFonts w:hint="eastAsia"/>
        </w:rPr>
        <w:t>（陣？）”。見《郭店簡與上博簡對比研究》，第207頁。</w:t>
      </w:r>
    </w:p>
  </w:endnote>
  <w:endnote w:id="10">
    <w:p w14:paraId="161EEA84" w14:textId="77777777" w:rsidR="00F001B7" w:rsidRPr="004D57DB" w:rsidRDefault="00F001B7" w:rsidP="004D57DB">
      <w:pPr>
        <w:pStyle w:val="ad"/>
      </w:pPr>
      <w:r w:rsidRPr="004D57DB">
        <w:rPr>
          <w:rStyle w:val="ae"/>
          <w:vertAlign w:val="baseline"/>
        </w:rPr>
        <w:endnoteRef/>
      </w:r>
      <w:r w:rsidRPr="004D57DB">
        <w:rPr>
          <w:rFonts w:hint="eastAsia"/>
        </w:rPr>
        <w:t xml:space="preserve"> 白</w:t>
      </w:r>
      <w:proofErr w:type="gramStart"/>
      <w:r w:rsidRPr="004D57DB">
        <w:rPr>
          <w:rFonts w:hint="eastAsia"/>
        </w:rPr>
        <w:t>於</w:t>
      </w:r>
      <w:proofErr w:type="gramEnd"/>
      <w:r w:rsidRPr="004D57DB">
        <w:rPr>
          <w:rFonts w:hint="eastAsia"/>
        </w:rPr>
        <w:t>藍：《簡牘帛書通假字字典》，第334頁，福州：福建人民出版社，2008年1月。又白</w:t>
      </w:r>
      <w:proofErr w:type="gramStart"/>
      <w:r w:rsidRPr="004D57DB">
        <w:rPr>
          <w:rFonts w:hint="eastAsia"/>
        </w:rPr>
        <w:t>於</w:t>
      </w:r>
      <w:proofErr w:type="gramEnd"/>
      <w:r w:rsidRPr="004D57DB">
        <w:rPr>
          <w:rFonts w:hint="eastAsia"/>
        </w:rPr>
        <w:t>藍：《戰國秦漢簡帛古書通假字彙纂》，第851頁，福州：福建人民出版社，2012年5月。</w:t>
      </w:r>
    </w:p>
  </w:endnote>
  <w:endnote w:id="11">
    <w:p w14:paraId="3B177962" w14:textId="77777777" w:rsidR="00F001B7" w:rsidRPr="004D57DB" w:rsidRDefault="00F001B7" w:rsidP="004D57DB">
      <w:pPr>
        <w:pStyle w:val="ad"/>
      </w:pPr>
      <w:r w:rsidRPr="004D57DB">
        <w:rPr>
          <w:rStyle w:val="ae"/>
          <w:vertAlign w:val="baseline"/>
        </w:rPr>
        <w:endnoteRef/>
      </w:r>
      <w:r w:rsidRPr="004D57DB">
        <w:rPr>
          <w:rFonts w:hint="eastAsia"/>
        </w:rPr>
        <w:t xml:space="preserve"> 白</w:t>
      </w:r>
      <w:proofErr w:type="gramStart"/>
      <w:r w:rsidRPr="004D57DB">
        <w:rPr>
          <w:rFonts w:hint="eastAsia"/>
        </w:rPr>
        <w:t>於</w:t>
      </w:r>
      <w:proofErr w:type="gramEnd"/>
      <w:r w:rsidRPr="004D57DB">
        <w:rPr>
          <w:rFonts w:hint="eastAsia"/>
        </w:rPr>
        <w:t>藍：《〈簡牘帛書通假字字典〉部分按語的補充說明》，吉林大學邊疆考古研究中心編：《新果集：慶祝林澐先生七十華誕論文集》，第640頁，北京：科學出版社，2009年1月。</w:t>
      </w:r>
    </w:p>
  </w:endnote>
  <w:endnote w:id="12">
    <w:p w14:paraId="0E987D9F" w14:textId="77777777" w:rsidR="00F001B7" w:rsidRPr="004D57DB" w:rsidRDefault="00F001B7" w:rsidP="004D57DB">
      <w:pPr>
        <w:pStyle w:val="ad"/>
      </w:pPr>
      <w:r w:rsidRPr="004D57DB">
        <w:rPr>
          <w:rStyle w:val="ae"/>
          <w:vertAlign w:val="baseline"/>
        </w:rPr>
        <w:endnoteRef/>
      </w:r>
      <w:r w:rsidRPr="004D57DB">
        <w:rPr>
          <w:rFonts w:hint="eastAsia"/>
        </w:rPr>
        <w:t xml:space="preserve"> 如下舉諸</w:t>
      </w:r>
      <w:proofErr w:type="gramStart"/>
      <w:r w:rsidRPr="004D57DB">
        <w:rPr>
          <w:rFonts w:hint="eastAsia"/>
        </w:rPr>
        <w:t>書</w:t>
      </w:r>
      <w:proofErr w:type="gramEnd"/>
      <w:r w:rsidRPr="004D57DB">
        <w:rPr>
          <w:rFonts w:hint="eastAsia"/>
        </w:rPr>
        <w:t>，皆已引</w:t>
      </w:r>
      <w:proofErr w:type="gramStart"/>
      <w:r w:rsidRPr="004D57DB">
        <w:rPr>
          <w:rFonts w:hint="eastAsia"/>
        </w:rPr>
        <w:t>從</w:t>
      </w:r>
      <w:proofErr w:type="gramEnd"/>
      <w:r w:rsidRPr="004D57DB">
        <w:rPr>
          <w:rFonts w:hint="eastAsia"/>
        </w:rPr>
        <w:t>白</w:t>
      </w:r>
      <w:proofErr w:type="gramStart"/>
      <w:r w:rsidRPr="004D57DB">
        <w:rPr>
          <w:rFonts w:hint="eastAsia"/>
        </w:rPr>
        <w:t>於</w:t>
      </w:r>
      <w:proofErr w:type="gramEnd"/>
      <w:r w:rsidRPr="004D57DB">
        <w:rPr>
          <w:rFonts w:hint="eastAsia"/>
        </w:rPr>
        <w:t>藍先生說。</w:t>
      </w:r>
      <w:proofErr w:type="gramStart"/>
      <w:r w:rsidRPr="004D57DB">
        <w:rPr>
          <w:rFonts w:hint="eastAsia"/>
        </w:rPr>
        <w:t>劉</w:t>
      </w:r>
      <w:proofErr w:type="gramEnd"/>
      <w:r w:rsidRPr="004D57DB">
        <w:rPr>
          <w:rFonts w:hint="eastAsia"/>
        </w:rPr>
        <w:t xml:space="preserve">信芳：《楚簡帛通假彙釋》，第377、530頁，北京：高等教育出版社，2011年2月。Scott Cook（顧史考）：The Bamboo Texts Of </w:t>
      </w:r>
      <w:proofErr w:type="spellStart"/>
      <w:r w:rsidRPr="004D57DB">
        <w:rPr>
          <w:rFonts w:hint="eastAsia"/>
        </w:rPr>
        <w:t>GuoDian</w:t>
      </w:r>
      <w:proofErr w:type="spellEnd"/>
      <w:r w:rsidRPr="004D57DB">
        <w:rPr>
          <w:rFonts w:hint="eastAsia"/>
        </w:rPr>
        <w:t xml:space="preserve">: A Study &amp; Complete Translation,P702,New </w:t>
      </w:r>
      <w:proofErr w:type="spellStart"/>
      <w:r w:rsidRPr="004D57DB">
        <w:rPr>
          <w:rFonts w:hint="eastAsia"/>
        </w:rPr>
        <w:t>York:Cornell</w:t>
      </w:r>
      <w:proofErr w:type="spellEnd"/>
      <w:r w:rsidRPr="004D57DB">
        <w:rPr>
          <w:rFonts w:hint="eastAsia"/>
        </w:rPr>
        <w:t xml:space="preserve"> University Press,2012。</w:t>
      </w:r>
      <w:proofErr w:type="gramStart"/>
      <w:r w:rsidRPr="004D57DB">
        <w:rPr>
          <w:rFonts w:hint="eastAsia"/>
        </w:rPr>
        <w:t>後</w:t>
      </w:r>
      <w:proofErr w:type="gramEnd"/>
      <w:r w:rsidRPr="004D57DB">
        <w:rPr>
          <w:rFonts w:hint="eastAsia"/>
        </w:rPr>
        <w:t>引顧史考先生說皆見此。</w:t>
      </w:r>
      <w:proofErr w:type="gramStart"/>
      <w:r w:rsidRPr="004D57DB">
        <w:rPr>
          <w:rFonts w:hint="eastAsia"/>
        </w:rPr>
        <w:t>劉</w:t>
      </w:r>
      <w:proofErr w:type="gramEnd"/>
      <w:r w:rsidRPr="004D57DB">
        <w:rPr>
          <w:rFonts w:hint="eastAsia"/>
        </w:rPr>
        <w:t>志基主編：《中國出土簡帛文獻引得綜錄（郭店楚簡卷）》，第75、84頁，上海：上海人民出版社，2012年12月。又</w:t>
      </w:r>
      <w:proofErr w:type="gramStart"/>
      <w:r w:rsidRPr="004D57DB">
        <w:rPr>
          <w:rFonts w:hint="eastAsia"/>
        </w:rPr>
        <w:t>參</w:t>
      </w:r>
      <w:proofErr w:type="gramEnd"/>
      <w:r w:rsidRPr="004D57DB">
        <w:rPr>
          <w:rFonts w:hint="eastAsia"/>
        </w:rPr>
        <w:t>看</w:t>
      </w:r>
      <w:proofErr w:type="gramStart"/>
      <w:r w:rsidRPr="004D57DB">
        <w:rPr>
          <w:rFonts w:hint="eastAsia"/>
        </w:rPr>
        <w:t>單</w:t>
      </w:r>
      <w:proofErr w:type="gramEnd"/>
      <w:r w:rsidRPr="004D57DB">
        <w:rPr>
          <w:rFonts w:hint="eastAsia"/>
        </w:rPr>
        <w:t>育辰：《楚地戰國簡帛與傳世文獻對讀之研究》，30-31頁，北京：中華</w:t>
      </w:r>
      <w:proofErr w:type="gramStart"/>
      <w:r w:rsidRPr="004D57DB">
        <w:rPr>
          <w:rFonts w:hint="eastAsia"/>
        </w:rPr>
        <w:t>書</w:t>
      </w:r>
      <w:proofErr w:type="gramEnd"/>
      <w:r w:rsidRPr="004D57DB">
        <w:rPr>
          <w:rFonts w:hint="eastAsia"/>
        </w:rPr>
        <w:t>局，2014年5月。</w:t>
      </w:r>
    </w:p>
  </w:endnote>
  <w:endnote w:id="13">
    <w:p w14:paraId="0B17E826" w14:textId="77777777" w:rsidR="00F001B7" w:rsidRPr="004D57DB" w:rsidRDefault="00F001B7" w:rsidP="004D57DB">
      <w:pPr>
        <w:pStyle w:val="ad"/>
      </w:pPr>
      <w:r w:rsidRPr="004D57DB">
        <w:rPr>
          <w:rStyle w:val="ae"/>
          <w:vertAlign w:val="baseline"/>
        </w:rPr>
        <w:endnoteRef/>
      </w:r>
      <w:r w:rsidRPr="004D57DB">
        <w:rPr>
          <w:rFonts w:hint="eastAsia"/>
        </w:rPr>
        <w:t xml:space="preserve"> 董珊：《楚簡簿記與楚國量制研究》，《考古學報》2010年第2期，第196頁。收入同作者《簡帛文獻考釋論叢》，第206頁，上海：上海古籍出版社，2014年1月。</w:t>
      </w:r>
    </w:p>
  </w:endnote>
  <w:endnote w:id="14">
    <w:p w14:paraId="2F31B3CD" w14:textId="77777777" w:rsidR="00F001B7" w:rsidRPr="004D57DB" w:rsidRDefault="00F001B7" w:rsidP="004D57DB">
      <w:pPr>
        <w:pStyle w:val="ad"/>
      </w:pPr>
      <w:r w:rsidRPr="004D57DB">
        <w:rPr>
          <w:rStyle w:val="ae"/>
          <w:vertAlign w:val="baseline"/>
        </w:rPr>
        <w:endnoteRef/>
      </w:r>
      <w:r w:rsidRPr="004D57DB">
        <w:rPr>
          <w:rFonts w:hint="eastAsia"/>
        </w:rPr>
        <w:t xml:space="preserve"> 如前引《中國出土簡帛文獻引得綜錄（郭店楚簡卷）》，第75、84頁。</w:t>
      </w:r>
      <w:proofErr w:type="gramStart"/>
      <w:r w:rsidRPr="004D57DB">
        <w:rPr>
          <w:rFonts w:hint="eastAsia"/>
        </w:rPr>
        <w:t>又如下</w:t>
      </w:r>
      <w:proofErr w:type="gramEnd"/>
      <w:r w:rsidRPr="004D57DB">
        <w:rPr>
          <w:rFonts w:hint="eastAsia"/>
        </w:rPr>
        <w:t>引侯乃峰先生文。</w:t>
      </w:r>
    </w:p>
  </w:endnote>
  <w:endnote w:id="15">
    <w:p w14:paraId="20CB8994" w14:textId="77777777" w:rsidR="00F001B7" w:rsidRPr="004D57DB" w:rsidRDefault="00F001B7" w:rsidP="004D57DB">
      <w:pPr>
        <w:pStyle w:val="ad"/>
      </w:pPr>
      <w:r w:rsidRPr="004D57DB">
        <w:rPr>
          <w:rStyle w:val="ae"/>
          <w:vertAlign w:val="baseline"/>
        </w:rPr>
        <w:endnoteRef/>
      </w:r>
      <w:r w:rsidRPr="004D57DB">
        <w:rPr>
          <w:rFonts w:hint="eastAsia"/>
        </w:rPr>
        <w:t xml:space="preserve"> 白</w:t>
      </w:r>
      <w:proofErr w:type="gramStart"/>
      <w:r w:rsidRPr="004D57DB">
        <w:rPr>
          <w:rFonts w:hint="eastAsia"/>
        </w:rPr>
        <w:t>於</w:t>
      </w:r>
      <w:proofErr w:type="gramEnd"/>
      <w:r w:rsidRPr="004D57DB">
        <w:rPr>
          <w:rFonts w:hint="eastAsia"/>
        </w:rPr>
        <w:t>藍：《〈簡牘帛書通假字字典〉部分按語的補充說明》，《新果集：慶祝林澐先生七十華誕論文集》，638-639頁。又略見白</w:t>
      </w:r>
      <w:proofErr w:type="gramStart"/>
      <w:r w:rsidRPr="004D57DB">
        <w:rPr>
          <w:rFonts w:hint="eastAsia"/>
        </w:rPr>
        <w:t>於</w:t>
      </w:r>
      <w:proofErr w:type="gramEnd"/>
      <w:r w:rsidRPr="004D57DB">
        <w:rPr>
          <w:rFonts w:hint="eastAsia"/>
        </w:rPr>
        <w:t>藍：《簡牘帛書通假字字典》，第269頁；白</w:t>
      </w:r>
      <w:proofErr w:type="gramStart"/>
      <w:r w:rsidRPr="004D57DB">
        <w:rPr>
          <w:rFonts w:hint="eastAsia"/>
        </w:rPr>
        <w:t>於</w:t>
      </w:r>
      <w:proofErr w:type="gramEnd"/>
      <w:r w:rsidRPr="004D57DB">
        <w:rPr>
          <w:rFonts w:hint="eastAsia"/>
        </w:rPr>
        <w:t>藍：《戰國秦漢簡帛古書通假字彙纂》，第678頁。</w:t>
      </w:r>
    </w:p>
  </w:endnote>
  <w:endnote w:id="16">
    <w:p w14:paraId="3B69BEE5" w14:textId="77777777" w:rsidR="00F001B7" w:rsidRPr="004D57DB" w:rsidRDefault="00F001B7" w:rsidP="004D57DB">
      <w:pPr>
        <w:pStyle w:val="ad"/>
      </w:pPr>
      <w:r w:rsidRPr="004D57DB">
        <w:rPr>
          <w:rStyle w:val="ae"/>
          <w:vertAlign w:val="baseline"/>
        </w:rPr>
        <w:endnoteRef/>
      </w:r>
      <w:r w:rsidRPr="004D57DB">
        <w:rPr>
          <w:rFonts w:hint="eastAsia"/>
        </w:rPr>
        <w:t xml:space="preserve"> </w:t>
      </w:r>
      <w:proofErr w:type="gramStart"/>
      <w:r w:rsidRPr="004D57DB">
        <w:rPr>
          <w:rFonts w:hint="eastAsia"/>
        </w:rPr>
        <w:t>參</w:t>
      </w:r>
      <w:proofErr w:type="gramEnd"/>
      <w:r w:rsidRPr="004D57DB">
        <w:rPr>
          <w:rFonts w:hint="eastAsia"/>
        </w:rPr>
        <w:t>看徐時儀：《玄應〈衆經音義〉研究》，458-473頁，北京：中華</w:t>
      </w:r>
      <w:proofErr w:type="gramStart"/>
      <w:r w:rsidRPr="004D57DB">
        <w:rPr>
          <w:rFonts w:hint="eastAsia"/>
        </w:rPr>
        <w:t>書</w:t>
      </w:r>
      <w:proofErr w:type="gramEnd"/>
      <w:r w:rsidRPr="004D57DB">
        <w:rPr>
          <w:rFonts w:hint="eastAsia"/>
        </w:rPr>
        <w:t>局，2005年3月。</w:t>
      </w:r>
    </w:p>
  </w:endnote>
  <w:endnote w:id="17">
    <w:p w14:paraId="62CD1FA5" w14:textId="77777777" w:rsidR="00F001B7" w:rsidRPr="004D57DB" w:rsidRDefault="00F001B7" w:rsidP="004D57DB">
      <w:pPr>
        <w:pStyle w:val="ad"/>
      </w:pPr>
      <w:r w:rsidRPr="004D57DB">
        <w:rPr>
          <w:rStyle w:val="ae"/>
          <w:vertAlign w:val="baseline"/>
        </w:rPr>
        <w:endnoteRef/>
      </w:r>
      <w:r w:rsidRPr="004D57DB">
        <w:t xml:space="preserve"> </w:t>
      </w:r>
      <w:proofErr w:type="gramStart"/>
      <w:r w:rsidRPr="004D57DB">
        <w:rPr>
          <w:rFonts w:hint="eastAsia"/>
        </w:rPr>
        <w:t>參</w:t>
      </w:r>
      <w:proofErr w:type="gramEnd"/>
      <w:r w:rsidRPr="004D57DB">
        <w:rPr>
          <w:rFonts w:hint="eastAsia"/>
        </w:rPr>
        <w:t>看梁光華：《唐寫本說文解字木部箋異注評》，244-247頁，貴陽：貴州人民出版社，1998年7月。</w:t>
      </w:r>
    </w:p>
  </w:endnote>
  <w:endnote w:id="18">
    <w:p w14:paraId="7243EF94" w14:textId="77777777" w:rsidR="00F001B7" w:rsidRPr="004D57DB" w:rsidRDefault="00F001B7" w:rsidP="004D57DB">
      <w:pPr>
        <w:pStyle w:val="ad"/>
      </w:pPr>
      <w:r w:rsidRPr="004D57DB">
        <w:rPr>
          <w:rStyle w:val="ae"/>
          <w:vertAlign w:val="baseline"/>
        </w:rPr>
        <w:endnoteRef/>
      </w:r>
      <w:r w:rsidRPr="004D57DB">
        <w:rPr>
          <w:rFonts w:hint="eastAsia"/>
        </w:rPr>
        <w:t xml:space="preserve"> </w:t>
      </w:r>
      <w:proofErr w:type="gramStart"/>
      <w:r w:rsidRPr="004D57DB">
        <w:rPr>
          <w:rFonts w:hint="eastAsia"/>
        </w:rPr>
        <w:t>參</w:t>
      </w:r>
      <w:proofErr w:type="gramEnd"/>
      <w:r w:rsidRPr="004D57DB">
        <w:rPr>
          <w:rFonts w:hint="eastAsia"/>
        </w:rPr>
        <w:t>看王文虎、張一舟、周家筠編：《四川方言詞典》，第381頁“挺tin3”（解釋爲“捅”），成都：四川人民出版社，1987年11月。又譚永燕：《重慶梁平話中幾個方言詞語的本字考》，《重慶三峽學院學報》2011年第2期，116-117頁。</w:t>
      </w:r>
    </w:p>
  </w:endnote>
  <w:endnote w:id="19">
    <w:p w14:paraId="334AFD86" w14:textId="77777777" w:rsidR="00F001B7" w:rsidRPr="004D57DB" w:rsidRDefault="00F001B7" w:rsidP="004D57DB">
      <w:pPr>
        <w:pStyle w:val="ad"/>
      </w:pPr>
      <w:r w:rsidRPr="004D57DB">
        <w:rPr>
          <w:rStyle w:val="ae"/>
          <w:vertAlign w:val="baseline"/>
        </w:rPr>
        <w:endnoteRef/>
      </w:r>
      <w:r w:rsidRPr="004D57DB">
        <w:rPr>
          <w:rFonts w:hint="eastAsia"/>
        </w:rPr>
        <w:t xml:space="preserve"> </w:t>
      </w:r>
      <w:r w:rsidRPr="004D57DB">
        <w:t>侯乃峰</w:t>
      </w:r>
      <w:r w:rsidRPr="004D57DB">
        <w:rPr>
          <w:rFonts w:hint="eastAsia"/>
        </w:rPr>
        <w:t>：</w:t>
      </w:r>
      <w:r w:rsidRPr="004D57DB">
        <w:t>《</w:t>
      </w:r>
      <w:r w:rsidRPr="004D57DB">
        <w:rPr>
          <w:rFonts w:hint="eastAsia"/>
        </w:rPr>
        <w:t>〈</w:t>
      </w:r>
      <w:r w:rsidRPr="004D57DB">
        <w:t>鲍叔牙</w:t>
      </w:r>
      <w:r w:rsidRPr="004D57DB">
        <w:rPr>
          <w:rFonts w:hint="eastAsia"/>
        </w:rPr>
        <w:t>與</w:t>
      </w:r>
      <w:r w:rsidRPr="004D57DB">
        <w:t>隰朋之</w:t>
      </w:r>
      <w:r w:rsidRPr="004D57DB">
        <w:rPr>
          <w:rFonts w:hint="eastAsia"/>
        </w:rPr>
        <w:t>諫〉“</w:t>
      </w:r>
      <w:r w:rsidRPr="004D57DB">
        <w:t>人之性三</w:t>
      </w:r>
      <w:r w:rsidRPr="004D57DB">
        <w:rPr>
          <w:rFonts w:hint="eastAsia"/>
        </w:rPr>
        <w:t>”補說》，武漢大學簡帛研究中心主辦：《簡帛》第四輯，197-200頁，上海：上海古籍出版社，2009年10月。</w:t>
      </w:r>
    </w:p>
  </w:endnote>
  <w:endnote w:id="20">
    <w:p w14:paraId="5EECC1CA" w14:textId="77777777" w:rsidR="00F001B7" w:rsidRPr="004D57DB" w:rsidRDefault="00F001B7" w:rsidP="004D57DB">
      <w:pPr>
        <w:pStyle w:val="ad"/>
      </w:pPr>
      <w:r w:rsidRPr="004D57DB">
        <w:rPr>
          <w:rStyle w:val="ae"/>
          <w:vertAlign w:val="baseline"/>
        </w:rPr>
        <w:endnoteRef/>
      </w:r>
      <w:r w:rsidRPr="004D57DB">
        <w:t xml:space="preserve"> </w:t>
      </w:r>
      <w:proofErr w:type="gramStart"/>
      <w:r w:rsidRPr="004D57DB">
        <w:rPr>
          <w:rFonts w:hint="eastAsia"/>
        </w:rPr>
        <w:t>參</w:t>
      </w:r>
      <w:proofErr w:type="gramEnd"/>
      <w:r w:rsidRPr="004D57DB">
        <w:rPr>
          <w:rFonts w:hint="eastAsia"/>
        </w:rPr>
        <w:t>看桂馥《說文解字義證》“齝”字下，丁福保編</w:t>
      </w:r>
      <w:proofErr w:type="gramStart"/>
      <w:r w:rsidRPr="004D57DB">
        <w:rPr>
          <w:rFonts w:hint="eastAsia"/>
        </w:rPr>
        <w:t>纂</w:t>
      </w:r>
      <w:proofErr w:type="gramEnd"/>
      <w:r w:rsidRPr="004D57DB">
        <w:rPr>
          <w:rFonts w:hint="eastAsia"/>
        </w:rPr>
        <w:t>：《說文解字詁林》，第2687頁，北京：中華</w:t>
      </w:r>
      <w:proofErr w:type="gramStart"/>
      <w:r w:rsidRPr="004D57DB">
        <w:rPr>
          <w:rFonts w:hint="eastAsia"/>
        </w:rPr>
        <w:t>書</w:t>
      </w:r>
      <w:proofErr w:type="gramEnd"/>
      <w:r w:rsidRPr="004D57DB">
        <w:rPr>
          <w:rFonts w:hint="eastAsia"/>
        </w:rPr>
        <w:t>局，1988年4月。</w:t>
      </w:r>
    </w:p>
  </w:endnote>
  <w:endnote w:id="21">
    <w:p w14:paraId="3BD3407E" w14:textId="77777777" w:rsidR="00F001B7" w:rsidRPr="004D57DB" w:rsidRDefault="00F001B7" w:rsidP="004D57DB">
      <w:pPr>
        <w:pStyle w:val="ad"/>
      </w:pPr>
      <w:r w:rsidRPr="004D57DB">
        <w:rPr>
          <w:rStyle w:val="ae"/>
          <w:vertAlign w:val="baseline"/>
        </w:rPr>
        <w:endnoteRef/>
      </w:r>
      <w:r w:rsidRPr="004D57DB">
        <w:rPr>
          <w:rFonts w:hint="eastAsia"/>
        </w:rPr>
        <w:t xml:space="preserve"> 阮元《校勘記》：“《詩·無羊》釋文引</w:t>
      </w:r>
      <w:proofErr w:type="gramStart"/>
      <w:r w:rsidRPr="004D57DB">
        <w:rPr>
          <w:rFonts w:hint="eastAsia"/>
        </w:rPr>
        <w:t>郭</w:t>
      </w:r>
      <w:proofErr w:type="gramEnd"/>
      <w:r w:rsidRPr="004D57DB">
        <w:rPr>
          <w:rFonts w:hint="eastAsia"/>
        </w:rPr>
        <w:t>注《爾雅》云‘食已復出嚼之也’。”見《十三經注疏》整理委員</w:t>
      </w:r>
      <w:proofErr w:type="gramStart"/>
      <w:r w:rsidRPr="004D57DB">
        <w:rPr>
          <w:rFonts w:hint="eastAsia"/>
        </w:rPr>
        <w:t>會</w:t>
      </w:r>
      <w:proofErr w:type="gramEnd"/>
      <w:r w:rsidRPr="004D57DB">
        <w:rPr>
          <w:rFonts w:hint="eastAsia"/>
        </w:rPr>
        <w:t>整理：《爾雅注疏》，第372頁，北京：北京大學出版社，2000年12月。</w:t>
      </w:r>
    </w:p>
  </w:endnote>
  <w:endnote w:id="22">
    <w:p w14:paraId="325E0102" w14:textId="77777777" w:rsidR="00F001B7" w:rsidRPr="004D57DB" w:rsidRDefault="00F001B7" w:rsidP="004D57DB">
      <w:pPr>
        <w:pStyle w:val="ad"/>
      </w:pPr>
      <w:r w:rsidRPr="004D57DB">
        <w:rPr>
          <w:rStyle w:val="ae"/>
          <w:vertAlign w:val="baseline"/>
        </w:rPr>
        <w:endnoteRef/>
      </w:r>
      <w:r w:rsidRPr="004D57DB">
        <w:t xml:space="preserve"> </w:t>
      </w:r>
      <w:r w:rsidRPr="004D57DB">
        <w:rPr>
          <w:rFonts w:hint="eastAsia"/>
        </w:rPr>
        <w:t>朱</w:t>
      </w:r>
      <w:proofErr w:type="gramStart"/>
      <w:r w:rsidRPr="004D57DB">
        <w:rPr>
          <w:rFonts w:hint="eastAsia"/>
        </w:rPr>
        <w:t>祖延主</w:t>
      </w:r>
      <w:proofErr w:type="gramEnd"/>
      <w:r w:rsidRPr="004D57DB">
        <w:rPr>
          <w:rFonts w:hint="eastAsia"/>
        </w:rPr>
        <w:t>編：《爾雅詁林》，第4517頁，武漢：湖北教育出版社，1996年11月。</w:t>
      </w:r>
    </w:p>
  </w:endnote>
  <w:endnote w:id="23">
    <w:p w14:paraId="5B597E65" w14:textId="77777777" w:rsidR="00F001B7" w:rsidRPr="004D57DB" w:rsidRDefault="00F001B7" w:rsidP="004D57DB">
      <w:pPr>
        <w:pStyle w:val="ad"/>
      </w:pPr>
      <w:r w:rsidRPr="004D57DB">
        <w:rPr>
          <w:rStyle w:val="ae"/>
          <w:vertAlign w:val="baseline"/>
        </w:rPr>
        <w:endnoteRef/>
      </w:r>
      <w:r w:rsidRPr="004D57DB">
        <w:t xml:space="preserve"> </w:t>
      </w:r>
      <w:r w:rsidRPr="004D57DB">
        <w:rPr>
          <w:rFonts w:hint="eastAsia"/>
        </w:rPr>
        <w:t>王引之：《經義述聞》，卷二十八《爾雅下》“</w:t>
      </w:r>
      <w:proofErr w:type="gramStart"/>
      <w:r w:rsidRPr="004D57DB">
        <w:rPr>
          <w:rFonts w:hint="eastAsia"/>
        </w:rPr>
        <w:t>亢</w:t>
      </w:r>
      <w:proofErr w:type="gramEnd"/>
      <w:r w:rsidRPr="004D57DB">
        <w:rPr>
          <w:rFonts w:hint="eastAsia"/>
        </w:rPr>
        <w:t>鳥</w:t>
      </w:r>
      <w:proofErr w:type="gramStart"/>
      <w:r w:rsidRPr="004D57DB">
        <w:rPr>
          <w:rFonts w:hint="eastAsia"/>
        </w:rPr>
        <w:t>嚨</w:t>
      </w:r>
      <w:proofErr w:type="gramEnd"/>
      <w:r w:rsidRPr="004D57DB">
        <w:rPr>
          <w:rFonts w:hint="eastAsia"/>
        </w:rPr>
        <w:t>其粻</w:t>
      </w:r>
      <w:proofErr w:type="gramStart"/>
      <w:r w:rsidRPr="004D57DB">
        <w:rPr>
          <w:rFonts w:hint="eastAsia"/>
        </w:rPr>
        <w:t>嗉</w:t>
      </w:r>
      <w:proofErr w:type="gramEnd"/>
      <w:r w:rsidRPr="004D57DB">
        <w:rPr>
          <w:rFonts w:hint="eastAsia"/>
        </w:rPr>
        <w:t>”條，第676頁，南京：江蘇古籍出版社，2000年9月。</w:t>
      </w:r>
    </w:p>
  </w:endnote>
  <w:endnote w:id="24">
    <w:p w14:paraId="1352CC46" w14:textId="77777777" w:rsidR="00F001B7" w:rsidRPr="004D57DB" w:rsidRDefault="00F001B7" w:rsidP="004D57DB">
      <w:pPr>
        <w:pStyle w:val="ad"/>
      </w:pPr>
      <w:r w:rsidRPr="004D57DB">
        <w:rPr>
          <w:rStyle w:val="ae"/>
          <w:vertAlign w:val="baseline"/>
        </w:rPr>
        <w:endnoteRef/>
      </w:r>
      <w:r w:rsidRPr="004D57DB">
        <w:t xml:space="preserve"> </w:t>
      </w:r>
      <w:r w:rsidRPr="004D57DB">
        <w:rPr>
          <w:rFonts w:hint="eastAsia"/>
        </w:rPr>
        <w:t>《說文解字詁林》，第7322頁。</w:t>
      </w:r>
    </w:p>
  </w:endnote>
  <w:endnote w:id="25">
    <w:p w14:paraId="6A735C43" w14:textId="77777777" w:rsidR="00F001B7" w:rsidRPr="004D57DB" w:rsidRDefault="00F001B7" w:rsidP="004D57DB">
      <w:pPr>
        <w:pStyle w:val="ad"/>
      </w:pPr>
      <w:r w:rsidRPr="004D57DB">
        <w:rPr>
          <w:rStyle w:val="ae"/>
          <w:vertAlign w:val="baseline"/>
        </w:rPr>
        <w:endnoteRef/>
      </w:r>
      <w:r w:rsidRPr="004D57DB">
        <w:t xml:space="preserve"> </w:t>
      </w:r>
      <w:r w:rsidRPr="004D57DB">
        <w:rPr>
          <w:rFonts w:hint="eastAsia"/>
        </w:rPr>
        <w:t>《說文解字詁林》，第2688頁。</w:t>
      </w:r>
    </w:p>
  </w:endnote>
  <w:endnote w:id="26">
    <w:p w14:paraId="66A77770" w14:textId="77777777" w:rsidR="00F001B7" w:rsidRPr="004D57DB" w:rsidRDefault="00F001B7" w:rsidP="004D57DB">
      <w:pPr>
        <w:pStyle w:val="ad"/>
      </w:pPr>
      <w:r w:rsidRPr="004D57DB">
        <w:rPr>
          <w:rStyle w:val="ae"/>
          <w:vertAlign w:val="baseline"/>
        </w:rPr>
        <w:endnoteRef/>
      </w:r>
      <w:r w:rsidRPr="004D57DB">
        <w:rPr>
          <w:rFonts w:hint="eastAsia"/>
        </w:rPr>
        <w:t xml:space="preserve"> 《說文解字詁林》，第2693頁。按王筠又謂“抑或齝、齛、齸是回嚼者，嗉、嗛但貯食頰中而</w:t>
      </w:r>
      <w:proofErr w:type="gramStart"/>
      <w:r w:rsidRPr="004D57DB">
        <w:rPr>
          <w:rFonts w:hint="eastAsia"/>
        </w:rPr>
        <w:t>復</w:t>
      </w:r>
      <w:proofErr w:type="gramEnd"/>
      <w:r w:rsidRPr="004D57DB">
        <w:rPr>
          <w:rFonts w:hint="eastAsia"/>
        </w:rPr>
        <w:t>嚼之，其事相似，</w:t>
      </w:r>
      <w:proofErr w:type="gramStart"/>
      <w:r w:rsidRPr="004D57DB">
        <w:rPr>
          <w:rFonts w:hint="eastAsia"/>
        </w:rPr>
        <w:t>牽</w:t>
      </w:r>
      <w:proofErr w:type="gramEnd"/>
      <w:r w:rsidRPr="004D57DB">
        <w:rPr>
          <w:rFonts w:hint="eastAsia"/>
        </w:rPr>
        <w:t>連及之耶”，此</w:t>
      </w:r>
      <w:proofErr w:type="gramStart"/>
      <w:r w:rsidRPr="004D57DB">
        <w:rPr>
          <w:rFonts w:hint="eastAsia"/>
        </w:rPr>
        <w:t>疑</w:t>
      </w:r>
      <w:proofErr w:type="gramEnd"/>
      <w:r w:rsidRPr="004D57DB">
        <w:rPr>
          <w:rFonts w:hint="eastAsia"/>
        </w:rPr>
        <w:t>則甚是。</w:t>
      </w:r>
    </w:p>
  </w:endnote>
  <w:endnote w:id="27">
    <w:p w14:paraId="419E029E" w14:textId="77777777" w:rsidR="00F001B7" w:rsidRPr="004D57DB" w:rsidRDefault="00F001B7" w:rsidP="004D57DB">
      <w:pPr>
        <w:pStyle w:val="ad"/>
      </w:pPr>
      <w:r w:rsidRPr="004D57DB">
        <w:rPr>
          <w:rStyle w:val="ae"/>
          <w:vertAlign w:val="baseline"/>
        </w:rPr>
        <w:endnoteRef/>
      </w:r>
      <w:r w:rsidRPr="004D57DB">
        <w:rPr>
          <w:rFonts w:hint="eastAsia"/>
        </w:rPr>
        <w:t xml:space="preserve"> 郭沂：《郭店竹簡與先秦學術思想》，第236頁。其“釋義”謂：“牛一出生就長，大雁一出生就</w:t>
      </w:r>
      <w:proofErr w:type="gramStart"/>
      <w:r w:rsidRPr="004D57DB">
        <w:rPr>
          <w:rFonts w:hint="eastAsia"/>
        </w:rPr>
        <w:t>會</w:t>
      </w:r>
      <w:proofErr w:type="gramEnd"/>
      <w:r w:rsidRPr="004D57DB">
        <w:rPr>
          <w:rFonts w:hint="eastAsia"/>
        </w:rPr>
        <w:t>伸展。它們儘管如此不同，但性是一</w:t>
      </w:r>
      <w:proofErr w:type="gramStart"/>
      <w:r w:rsidRPr="004D57DB">
        <w:rPr>
          <w:rFonts w:hint="eastAsia"/>
        </w:rPr>
        <w:t>樣</w:t>
      </w:r>
      <w:proofErr w:type="gramEnd"/>
      <w:r w:rsidRPr="004D57DB">
        <w:rPr>
          <w:rFonts w:hint="eastAsia"/>
        </w:rPr>
        <w:t>的，並且</w:t>
      </w:r>
      <w:proofErr w:type="gramStart"/>
      <w:r w:rsidRPr="004D57DB">
        <w:rPr>
          <w:rFonts w:hint="eastAsia"/>
        </w:rPr>
        <w:t>後</w:t>
      </w:r>
      <w:proofErr w:type="gramEnd"/>
      <w:r w:rsidRPr="004D57DB">
        <w:rPr>
          <w:rFonts w:hint="eastAsia"/>
        </w:rPr>
        <w:t>天的學習或許</w:t>
      </w:r>
      <w:proofErr w:type="gramStart"/>
      <w:r w:rsidRPr="004D57DB">
        <w:rPr>
          <w:rFonts w:hint="eastAsia"/>
        </w:rPr>
        <w:t>對</w:t>
      </w:r>
      <w:proofErr w:type="gramEnd"/>
      <w:r w:rsidRPr="004D57DB">
        <w:rPr>
          <w:rFonts w:hint="eastAsia"/>
        </w:rPr>
        <w:t>性施加影響。”</w:t>
      </w:r>
    </w:p>
  </w:endnote>
  <w:endnote w:id="28">
    <w:p w14:paraId="65D735B2" w14:textId="77777777" w:rsidR="00F001B7" w:rsidRPr="004D57DB" w:rsidRDefault="00F001B7" w:rsidP="004D57DB">
      <w:pPr>
        <w:pStyle w:val="ad"/>
      </w:pPr>
      <w:r w:rsidRPr="004D57DB">
        <w:rPr>
          <w:rStyle w:val="ae"/>
          <w:vertAlign w:val="baseline"/>
        </w:rPr>
        <w:endnoteRef/>
      </w:r>
      <w:r w:rsidRPr="004D57DB">
        <w:t xml:space="preserve"> </w:t>
      </w:r>
      <w:r w:rsidRPr="004D57DB">
        <w:rPr>
          <w:rFonts w:hint="eastAsia"/>
        </w:rPr>
        <w:t>周鳳五：《上博〈性情論〉“金石之有聲也，弗叩不鳴”解》，</w:t>
      </w:r>
      <w:proofErr w:type="gramStart"/>
      <w:r w:rsidRPr="004D57DB">
        <w:rPr>
          <w:rFonts w:hint="eastAsia"/>
        </w:rPr>
        <w:t>單</w:t>
      </w:r>
      <w:proofErr w:type="gramEnd"/>
      <w:r w:rsidRPr="004D57DB">
        <w:rPr>
          <w:rFonts w:hint="eastAsia"/>
        </w:rPr>
        <w:t>周</w:t>
      </w:r>
      <w:proofErr w:type="gramStart"/>
      <w:r w:rsidRPr="004D57DB">
        <w:rPr>
          <w:rFonts w:hint="eastAsia"/>
        </w:rPr>
        <w:t>堯</w:t>
      </w:r>
      <w:proofErr w:type="gramEnd"/>
      <w:r w:rsidRPr="004D57DB">
        <w:rPr>
          <w:rFonts w:hint="eastAsia"/>
        </w:rPr>
        <w:t>、陸鏡光主編：《語言文字學研究》，10-11頁，北京：中</w:t>
      </w:r>
      <w:proofErr w:type="gramStart"/>
      <w:r w:rsidRPr="004D57DB">
        <w:rPr>
          <w:rFonts w:hint="eastAsia"/>
        </w:rPr>
        <w:t>國</w:t>
      </w:r>
      <w:proofErr w:type="gramEnd"/>
      <w:r w:rsidRPr="004D57DB">
        <w:rPr>
          <w:rFonts w:hint="eastAsia"/>
        </w:rPr>
        <w:t>社</w:t>
      </w:r>
      <w:proofErr w:type="gramStart"/>
      <w:r w:rsidRPr="004D57DB">
        <w:rPr>
          <w:rFonts w:hint="eastAsia"/>
        </w:rPr>
        <w:t>會</w:t>
      </w:r>
      <w:proofErr w:type="gramEnd"/>
      <w:r w:rsidRPr="004D57DB">
        <w:rPr>
          <w:rFonts w:hint="eastAsia"/>
        </w:rPr>
        <w:t>科學出版社，2005年12月。其解釋謂：“牛體</w:t>
      </w:r>
      <w:proofErr w:type="gramStart"/>
      <w:r w:rsidRPr="004D57DB">
        <w:rPr>
          <w:rFonts w:hint="eastAsia"/>
        </w:rPr>
        <w:t>壯</w:t>
      </w:r>
      <w:proofErr w:type="gramEnd"/>
      <w:r w:rsidRPr="004D57DB">
        <w:rPr>
          <w:rFonts w:hint="eastAsia"/>
        </w:rPr>
        <w:t>大，鴈頸伸長，牛之所以爲牛與鴈之所以爲鴈固然出</w:t>
      </w:r>
      <w:proofErr w:type="gramStart"/>
      <w:r w:rsidRPr="004D57DB">
        <w:rPr>
          <w:rFonts w:hint="eastAsia"/>
        </w:rPr>
        <w:t>於</w:t>
      </w:r>
      <w:proofErr w:type="gramEnd"/>
      <w:r w:rsidRPr="004D57DB">
        <w:rPr>
          <w:rFonts w:hint="eastAsia"/>
        </w:rPr>
        <w:t>天性，但關鍵還在</w:t>
      </w:r>
      <w:proofErr w:type="gramStart"/>
      <w:r w:rsidRPr="004D57DB">
        <w:rPr>
          <w:rFonts w:hint="eastAsia"/>
        </w:rPr>
        <w:t>後</w:t>
      </w:r>
      <w:proofErr w:type="gramEnd"/>
      <w:r w:rsidRPr="004D57DB">
        <w:rPr>
          <w:rFonts w:hint="eastAsia"/>
        </w:rPr>
        <w:t>天的教育，也就是必須以外物</w:t>
      </w:r>
      <w:proofErr w:type="gramStart"/>
      <w:r w:rsidRPr="004D57DB">
        <w:rPr>
          <w:rFonts w:hint="eastAsia"/>
        </w:rPr>
        <w:t>對</w:t>
      </w:r>
      <w:proofErr w:type="gramEnd"/>
      <w:r w:rsidRPr="004D57DB">
        <w:rPr>
          <w:rFonts w:hint="eastAsia"/>
        </w:rPr>
        <w:t>性的感發與誘</w:t>
      </w:r>
      <w:proofErr w:type="gramStart"/>
      <w:r w:rsidRPr="004D57DB">
        <w:rPr>
          <w:rFonts w:hint="eastAsia"/>
        </w:rPr>
        <w:t>導</w:t>
      </w:r>
      <w:proofErr w:type="gramEnd"/>
      <w:r w:rsidRPr="004D57DB">
        <w:rPr>
          <w:rFonts w:hint="eastAsia"/>
        </w:rPr>
        <w:t>爲前提。”</w:t>
      </w:r>
      <w:proofErr w:type="gramStart"/>
      <w:r w:rsidRPr="004D57DB">
        <w:rPr>
          <w:rFonts w:hint="eastAsia"/>
        </w:rPr>
        <w:t>後</w:t>
      </w:r>
      <w:proofErr w:type="gramEnd"/>
      <w:r w:rsidRPr="004D57DB">
        <w:rPr>
          <w:rFonts w:hint="eastAsia"/>
        </w:rPr>
        <w:t>引周鳳五先生說亦見此。</w:t>
      </w:r>
    </w:p>
  </w:endnote>
  <w:endnote w:id="29">
    <w:p w14:paraId="0C33E6C0" w14:textId="77777777" w:rsidR="00F001B7" w:rsidRPr="004D57DB" w:rsidRDefault="00F001B7" w:rsidP="004D57DB">
      <w:pPr>
        <w:pStyle w:val="ad"/>
      </w:pPr>
      <w:r w:rsidRPr="004D57DB">
        <w:rPr>
          <w:rStyle w:val="ae"/>
          <w:vertAlign w:val="baseline"/>
        </w:rPr>
        <w:endnoteRef/>
      </w:r>
      <w:r w:rsidRPr="004D57DB">
        <w:rPr>
          <w:rFonts w:hint="eastAsia"/>
        </w:rPr>
        <w:t xml:space="preserve"> 陳</w:t>
      </w:r>
      <w:proofErr w:type="gramStart"/>
      <w:r w:rsidRPr="004D57DB">
        <w:rPr>
          <w:rFonts w:hint="eastAsia"/>
        </w:rPr>
        <w:t>霖</w:t>
      </w:r>
      <w:proofErr w:type="gramEnd"/>
      <w:r w:rsidRPr="004D57DB">
        <w:rPr>
          <w:rFonts w:hint="eastAsia"/>
        </w:rPr>
        <w:t>慶：《郭店〈性自命出〉暨上博〈性情論〉綜合研究》，第69、70頁，臺北：臺</w:t>
      </w:r>
      <w:proofErr w:type="gramStart"/>
      <w:r w:rsidRPr="004D57DB">
        <w:rPr>
          <w:rFonts w:hint="eastAsia"/>
        </w:rPr>
        <w:t>灣</w:t>
      </w:r>
      <w:proofErr w:type="gramEnd"/>
      <w:r w:rsidRPr="004D57DB">
        <w:rPr>
          <w:rFonts w:hint="eastAsia"/>
        </w:rPr>
        <w:t>師範大學碩士學位論文，</w:t>
      </w:r>
      <w:r w:rsidRPr="004D57DB">
        <w:t>2002</w:t>
      </w:r>
      <w:r w:rsidRPr="004D57DB">
        <w:rPr>
          <w:rFonts w:hint="eastAsia"/>
        </w:rPr>
        <w:t>年。</w:t>
      </w:r>
      <w:proofErr w:type="gramStart"/>
      <w:r w:rsidRPr="004D57DB">
        <w:rPr>
          <w:rFonts w:hint="eastAsia"/>
        </w:rPr>
        <w:t>後</w:t>
      </w:r>
      <w:proofErr w:type="gramEnd"/>
      <w:r w:rsidRPr="004D57DB">
        <w:rPr>
          <w:rFonts w:hint="eastAsia"/>
        </w:rPr>
        <w:t>引陳</w:t>
      </w:r>
      <w:proofErr w:type="gramStart"/>
      <w:r w:rsidRPr="004D57DB">
        <w:rPr>
          <w:rFonts w:hint="eastAsia"/>
        </w:rPr>
        <w:t>霖</w:t>
      </w:r>
      <w:proofErr w:type="gramEnd"/>
      <w:r w:rsidRPr="004D57DB">
        <w:rPr>
          <w:rFonts w:hint="eastAsia"/>
        </w:rPr>
        <w:t>慶先生說亦見此。</w:t>
      </w:r>
    </w:p>
  </w:endnote>
  <w:endnote w:id="30">
    <w:p w14:paraId="3E281B9B" w14:textId="77777777" w:rsidR="00F001B7" w:rsidRPr="004D57DB" w:rsidRDefault="00F001B7" w:rsidP="004D57DB">
      <w:pPr>
        <w:pStyle w:val="ad"/>
      </w:pPr>
      <w:r w:rsidRPr="004D57DB">
        <w:rPr>
          <w:rStyle w:val="ae"/>
          <w:vertAlign w:val="baseline"/>
        </w:rPr>
        <w:endnoteRef/>
      </w:r>
      <w:r w:rsidRPr="004D57DB">
        <w:rPr>
          <w:rFonts w:hint="eastAsia"/>
        </w:rPr>
        <w:t xml:space="preserve"> 涂宗流、</w:t>
      </w:r>
      <w:proofErr w:type="gramStart"/>
      <w:r w:rsidRPr="004D57DB">
        <w:rPr>
          <w:rFonts w:hint="eastAsia"/>
        </w:rPr>
        <w:t>劉</w:t>
      </w:r>
      <w:proofErr w:type="gramEnd"/>
      <w:r w:rsidRPr="004D57DB">
        <w:rPr>
          <w:rFonts w:hint="eastAsia"/>
        </w:rPr>
        <w:t>祖信：《郭店楚簡先秦儒家佚書校釋》，148-149頁，臺北：臺</w:t>
      </w:r>
      <w:proofErr w:type="gramStart"/>
      <w:r w:rsidRPr="004D57DB">
        <w:rPr>
          <w:rFonts w:hint="eastAsia"/>
        </w:rPr>
        <w:t>灣</w:t>
      </w:r>
      <w:proofErr w:type="gramEnd"/>
      <w:r w:rsidRPr="004D57DB">
        <w:rPr>
          <w:rFonts w:hint="eastAsia"/>
        </w:rPr>
        <w:t>萬卷</w:t>
      </w:r>
      <w:proofErr w:type="gramStart"/>
      <w:r w:rsidRPr="004D57DB">
        <w:rPr>
          <w:rFonts w:hint="eastAsia"/>
        </w:rPr>
        <w:t>樓</w:t>
      </w:r>
      <w:proofErr w:type="gramEnd"/>
      <w:r w:rsidRPr="004D57DB">
        <w:rPr>
          <w:rFonts w:hint="eastAsia"/>
        </w:rPr>
        <w:t>圖</w:t>
      </w:r>
      <w:proofErr w:type="gramStart"/>
      <w:r w:rsidRPr="004D57DB">
        <w:rPr>
          <w:rFonts w:hint="eastAsia"/>
        </w:rPr>
        <w:t>書</w:t>
      </w:r>
      <w:proofErr w:type="gramEnd"/>
      <w:r w:rsidRPr="004D57DB">
        <w:rPr>
          <w:rFonts w:hint="eastAsia"/>
        </w:rPr>
        <w:t>有限公司，2001年2月。</w:t>
      </w:r>
    </w:p>
  </w:endnote>
  <w:endnote w:id="31">
    <w:p w14:paraId="23B7EA91" w14:textId="77777777" w:rsidR="00F001B7" w:rsidRPr="004D57DB" w:rsidRDefault="00F001B7" w:rsidP="004D57DB">
      <w:pPr>
        <w:pStyle w:val="ad"/>
      </w:pPr>
      <w:r w:rsidRPr="004D57DB">
        <w:rPr>
          <w:rStyle w:val="ae"/>
          <w:vertAlign w:val="baseline"/>
        </w:rPr>
        <w:endnoteRef/>
      </w:r>
      <w:r w:rsidRPr="004D57DB">
        <w:rPr>
          <w:rFonts w:hint="eastAsia"/>
        </w:rPr>
        <w:t xml:space="preserve"> </w:t>
      </w:r>
      <w:proofErr w:type="gramStart"/>
      <w:r w:rsidRPr="004D57DB">
        <w:rPr>
          <w:rFonts w:hint="eastAsia"/>
        </w:rPr>
        <w:t>劉</w:t>
      </w:r>
      <w:proofErr w:type="gramEnd"/>
      <w:r w:rsidRPr="004D57DB">
        <w:rPr>
          <w:rFonts w:hint="eastAsia"/>
        </w:rPr>
        <w:t>釗：《郭店楚簡校釋》，第93頁，福州：福建人民出版社，2003年12月。</w:t>
      </w:r>
    </w:p>
  </w:endnote>
  <w:endnote w:id="32">
    <w:p w14:paraId="61AE8DAC" w14:textId="77777777" w:rsidR="00F001B7" w:rsidRPr="004D57DB" w:rsidRDefault="00F001B7" w:rsidP="004D57DB">
      <w:pPr>
        <w:pStyle w:val="ad"/>
      </w:pPr>
      <w:r w:rsidRPr="004D57DB">
        <w:rPr>
          <w:rStyle w:val="ae"/>
          <w:vertAlign w:val="baseline"/>
        </w:rPr>
        <w:endnoteRef/>
      </w:r>
      <w:r w:rsidRPr="004D57DB">
        <w:rPr>
          <w:rFonts w:hint="eastAsia"/>
        </w:rPr>
        <w:t xml:space="preserve"> 郭海燕：《〈性自命出〉注釋論說》，</w:t>
      </w:r>
      <w:proofErr w:type="gramStart"/>
      <w:r w:rsidRPr="004D57DB">
        <w:rPr>
          <w:rFonts w:hint="eastAsia"/>
        </w:rPr>
        <w:t>楊</w:t>
      </w:r>
      <w:proofErr w:type="gramEnd"/>
      <w:r w:rsidRPr="004D57DB">
        <w:rPr>
          <w:rFonts w:hint="eastAsia"/>
        </w:rPr>
        <w:t>朝明、宋立林等著：《新出簡帛文獻注釋論說》，第111頁，臺北：臺</w:t>
      </w:r>
      <w:proofErr w:type="gramStart"/>
      <w:r w:rsidRPr="004D57DB">
        <w:rPr>
          <w:rFonts w:hint="eastAsia"/>
        </w:rPr>
        <w:t>灣書房出版</w:t>
      </w:r>
      <w:proofErr w:type="gramEnd"/>
      <w:r w:rsidRPr="004D57DB">
        <w:rPr>
          <w:rFonts w:hint="eastAsia"/>
        </w:rPr>
        <w:t>有限公司，2008年5月。</w:t>
      </w:r>
    </w:p>
  </w:endnote>
  <w:endnote w:id="33">
    <w:p w14:paraId="007DE6E4" w14:textId="77777777" w:rsidR="00F001B7" w:rsidRPr="004D57DB" w:rsidRDefault="00F001B7" w:rsidP="004D57DB">
      <w:pPr>
        <w:pStyle w:val="ad"/>
      </w:pPr>
      <w:r w:rsidRPr="004D57DB">
        <w:rPr>
          <w:rStyle w:val="ae"/>
          <w:vertAlign w:val="baseline"/>
        </w:rPr>
        <w:endnoteRef/>
      </w:r>
      <w:r w:rsidRPr="004D57DB">
        <w:rPr>
          <w:rFonts w:hint="eastAsia"/>
        </w:rPr>
        <w:t xml:space="preserve"> 廖名春：《新出楚簡試論》，第</w:t>
      </w:r>
      <w:r w:rsidRPr="004D57DB">
        <w:t>135</w:t>
      </w:r>
      <w:r w:rsidRPr="004D57DB">
        <w:rPr>
          <w:rFonts w:hint="eastAsia"/>
        </w:rPr>
        <w:t>頁，臺北：臺</w:t>
      </w:r>
      <w:proofErr w:type="gramStart"/>
      <w:r w:rsidRPr="004D57DB">
        <w:rPr>
          <w:rFonts w:hint="eastAsia"/>
        </w:rPr>
        <w:t>灣</w:t>
      </w:r>
      <w:proofErr w:type="gramEnd"/>
      <w:r w:rsidRPr="004D57DB">
        <w:rPr>
          <w:rFonts w:hint="eastAsia"/>
        </w:rPr>
        <w:t>古籍出版有限公司，</w:t>
      </w:r>
      <w:r w:rsidRPr="004D57DB">
        <w:t>2001</w:t>
      </w:r>
      <w:r w:rsidRPr="004D57DB">
        <w:rPr>
          <w:rFonts w:hint="eastAsia"/>
        </w:rPr>
        <w:t>年</w:t>
      </w:r>
      <w:r w:rsidRPr="004D57DB">
        <w:t>5</w:t>
      </w:r>
      <w:r w:rsidRPr="004D57DB">
        <w:rPr>
          <w:rFonts w:hint="eastAsia"/>
        </w:rPr>
        <w:t>月。</w:t>
      </w:r>
    </w:p>
  </w:endnote>
  <w:endnote w:id="34">
    <w:p w14:paraId="790F5F6A" w14:textId="77777777" w:rsidR="00F001B7" w:rsidRPr="004D57DB" w:rsidRDefault="00F001B7" w:rsidP="004D57DB">
      <w:pPr>
        <w:pStyle w:val="ad"/>
      </w:pPr>
      <w:r w:rsidRPr="004D57DB">
        <w:rPr>
          <w:rStyle w:val="ae"/>
          <w:vertAlign w:val="baseline"/>
        </w:rPr>
        <w:endnoteRef/>
      </w:r>
      <w:r w:rsidRPr="004D57DB">
        <w:rPr>
          <w:rFonts w:hint="eastAsia"/>
        </w:rPr>
        <w:t xml:space="preserve"> 陳</w:t>
      </w:r>
      <w:proofErr w:type="gramStart"/>
      <w:r w:rsidRPr="004D57DB">
        <w:rPr>
          <w:rFonts w:hint="eastAsia"/>
        </w:rPr>
        <w:t>霖</w:t>
      </w:r>
      <w:proofErr w:type="gramEnd"/>
      <w:r w:rsidRPr="004D57DB">
        <w:rPr>
          <w:rFonts w:hint="eastAsia"/>
        </w:rPr>
        <w:t>慶撰寫、季旭昇改定：《〈性情論〉譯釋》，季旭昇主編：《〈上海博物館藏戰國楚竹書（一）〉讀本》，167-168頁，北京：北京大學出版社，2009年1月。所謂“改變”係</w:t>
      </w:r>
      <w:proofErr w:type="gramStart"/>
      <w:r w:rsidRPr="004D57DB">
        <w:rPr>
          <w:rFonts w:hint="eastAsia"/>
        </w:rPr>
        <w:t>據</w:t>
      </w:r>
      <w:proofErr w:type="gramEnd"/>
      <w:r w:rsidRPr="004D57DB">
        <w:rPr>
          <w:rFonts w:hint="eastAsia"/>
        </w:rPr>
        <w:t>季旭昇先生之說，</w:t>
      </w:r>
      <w:proofErr w:type="gramStart"/>
      <w:r w:rsidRPr="004D57DB">
        <w:rPr>
          <w:rFonts w:hint="eastAsia"/>
        </w:rPr>
        <w:t>將</w:t>
      </w:r>
      <w:proofErr w:type="gramEnd"/>
      <w:r w:rsidRPr="004D57DB">
        <w:rPr>
          <w:rFonts w:hint="eastAsia"/>
        </w:rPr>
        <w:t>一般釋“</w:t>
      </w:r>
      <w:r w:rsidRPr="004D57DB">
        <w:rPr>
          <w:rFonts w:hint="eastAsia"/>
          <w:noProof/>
        </w:rPr>
        <w:drawing>
          <wp:inline distT="0" distB="0" distL="0" distR="0" wp14:anchorId="42C95012" wp14:editId="40119CFA">
            <wp:extent cx="153035" cy="16383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sidRPr="004D57DB">
        <w:rPr>
          <w:rFonts w:hint="eastAsia"/>
        </w:rPr>
        <w:t>（使）”之字改釋爲“</w:t>
      </w:r>
      <w:proofErr w:type="gramStart"/>
      <w:r w:rsidRPr="004D57DB">
        <w:rPr>
          <w:rFonts w:hint="eastAsia"/>
        </w:rPr>
        <w:t>弁</w:t>
      </w:r>
      <w:proofErr w:type="gramEnd"/>
      <w:r w:rsidRPr="004D57DB">
        <w:rPr>
          <w:rFonts w:hint="eastAsia"/>
        </w:rPr>
        <w:t>（變）”。</w:t>
      </w:r>
    </w:p>
  </w:endnote>
  <w:endnote w:id="35">
    <w:p w14:paraId="5DCC5440" w14:textId="77777777" w:rsidR="00F001B7" w:rsidRPr="004D57DB" w:rsidRDefault="00F001B7" w:rsidP="004D57DB">
      <w:pPr>
        <w:pStyle w:val="ad"/>
      </w:pPr>
      <w:r w:rsidRPr="004D57DB">
        <w:rPr>
          <w:rStyle w:val="ae"/>
          <w:vertAlign w:val="baseline"/>
        </w:rPr>
        <w:endnoteRef/>
      </w:r>
      <w:r w:rsidRPr="004D57DB">
        <w:rPr>
          <w:rFonts w:hint="eastAsia"/>
        </w:rPr>
        <w:t xml:space="preserve"> 檢索可知，“性使然”</w:t>
      </w:r>
      <w:proofErr w:type="gramStart"/>
      <w:r w:rsidRPr="004D57DB">
        <w:rPr>
          <w:rFonts w:hint="eastAsia"/>
        </w:rPr>
        <w:t>一</w:t>
      </w:r>
      <w:proofErr w:type="gramEnd"/>
      <w:r w:rsidRPr="004D57DB">
        <w:rPr>
          <w:rFonts w:hint="eastAsia"/>
        </w:rPr>
        <w:t>語先秦古</w:t>
      </w:r>
      <w:proofErr w:type="gramStart"/>
      <w:r w:rsidRPr="004D57DB">
        <w:rPr>
          <w:rFonts w:hint="eastAsia"/>
        </w:rPr>
        <w:t>書</w:t>
      </w:r>
      <w:proofErr w:type="gramEnd"/>
      <w:r w:rsidRPr="004D57DB">
        <w:rPr>
          <w:rFonts w:hint="eastAsia"/>
        </w:rPr>
        <w:t>無之，秦漢古</w:t>
      </w:r>
      <w:proofErr w:type="gramStart"/>
      <w:r w:rsidRPr="004D57DB">
        <w:rPr>
          <w:rFonts w:hint="eastAsia"/>
        </w:rPr>
        <w:t>書</w:t>
      </w:r>
      <w:proofErr w:type="gramEnd"/>
      <w:r w:rsidRPr="004D57DB">
        <w:rPr>
          <w:rFonts w:hint="eastAsia"/>
        </w:rPr>
        <w:t>則僅《太平經·知盛衰還年壽法》</w:t>
      </w:r>
      <w:proofErr w:type="gramStart"/>
      <w:r w:rsidRPr="004D57DB">
        <w:rPr>
          <w:rFonts w:hint="eastAsia"/>
        </w:rPr>
        <w:t>一</w:t>
      </w:r>
      <w:proofErr w:type="gramEnd"/>
      <w:r w:rsidRPr="004D57DB">
        <w:rPr>
          <w:rFonts w:hint="eastAsia"/>
        </w:rPr>
        <w:t>見：“猶若大木歸山，水流歸海，不可禁止也，天性使然。”</w:t>
      </w:r>
    </w:p>
  </w:endnote>
  <w:endnote w:id="36">
    <w:p w14:paraId="02C91277" w14:textId="77777777" w:rsidR="00F001B7" w:rsidRPr="004D57DB" w:rsidRDefault="00F001B7" w:rsidP="004D57DB">
      <w:pPr>
        <w:pStyle w:val="ad"/>
      </w:pPr>
      <w:r w:rsidRPr="004D57DB">
        <w:rPr>
          <w:rStyle w:val="ae"/>
          <w:vertAlign w:val="baseline"/>
        </w:rPr>
        <w:endnoteRef/>
      </w:r>
      <w:r w:rsidRPr="004D57DB">
        <w:rPr>
          <w:rFonts w:hint="eastAsia"/>
        </w:rPr>
        <w:t xml:space="preserve"> 王利器：《呂氏春秋注疏》，第一</w:t>
      </w:r>
      <w:proofErr w:type="gramStart"/>
      <w:r w:rsidRPr="004D57DB">
        <w:rPr>
          <w:rFonts w:hint="eastAsia"/>
        </w:rPr>
        <w:t>冊</w:t>
      </w:r>
      <w:proofErr w:type="gramEnd"/>
      <w:r w:rsidRPr="004D57DB">
        <w:rPr>
          <w:rFonts w:hint="eastAsia"/>
        </w:rPr>
        <w:t>517-518頁，成都：巴蜀</w:t>
      </w:r>
      <w:proofErr w:type="gramStart"/>
      <w:r w:rsidRPr="004D57DB">
        <w:rPr>
          <w:rFonts w:hint="eastAsia"/>
        </w:rPr>
        <w:t>書</w:t>
      </w:r>
      <w:proofErr w:type="gramEnd"/>
      <w:r w:rsidRPr="004D57DB">
        <w:rPr>
          <w:rFonts w:hint="eastAsia"/>
        </w:rPr>
        <w:t>社，2002年1月。</w:t>
      </w:r>
    </w:p>
  </w:endnote>
  <w:endnote w:id="37">
    <w:p w14:paraId="76D61254" w14:textId="77777777" w:rsidR="00F001B7" w:rsidRPr="004D57DB" w:rsidRDefault="00F001B7" w:rsidP="004D57DB">
      <w:pPr>
        <w:pStyle w:val="ad"/>
      </w:pPr>
      <w:r w:rsidRPr="004D57DB">
        <w:rPr>
          <w:rStyle w:val="ae"/>
          <w:vertAlign w:val="baseline"/>
        </w:rPr>
        <w:endnoteRef/>
      </w:r>
      <w:r w:rsidRPr="004D57DB">
        <w:rPr>
          <w:rFonts w:hint="eastAsia"/>
        </w:rPr>
        <w:t xml:space="preserve"> 陳奇</w:t>
      </w:r>
      <w:proofErr w:type="gramStart"/>
      <w:r w:rsidRPr="004D57DB">
        <w:rPr>
          <w:rFonts w:hint="eastAsia"/>
        </w:rPr>
        <w:t>猷</w:t>
      </w:r>
      <w:proofErr w:type="gramEnd"/>
      <w:r w:rsidRPr="004D57DB">
        <w:rPr>
          <w:rFonts w:hint="eastAsia"/>
        </w:rPr>
        <w:t>：《呂氏春秋新校釋》，上</w:t>
      </w:r>
      <w:proofErr w:type="gramStart"/>
      <w:r w:rsidRPr="004D57DB">
        <w:rPr>
          <w:rFonts w:hint="eastAsia"/>
        </w:rPr>
        <w:t>冊</w:t>
      </w:r>
      <w:proofErr w:type="gramEnd"/>
      <w:r w:rsidRPr="004D57DB">
        <w:rPr>
          <w:rFonts w:hint="eastAsia"/>
        </w:rPr>
        <w:t>第274頁，上海：上海古籍出版社，2002年4月。</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控呇湮佽恅苤蚼">
    <w:altName w:val="Microsoft JhengHei"/>
    <w:charset w:val="88"/>
    <w:family w:val="modern"/>
    <w:pitch w:val="fixed"/>
    <w:sig w:usb0="00000001" w:usb1="08080000" w:usb2="00000010" w:usb3="00000000" w:csb0="00100000" w:csb1="00000000"/>
  </w:font>
  <w:font w:name="AdobeMingStd-Ligh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3A2AF50" w14:textId="77777777"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676B0D48"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1F6F0F">
      <w:rPr>
        <w:sz w:val="18"/>
        <w:szCs w:val="18"/>
      </w:rPr>
      <w:t>21</w:t>
    </w:r>
    <w:r w:rsidRPr="00C01B1F">
      <w:rPr>
        <w:rFonts w:hint="eastAsia"/>
        <w:sz w:val="18"/>
        <w:szCs w:val="18"/>
      </w:rPr>
      <w:t>年</w:t>
    </w:r>
    <w:r w:rsidR="0030510A">
      <w:rPr>
        <w:sz w:val="18"/>
        <w:szCs w:val="18"/>
      </w:rPr>
      <w:t>10</w:t>
    </w:r>
    <w:r w:rsidR="00CF5EB2">
      <w:rPr>
        <w:rFonts w:hint="eastAsia"/>
        <w:sz w:val="18"/>
        <w:szCs w:val="18"/>
      </w:rPr>
      <w:t>月</w:t>
    </w:r>
    <w:r w:rsidR="0030510A">
      <w:rPr>
        <w:sz w:val="18"/>
        <w:szCs w:val="18"/>
      </w:rPr>
      <w:t>2</w:t>
    </w:r>
    <w:r w:rsidR="00F001B7">
      <w:rPr>
        <w:sz w:val="18"/>
        <w:szCs w:val="18"/>
      </w:rPr>
      <w:t>4</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21</w:t>
    </w:r>
    <w:r w:rsidRPr="00C01B1F">
      <w:rPr>
        <w:rFonts w:hint="eastAsia"/>
        <w:sz w:val="18"/>
        <w:szCs w:val="18"/>
      </w:rPr>
      <w:t>年</w:t>
    </w:r>
    <w:r w:rsidR="0030510A">
      <w:rPr>
        <w:rFonts w:hint="eastAsia"/>
        <w:sz w:val="18"/>
        <w:szCs w:val="18"/>
      </w:rPr>
      <w:t>1</w:t>
    </w:r>
    <w:r w:rsidR="0030510A">
      <w:rPr>
        <w:sz w:val="18"/>
        <w:szCs w:val="18"/>
      </w:rPr>
      <w:t>0</w:t>
    </w:r>
    <w:r w:rsidRPr="00C01B1F">
      <w:rPr>
        <w:rFonts w:hint="eastAsia"/>
        <w:sz w:val="18"/>
        <w:szCs w:val="18"/>
      </w:rPr>
      <w:t>月</w:t>
    </w:r>
    <w:r w:rsidR="0030510A">
      <w:rPr>
        <w:sz w:val="18"/>
        <w:szCs w:val="18"/>
      </w:rPr>
      <w:t>2</w:t>
    </w:r>
    <w:r w:rsidR="00F001B7">
      <w:rPr>
        <w:sz w:val="18"/>
        <w:szCs w:val="18"/>
      </w:rPr>
      <w:t>9</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5BC8" w14:textId="77777777" w:rsidR="006E6474" w:rsidRDefault="006E6474" w:rsidP="00CB0024">
      <w:r>
        <w:separator/>
      </w:r>
    </w:p>
  </w:footnote>
  <w:footnote w:type="continuationSeparator" w:id="0">
    <w:p w14:paraId="5019280C" w14:textId="77777777" w:rsidR="006E6474" w:rsidRDefault="006E6474"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
      <w:spacing w:before="240" w:after="240"/>
      <w:ind w:firstLine="436"/>
    </w:pPr>
    <w:r>
      <w:rPr>
        <w:rFonts w:hint="eastAsia"/>
      </w:rPr>
      <w:t>复旦大学出土文献与古文字研究中心网站论文</w:t>
    </w:r>
  </w:p>
  <w:p w14:paraId="6F840705" w14:textId="1D71D568" w:rsidR="00CF5EB2" w:rsidRPr="00CF5EB2" w:rsidRDefault="003E6BB9" w:rsidP="00CF5EB2">
    <w:pPr>
      <w:pStyle w:val="af"/>
      <w:spacing w:before="240" w:after="240"/>
      <w:ind w:firstLine="436"/>
    </w:pPr>
    <w:r>
      <w:rPr>
        <w:rFonts w:hint="eastAsia"/>
      </w:rPr>
      <w:t>链接：</w:t>
    </w:r>
    <w:r w:rsidR="0030510A" w:rsidRPr="0030510A">
      <w:t>http://www.fdgwz.org.cn/Web/Show/</w:t>
    </w:r>
    <w:r w:rsidR="00F001B7">
      <w:t>7837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9" type="#_x0000_t75" style="width:42.4pt;height:49.5pt;visibility:visible" o:bullet="t">
        <v:imagedata r:id="rId1" o:title=""/>
      </v:shape>
    </w:pict>
  </w:numPicBullet>
  <w:numPicBullet w:numPicBulletId="1">
    <w:pict>
      <v:shape id="_x0000_i1470" type="#_x0000_t75" style="width:22.15pt;height:27.4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3"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8"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3" w15:restartNumberingAfterBreak="0">
    <w:nsid w:val="5A707373"/>
    <w:multiLevelType w:val="singleLevel"/>
    <w:tmpl w:val="5A707373"/>
    <w:lvl w:ilvl="0">
      <w:start w:val="1"/>
      <w:numFmt w:val="chineseCounting"/>
      <w:suff w:val="nothing"/>
      <w:lvlText w:val="第%1，"/>
      <w:lvlJc w:val="left"/>
    </w:lvl>
  </w:abstractNum>
  <w:abstractNum w:abstractNumId="34"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22"/>
  </w:num>
  <w:num w:numId="4">
    <w:abstractNumId w:val="32"/>
  </w:num>
  <w:num w:numId="5">
    <w:abstractNumId w:val="2"/>
  </w:num>
  <w:num w:numId="6">
    <w:abstractNumId w:val="33"/>
  </w:num>
  <w:num w:numId="7">
    <w:abstractNumId w:val="25"/>
  </w:num>
  <w:num w:numId="8">
    <w:abstractNumId w:val="1"/>
    <w:lvlOverride w:ilvl="0">
      <w:startOverride w:val="1"/>
    </w:lvlOverride>
  </w:num>
  <w:num w:numId="9">
    <w:abstractNumId w:val="0"/>
    <w:lvlOverride w:ilvl="0">
      <w:startOverride w:val="1"/>
    </w:lvlOverride>
  </w:num>
  <w:num w:numId="10">
    <w:abstractNumId w:val="19"/>
  </w:num>
  <w:num w:numId="11">
    <w:abstractNumId w:val="24"/>
  </w:num>
  <w:num w:numId="12">
    <w:abstractNumId w:val="17"/>
  </w:num>
  <w:num w:numId="13">
    <w:abstractNumId w:val="14"/>
  </w:num>
  <w:num w:numId="14">
    <w:abstractNumId w:val="15"/>
  </w:num>
  <w:num w:numId="15">
    <w:abstractNumId w:val="23"/>
  </w:num>
  <w:num w:numId="16">
    <w:abstractNumId w:val="34"/>
  </w:num>
  <w:num w:numId="17">
    <w:abstractNumId w:val="37"/>
  </w:num>
  <w:num w:numId="18">
    <w:abstractNumId w:val="31"/>
  </w:num>
  <w:num w:numId="19">
    <w:abstractNumId w:val="16"/>
  </w:num>
  <w:num w:numId="20">
    <w:abstractNumId w:val="36"/>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7"/>
  </w:num>
  <w:num w:numId="32">
    <w:abstractNumId w:val="30"/>
  </w:num>
  <w:num w:numId="33">
    <w:abstractNumId w:val="29"/>
  </w:num>
  <w:num w:numId="34">
    <w:abstractNumId w:val="20"/>
  </w:num>
  <w:num w:numId="35">
    <w:abstractNumId w:val="3"/>
  </w:num>
  <w:num w:numId="36">
    <w:abstractNumId w:val="26"/>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51CC3"/>
    <w:rsid w:val="000626A6"/>
    <w:rsid w:val="00062FE9"/>
    <w:rsid w:val="00066107"/>
    <w:rsid w:val="0006648C"/>
    <w:rsid w:val="00073508"/>
    <w:rsid w:val="00076F82"/>
    <w:rsid w:val="00077C36"/>
    <w:rsid w:val="00084150"/>
    <w:rsid w:val="0008479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1F6F0F"/>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3EDC"/>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510A"/>
    <w:rsid w:val="00311E98"/>
    <w:rsid w:val="00313A1D"/>
    <w:rsid w:val="0031705D"/>
    <w:rsid w:val="00317DBF"/>
    <w:rsid w:val="00317E80"/>
    <w:rsid w:val="00321472"/>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A0D1A"/>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D57DB"/>
    <w:rsid w:val="004E0A07"/>
    <w:rsid w:val="004E6E8E"/>
    <w:rsid w:val="004F09C9"/>
    <w:rsid w:val="004F11D3"/>
    <w:rsid w:val="004F244C"/>
    <w:rsid w:val="004F4CF4"/>
    <w:rsid w:val="004F62FC"/>
    <w:rsid w:val="00503A9E"/>
    <w:rsid w:val="005051B7"/>
    <w:rsid w:val="0051092B"/>
    <w:rsid w:val="00513092"/>
    <w:rsid w:val="0051587D"/>
    <w:rsid w:val="00515C06"/>
    <w:rsid w:val="0051605E"/>
    <w:rsid w:val="005169A1"/>
    <w:rsid w:val="00516D8D"/>
    <w:rsid w:val="00517428"/>
    <w:rsid w:val="0052033E"/>
    <w:rsid w:val="005268F5"/>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CF4"/>
    <w:rsid w:val="00635FA4"/>
    <w:rsid w:val="00640B39"/>
    <w:rsid w:val="00644D5B"/>
    <w:rsid w:val="00650E61"/>
    <w:rsid w:val="0065256A"/>
    <w:rsid w:val="00666D65"/>
    <w:rsid w:val="00672EC8"/>
    <w:rsid w:val="00673C78"/>
    <w:rsid w:val="006778A0"/>
    <w:rsid w:val="00682D5D"/>
    <w:rsid w:val="00686575"/>
    <w:rsid w:val="006907C4"/>
    <w:rsid w:val="00693A5D"/>
    <w:rsid w:val="006A0C48"/>
    <w:rsid w:val="006A1B0D"/>
    <w:rsid w:val="006A34B2"/>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4C1"/>
    <w:rsid w:val="00724062"/>
    <w:rsid w:val="007317E0"/>
    <w:rsid w:val="00734046"/>
    <w:rsid w:val="0073487E"/>
    <w:rsid w:val="00740478"/>
    <w:rsid w:val="00740BC5"/>
    <w:rsid w:val="00742DDD"/>
    <w:rsid w:val="007430E0"/>
    <w:rsid w:val="00747A38"/>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1A80"/>
    <w:rsid w:val="007C4028"/>
    <w:rsid w:val="007C6D48"/>
    <w:rsid w:val="007D5FCD"/>
    <w:rsid w:val="007D776B"/>
    <w:rsid w:val="007F45BF"/>
    <w:rsid w:val="0080242C"/>
    <w:rsid w:val="00805018"/>
    <w:rsid w:val="00807BBC"/>
    <w:rsid w:val="008114A2"/>
    <w:rsid w:val="00811640"/>
    <w:rsid w:val="00811B04"/>
    <w:rsid w:val="00813ADC"/>
    <w:rsid w:val="00814362"/>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978"/>
    <w:rsid w:val="00866FD9"/>
    <w:rsid w:val="0087434A"/>
    <w:rsid w:val="008839BB"/>
    <w:rsid w:val="00883E9F"/>
    <w:rsid w:val="00884DD1"/>
    <w:rsid w:val="00886963"/>
    <w:rsid w:val="008875B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D27AC"/>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561"/>
    <w:rsid w:val="00A84BF3"/>
    <w:rsid w:val="00A87B29"/>
    <w:rsid w:val="00AA2818"/>
    <w:rsid w:val="00AA4359"/>
    <w:rsid w:val="00AA4F68"/>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E1F09"/>
    <w:rsid w:val="00CF2087"/>
    <w:rsid w:val="00CF2D53"/>
    <w:rsid w:val="00CF3432"/>
    <w:rsid w:val="00CF55D5"/>
    <w:rsid w:val="00CF5EB2"/>
    <w:rsid w:val="00CF736F"/>
    <w:rsid w:val="00D00583"/>
    <w:rsid w:val="00D12835"/>
    <w:rsid w:val="00D14104"/>
    <w:rsid w:val="00D202FA"/>
    <w:rsid w:val="00D208AF"/>
    <w:rsid w:val="00D216E9"/>
    <w:rsid w:val="00D24914"/>
    <w:rsid w:val="00D326D7"/>
    <w:rsid w:val="00D33111"/>
    <w:rsid w:val="00D4023B"/>
    <w:rsid w:val="00D40B52"/>
    <w:rsid w:val="00D50E87"/>
    <w:rsid w:val="00D51572"/>
    <w:rsid w:val="00D54453"/>
    <w:rsid w:val="00D54B65"/>
    <w:rsid w:val="00D556BF"/>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345"/>
    <w:rsid w:val="00DE5AD0"/>
    <w:rsid w:val="00DE6887"/>
    <w:rsid w:val="00DE6920"/>
    <w:rsid w:val="00DF05E9"/>
    <w:rsid w:val="00DF0F4C"/>
    <w:rsid w:val="00E014C1"/>
    <w:rsid w:val="00E01E6C"/>
    <w:rsid w:val="00E03097"/>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95B02"/>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E6F"/>
    <w:rsid w:val="00ED4220"/>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4E9E"/>
    <w:rsid w:val="00F34EBF"/>
    <w:rsid w:val="00F36F17"/>
    <w:rsid w:val="00F448C4"/>
    <w:rsid w:val="00F459C2"/>
    <w:rsid w:val="00F53292"/>
    <w:rsid w:val="00F5440A"/>
    <w:rsid w:val="00F54627"/>
    <w:rsid w:val="00F5784F"/>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rsid w:val="008C1BEA"/>
    <w:rPr>
      <w:kern w:val="2"/>
      <w:sz w:val="21"/>
      <w:szCs w:val="24"/>
    </w:rPr>
  </w:style>
  <w:style w:type="character" w:customStyle="1" w:styleId="afb">
    <w:name w:val="脚注文本 字符"/>
    <w:aliases w:val="脚注文本 Char 字符, Char 字符, 字元 字符,字元 字符, Char Char1 字符,註腳文字 字元 字元 字符,Char Char C 字符"/>
    <w:uiPriority w:val="99"/>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customStyle="1" w:styleId="1d">
    <w:name w:val="未处理的提及1"/>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5">
    <w:name w:val="Body Text Indent"/>
    <w:basedOn w:val="a"/>
    <w:link w:val="aff6"/>
    <w:rsid w:val="00077C36"/>
    <w:pPr>
      <w:spacing w:after="120"/>
      <w:ind w:leftChars="200" w:left="420"/>
    </w:pPr>
    <w:rPr>
      <w:rFonts w:ascii="Times New Roman" w:hAnsi="Times New Roman"/>
      <w:sz w:val="21"/>
      <w:szCs w:val="24"/>
    </w:rPr>
  </w:style>
  <w:style w:type="character" w:customStyle="1" w:styleId="aff6">
    <w:name w:val="正文文本缩进 字符"/>
    <w:basedOn w:val="a0"/>
    <w:link w:val="aff5"/>
    <w:rsid w:val="00077C36"/>
    <w:rPr>
      <w:rFonts w:ascii="Times New Roman" w:hAnsi="Times New Roman"/>
      <w:kern w:val="2"/>
      <w:sz w:val="21"/>
      <w:szCs w:val="24"/>
    </w:rPr>
  </w:style>
  <w:style w:type="paragraph" w:customStyle="1" w:styleId="1e">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f">
    <w:name w:val="批注框文本 字符1"/>
    <w:basedOn w:val="a0"/>
    <w:uiPriority w:val="99"/>
    <w:semiHidden/>
    <w:rsid w:val="00077C36"/>
    <w:rPr>
      <w:sz w:val="18"/>
      <w:szCs w:val="18"/>
    </w:rPr>
  </w:style>
  <w:style w:type="character" w:customStyle="1" w:styleId="1f0">
    <w:name w:val="页眉 字符1"/>
    <w:basedOn w:val="a0"/>
    <w:uiPriority w:val="99"/>
    <w:rsid w:val="00077C36"/>
    <w:rPr>
      <w:sz w:val="18"/>
      <w:szCs w:val="18"/>
    </w:rPr>
  </w:style>
  <w:style w:type="character" w:customStyle="1" w:styleId="1f1">
    <w:name w:val="页脚 字符1"/>
    <w:basedOn w:val="a0"/>
    <w:uiPriority w:val="99"/>
    <w:rsid w:val="00077C36"/>
    <w:rPr>
      <w:sz w:val="18"/>
      <w:szCs w:val="18"/>
    </w:rPr>
  </w:style>
  <w:style w:type="character" w:styleId="aff7">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8">
    <w:name w:val="annotation text"/>
    <w:basedOn w:val="a"/>
    <w:link w:val="aff9"/>
    <w:uiPriority w:val="99"/>
    <w:semiHidden/>
    <w:unhideWhenUsed/>
    <w:qFormat/>
    <w:rsid w:val="00B806B1"/>
    <w:pPr>
      <w:widowControl/>
      <w:jc w:val="left"/>
    </w:pPr>
    <w:rPr>
      <w:rFonts w:cs="宋体"/>
      <w:kern w:val="0"/>
      <w:szCs w:val="24"/>
    </w:rPr>
  </w:style>
  <w:style w:type="character" w:customStyle="1" w:styleId="aff9">
    <w:name w:val="批注文字 字符"/>
    <w:basedOn w:val="a0"/>
    <w:link w:val="aff8"/>
    <w:uiPriority w:val="99"/>
    <w:semiHidden/>
    <w:qFormat/>
    <w:rsid w:val="00B806B1"/>
    <w:rPr>
      <w:rFonts w:ascii="宋体" w:hAnsi="宋体" w:cs="宋体"/>
      <w:sz w:val="24"/>
      <w:szCs w:val="24"/>
    </w:rPr>
  </w:style>
  <w:style w:type="paragraph" w:styleId="affa">
    <w:name w:val="annotation subject"/>
    <w:basedOn w:val="aff8"/>
    <w:next w:val="aff8"/>
    <w:link w:val="affb"/>
    <w:uiPriority w:val="99"/>
    <w:semiHidden/>
    <w:unhideWhenUsed/>
    <w:qFormat/>
    <w:rsid w:val="00B806B1"/>
    <w:rPr>
      <w:b/>
      <w:bCs/>
    </w:rPr>
  </w:style>
  <w:style w:type="character" w:customStyle="1" w:styleId="affb">
    <w:name w:val="批注主题 字符"/>
    <w:basedOn w:val="aff9"/>
    <w:link w:val="affa"/>
    <w:uiPriority w:val="99"/>
    <w:semiHidden/>
    <w:qFormat/>
    <w:rsid w:val="00B806B1"/>
    <w:rPr>
      <w:rFonts w:ascii="宋体" w:hAnsi="宋体" w:cs="宋体"/>
      <w:b/>
      <w:bCs/>
      <w:sz w:val="24"/>
      <w:szCs w:val="24"/>
    </w:rPr>
  </w:style>
  <w:style w:type="character" w:styleId="affc">
    <w:name w:val="annotation reference"/>
    <w:basedOn w:val="a0"/>
    <w:uiPriority w:val="99"/>
    <w:semiHidden/>
    <w:unhideWhenUsed/>
    <w:qFormat/>
    <w:rsid w:val="00B806B1"/>
    <w:rPr>
      <w:sz w:val="21"/>
      <w:szCs w:val="21"/>
    </w:rPr>
  </w:style>
  <w:style w:type="character" w:customStyle="1" w:styleId="affd">
    <w:name w:val="造字"/>
    <w:qFormat/>
    <w:rsid w:val="00B806B1"/>
    <w:rPr>
      <w:rFonts w:ascii="经典繁超宋" w:eastAsia="宋体-方正超大字符集"/>
      <w:sz w:val="32"/>
      <w:szCs w:val="52"/>
      <w:lang w:eastAsia="zh-CN"/>
    </w:rPr>
  </w:style>
  <w:style w:type="character" w:customStyle="1" w:styleId="1f2">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 w:type="numbering" w:customStyle="1" w:styleId="23">
    <w:name w:val="无列表2"/>
    <w:next w:val="a2"/>
    <w:uiPriority w:val="99"/>
    <w:semiHidden/>
    <w:unhideWhenUsed/>
    <w:rsid w:val="00F001B7"/>
  </w:style>
  <w:style w:type="character" w:customStyle="1" w:styleId="affe">
    <w:name w:val="反切"/>
    <w:rsid w:val="00F001B7"/>
    <w:rPr>
      <w:rFonts w:ascii="宋体" w:eastAsia="宋体-方正超大字符集" w:hAnsi="宋体"/>
      <w:noProof/>
      <w:color w:val="800000"/>
      <w:sz w:val="15"/>
      <w:szCs w:val="15"/>
    </w:rPr>
  </w:style>
  <w:style w:type="character" w:customStyle="1" w:styleId="afff">
    <w:name w:val="控呇湮佽恅苤蚼 红色"/>
    <w:rsid w:val="00F001B7"/>
    <w:rPr>
      <w:rFonts w:ascii="控呇湮佽恅苤蚼" w:eastAsia="控呇湮佽恅苤蚼" w:hAnsi="控呇湮佽恅苤蚼"/>
      <w:color w:val="FF0000"/>
    </w:rPr>
  </w:style>
  <w:style w:type="character" w:customStyle="1" w:styleId="fieldname">
    <w:name w:val="fieldname"/>
    <w:basedOn w:val="a0"/>
    <w:rsid w:val="00F001B7"/>
  </w:style>
  <w:style w:type="character" w:customStyle="1" w:styleId="fieldvalue">
    <w:name w:val="fieldvalue"/>
    <w:basedOn w:val="a0"/>
    <w:rsid w:val="00F001B7"/>
  </w:style>
  <w:style w:type="character" w:customStyle="1" w:styleId="number">
    <w:name w:val="number"/>
    <w:rsid w:val="00F001B7"/>
    <w:rPr>
      <w:color w:val="0033FF"/>
    </w:rPr>
  </w:style>
  <w:style w:type="character" w:customStyle="1" w:styleId="lzspan">
    <w:name w:val="lzspan"/>
    <w:rsid w:val="00F00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image" Target="media/image1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21.png"/><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image" Target="media/image20.png"/><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5" Type="http://schemas.openxmlformats.org/officeDocument/2006/relationships/image" Target="media/image8.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2666-F1E7-49F1-8454-8994EE92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2934</TotalTime>
  <Pages>24</Pages>
  <Words>1437</Words>
  <Characters>8191</Characters>
  <Application>Microsoft Office Word</Application>
  <DocSecurity>0</DocSecurity>
  <Lines>68</Lines>
  <Paragraphs>19</Paragraphs>
  <ScaleCrop>false</ScaleCrop>
  <Company>GWZ</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李 雨萌</cp:lastModifiedBy>
  <cp:revision>246</cp:revision>
  <dcterms:created xsi:type="dcterms:W3CDTF">2018-01-27T09:07:00Z</dcterms:created>
  <dcterms:modified xsi:type="dcterms:W3CDTF">2021-11-29T15:21:00Z</dcterms:modified>
</cp:coreProperties>
</file>