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3DB3C" w14:textId="77777777" w:rsidR="00880D8E" w:rsidRPr="00880D8E" w:rsidRDefault="00880D8E" w:rsidP="00880D8E">
      <w:pPr>
        <w:pStyle w:val="ab"/>
      </w:pPr>
      <w:bookmarkStart w:id="0" w:name="OLE_LINK1"/>
      <w:bookmarkStart w:id="1" w:name="OLE_LINK3"/>
      <w:bookmarkStart w:id="2" w:name="_GoBack"/>
      <w:r w:rsidRPr="00880D8E">
        <w:rPr>
          <w:rFonts w:hint="eastAsia"/>
        </w:rPr>
        <w:t>關於帛書《陰陽五行》甲篇殘片補綴的幾點意見</w:t>
      </w:r>
    </w:p>
    <w:p w14:paraId="051E0FDB" w14:textId="77777777" w:rsidR="00D86ECB" w:rsidRDefault="00D86ECB" w:rsidP="00D86ECB">
      <w:pPr>
        <w:pStyle w:val="ac"/>
        <w:rPr>
          <w:rFonts w:eastAsia="PMingLiU"/>
        </w:rPr>
      </w:pPr>
      <w:bookmarkStart w:id="3" w:name="OLE_LINK2"/>
    </w:p>
    <w:p w14:paraId="440BE658" w14:textId="3C1ECFFE" w:rsidR="00D86ECB" w:rsidRPr="00B05AFB" w:rsidRDefault="00D86ECB" w:rsidP="00D86ECB">
      <w:pPr>
        <w:pStyle w:val="ac"/>
        <w:rPr>
          <w:rFonts w:eastAsia="PMingLiU"/>
        </w:rPr>
      </w:pPr>
      <w:r>
        <w:rPr>
          <w:rFonts w:hint="eastAsia"/>
        </w:rPr>
        <w:t>（首發）</w:t>
      </w:r>
    </w:p>
    <w:bookmarkEnd w:id="3"/>
    <w:p w14:paraId="6FBE5327" w14:textId="357E882B" w:rsidR="00880D8E" w:rsidRDefault="00880D8E" w:rsidP="00880D8E">
      <w:pPr>
        <w:pStyle w:val="ac"/>
        <w:rPr>
          <w:rFonts w:eastAsia="PMingLiU"/>
        </w:rPr>
      </w:pPr>
      <w:r w:rsidRPr="00880D8E">
        <w:rPr>
          <w:rFonts w:hint="eastAsia"/>
        </w:rPr>
        <w:t>鄭語冰</w:t>
      </w:r>
    </w:p>
    <w:p w14:paraId="4DD33ED8" w14:textId="77777777" w:rsidR="00D86ECB" w:rsidRDefault="00D86ECB" w:rsidP="00880D8E">
      <w:pPr>
        <w:pStyle w:val="aa"/>
        <w:ind w:firstLine="420"/>
        <w:rPr>
          <w:rFonts w:ascii="等线" w:hAnsi="等线"/>
          <w:sz w:val="21"/>
        </w:rPr>
      </w:pPr>
    </w:p>
    <w:p w14:paraId="6732EE6E" w14:textId="59773904" w:rsidR="00880D8E" w:rsidRDefault="00880D8E" w:rsidP="00880D8E">
      <w:pPr>
        <w:pStyle w:val="aa"/>
        <w:ind w:firstLine="560"/>
      </w:pPr>
      <w:r w:rsidRPr="00880D8E">
        <w:rPr>
          <w:rFonts w:hint="eastAsia"/>
        </w:rPr>
        <w:t>馬</w:t>
      </w:r>
      <w:proofErr w:type="gramStart"/>
      <w:r w:rsidRPr="00880D8E">
        <w:rPr>
          <w:rFonts w:hint="eastAsia"/>
        </w:rPr>
        <w:t>王堆帛書《陰陽五行》甲篇</w:t>
      </w:r>
      <w:proofErr w:type="gramEnd"/>
      <w:r w:rsidRPr="00880D8E">
        <w:rPr>
          <w:rFonts w:hint="eastAsia"/>
        </w:rPr>
        <w:t>是一篇十分重要的</w:t>
      </w:r>
      <w:proofErr w:type="gramStart"/>
      <w:r w:rsidRPr="00880D8E">
        <w:rPr>
          <w:rFonts w:hint="eastAsia"/>
        </w:rPr>
        <w:t>數</w:t>
      </w:r>
      <w:proofErr w:type="gramEnd"/>
      <w:r w:rsidRPr="00880D8E">
        <w:rPr>
          <w:rFonts w:hint="eastAsia"/>
        </w:rPr>
        <w:t>術文獻。由於該篇帛書出土時殘損嚴重，整理難度又較大，因此其圖版直到二〇一四年才在《長沙馬王堆漢墓簡帛集成》（以下簡稱《集成》）一書中全部發表。即便經過《集成》的重新整理，該篇帛書仍然留有三百七十多塊殘片未能綴合</w:t>
      </w:r>
      <w:r w:rsidRPr="00880D8E">
        <w:rPr>
          <w:vertAlign w:val="superscript"/>
        </w:rPr>
        <w:endnoteReference w:id="1"/>
      </w:r>
      <w:r w:rsidRPr="00880D8E">
        <w:rPr>
          <w:rFonts w:hint="eastAsia"/>
        </w:rPr>
        <w:t>。《集成》出版以後，作爲整理者的程少軒先生撰文討論了《堪輿》一章的重新復原</w:t>
      </w:r>
      <w:r w:rsidRPr="00880D8E">
        <w:rPr>
          <w:vertAlign w:val="superscript"/>
        </w:rPr>
        <w:endnoteReference w:id="2"/>
      </w:r>
      <w:r w:rsidRPr="00880D8E">
        <w:rPr>
          <w:rFonts w:hint="eastAsia"/>
        </w:rPr>
        <w:t>。與此同時，名和敏光、廣瀨薰雄二位先生也發表了對該篇帛書整體結構的重新復原方案</w:t>
      </w:r>
      <w:r w:rsidRPr="00880D8E">
        <w:rPr>
          <w:vertAlign w:val="superscript"/>
        </w:rPr>
        <w:endnoteReference w:id="3"/>
      </w:r>
      <w:r w:rsidRPr="00880D8E">
        <w:rPr>
          <w:rFonts w:hint="eastAsia"/>
        </w:rPr>
        <w:t>。在此之後，名和敏光先生在其復原方案的基礎上，又陸續發表了一系列綴合校釋的論文</w:t>
      </w:r>
      <w:r w:rsidRPr="00880D8E">
        <w:rPr>
          <w:vertAlign w:val="superscript"/>
        </w:rPr>
        <w:endnoteReference w:id="4"/>
      </w:r>
      <w:r w:rsidRPr="00880D8E">
        <w:rPr>
          <w:rFonts w:hint="eastAsia"/>
        </w:rPr>
        <w:t>，新綴、改綴了不少殘片，對本篇帛書的圖版、釋文提供了很多修改意見。本文主要是在上述這些研究成果的基礎上，根據《集成》發表的高清彩色圖版，補充討論了幾處殘片的綴合，希望能夠爲該篇帛書的進一步整理和研究工作提供一點參考意見。下面將這些拼綴意見分條寫出，不當之處敬請方家批評指正。</w:t>
      </w:r>
    </w:p>
    <w:p w14:paraId="098316C4" w14:textId="77777777" w:rsidR="00880D8E" w:rsidRPr="00880D8E" w:rsidRDefault="00880D8E" w:rsidP="00880D8E">
      <w:pPr>
        <w:pStyle w:val="aa"/>
        <w:ind w:firstLine="560"/>
      </w:pPr>
    </w:p>
    <w:p w14:paraId="27F1DFE2" w14:textId="77777777" w:rsidR="00880D8E" w:rsidRPr="00880D8E" w:rsidRDefault="00880D8E" w:rsidP="00880D8E">
      <w:pPr>
        <w:pStyle w:val="aa"/>
        <w:ind w:firstLine="562"/>
        <w:jc w:val="center"/>
        <w:rPr>
          <w:b/>
          <w:bCs/>
          <w:szCs w:val="28"/>
        </w:rPr>
      </w:pPr>
      <w:r w:rsidRPr="00880D8E">
        <w:rPr>
          <w:rFonts w:hint="eastAsia"/>
          <w:b/>
          <w:bCs/>
          <w:szCs w:val="28"/>
        </w:rPr>
        <w:t>一</w:t>
      </w:r>
    </w:p>
    <w:p w14:paraId="0526A67D" w14:textId="77777777" w:rsidR="00880D8E" w:rsidRPr="00880D8E" w:rsidRDefault="00880D8E" w:rsidP="00880D8E">
      <w:pPr>
        <w:pStyle w:val="aa"/>
        <w:ind w:firstLine="560"/>
      </w:pPr>
      <w:r w:rsidRPr="00880D8E">
        <w:rPr>
          <w:rFonts w:hint="eastAsia"/>
        </w:rPr>
        <w:t>《陰陽五行》甲篇第5</w:t>
      </w:r>
      <w:r w:rsidRPr="00880D8E">
        <w:t>6</w:t>
      </w:r>
      <w:r w:rsidRPr="00880D8E">
        <w:rPr>
          <w:rFonts w:hint="eastAsia"/>
        </w:rPr>
        <w:t>號殘片如下：</w:t>
      </w:r>
    </w:p>
    <w:p w14:paraId="36CDC488" w14:textId="7BCC72E9" w:rsidR="00880D8E" w:rsidRPr="00880D8E" w:rsidRDefault="00880D8E" w:rsidP="00880D8E">
      <w:pPr>
        <w:pStyle w:val="aa"/>
        <w:ind w:firstLine="420"/>
        <w:rPr>
          <w:rFonts w:ascii="等线" w:hAnsi="等线"/>
          <w:sz w:val="21"/>
        </w:rPr>
      </w:pPr>
      <w:r w:rsidRPr="00880D8E">
        <w:rPr>
          <w:rFonts w:ascii="等线" w:hAnsi="等线"/>
          <w:noProof/>
          <w:sz w:val="21"/>
        </w:rPr>
        <w:drawing>
          <wp:inline distT="0" distB="0" distL="0" distR="0" wp14:anchorId="38F325AA" wp14:editId="6B478CF9">
            <wp:extent cx="668215" cy="717391"/>
            <wp:effectExtent l="0" t="0" r="0" b="6985"/>
            <wp:docPr id="69" name="图片 69"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卡通人物&#10;&#10;中度可信度描述已自动生成"/>
                    <pic:cNvPicPr/>
                  </pic:nvPicPr>
                  <pic:blipFill>
                    <a:blip r:embed="rId8"/>
                    <a:stretch>
                      <a:fillRect/>
                    </a:stretch>
                  </pic:blipFill>
                  <pic:spPr>
                    <a:xfrm>
                      <a:off x="0" y="0"/>
                      <a:ext cx="691092" cy="741951"/>
                    </a:xfrm>
                    <a:prstGeom prst="rect">
                      <a:avLst/>
                    </a:prstGeom>
                  </pic:spPr>
                </pic:pic>
              </a:graphicData>
            </a:graphic>
          </wp:inline>
        </w:drawing>
      </w:r>
      <w:r w:rsidRPr="00880D8E">
        <w:rPr>
          <w:rFonts w:ascii="等线" w:hAnsi="等线" w:hint="eastAsia"/>
          <w:sz w:val="21"/>
        </w:rPr>
        <w:t xml:space="preserve"> </w:t>
      </w:r>
      <w:r w:rsidRPr="00880D8E">
        <w:rPr>
          <w:rFonts w:ascii="等线" w:hAnsi="等线"/>
          <w:sz w:val="21"/>
        </w:rPr>
        <w:t xml:space="preserve">    </w:t>
      </w:r>
      <w:r>
        <w:rPr>
          <w:rFonts w:ascii="等线" w:hAnsi="等线"/>
          <w:sz w:val="21"/>
        </w:rPr>
        <w:t xml:space="preserve">     </w:t>
      </w:r>
      <w:r w:rsidRPr="00880D8E">
        <w:rPr>
          <w:rFonts w:ascii="等线" w:hAnsi="等线"/>
          <w:sz w:val="21"/>
        </w:rPr>
        <w:t xml:space="preserve">  </w:t>
      </w:r>
      <w:r w:rsidRPr="00880D8E">
        <w:rPr>
          <w:rFonts w:ascii="等线" w:hAnsi="等线"/>
          <w:noProof/>
          <w:sz w:val="21"/>
        </w:rPr>
        <w:drawing>
          <wp:inline distT="0" distB="0" distL="0" distR="0" wp14:anchorId="78C99F39" wp14:editId="32F81176">
            <wp:extent cx="466725" cy="979581"/>
            <wp:effectExtent l="0" t="0" r="0" b="0"/>
            <wp:docPr id="2" name="图片 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本&#10;&#10;描述已自动生成"/>
                    <pic:cNvPicPr/>
                  </pic:nvPicPr>
                  <pic:blipFill>
                    <a:blip r:embed="rId9"/>
                    <a:stretch>
                      <a:fillRect/>
                    </a:stretch>
                  </pic:blipFill>
                  <pic:spPr>
                    <a:xfrm>
                      <a:off x="0" y="0"/>
                      <a:ext cx="479102" cy="1005558"/>
                    </a:xfrm>
                    <a:prstGeom prst="rect">
                      <a:avLst/>
                    </a:prstGeom>
                  </pic:spPr>
                </pic:pic>
              </a:graphicData>
            </a:graphic>
          </wp:inline>
        </w:drawing>
      </w:r>
      <w:r w:rsidRPr="00880D8E">
        <w:rPr>
          <w:rFonts w:ascii="等线" w:hAnsi="等线"/>
          <w:sz w:val="21"/>
        </w:rPr>
        <w:t xml:space="preserve">      </w:t>
      </w:r>
      <w:r>
        <w:rPr>
          <w:rFonts w:ascii="等线" w:hAnsi="等线"/>
          <w:sz w:val="21"/>
        </w:rPr>
        <w:t xml:space="preserve">  </w:t>
      </w:r>
      <w:r w:rsidRPr="00880D8E">
        <w:rPr>
          <w:rFonts w:ascii="等线" w:hAnsi="等线"/>
          <w:sz w:val="21"/>
        </w:rPr>
        <w:t xml:space="preserve">  </w:t>
      </w:r>
      <w:r w:rsidRPr="00880D8E">
        <w:rPr>
          <w:rFonts w:ascii="等线" w:hAnsi="等线"/>
          <w:noProof/>
          <w:sz w:val="21"/>
        </w:rPr>
        <w:drawing>
          <wp:inline distT="0" distB="0" distL="0" distR="0" wp14:anchorId="736115B8" wp14:editId="71C2B002">
            <wp:extent cx="461962" cy="969582"/>
            <wp:effectExtent l="0" t="0" r="0" b="2540"/>
            <wp:docPr id="4" name="图片 4"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卡通人物&#10;&#10;中度可信度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54" cy="997480"/>
                    </a:xfrm>
                    <a:prstGeom prst="rect">
                      <a:avLst/>
                    </a:prstGeom>
                    <a:noFill/>
                    <a:ln>
                      <a:noFill/>
                    </a:ln>
                  </pic:spPr>
                </pic:pic>
              </a:graphicData>
            </a:graphic>
          </wp:inline>
        </w:drawing>
      </w:r>
    </w:p>
    <w:p w14:paraId="0EF954F3" w14:textId="77777777" w:rsidR="00880D8E" w:rsidRPr="00880D8E" w:rsidRDefault="00880D8E" w:rsidP="00880D8E">
      <w:pPr>
        <w:pStyle w:val="aa"/>
        <w:ind w:firstLine="560"/>
      </w:pPr>
      <w:r w:rsidRPr="00880D8E">
        <w:rPr>
          <w:rFonts w:hint="eastAsia"/>
        </w:rPr>
        <w:t>5</w:t>
      </w:r>
      <w:r w:rsidRPr="00880D8E">
        <w:t xml:space="preserve">6            </w:t>
      </w:r>
      <w:r w:rsidRPr="00880D8E">
        <w:rPr>
          <w:rFonts w:hint="eastAsia"/>
        </w:rPr>
        <w:t xml:space="preserve">反印文 </w:t>
      </w:r>
      <w:r w:rsidRPr="00880D8E">
        <w:t xml:space="preserve">   </w:t>
      </w:r>
      <w:r w:rsidRPr="00880D8E">
        <w:rPr>
          <w:rFonts w:hint="eastAsia"/>
        </w:rPr>
        <w:t>反印文（已翻轉）</w:t>
      </w:r>
    </w:p>
    <w:p w14:paraId="0E3CA2F5" w14:textId="77777777" w:rsidR="00880D8E" w:rsidRPr="00880D8E" w:rsidRDefault="00880D8E" w:rsidP="00880D8E">
      <w:pPr>
        <w:pStyle w:val="aa"/>
        <w:ind w:firstLine="560"/>
      </w:pPr>
      <w:r w:rsidRPr="00880D8E">
        <w:rPr>
          <w:rFonts w:hint="eastAsia"/>
        </w:rPr>
        <w:t>這塊殘片上的文字反印在《上朔》章第9欄最右側的位置，根據本篇帛書的折疊反印關係，可以確定56號殘片應綴入《祭（一）》章2-</w:t>
      </w:r>
      <w:r w:rsidRPr="00880D8E">
        <w:t>13</w:t>
      </w:r>
      <w:r w:rsidRPr="00880D8E">
        <w:rPr>
          <w:rFonts w:hint="eastAsia"/>
        </w:rPr>
        <w:t>欄左側位置（5</w:t>
      </w:r>
      <w:r w:rsidRPr="00880D8E">
        <w:t>6</w:t>
      </w:r>
      <w:r w:rsidRPr="00880D8E">
        <w:rPr>
          <w:rFonts w:hint="eastAsia"/>
        </w:rPr>
        <w:t>號殘片的原始粘裱位置本就在此處附近），試對比綴合前後圖版：</w:t>
      </w:r>
    </w:p>
    <w:p w14:paraId="474438B7" w14:textId="4386B281" w:rsidR="00880D8E" w:rsidRPr="00880D8E" w:rsidRDefault="00880D8E" w:rsidP="00880D8E">
      <w:pPr>
        <w:pStyle w:val="aa"/>
        <w:ind w:firstLine="420"/>
        <w:rPr>
          <w:rFonts w:ascii="等线" w:hAnsi="等线"/>
          <w:sz w:val="21"/>
        </w:rPr>
      </w:pPr>
      <w:r w:rsidRPr="00880D8E">
        <w:rPr>
          <w:rFonts w:ascii="等线" w:hAnsi="等线"/>
          <w:noProof/>
          <w:sz w:val="21"/>
        </w:rPr>
        <w:drawing>
          <wp:inline distT="0" distB="0" distL="0" distR="0" wp14:anchorId="6D7DE059" wp14:editId="54E73C41">
            <wp:extent cx="1247230" cy="1208989"/>
            <wp:effectExtent l="0" t="0" r="0" b="0"/>
            <wp:docPr id="455" name="图片 455"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地图&#10;&#10;描述已自动生成"/>
                    <pic:cNvPicPr/>
                  </pic:nvPicPr>
                  <pic:blipFill>
                    <a:blip r:embed="rId11"/>
                    <a:stretch>
                      <a:fillRect/>
                    </a:stretch>
                  </pic:blipFill>
                  <pic:spPr>
                    <a:xfrm>
                      <a:off x="0" y="0"/>
                      <a:ext cx="1272836" cy="1233810"/>
                    </a:xfrm>
                    <a:prstGeom prst="rect">
                      <a:avLst/>
                    </a:prstGeom>
                  </pic:spPr>
                </pic:pic>
              </a:graphicData>
            </a:graphic>
          </wp:inline>
        </w:drawing>
      </w:r>
      <w:r w:rsidRPr="00880D8E">
        <w:rPr>
          <w:rFonts w:ascii="等线" w:hAnsi="等线" w:hint="eastAsia"/>
          <w:sz w:val="21"/>
        </w:rPr>
        <w:t xml:space="preserve"> </w:t>
      </w:r>
      <w:r w:rsidRPr="00880D8E">
        <w:rPr>
          <w:rFonts w:ascii="等线" w:hAnsi="等线"/>
          <w:sz w:val="21"/>
        </w:rPr>
        <w:t xml:space="preserve">   </w:t>
      </w:r>
      <w:r>
        <w:rPr>
          <w:rFonts w:ascii="等线" w:hAnsi="等线"/>
          <w:sz w:val="21"/>
        </w:rPr>
        <w:t xml:space="preserve">         </w:t>
      </w:r>
      <w:r w:rsidRPr="00880D8E">
        <w:rPr>
          <w:rFonts w:ascii="等线" w:hAnsi="等线"/>
          <w:sz w:val="21"/>
        </w:rPr>
        <w:t xml:space="preserve">    </w:t>
      </w:r>
      <w:r w:rsidRPr="00880D8E">
        <w:rPr>
          <w:rFonts w:ascii="等线" w:hAnsi="等线"/>
          <w:noProof/>
          <w:sz w:val="21"/>
        </w:rPr>
        <w:drawing>
          <wp:inline distT="0" distB="0" distL="0" distR="0" wp14:anchorId="6055926A" wp14:editId="45FF6972">
            <wp:extent cx="1256858" cy="1218412"/>
            <wp:effectExtent l="0" t="0" r="635" b="1270"/>
            <wp:docPr id="456" name="图片 456" descr="一些文字和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一些文字和图案&#10;&#10;低可信度描述已自动生成"/>
                    <pic:cNvPicPr/>
                  </pic:nvPicPr>
                  <pic:blipFill>
                    <a:blip r:embed="rId12"/>
                    <a:stretch>
                      <a:fillRect/>
                    </a:stretch>
                  </pic:blipFill>
                  <pic:spPr>
                    <a:xfrm>
                      <a:off x="0" y="0"/>
                      <a:ext cx="1299793" cy="1260033"/>
                    </a:xfrm>
                    <a:prstGeom prst="rect">
                      <a:avLst/>
                    </a:prstGeom>
                  </pic:spPr>
                </pic:pic>
              </a:graphicData>
            </a:graphic>
          </wp:inline>
        </w:drawing>
      </w:r>
    </w:p>
    <w:p w14:paraId="1F40A8A9" w14:textId="77777777" w:rsidR="00880D8E" w:rsidRPr="00880D8E" w:rsidRDefault="00880D8E" w:rsidP="00880D8E">
      <w:pPr>
        <w:pStyle w:val="aa"/>
        <w:ind w:firstLine="560"/>
      </w:pPr>
      <w:r w:rsidRPr="00880D8E">
        <w:rPr>
          <w:rFonts w:hint="eastAsia"/>
        </w:rPr>
        <w:t xml:space="preserve">綴合前圖版 </w:t>
      </w:r>
      <w:r w:rsidRPr="00880D8E">
        <w:t xml:space="preserve">                 </w:t>
      </w:r>
      <w:r w:rsidRPr="00880D8E">
        <w:rPr>
          <w:rFonts w:hint="eastAsia"/>
        </w:rPr>
        <w:t>綴合後圖版</w:t>
      </w:r>
    </w:p>
    <w:p w14:paraId="0E932F9E" w14:textId="6364FC70" w:rsidR="00880D8E" w:rsidRDefault="00880D8E" w:rsidP="00880D8E">
      <w:pPr>
        <w:pStyle w:val="aa"/>
        <w:ind w:firstLine="560"/>
      </w:pPr>
      <w:r w:rsidRPr="00880D8E">
        <w:rPr>
          <w:rFonts w:hint="eastAsia"/>
        </w:rPr>
        <w:t>這樣綴合後，“參”字筆畫密合，殘片上方的紅色欄線、反印文等也都正好相合，可證此綴合應可信。據綴合後圖版，這一欄原釋文“至（氐）房心、去（虛）危熒（營）室、【必（畢）此（觜）觿】參、【翼軫東井】。</w:t>
      </w:r>
      <w:r w:rsidRPr="00880D8E">
        <w:rPr>
          <w:rFonts w:ascii="MS Mincho" w:eastAsia="MS Mincho" w:hAnsi="MS Mincho" w:cs="MS Mincho" w:hint="eastAsia"/>
          <w:kern w:val="0"/>
        </w:rPr>
        <w:t>〼</w:t>
      </w:r>
      <w:r w:rsidRPr="00880D8E">
        <w:rPr>
          <w:rFonts w:hint="eastAsia"/>
        </w:rPr>
        <w:t>”應修訂爲“至（氐）房心、去（虛）危熒（營）</w:t>
      </w:r>
      <w:r w:rsidRPr="00880D8E">
        <w:rPr>
          <w:rFonts w:hint="eastAsia"/>
        </w:rPr>
        <w:lastRenderedPageBreak/>
        <w:t>室、矛（昴）必（畢）參、張翼</w:t>
      </w:r>
      <w:r w:rsidRPr="00880D8E">
        <w:rPr>
          <w:rFonts w:ascii="MS Mincho" w:eastAsia="MS Mincho" w:hAnsi="MS Mincho" w:cs="MS Mincho" w:hint="eastAsia"/>
          <w:kern w:val="0"/>
        </w:rPr>
        <w:t>〼</w:t>
      </w:r>
      <w:r w:rsidRPr="00880D8E">
        <w:rPr>
          <w:rFonts w:hint="eastAsia"/>
        </w:rPr>
        <w:t>”。</w:t>
      </w:r>
    </w:p>
    <w:p w14:paraId="343548D4" w14:textId="77777777" w:rsidR="00880D8E" w:rsidRPr="00880D8E" w:rsidRDefault="00880D8E" w:rsidP="00880D8E">
      <w:pPr>
        <w:pStyle w:val="aa"/>
        <w:ind w:firstLine="560"/>
      </w:pPr>
    </w:p>
    <w:p w14:paraId="3F967A2B" w14:textId="77777777" w:rsidR="00880D8E" w:rsidRPr="00880D8E" w:rsidRDefault="00880D8E" w:rsidP="00880D8E">
      <w:pPr>
        <w:pStyle w:val="aa"/>
        <w:ind w:firstLine="562"/>
        <w:jc w:val="center"/>
        <w:rPr>
          <w:b/>
          <w:bCs/>
        </w:rPr>
      </w:pPr>
      <w:r w:rsidRPr="00880D8E">
        <w:rPr>
          <w:rFonts w:hint="eastAsia"/>
          <w:b/>
          <w:bCs/>
        </w:rPr>
        <w:t>二</w:t>
      </w:r>
    </w:p>
    <w:p w14:paraId="0AD99F30" w14:textId="77777777" w:rsidR="00880D8E" w:rsidRPr="00880D8E" w:rsidRDefault="00880D8E" w:rsidP="00880D8E">
      <w:pPr>
        <w:pStyle w:val="aa"/>
        <w:ind w:firstLine="560"/>
      </w:pPr>
      <w:r w:rsidRPr="00880D8E">
        <w:rPr>
          <w:rFonts w:hint="eastAsia"/>
        </w:rPr>
        <w:t>《陰陽五行》甲篇第5</w:t>
      </w:r>
      <w:r w:rsidRPr="00880D8E">
        <w:t>8</w:t>
      </w:r>
      <w:r w:rsidRPr="00880D8E">
        <w:rPr>
          <w:rFonts w:hint="eastAsia"/>
        </w:rPr>
        <w:t>號殘片如下：</w:t>
      </w:r>
    </w:p>
    <w:p w14:paraId="59BCA690" w14:textId="77777777" w:rsidR="00880D8E" w:rsidRPr="00880D8E" w:rsidRDefault="00880D8E" w:rsidP="00880D8E">
      <w:pPr>
        <w:pStyle w:val="aa"/>
        <w:ind w:firstLine="420"/>
        <w:rPr>
          <w:rFonts w:ascii="等线" w:hAnsi="等线"/>
          <w:sz w:val="21"/>
        </w:rPr>
      </w:pPr>
      <w:r w:rsidRPr="00880D8E">
        <w:rPr>
          <w:rFonts w:ascii="等线" w:hAnsi="等线"/>
          <w:noProof/>
          <w:sz w:val="21"/>
        </w:rPr>
        <w:drawing>
          <wp:inline distT="0" distB="0" distL="0" distR="0" wp14:anchorId="796013FD" wp14:editId="727D2077">
            <wp:extent cx="439559" cy="638070"/>
            <wp:effectExtent l="0" t="0" r="0" b="0"/>
            <wp:docPr id="27" name="图片 2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包含 游戏机&#10;&#10;描述已自动生成"/>
                    <pic:cNvPicPr/>
                  </pic:nvPicPr>
                  <pic:blipFill>
                    <a:blip r:embed="rId13"/>
                    <a:stretch>
                      <a:fillRect/>
                    </a:stretch>
                  </pic:blipFill>
                  <pic:spPr>
                    <a:xfrm>
                      <a:off x="0" y="0"/>
                      <a:ext cx="447624" cy="649777"/>
                    </a:xfrm>
                    <a:prstGeom prst="rect">
                      <a:avLst/>
                    </a:prstGeom>
                  </pic:spPr>
                </pic:pic>
              </a:graphicData>
            </a:graphic>
          </wp:inline>
        </w:drawing>
      </w:r>
    </w:p>
    <w:p w14:paraId="354ED002" w14:textId="77777777" w:rsidR="00880D8E" w:rsidRPr="00880D8E" w:rsidRDefault="00880D8E" w:rsidP="00880D8E">
      <w:pPr>
        <w:pStyle w:val="aa"/>
        <w:ind w:firstLine="560"/>
      </w:pPr>
      <w:r w:rsidRPr="00880D8E">
        <w:rPr>
          <w:rFonts w:hint="eastAsia"/>
        </w:rPr>
        <w:t>5</w:t>
      </w:r>
      <w:r w:rsidRPr="00880D8E">
        <w:t>8</w:t>
      </w:r>
    </w:p>
    <w:p w14:paraId="2B8EB392" w14:textId="77777777" w:rsidR="00880D8E" w:rsidRPr="00880D8E" w:rsidRDefault="00880D8E" w:rsidP="00880D8E">
      <w:pPr>
        <w:pStyle w:val="aa"/>
        <w:ind w:firstLine="560"/>
      </w:pPr>
      <w:r w:rsidRPr="00880D8E">
        <w:rPr>
          <w:rFonts w:hint="eastAsia"/>
        </w:rPr>
        <w:t>上面的文字《集成》釋作“甲午、乙”，並指出該殘片疑屬《諸神吉凶》章</w:t>
      </w:r>
      <w:r w:rsidRPr="00880D8E">
        <w:endnoteReference w:id="5"/>
      </w:r>
      <w:r w:rsidRPr="00880D8E">
        <w:rPr>
          <w:rFonts w:hint="eastAsia"/>
        </w:rPr>
        <w:t>。今按這塊殘片原本位於《諸神吉凶（上）》章第1</w:t>
      </w:r>
      <w:r w:rsidRPr="00880D8E">
        <w:t>6</w:t>
      </w:r>
      <w:r w:rsidRPr="00880D8E">
        <w:rPr>
          <w:rFonts w:hint="eastAsia"/>
        </w:rPr>
        <w:t>行，核對原始圖版可知，《集成》整理者在將這塊殘片從此處剔除時漏掉了下方的一橫筆，其完整圖版實際上應該是以下之形：</w:t>
      </w:r>
    </w:p>
    <w:p w14:paraId="1C8BAF86" w14:textId="785EE66D" w:rsidR="00880D8E" w:rsidRPr="00880D8E" w:rsidRDefault="00880D8E" w:rsidP="00880D8E">
      <w:pPr>
        <w:pStyle w:val="aa"/>
        <w:ind w:firstLine="560"/>
      </w:pPr>
      <w:r w:rsidRPr="00880D8E">
        <w:rPr>
          <w:noProof/>
        </w:rPr>
        <w:drawing>
          <wp:inline distT="0" distB="0" distL="0" distR="0" wp14:anchorId="713E08AA" wp14:editId="45535E34">
            <wp:extent cx="308312" cy="743578"/>
            <wp:effectExtent l="0" t="0" r="0" b="0"/>
            <wp:docPr id="45" name="图片 45" descr="墙上挂着一幅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墙上挂着一幅画&#10;&#10;中度可信度描述已自动生成"/>
                    <pic:cNvPicPr/>
                  </pic:nvPicPr>
                  <pic:blipFill>
                    <a:blip r:embed="rId14"/>
                    <a:stretch>
                      <a:fillRect/>
                    </a:stretch>
                  </pic:blipFill>
                  <pic:spPr>
                    <a:xfrm>
                      <a:off x="0" y="0"/>
                      <a:ext cx="320636" cy="773302"/>
                    </a:xfrm>
                    <a:prstGeom prst="rect">
                      <a:avLst/>
                    </a:prstGeom>
                  </pic:spPr>
                </pic:pic>
              </a:graphicData>
            </a:graphic>
          </wp:inline>
        </w:drawing>
      </w:r>
      <w:r w:rsidRPr="00880D8E">
        <w:rPr>
          <w:rFonts w:hint="eastAsia"/>
        </w:rPr>
        <w:t xml:space="preserve"> </w:t>
      </w:r>
      <w:r w:rsidRPr="00880D8E">
        <w:t xml:space="preserve">     </w:t>
      </w:r>
      <w:r>
        <w:t xml:space="preserve">    </w:t>
      </w:r>
      <w:r w:rsidRPr="00880D8E">
        <w:t xml:space="preserve">  </w:t>
      </w:r>
      <w:r w:rsidRPr="00880D8E">
        <w:rPr>
          <w:noProof/>
        </w:rPr>
        <w:drawing>
          <wp:inline distT="0" distB="0" distL="0" distR="0" wp14:anchorId="58D28DBD" wp14:editId="2A51DD2A">
            <wp:extent cx="1162050" cy="1087916"/>
            <wp:effectExtent l="0" t="0" r="0" b="0"/>
            <wp:docPr id="3" name="图片 3" descr="墙上的海报&#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墙上的海报&#10;&#10;低可信度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4171" cy="1108626"/>
                    </a:xfrm>
                    <a:prstGeom prst="rect">
                      <a:avLst/>
                    </a:prstGeom>
                    <a:noFill/>
                    <a:ln>
                      <a:noFill/>
                    </a:ln>
                  </pic:spPr>
                </pic:pic>
              </a:graphicData>
            </a:graphic>
          </wp:inline>
        </w:drawing>
      </w:r>
    </w:p>
    <w:p w14:paraId="35D96619" w14:textId="77777777" w:rsidR="00880D8E" w:rsidRPr="00880D8E" w:rsidRDefault="00880D8E" w:rsidP="00880D8E">
      <w:pPr>
        <w:pStyle w:val="aa"/>
        <w:ind w:firstLine="560"/>
      </w:pPr>
      <w:r w:rsidRPr="00880D8E">
        <w:t>58</w:t>
      </w:r>
      <w:r w:rsidRPr="00880D8E">
        <w:rPr>
          <w:rFonts w:hint="eastAsia"/>
        </w:rPr>
        <w:t xml:space="preserve">新  </w:t>
      </w:r>
      <w:r w:rsidRPr="00880D8E">
        <w:t xml:space="preserve">           </w:t>
      </w:r>
      <w:r w:rsidRPr="00880D8E">
        <w:rPr>
          <w:rFonts w:hint="eastAsia"/>
        </w:rPr>
        <w:t>綴合後圖版</w:t>
      </w:r>
    </w:p>
    <w:p w14:paraId="702E8C52" w14:textId="6BBAE825" w:rsidR="00880D8E" w:rsidRDefault="00880D8E" w:rsidP="00880D8E">
      <w:pPr>
        <w:pStyle w:val="aa"/>
        <w:ind w:firstLine="560"/>
      </w:pPr>
      <w:r w:rsidRPr="00880D8E">
        <w:rPr>
          <w:rFonts w:hint="eastAsia"/>
        </w:rPr>
        <w:t>今按這塊新殘片應綴入與其原始位置相隔兩行的右側第1</w:t>
      </w:r>
      <w:r w:rsidRPr="00880D8E">
        <w:t>3</w:t>
      </w:r>
      <w:r w:rsidRPr="00880D8E">
        <w:rPr>
          <w:rFonts w:hint="eastAsia"/>
        </w:rPr>
        <w:t>行，綴合後圖版如上圖所示。這樣綴合後，第1</w:t>
      </w:r>
      <w:r w:rsidRPr="00880D8E">
        <w:t>3</w:t>
      </w:r>
      <w:r w:rsidRPr="00880D8E">
        <w:rPr>
          <w:rFonts w:hint="eastAsia"/>
        </w:rPr>
        <w:t>行“酉”字、第1</w:t>
      </w:r>
      <w:r w:rsidRPr="00880D8E">
        <w:t>4</w:t>
      </w:r>
      <w:r w:rsidRPr="00880D8E">
        <w:rPr>
          <w:rFonts w:hint="eastAsia"/>
        </w:rPr>
        <w:t>行“牛”字筆畫皆密合無間</w:t>
      </w:r>
      <w:r w:rsidRPr="00880D8E">
        <w:endnoteReference w:id="6"/>
      </w:r>
      <w:r w:rsidRPr="00880D8E">
        <w:rPr>
          <w:rFonts w:hint="eastAsia"/>
        </w:rPr>
        <w:t>，綴入殘片的形狀也與空缺處相合，可證此綴合意見可信，相關釋文可據此修改。</w:t>
      </w:r>
    </w:p>
    <w:p w14:paraId="7C68B9B7" w14:textId="77777777" w:rsidR="00880D8E" w:rsidRPr="00880D8E" w:rsidRDefault="00880D8E" w:rsidP="00880D8E">
      <w:pPr>
        <w:pStyle w:val="aa"/>
        <w:ind w:firstLine="560"/>
      </w:pPr>
    </w:p>
    <w:p w14:paraId="44CA0B51" w14:textId="77777777" w:rsidR="00880D8E" w:rsidRPr="00880D8E" w:rsidRDefault="00880D8E" w:rsidP="00880D8E">
      <w:pPr>
        <w:pStyle w:val="aa"/>
        <w:ind w:firstLine="562"/>
        <w:jc w:val="center"/>
        <w:rPr>
          <w:b/>
          <w:bCs/>
        </w:rPr>
      </w:pPr>
      <w:r w:rsidRPr="00880D8E">
        <w:rPr>
          <w:rFonts w:hint="eastAsia"/>
          <w:b/>
          <w:bCs/>
        </w:rPr>
        <w:t>三</w:t>
      </w:r>
    </w:p>
    <w:p w14:paraId="16210110" w14:textId="77777777" w:rsidR="00880D8E" w:rsidRPr="00880D8E" w:rsidRDefault="00880D8E" w:rsidP="00880D8E">
      <w:pPr>
        <w:pStyle w:val="aa"/>
        <w:ind w:firstLine="560"/>
      </w:pPr>
      <w:r w:rsidRPr="00880D8E">
        <w:rPr>
          <w:rFonts w:hint="eastAsia"/>
        </w:rPr>
        <w:t>《陰陽五行》甲篇第8</w:t>
      </w:r>
      <w:r w:rsidRPr="00880D8E">
        <w:t>2</w:t>
      </w:r>
      <w:r w:rsidRPr="00880D8E">
        <w:rPr>
          <w:rFonts w:hint="eastAsia"/>
        </w:rPr>
        <w:t>、8</w:t>
      </w:r>
      <w:r w:rsidRPr="00880D8E">
        <w:t>5</w:t>
      </w:r>
      <w:r w:rsidRPr="00880D8E">
        <w:rPr>
          <w:rFonts w:hint="eastAsia"/>
        </w:rPr>
        <w:t>、1</w:t>
      </w:r>
      <w:r w:rsidRPr="00880D8E">
        <w:t>10</w:t>
      </w:r>
      <w:r w:rsidRPr="00880D8E">
        <w:rPr>
          <w:rFonts w:hint="eastAsia"/>
        </w:rPr>
        <w:t>、2</w:t>
      </w:r>
      <w:r w:rsidRPr="00880D8E">
        <w:t>26</w:t>
      </w:r>
      <w:r w:rsidRPr="00880D8E">
        <w:rPr>
          <w:rFonts w:hint="eastAsia"/>
        </w:rPr>
        <w:t>號殘片如下：</w:t>
      </w:r>
    </w:p>
    <w:p w14:paraId="0B32861A" w14:textId="77777777" w:rsidR="00880D8E" w:rsidRPr="00880D8E" w:rsidRDefault="00880D8E" w:rsidP="00880D8E">
      <w:pPr>
        <w:pStyle w:val="aa"/>
        <w:ind w:firstLine="560"/>
      </w:pPr>
      <w:r w:rsidRPr="00880D8E">
        <w:rPr>
          <w:noProof/>
        </w:rPr>
        <w:drawing>
          <wp:inline distT="0" distB="0" distL="0" distR="0" wp14:anchorId="789C2A72" wp14:editId="219E59CB">
            <wp:extent cx="417007" cy="1138950"/>
            <wp:effectExtent l="0" t="0" r="2540" b="4445"/>
            <wp:docPr id="97" name="图片 9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卡通人物&#10;&#10;描述已自动生成"/>
                    <pic:cNvPicPr/>
                  </pic:nvPicPr>
                  <pic:blipFill>
                    <a:blip r:embed="rId16"/>
                    <a:stretch>
                      <a:fillRect/>
                    </a:stretch>
                  </pic:blipFill>
                  <pic:spPr>
                    <a:xfrm>
                      <a:off x="0" y="0"/>
                      <a:ext cx="434899" cy="1187818"/>
                    </a:xfrm>
                    <a:prstGeom prst="rect">
                      <a:avLst/>
                    </a:prstGeom>
                  </pic:spPr>
                </pic:pic>
              </a:graphicData>
            </a:graphic>
          </wp:inline>
        </w:drawing>
      </w:r>
      <w:r w:rsidRPr="00880D8E">
        <w:t xml:space="preserve">    </w:t>
      </w:r>
      <w:r w:rsidRPr="00880D8E">
        <w:rPr>
          <w:noProof/>
        </w:rPr>
        <w:drawing>
          <wp:inline distT="0" distB="0" distL="0" distR="0" wp14:anchorId="3C5F81B8" wp14:editId="52E789CD">
            <wp:extent cx="432079" cy="565909"/>
            <wp:effectExtent l="0" t="0" r="6350" b="5715"/>
            <wp:docPr id="96" name="图片 9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图片包含 游戏机&#10;&#10;描述已自动生成"/>
                    <pic:cNvPicPr/>
                  </pic:nvPicPr>
                  <pic:blipFill>
                    <a:blip r:embed="rId17"/>
                    <a:stretch>
                      <a:fillRect/>
                    </a:stretch>
                  </pic:blipFill>
                  <pic:spPr>
                    <a:xfrm>
                      <a:off x="0" y="0"/>
                      <a:ext cx="454591" cy="595393"/>
                    </a:xfrm>
                    <a:prstGeom prst="rect">
                      <a:avLst/>
                    </a:prstGeom>
                  </pic:spPr>
                </pic:pic>
              </a:graphicData>
            </a:graphic>
          </wp:inline>
        </w:drawing>
      </w:r>
      <w:r w:rsidRPr="00880D8E">
        <w:t xml:space="preserve">    </w:t>
      </w:r>
      <w:r w:rsidRPr="00880D8E">
        <w:rPr>
          <w:noProof/>
        </w:rPr>
        <w:drawing>
          <wp:inline distT="0" distB="0" distL="0" distR="0" wp14:anchorId="2153ED88" wp14:editId="179E5B23">
            <wp:extent cx="470292" cy="828989"/>
            <wp:effectExtent l="0" t="0" r="6350" b="0"/>
            <wp:docPr id="98" name="图片 98"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卡通人物&#10;&#10;描述已自动生成"/>
                    <pic:cNvPicPr/>
                  </pic:nvPicPr>
                  <pic:blipFill>
                    <a:blip r:embed="rId18"/>
                    <a:stretch>
                      <a:fillRect/>
                    </a:stretch>
                  </pic:blipFill>
                  <pic:spPr>
                    <a:xfrm>
                      <a:off x="0" y="0"/>
                      <a:ext cx="489416" cy="862699"/>
                    </a:xfrm>
                    <a:prstGeom prst="rect">
                      <a:avLst/>
                    </a:prstGeom>
                  </pic:spPr>
                </pic:pic>
              </a:graphicData>
            </a:graphic>
          </wp:inline>
        </w:drawing>
      </w:r>
      <w:r w:rsidRPr="00880D8E">
        <w:t xml:space="preserve">  </w:t>
      </w:r>
      <w:r w:rsidRPr="00880D8E">
        <w:rPr>
          <w:rFonts w:hint="eastAsia"/>
        </w:rPr>
        <w:t xml:space="preserve"> </w:t>
      </w:r>
      <w:r w:rsidRPr="00880D8E">
        <w:rPr>
          <w:noProof/>
        </w:rPr>
        <w:drawing>
          <wp:inline distT="0" distB="0" distL="0" distR="0" wp14:anchorId="573EF846" wp14:editId="311B0324">
            <wp:extent cx="582805" cy="655655"/>
            <wp:effectExtent l="0" t="0" r="8255" b="0"/>
            <wp:docPr id="99" name="图片 99"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卡通人物&#10;&#10;中度可信度描述已自动生成"/>
                    <pic:cNvPicPr/>
                  </pic:nvPicPr>
                  <pic:blipFill>
                    <a:blip r:embed="rId19"/>
                    <a:stretch>
                      <a:fillRect/>
                    </a:stretch>
                  </pic:blipFill>
                  <pic:spPr>
                    <a:xfrm>
                      <a:off x="0" y="0"/>
                      <a:ext cx="605430" cy="681108"/>
                    </a:xfrm>
                    <a:prstGeom prst="rect">
                      <a:avLst/>
                    </a:prstGeom>
                  </pic:spPr>
                </pic:pic>
              </a:graphicData>
            </a:graphic>
          </wp:inline>
        </w:drawing>
      </w:r>
      <w:r w:rsidRPr="00880D8E">
        <w:t xml:space="preserve"> </w:t>
      </w:r>
      <w:r w:rsidRPr="00880D8E">
        <w:rPr>
          <w:noProof/>
        </w:rPr>
        <w:drawing>
          <wp:inline distT="0" distB="0" distL="0" distR="0" wp14:anchorId="73122D0C" wp14:editId="7454431B">
            <wp:extent cx="823965" cy="1575931"/>
            <wp:effectExtent l="0" t="0" r="0" b="5715"/>
            <wp:docPr id="66" name="图片 6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片包含 游戏机&#10;&#10;描述已自动生成"/>
                    <pic:cNvPicPr/>
                  </pic:nvPicPr>
                  <pic:blipFill>
                    <a:blip r:embed="rId20"/>
                    <a:stretch>
                      <a:fillRect/>
                    </a:stretch>
                  </pic:blipFill>
                  <pic:spPr>
                    <a:xfrm>
                      <a:off x="0" y="0"/>
                      <a:ext cx="836218" cy="1599365"/>
                    </a:xfrm>
                    <a:prstGeom prst="rect">
                      <a:avLst/>
                    </a:prstGeom>
                  </pic:spPr>
                </pic:pic>
              </a:graphicData>
            </a:graphic>
          </wp:inline>
        </w:drawing>
      </w:r>
    </w:p>
    <w:p w14:paraId="2C4F4B45" w14:textId="6A0FEE46" w:rsidR="00880D8E" w:rsidRPr="00880D8E" w:rsidRDefault="00880D8E" w:rsidP="00880D8E">
      <w:pPr>
        <w:pStyle w:val="aa"/>
        <w:ind w:firstLine="560"/>
      </w:pPr>
      <w:r w:rsidRPr="00880D8E">
        <w:rPr>
          <w:rFonts w:hint="eastAsia"/>
        </w:rPr>
        <w:t>8</w:t>
      </w:r>
      <w:r w:rsidRPr="00880D8E">
        <w:t xml:space="preserve">2       85      </w:t>
      </w:r>
      <w:r>
        <w:t xml:space="preserve"> </w:t>
      </w:r>
      <w:r w:rsidRPr="00880D8E">
        <w:t xml:space="preserve"> 110   </w:t>
      </w:r>
      <w:r>
        <w:t xml:space="preserve"> </w:t>
      </w:r>
      <w:r w:rsidRPr="00880D8E">
        <w:t xml:space="preserve">  226     </w:t>
      </w:r>
      <w:r w:rsidRPr="00880D8E">
        <w:rPr>
          <w:rFonts w:hint="eastAsia"/>
        </w:rPr>
        <w:t>新殘片</w:t>
      </w:r>
    </w:p>
    <w:p w14:paraId="790755E7" w14:textId="77777777" w:rsidR="00880D8E" w:rsidRPr="00880D8E" w:rsidRDefault="00880D8E" w:rsidP="00880D8E">
      <w:pPr>
        <w:pStyle w:val="aa"/>
        <w:ind w:firstLine="560"/>
      </w:pPr>
      <w:r w:rsidRPr="00880D8E">
        <w:rPr>
          <w:rFonts w:hint="eastAsia"/>
        </w:rPr>
        <w:t>其中8</w:t>
      </w:r>
      <w:r w:rsidRPr="00880D8E">
        <w:t>5</w:t>
      </w:r>
      <w:r w:rsidRPr="00880D8E">
        <w:rPr>
          <w:rFonts w:hint="eastAsia"/>
        </w:rPr>
        <w:t>號殘片應垂直翻轉1</w:t>
      </w:r>
      <w:r w:rsidRPr="00880D8E">
        <w:t>80</w:t>
      </w:r>
      <w:r w:rsidRPr="00880D8E">
        <w:rPr>
          <w:rFonts w:hint="eastAsia"/>
        </w:rPr>
        <w:t>度，這樣調整後，這四塊小殘片可以互相拼綴成一塊大的新殘片。我們認爲這塊新殘片應整體綴入《雜占之二》章第1-</w:t>
      </w:r>
      <w:r w:rsidRPr="00880D8E">
        <w:t>4</w:t>
      </w:r>
      <w:r w:rsidRPr="00880D8E">
        <w:rPr>
          <w:rFonts w:hint="eastAsia"/>
        </w:rPr>
        <w:t>行，試將《集成》整理圖版和我們調整綴合後的圖版對比如下：</w:t>
      </w:r>
    </w:p>
    <w:p w14:paraId="297775D5" w14:textId="4DAECBA2" w:rsidR="00880D8E" w:rsidRPr="00880D8E" w:rsidRDefault="00880D8E" w:rsidP="00880D8E">
      <w:pPr>
        <w:pStyle w:val="aa"/>
        <w:ind w:firstLine="560"/>
      </w:pPr>
      <w:r w:rsidRPr="00880D8E">
        <w:rPr>
          <w:noProof/>
        </w:rPr>
        <w:drawing>
          <wp:inline distT="0" distB="0" distL="0" distR="0" wp14:anchorId="7A7C694B" wp14:editId="5F9F6A81">
            <wp:extent cx="966788" cy="1628857"/>
            <wp:effectExtent l="0" t="0" r="5080" b="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10;&#10;描述已自动生成"/>
                    <pic:cNvPicPr/>
                  </pic:nvPicPr>
                  <pic:blipFill>
                    <a:blip r:embed="rId21"/>
                    <a:stretch>
                      <a:fillRect/>
                    </a:stretch>
                  </pic:blipFill>
                  <pic:spPr>
                    <a:xfrm>
                      <a:off x="0" y="0"/>
                      <a:ext cx="979681" cy="1650580"/>
                    </a:xfrm>
                    <a:prstGeom prst="rect">
                      <a:avLst/>
                    </a:prstGeom>
                  </pic:spPr>
                </pic:pic>
              </a:graphicData>
            </a:graphic>
          </wp:inline>
        </w:drawing>
      </w:r>
      <w:r w:rsidRPr="00880D8E">
        <w:rPr>
          <w:rFonts w:hint="eastAsia"/>
        </w:rPr>
        <w:t xml:space="preserve"> </w:t>
      </w:r>
      <w:r w:rsidRPr="00880D8E">
        <w:t xml:space="preserve">      </w:t>
      </w:r>
      <w:r>
        <w:t xml:space="preserve">     </w:t>
      </w:r>
      <w:r w:rsidRPr="00880D8E">
        <w:t xml:space="preserve">   </w:t>
      </w:r>
      <w:r w:rsidRPr="00880D8E">
        <w:rPr>
          <w:noProof/>
        </w:rPr>
        <w:drawing>
          <wp:inline distT="0" distB="0" distL="0" distR="0" wp14:anchorId="675BD10A" wp14:editId="01C5AEE8">
            <wp:extent cx="1123950" cy="1634545"/>
            <wp:effectExtent l="0" t="0" r="0" b="3810"/>
            <wp:docPr id="8" name="图片 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10;&#10;描述已自动生成"/>
                    <pic:cNvPicPr/>
                  </pic:nvPicPr>
                  <pic:blipFill>
                    <a:blip r:embed="rId22"/>
                    <a:stretch>
                      <a:fillRect/>
                    </a:stretch>
                  </pic:blipFill>
                  <pic:spPr>
                    <a:xfrm>
                      <a:off x="0" y="0"/>
                      <a:ext cx="1146620" cy="1667513"/>
                    </a:xfrm>
                    <a:prstGeom prst="rect">
                      <a:avLst/>
                    </a:prstGeom>
                  </pic:spPr>
                </pic:pic>
              </a:graphicData>
            </a:graphic>
          </wp:inline>
        </w:drawing>
      </w:r>
    </w:p>
    <w:p w14:paraId="66F02A0B" w14:textId="77777777" w:rsidR="00880D8E" w:rsidRPr="00880D8E" w:rsidRDefault="00880D8E" w:rsidP="00880D8E">
      <w:pPr>
        <w:pStyle w:val="aa"/>
        <w:ind w:firstLine="560"/>
      </w:pPr>
      <w:r w:rsidRPr="00880D8E">
        <w:rPr>
          <w:rFonts w:hint="eastAsia"/>
        </w:rPr>
        <w:t xml:space="preserve">《集成》整理圖版 </w:t>
      </w:r>
      <w:r w:rsidRPr="00880D8E">
        <w:t xml:space="preserve">          </w:t>
      </w:r>
      <w:r w:rsidRPr="00880D8E">
        <w:rPr>
          <w:rFonts w:hint="eastAsia"/>
        </w:rPr>
        <w:t>調整綴合後圖版</w:t>
      </w:r>
    </w:p>
    <w:p w14:paraId="2689D4A5" w14:textId="45C6D2D7" w:rsidR="00880D8E" w:rsidRDefault="00880D8E" w:rsidP="00880D8E">
      <w:pPr>
        <w:pStyle w:val="aa"/>
        <w:ind w:firstLine="560"/>
      </w:pPr>
      <w:r w:rsidRPr="00880D8E">
        <w:rPr>
          <w:rFonts w:hint="eastAsia"/>
        </w:rPr>
        <w:t>關於以上對比圖版，有以下兩點需要說明：首先，相關反印文、第</w:t>
      </w:r>
      <w:r w:rsidRPr="00880D8E">
        <w:t>2</w:t>
      </w:r>
      <w:r w:rsidRPr="00880D8E">
        <w:rPr>
          <w:rFonts w:hint="eastAsia"/>
        </w:rPr>
        <w:t>行“不”“壬”二字和第4行“吉”字筆畫等都十分密合，可證</w:t>
      </w:r>
      <w:r w:rsidRPr="00880D8E">
        <w:rPr>
          <w:rFonts w:hint="eastAsia"/>
        </w:rPr>
        <w:lastRenderedPageBreak/>
        <w:t>此綴合意見應無問題。其次，第4行“【秋】、夏吉”中擬補的“秋”字在原帛圖版上寫作</w:t>
      </w:r>
      <w:r w:rsidRPr="00880D8E">
        <w:rPr>
          <w:noProof/>
        </w:rPr>
        <w:drawing>
          <wp:inline distT="0" distB="0" distL="0" distR="0" wp14:anchorId="710BF4D3" wp14:editId="17D3BE2B">
            <wp:extent cx="167055" cy="180975"/>
            <wp:effectExtent l="0" t="0" r="4445" b="0"/>
            <wp:docPr id="1" name="图片 1" descr="图片包含 建筑, 大, 照片, 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建筑, 大, 照片, 瓷砖&#10;&#10;描述已自动生成"/>
                    <pic:cNvPicPr/>
                  </pic:nvPicPr>
                  <pic:blipFill>
                    <a:blip r:embed="rId23"/>
                    <a:stretch>
                      <a:fillRect/>
                    </a:stretch>
                  </pic:blipFill>
                  <pic:spPr>
                    <a:xfrm>
                      <a:off x="0" y="0"/>
                      <a:ext cx="176211" cy="190894"/>
                    </a:xfrm>
                    <a:prstGeom prst="rect">
                      <a:avLst/>
                    </a:prstGeom>
                  </pic:spPr>
                </pic:pic>
              </a:graphicData>
            </a:graphic>
          </wp:inline>
        </w:drawing>
      </w:r>
      <w:r w:rsidRPr="00880D8E">
        <w:rPr>
          <w:rFonts w:hint="eastAsia"/>
        </w:rPr>
        <w:t>，其形無論如何與“秋”字不合。核原始圖版可知，《集成》整理者誤將“春”字與“冬兇”二字剪在一起，並整體下移至現在的位置。因此，“春”字應放回至其原始位置（見調整綴合後圖版），上引殘形顯然就是“春”字所从“日”旁最下方的橫筆。綜合上述意見，《雜占之二》章原第1行上釋文缺失，可補作“</w:t>
      </w:r>
      <w:r w:rsidRPr="00880D8E">
        <w:rPr>
          <w:rFonts w:ascii="微软雅黑" w:eastAsia="微软雅黑" w:hAnsi="微软雅黑" w:cs="微软雅黑" w:hint="eastAsia"/>
        </w:rPr>
        <w:t>〼</w:t>
      </w:r>
      <w:r w:rsidRPr="00880D8E">
        <w:rPr>
          <w:rFonts w:hint="eastAsia"/>
        </w:rPr>
        <w:t>之旬妻死，甲申</w:t>
      </w:r>
      <w:r w:rsidRPr="00880D8E">
        <w:rPr>
          <w:rFonts w:ascii="微软雅黑" w:eastAsia="微软雅黑" w:hAnsi="微软雅黑" w:cs="微软雅黑" w:hint="eastAsia"/>
        </w:rPr>
        <w:t>〼</w:t>
      </w:r>
      <w:r w:rsidRPr="00880D8E">
        <w:rPr>
          <w:rFonts w:hint="eastAsia"/>
        </w:rPr>
        <w:t>”；第2行上原釋文“</w:t>
      </w:r>
      <w:r w:rsidRPr="00880D8E">
        <w:rPr>
          <w:rFonts w:ascii="微软雅黑" w:eastAsia="微软雅黑" w:hAnsi="微软雅黑" w:cs="微软雅黑" w:hint="eastAsia"/>
        </w:rPr>
        <w:t>〼</w:t>
      </w:r>
      <w:r w:rsidRPr="00880D8E">
        <w:rPr>
          <w:rFonts w:hint="eastAsia"/>
        </w:rPr>
        <w:t>□□壬申</w:t>
      </w:r>
      <w:r w:rsidRPr="00880D8E">
        <w:rPr>
          <w:rFonts w:ascii="微软雅黑" w:eastAsia="微软雅黑" w:hAnsi="微软雅黑" w:cs="微软雅黑" w:hint="eastAsia"/>
        </w:rPr>
        <w:t>〼</w:t>
      </w:r>
      <w:r w:rsidRPr="00880D8E">
        <w:rPr>
          <w:rFonts w:hint="eastAsia"/>
        </w:rPr>
        <w:t>”應修訂作“</w:t>
      </w:r>
      <w:r w:rsidRPr="00880D8E">
        <w:rPr>
          <w:rFonts w:ascii="微软雅黑" w:eastAsia="微软雅黑" w:hAnsi="微软雅黑" w:cs="微软雅黑" w:hint="eastAsia"/>
        </w:rPr>
        <w:t>〼</w:t>
      </w:r>
      <w:r w:rsidRPr="00880D8E">
        <w:rPr>
          <w:rFonts w:hint="eastAsia"/>
        </w:rPr>
        <w:t>酉三更，癸丑□□，壬申</w:t>
      </w:r>
      <w:r w:rsidRPr="00880D8E">
        <w:rPr>
          <w:rFonts w:ascii="微软雅黑" w:eastAsia="微软雅黑" w:hAnsi="微软雅黑" w:cs="微软雅黑" w:hint="eastAsia"/>
        </w:rPr>
        <w:t>〼</w:t>
      </w:r>
      <w:r w:rsidRPr="00880D8E">
        <w:rPr>
          <w:rFonts w:hint="eastAsia"/>
        </w:rPr>
        <w:t>”；第3行上釋文“</w:t>
      </w:r>
      <w:r w:rsidRPr="00880D8E">
        <w:rPr>
          <w:rFonts w:ascii="微软雅黑" w:eastAsia="微软雅黑" w:hAnsi="微软雅黑" w:cs="微软雅黑" w:hint="eastAsia"/>
        </w:rPr>
        <w:t>〼</w:t>
      </w:r>
      <w:r w:rsidRPr="00880D8E">
        <w:rPr>
          <w:rFonts w:hint="eastAsia"/>
        </w:rPr>
        <w:t>緊（牽）牛，父母有咎”應修訂作“</w:t>
      </w:r>
      <w:r w:rsidRPr="00880D8E">
        <w:rPr>
          <w:rFonts w:ascii="微软雅黑" w:eastAsia="微软雅黑" w:hAnsi="微软雅黑" w:cs="微软雅黑" w:hint="eastAsia"/>
        </w:rPr>
        <w:t>〼</w:t>
      </w:r>
      <w:r w:rsidRPr="00880D8E">
        <w:rPr>
          <w:rFonts w:hint="eastAsia"/>
        </w:rPr>
        <w:t>室必徙去□緊（牽）牛，父母有咎”；第4行上原釋文“</w:t>
      </w:r>
      <w:r w:rsidRPr="00880D8E">
        <w:rPr>
          <w:rFonts w:ascii="微软雅黑" w:eastAsia="微软雅黑" w:hAnsi="微软雅黑" w:cs="微软雅黑" w:hint="eastAsia"/>
        </w:rPr>
        <w:t>〼</w:t>
      </w:r>
      <w:r w:rsidRPr="00880D8E">
        <w:rPr>
          <w:rFonts w:hint="eastAsia"/>
        </w:rPr>
        <w:t>【秋】、夏吉，春、冬兇（凶）。”應修訂爲“</w:t>
      </w:r>
      <w:r w:rsidRPr="00880D8E">
        <w:rPr>
          <w:rFonts w:ascii="微软雅黑" w:eastAsia="微软雅黑" w:hAnsi="微软雅黑" w:cs="微软雅黑" w:hint="eastAsia"/>
        </w:rPr>
        <w:t>〼</w:t>
      </w:r>
      <w:r w:rsidRPr="00880D8E">
        <w:rPr>
          <w:rFonts w:hint="eastAsia"/>
        </w:rPr>
        <w:t>春、夏吉┗，秋、冬兇。”</w:t>
      </w:r>
    </w:p>
    <w:p w14:paraId="77936CA7" w14:textId="77777777" w:rsidR="00880D8E" w:rsidRPr="00880D8E" w:rsidRDefault="00880D8E" w:rsidP="00880D8E">
      <w:pPr>
        <w:pStyle w:val="aa"/>
        <w:ind w:firstLine="560"/>
      </w:pPr>
    </w:p>
    <w:p w14:paraId="10AF7FF5" w14:textId="77777777" w:rsidR="00880D8E" w:rsidRPr="00880D8E" w:rsidRDefault="00880D8E" w:rsidP="00880D8E">
      <w:pPr>
        <w:pStyle w:val="aa"/>
        <w:ind w:firstLine="562"/>
        <w:jc w:val="center"/>
        <w:rPr>
          <w:b/>
          <w:bCs/>
        </w:rPr>
      </w:pPr>
      <w:r w:rsidRPr="00880D8E">
        <w:rPr>
          <w:rFonts w:hint="eastAsia"/>
          <w:b/>
          <w:bCs/>
        </w:rPr>
        <w:t>四</w:t>
      </w:r>
    </w:p>
    <w:p w14:paraId="37CC8E74" w14:textId="77777777" w:rsidR="00880D8E" w:rsidRPr="00880D8E" w:rsidRDefault="00880D8E" w:rsidP="00880D8E">
      <w:pPr>
        <w:pStyle w:val="aa"/>
        <w:ind w:firstLine="560"/>
      </w:pPr>
      <w:r w:rsidRPr="00880D8E">
        <w:rPr>
          <w:rFonts w:hint="eastAsia"/>
        </w:rPr>
        <w:t>《陰陽五行》甲篇第9</w:t>
      </w:r>
      <w:r w:rsidRPr="00880D8E">
        <w:t>1</w:t>
      </w:r>
      <w:r w:rsidRPr="00880D8E">
        <w:rPr>
          <w:rFonts w:hint="eastAsia"/>
        </w:rPr>
        <w:t>號殘片如下：</w:t>
      </w:r>
    </w:p>
    <w:p w14:paraId="3D81D7AD" w14:textId="77777777" w:rsidR="00880D8E" w:rsidRPr="00880D8E" w:rsidRDefault="00880D8E" w:rsidP="00880D8E">
      <w:pPr>
        <w:pStyle w:val="aa"/>
        <w:ind w:firstLine="560"/>
      </w:pPr>
      <w:r w:rsidRPr="00880D8E">
        <w:rPr>
          <w:noProof/>
        </w:rPr>
        <w:lastRenderedPageBreak/>
        <w:drawing>
          <wp:inline distT="0" distB="0" distL="0" distR="0" wp14:anchorId="37A6280A" wp14:editId="313340D4">
            <wp:extent cx="706967" cy="551434"/>
            <wp:effectExtent l="0" t="0" r="0" b="1270"/>
            <wp:docPr id="17" name="图片 1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卡通人物&#10;&#10;描述已自动生成"/>
                    <pic:cNvPicPr/>
                  </pic:nvPicPr>
                  <pic:blipFill>
                    <a:blip r:embed="rId24"/>
                    <a:stretch>
                      <a:fillRect/>
                    </a:stretch>
                  </pic:blipFill>
                  <pic:spPr>
                    <a:xfrm>
                      <a:off x="0" y="0"/>
                      <a:ext cx="722109" cy="563244"/>
                    </a:xfrm>
                    <a:prstGeom prst="rect">
                      <a:avLst/>
                    </a:prstGeom>
                  </pic:spPr>
                </pic:pic>
              </a:graphicData>
            </a:graphic>
          </wp:inline>
        </w:drawing>
      </w:r>
      <w:r w:rsidRPr="00880D8E">
        <w:rPr>
          <w:rFonts w:hint="eastAsia"/>
        </w:rPr>
        <w:t xml:space="preserve"> </w:t>
      </w:r>
      <w:r w:rsidRPr="00880D8E">
        <w:t xml:space="preserve">     </w:t>
      </w:r>
      <w:r w:rsidRPr="00880D8E">
        <w:rPr>
          <w:noProof/>
        </w:rPr>
        <w:drawing>
          <wp:inline distT="0" distB="0" distL="0" distR="0" wp14:anchorId="42EDCEA2" wp14:editId="164AE141">
            <wp:extent cx="833967" cy="2146767"/>
            <wp:effectExtent l="0" t="0" r="4445" b="6350"/>
            <wp:docPr id="23" name="图片 2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地图&#10;&#10;描述已自动生成"/>
                    <pic:cNvPicPr/>
                  </pic:nvPicPr>
                  <pic:blipFill>
                    <a:blip r:embed="rId25"/>
                    <a:stretch>
                      <a:fillRect/>
                    </a:stretch>
                  </pic:blipFill>
                  <pic:spPr>
                    <a:xfrm>
                      <a:off x="0" y="0"/>
                      <a:ext cx="837857" cy="2156780"/>
                    </a:xfrm>
                    <a:prstGeom prst="rect">
                      <a:avLst/>
                    </a:prstGeom>
                  </pic:spPr>
                </pic:pic>
              </a:graphicData>
            </a:graphic>
          </wp:inline>
        </w:drawing>
      </w:r>
    </w:p>
    <w:p w14:paraId="393BD207" w14:textId="77777777" w:rsidR="00880D8E" w:rsidRPr="00880D8E" w:rsidRDefault="00880D8E" w:rsidP="00880D8E">
      <w:pPr>
        <w:pStyle w:val="aa"/>
        <w:ind w:firstLine="560"/>
      </w:pPr>
      <w:r w:rsidRPr="00880D8E">
        <w:t xml:space="preserve">91             </w:t>
      </w:r>
      <w:r w:rsidRPr="00880D8E">
        <w:rPr>
          <w:rFonts w:hint="eastAsia"/>
        </w:rPr>
        <w:t>綴合後圖版</w:t>
      </w:r>
    </w:p>
    <w:p w14:paraId="46F529A3" w14:textId="58E7A7D7" w:rsidR="00880D8E" w:rsidRDefault="00880D8E" w:rsidP="00880D8E">
      <w:pPr>
        <w:pStyle w:val="aa"/>
        <w:ind w:firstLine="560"/>
      </w:pPr>
      <w:r w:rsidRPr="00880D8E">
        <w:rPr>
          <w:rFonts w:hint="eastAsia"/>
        </w:rPr>
        <w:t>今按這塊殘片應綴入《諸日》章第2-3行上，綴合後圖版如上圖所示。這樣綴合後，第2行“不”字、第3行“寅”“卯”二字筆畫都十分密合，可證此綴合意見可信。據此，原釋文第2行上“</w:t>
      </w:r>
      <w:r w:rsidRPr="00880D8E">
        <w:rPr>
          <w:rFonts w:ascii="微软雅黑" w:eastAsia="微软雅黑" w:hAnsi="微软雅黑" w:cs="微软雅黑" w:hint="eastAsia"/>
        </w:rPr>
        <w:t>〼</w:t>
      </w:r>
      <w:r w:rsidRPr="00880D8E">
        <w:rPr>
          <w:rFonts w:hint="eastAsia"/>
        </w:rPr>
        <w:t>可以害人□</w:t>
      </w:r>
      <w:r w:rsidRPr="00880D8E">
        <w:rPr>
          <w:rFonts w:ascii="微软雅黑" w:eastAsia="微软雅黑" w:hAnsi="微软雅黑" w:cs="微软雅黑" w:hint="eastAsia"/>
        </w:rPr>
        <w:t>〼</w:t>
      </w:r>
      <w:r w:rsidRPr="00880D8E">
        <w:rPr>
          <w:rFonts w:hint="eastAsia"/>
        </w:rPr>
        <w:t>□</w:t>
      </w:r>
      <w:r w:rsidRPr="00880D8E">
        <w:rPr>
          <w:rFonts w:ascii="微软雅黑" w:eastAsia="微软雅黑" w:hAnsi="微软雅黑" w:cs="微软雅黑" w:hint="eastAsia"/>
        </w:rPr>
        <w:t>〼</w:t>
      </w:r>
      <w:r w:rsidRPr="00880D8E">
        <w:rPr>
          <w:rFonts w:hint="eastAsia"/>
        </w:rPr>
        <w:t>□□□□咎</w:t>
      </w:r>
      <w:r w:rsidRPr="00880D8E">
        <w:rPr>
          <w:rFonts w:ascii="微软雅黑" w:eastAsia="微软雅黑" w:hAnsi="微软雅黑" w:cs="微软雅黑" w:hint="eastAsia"/>
        </w:rPr>
        <w:t>〼</w:t>
      </w:r>
      <w:r w:rsidRPr="00880D8E">
        <w:rPr>
          <w:rFonts w:hint="eastAsia"/>
        </w:rPr>
        <w:t>”應修訂作“</w:t>
      </w:r>
      <w:r w:rsidRPr="00880D8E">
        <w:rPr>
          <w:rFonts w:ascii="微软雅黑" w:eastAsia="微软雅黑" w:hAnsi="微软雅黑" w:cs="微软雅黑" w:hint="eastAsia"/>
        </w:rPr>
        <w:t>〼</w:t>
      </w:r>
      <w:r w:rsidRPr="00880D8E">
        <w:rPr>
          <w:rFonts w:hint="eastAsia"/>
        </w:rPr>
        <w:t>可以害人，不可以□罪㓝（刑）□人咎</w:t>
      </w:r>
      <w:r w:rsidRPr="00880D8E">
        <w:rPr>
          <w:rFonts w:ascii="微软雅黑" w:eastAsia="微软雅黑" w:hAnsi="微软雅黑" w:cs="微软雅黑" w:hint="eastAsia"/>
        </w:rPr>
        <w:t>〼</w:t>
      </w:r>
      <w:r w:rsidRPr="00880D8E">
        <w:rPr>
          <w:rFonts w:hint="eastAsia"/>
        </w:rPr>
        <w:t>”。第3行上“□卯入月五日┗”應修訂作“寅卯入月五日┗”。</w:t>
      </w:r>
    </w:p>
    <w:p w14:paraId="4A1EDBBD" w14:textId="77777777" w:rsidR="00246038" w:rsidRPr="00880D8E" w:rsidRDefault="00246038" w:rsidP="00880D8E">
      <w:pPr>
        <w:pStyle w:val="aa"/>
        <w:ind w:firstLine="560"/>
      </w:pPr>
    </w:p>
    <w:p w14:paraId="464B3CEA" w14:textId="77777777" w:rsidR="00880D8E" w:rsidRPr="00246038" w:rsidRDefault="00880D8E" w:rsidP="00246038">
      <w:pPr>
        <w:pStyle w:val="aa"/>
        <w:ind w:firstLine="562"/>
        <w:jc w:val="center"/>
        <w:rPr>
          <w:b/>
          <w:bCs/>
        </w:rPr>
      </w:pPr>
      <w:r w:rsidRPr="00246038">
        <w:rPr>
          <w:rFonts w:hint="eastAsia"/>
          <w:b/>
          <w:bCs/>
        </w:rPr>
        <w:t>五</w:t>
      </w:r>
    </w:p>
    <w:p w14:paraId="4F6CA9A9" w14:textId="77777777" w:rsidR="00880D8E" w:rsidRPr="00880D8E" w:rsidRDefault="00880D8E" w:rsidP="00880D8E">
      <w:pPr>
        <w:pStyle w:val="aa"/>
        <w:ind w:firstLine="560"/>
      </w:pPr>
      <w:r w:rsidRPr="00880D8E">
        <w:rPr>
          <w:rFonts w:hint="eastAsia"/>
        </w:rPr>
        <w:t>《陰陽五行》甲篇第1</w:t>
      </w:r>
      <w:r w:rsidRPr="00880D8E">
        <w:t>06</w:t>
      </w:r>
      <w:r w:rsidRPr="00880D8E">
        <w:rPr>
          <w:rFonts w:hint="eastAsia"/>
        </w:rPr>
        <w:t>號殘片如下：</w:t>
      </w:r>
    </w:p>
    <w:p w14:paraId="16B58B45" w14:textId="116E8B6E" w:rsidR="00880D8E" w:rsidRPr="00880D8E" w:rsidRDefault="00880D8E" w:rsidP="00880D8E">
      <w:pPr>
        <w:pStyle w:val="aa"/>
        <w:ind w:firstLine="420"/>
        <w:rPr>
          <w:rFonts w:ascii="等线" w:hAnsi="等线"/>
          <w:sz w:val="21"/>
        </w:rPr>
      </w:pPr>
      <w:r w:rsidRPr="00880D8E">
        <w:rPr>
          <w:rFonts w:ascii="等线" w:hAnsi="等线"/>
          <w:noProof/>
          <w:sz w:val="21"/>
        </w:rPr>
        <w:drawing>
          <wp:inline distT="0" distB="0" distL="0" distR="0" wp14:anchorId="49B23BAA" wp14:editId="51B04517">
            <wp:extent cx="571500" cy="848694"/>
            <wp:effectExtent l="0" t="0" r="0" b="8890"/>
            <wp:docPr id="460" name="图片 460"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卡通人物&#10;&#10;低可信度描述已自动生成"/>
                    <pic:cNvPicPr/>
                  </pic:nvPicPr>
                  <pic:blipFill>
                    <a:blip r:embed="rId26"/>
                    <a:stretch>
                      <a:fillRect/>
                    </a:stretch>
                  </pic:blipFill>
                  <pic:spPr>
                    <a:xfrm>
                      <a:off x="0" y="0"/>
                      <a:ext cx="587019" cy="871740"/>
                    </a:xfrm>
                    <a:prstGeom prst="rect">
                      <a:avLst/>
                    </a:prstGeom>
                  </pic:spPr>
                </pic:pic>
              </a:graphicData>
            </a:graphic>
          </wp:inline>
        </w:drawing>
      </w:r>
      <w:r w:rsidR="00246038">
        <w:rPr>
          <w:rFonts w:ascii="等线" w:hAnsi="等线"/>
          <w:sz w:val="21"/>
        </w:rPr>
        <w:t xml:space="preserve">    </w:t>
      </w:r>
      <w:r w:rsidRPr="00880D8E">
        <w:rPr>
          <w:rFonts w:ascii="等线" w:hAnsi="等线" w:hint="eastAsia"/>
          <w:sz w:val="21"/>
        </w:rPr>
        <w:t xml:space="preserve"> </w:t>
      </w:r>
      <w:r w:rsidRPr="00880D8E">
        <w:rPr>
          <w:rFonts w:ascii="等线" w:hAnsi="等线"/>
          <w:sz w:val="21"/>
        </w:rPr>
        <w:t xml:space="preserve"> </w:t>
      </w:r>
      <w:r w:rsidRPr="00880D8E">
        <w:rPr>
          <w:rFonts w:ascii="等线" w:hAnsi="等线"/>
          <w:noProof/>
          <w:sz w:val="21"/>
        </w:rPr>
        <w:drawing>
          <wp:inline distT="0" distB="0" distL="0" distR="0" wp14:anchorId="1E3D8C23" wp14:editId="72577252">
            <wp:extent cx="1062037" cy="1136752"/>
            <wp:effectExtent l="0" t="0" r="5080" b="6350"/>
            <wp:docPr id="10" name="图片 10" descr="图片包含 游戏机, 文字, 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游戏机, 文字, 布&#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978" cy="1157025"/>
                    </a:xfrm>
                    <a:prstGeom prst="rect">
                      <a:avLst/>
                    </a:prstGeom>
                    <a:noFill/>
                    <a:ln>
                      <a:noFill/>
                    </a:ln>
                  </pic:spPr>
                </pic:pic>
              </a:graphicData>
            </a:graphic>
          </wp:inline>
        </w:drawing>
      </w:r>
    </w:p>
    <w:p w14:paraId="4DAC857F" w14:textId="7F5F36BA" w:rsidR="00880D8E" w:rsidRPr="00880D8E" w:rsidRDefault="00880D8E" w:rsidP="00880D8E">
      <w:pPr>
        <w:pStyle w:val="aa"/>
        <w:ind w:firstLine="560"/>
      </w:pPr>
      <w:r w:rsidRPr="00880D8E">
        <w:t xml:space="preserve">106        </w:t>
      </w:r>
      <w:r w:rsidRPr="00880D8E">
        <w:rPr>
          <w:rFonts w:hint="eastAsia"/>
        </w:rPr>
        <w:t>綴合後圖版</w:t>
      </w:r>
    </w:p>
    <w:p w14:paraId="6E8A3226" w14:textId="1CE0CC6F" w:rsidR="00880D8E" w:rsidRDefault="00880D8E" w:rsidP="00880D8E">
      <w:pPr>
        <w:pStyle w:val="aa"/>
        <w:ind w:firstLine="560"/>
      </w:pPr>
      <w:r w:rsidRPr="00880D8E">
        <w:rPr>
          <w:rFonts w:hint="eastAsia"/>
        </w:rPr>
        <w:lastRenderedPageBreak/>
        <w:t>我們認爲這塊殘片應旋轉1</w:t>
      </w:r>
      <w:r w:rsidRPr="00880D8E">
        <w:t>80</w:t>
      </w:r>
      <w:r w:rsidRPr="00880D8E">
        <w:rPr>
          <w:rFonts w:hint="eastAsia"/>
        </w:rPr>
        <w:t>度後再進行水平鏡像翻轉，進而綴入《天地》章第1-</w:t>
      </w:r>
      <w:r w:rsidRPr="00880D8E">
        <w:t>4</w:t>
      </w:r>
      <w:r w:rsidRPr="00880D8E">
        <w:rPr>
          <w:rFonts w:hint="eastAsia"/>
        </w:rPr>
        <w:t>行，綴合後圖版如上所示。這樣綴合後，第1行“九月”的“月”字、下方的紅色欄線、反印文（其上反印有《諸神吉凶（上）》章第7-</w:t>
      </w:r>
      <w:r w:rsidRPr="00880D8E">
        <w:t>8</w:t>
      </w:r>
      <w:r w:rsidRPr="00880D8E">
        <w:rPr>
          <w:rFonts w:hint="eastAsia"/>
        </w:rPr>
        <w:t>行+</w:t>
      </w:r>
      <w:r w:rsidRPr="00880D8E">
        <w:t>62</w:t>
      </w:r>
      <w:r w:rsidRPr="00880D8E">
        <w:rPr>
          <w:rFonts w:hint="eastAsia"/>
        </w:rPr>
        <w:t>號殘片上的文字）等都十分密合，可證此綴合意見應可信。</w:t>
      </w:r>
    </w:p>
    <w:p w14:paraId="770F91F1" w14:textId="77777777" w:rsidR="00246038" w:rsidRPr="00880D8E" w:rsidRDefault="00246038" w:rsidP="00880D8E">
      <w:pPr>
        <w:pStyle w:val="aa"/>
        <w:ind w:firstLine="560"/>
      </w:pPr>
    </w:p>
    <w:p w14:paraId="46B2D3EA" w14:textId="77777777" w:rsidR="00880D8E" w:rsidRPr="00246038" w:rsidRDefault="00880D8E" w:rsidP="00246038">
      <w:pPr>
        <w:pStyle w:val="aa"/>
        <w:ind w:firstLine="562"/>
        <w:jc w:val="center"/>
        <w:rPr>
          <w:b/>
          <w:bCs/>
        </w:rPr>
      </w:pPr>
      <w:r w:rsidRPr="00246038">
        <w:rPr>
          <w:rFonts w:hint="eastAsia"/>
          <w:b/>
          <w:bCs/>
        </w:rPr>
        <w:t>六</w:t>
      </w:r>
    </w:p>
    <w:p w14:paraId="55789871" w14:textId="77777777" w:rsidR="00880D8E" w:rsidRPr="00880D8E" w:rsidRDefault="00880D8E" w:rsidP="00880D8E">
      <w:pPr>
        <w:pStyle w:val="aa"/>
        <w:ind w:firstLine="560"/>
      </w:pPr>
      <w:r w:rsidRPr="00880D8E">
        <w:rPr>
          <w:rFonts w:hint="eastAsia"/>
        </w:rPr>
        <w:t>《陰陽五行》甲篇第1</w:t>
      </w:r>
      <w:r w:rsidRPr="00880D8E">
        <w:t>95</w:t>
      </w:r>
      <w:r w:rsidRPr="00880D8E">
        <w:rPr>
          <w:rFonts w:hint="eastAsia"/>
        </w:rPr>
        <w:t>號殘片如下：</w:t>
      </w:r>
    </w:p>
    <w:p w14:paraId="0E7CF820" w14:textId="6CEBB2FF" w:rsidR="00880D8E" w:rsidRPr="00880D8E" w:rsidRDefault="00880D8E" w:rsidP="00880D8E">
      <w:pPr>
        <w:pStyle w:val="aa"/>
        <w:ind w:firstLine="560"/>
      </w:pPr>
      <w:r w:rsidRPr="00880D8E">
        <w:rPr>
          <w:noProof/>
        </w:rPr>
        <w:drawing>
          <wp:inline distT="0" distB="0" distL="0" distR="0" wp14:anchorId="4110D2FC" wp14:editId="1FC9B45E">
            <wp:extent cx="532562" cy="1224172"/>
            <wp:effectExtent l="0" t="0" r="1270" b="0"/>
            <wp:docPr id="100" name="图片 100"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卡通人物&#10;&#10;描述已自动生成"/>
                    <pic:cNvPicPr/>
                  </pic:nvPicPr>
                  <pic:blipFill>
                    <a:blip r:embed="rId28"/>
                    <a:stretch>
                      <a:fillRect/>
                    </a:stretch>
                  </pic:blipFill>
                  <pic:spPr>
                    <a:xfrm>
                      <a:off x="0" y="0"/>
                      <a:ext cx="563877" cy="1296155"/>
                    </a:xfrm>
                    <a:prstGeom prst="rect">
                      <a:avLst/>
                    </a:prstGeom>
                  </pic:spPr>
                </pic:pic>
              </a:graphicData>
            </a:graphic>
          </wp:inline>
        </w:drawing>
      </w:r>
      <w:r w:rsidRPr="00880D8E">
        <w:rPr>
          <w:rFonts w:hint="eastAsia"/>
        </w:rPr>
        <w:t xml:space="preserve"> </w:t>
      </w:r>
      <w:r w:rsidRPr="00880D8E">
        <w:t xml:space="preserve"> </w:t>
      </w:r>
      <w:r w:rsidR="00246038">
        <w:t xml:space="preserve">  </w:t>
      </w:r>
      <w:r w:rsidRPr="00880D8E">
        <w:t xml:space="preserve">   </w:t>
      </w:r>
      <w:r w:rsidRPr="00880D8E">
        <w:rPr>
          <w:noProof/>
        </w:rPr>
        <w:drawing>
          <wp:inline distT="0" distB="0" distL="0" distR="0" wp14:anchorId="2F3F504F" wp14:editId="1819484D">
            <wp:extent cx="492369" cy="552157"/>
            <wp:effectExtent l="0" t="0" r="3175" b="635"/>
            <wp:docPr id="35" name="图片 35"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卡通人物&#10;&#10;中度可信度描述已自动生成"/>
                    <pic:cNvPicPr/>
                  </pic:nvPicPr>
                  <pic:blipFill>
                    <a:blip r:embed="rId29"/>
                    <a:stretch>
                      <a:fillRect/>
                    </a:stretch>
                  </pic:blipFill>
                  <pic:spPr>
                    <a:xfrm>
                      <a:off x="0" y="0"/>
                      <a:ext cx="505468" cy="566846"/>
                    </a:xfrm>
                    <a:prstGeom prst="rect">
                      <a:avLst/>
                    </a:prstGeom>
                  </pic:spPr>
                </pic:pic>
              </a:graphicData>
            </a:graphic>
          </wp:inline>
        </w:drawing>
      </w:r>
    </w:p>
    <w:p w14:paraId="6B47ABA1" w14:textId="77777777" w:rsidR="00880D8E" w:rsidRPr="00880D8E" w:rsidRDefault="00880D8E" w:rsidP="00880D8E">
      <w:pPr>
        <w:pStyle w:val="aa"/>
        <w:ind w:firstLine="560"/>
      </w:pPr>
      <w:r w:rsidRPr="00880D8E">
        <w:rPr>
          <w:rFonts w:hint="eastAsia"/>
        </w:rPr>
        <w:t>1</w:t>
      </w:r>
      <w:r w:rsidRPr="00880D8E">
        <w:t>95           223</w:t>
      </w:r>
    </w:p>
    <w:p w14:paraId="37902EAF" w14:textId="77777777" w:rsidR="00880D8E" w:rsidRPr="00880D8E" w:rsidRDefault="00880D8E" w:rsidP="00880D8E">
      <w:pPr>
        <w:pStyle w:val="aa"/>
        <w:ind w:firstLine="560"/>
      </w:pPr>
      <w:r w:rsidRPr="00880D8E">
        <w:rPr>
          <w:rFonts w:hint="eastAsia"/>
        </w:rPr>
        <w:t>今按細審圖版可知，1</w:t>
      </w:r>
      <w:r w:rsidRPr="00880D8E">
        <w:t>95</w:t>
      </w:r>
      <w:r w:rsidRPr="00880D8E">
        <w:rPr>
          <w:rFonts w:hint="eastAsia"/>
        </w:rPr>
        <w:t>號殘片上反印有2</w:t>
      </w:r>
      <w:r w:rsidRPr="00880D8E">
        <w:t>23</w:t>
      </w:r>
      <w:r w:rsidRPr="00880D8E">
        <w:rPr>
          <w:rFonts w:hint="eastAsia"/>
        </w:rPr>
        <w:t>號殘片上的文字（這兩塊殘片的原始粘裱位置本就十分相近）。名和敏光先生已將2</w:t>
      </w:r>
      <w:r w:rsidRPr="00880D8E">
        <w:t>23</w:t>
      </w:r>
      <w:r w:rsidRPr="00880D8E">
        <w:rPr>
          <w:rFonts w:hint="eastAsia"/>
        </w:rPr>
        <w:t>號殘片綴入《堪輿占法》章第1</w:t>
      </w:r>
      <w:r w:rsidRPr="00880D8E">
        <w:t>6</w:t>
      </w:r>
      <w:r w:rsidRPr="00880D8E">
        <w:rPr>
          <w:rFonts w:hint="eastAsia"/>
        </w:rPr>
        <w:t>-</w:t>
      </w:r>
      <w:r w:rsidRPr="00880D8E">
        <w:t>17</w:t>
      </w:r>
      <w:r w:rsidRPr="00880D8E">
        <w:rPr>
          <w:rFonts w:hint="eastAsia"/>
        </w:rPr>
        <w:t>行</w:t>
      </w:r>
      <w:r w:rsidRPr="00880D8E">
        <w:endnoteReference w:id="7"/>
      </w:r>
      <w:r w:rsidRPr="00880D8E">
        <w:rPr>
          <w:rFonts w:hint="eastAsia"/>
        </w:rPr>
        <w:t>，根據帛頁之間的反印關係不難得知，1</w:t>
      </w:r>
      <w:r w:rsidRPr="00880D8E">
        <w:t>95</w:t>
      </w:r>
      <w:r w:rsidRPr="00880D8E">
        <w:rPr>
          <w:rFonts w:hint="eastAsia"/>
        </w:rPr>
        <w:t>號殘片應綴入《雜占之六》章第3-</w:t>
      </w:r>
      <w:r w:rsidRPr="00880D8E">
        <w:t>4</w:t>
      </w:r>
      <w:r w:rsidRPr="00880D8E">
        <w:rPr>
          <w:rFonts w:hint="eastAsia"/>
        </w:rPr>
        <w:t>行下，試對比綴合前後圖版如下：</w:t>
      </w:r>
    </w:p>
    <w:p w14:paraId="315BB855" w14:textId="5899D89B" w:rsidR="00880D8E" w:rsidRPr="00880D8E" w:rsidRDefault="00880D8E" w:rsidP="00880D8E">
      <w:pPr>
        <w:pStyle w:val="aa"/>
        <w:ind w:firstLine="560"/>
      </w:pPr>
      <w:r w:rsidRPr="00880D8E">
        <w:rPr>
          <w:noProof/>
        </w:rPr>
        <w:lastRenderedPageBreak/>
        <w:drawing>
          <wp:inline distT="0" distB="0" distL="0" distR="0" wp14:anchorId="244FBC2F" wp14:editId="1CF776C2">
            <wp:extent cx="693336" cy="1503962"/>
            <wp:effectExtent l="0" t="0" r="0" b="1270"/>
            <wp:docPr id="36" name="图片 36"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卡通人物&#10;&#10;中度可信度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5859" cy="1552818"/>
                    </a:xfrm>
                    <a:prstGeom prst="rect">
                      <a:avLst/>
                    </a:prstGeom>
                    <a:noFill/>
                    <a:ln>
                      <a:noFill/>
                    </a:ln>
                  </pic:spPr>
                </pic:pic>
              </a:graphicData>
            </a:graphic>
          </wp:inline>
        </w:drawing>
      </w:r>
      <w:r w:rsidRPr="00880D8E">
        <w:rPr>
          <w:rFonts w:hint="eastAsia"/>
        </w:rPr>
        <w:t xml:space="preserve"> </w:t>
      </w:r>
      <w:r w:rsidRPr="00880D8E">
        <w:t xml:space="preserve">       </w:t>
      </w:r>
      <w:r w:rsidR="00246038">
        <w:t xml:space="preserve">   </w:t>
      </w:r>
      <w:r w:rsidRPr="00880D8E">
        <w:t xml:space="preserve">  </w:t>
      </w:r>
      <w:r w:rsidRPr="00880D8E">
        <w:rPr>
          <w:noProof/>
        </w:rPr>
        <w:drawing>
          <wp:inline distT="0" distB="0" distL="0" distR="0" wp14:anchorId="098B93FA" wp14:editId="5C93C093">
            <wp:extent cx="688445" cy="1492180"/>
            <wp:effectExtent l="0" t="0" r="0" b="0"/>
            <wp:docPr id="37" name="图片 3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游戏机&#10;&#10;描述已自动生成"/>
                    <pic:cNvPicPr/>
                  </pic:nvPicPr>
                  <pic:blipFill>
                    <a:blip r:embed="rId31"/>
                    <a:stretch>
                      <a:fillRect/>
                    </a:stretch>
                  </pic:blipFill>
                  <pic:spPr>
                    <a:xfrm>
                      <a:off x="0" y="0"/>
                      <a:ext cx="704621" cy="1527240"/>
                    </a:xfrm>
                    <a:prstGeom prst="rect">
                      <a:avLst/>
                    </a:prstGeom>
                  </pic:spPr>
                </pic:pic>
              </a:graphicData>
            </a:graphic>
          </wp:inline>
        </w:drawing>
      </w:r>
    </w:p>
    <w:p w14:paraId="26BB56AB" w14:textId="77777777" w:rsidR="00880D8E" w:rsidRPr="00880D8E" w:rsidRDefault="00880D8E" w:rsidP="00880D8E">
      <w:pPr>
        <w:pStyle w:val="aa"/>
        <w:ind w:firstLine="560"/>
      </w:pPr>
      <w:r w:rsidRPr="00880D8E">
        <w:rPr>
          <w:rFonts w:hint="eastAsia"/>
        </w:rPr>
        <w:t xml:space="preserve">綴合前圖版 </w:t>
      </w:r>
      <w:r w:rsidRPr="00880D8E">
        <w:t xml:space="preserve">         </w:t>
      </w:r>
      <w:r w:rsidRPr="00880D8E">
        <w:rPr>
          <w:rFonts w:hint="eastAsia"/>
        </w:rPr>
        <w:t>綴合後圖版</w:t>
      </w:r>
    </w:p>
    <w:p w14:paraId="7BF8A407" w14:textId="70C0199E" w:rsidR="00880D8E" w:rsidRDefault="00880D8E" w:rsidP="00880D8E">
      <w:pPr>
        <w:pStyle w:val="aa"/>
        <w:ind w:firstLine="560"/>
      </w:pPr>
      <w:r w:rsidRPr="00880D8E">
        <w:rPr>
          <w:rFonts w:hint="eastAsia"/>
        </w:rPr>
        <w:t>這</w:t>
      </w:r>
      <w:proofErr w:type="gramStart"/>
      <w:r w:rsidRPr="00880D8E">
        <w:rPr>
          <w:rFonts w:hint="eastAsia"/>
        </w:rPr>
        <w:t>樣</w:t>
      </w:r>
      <w:proofErr w:type="gramEnd"/>
      <w:r w:rsidRPr="00880D8E">
        <w:rPr>
          <w:rFonts w:hint="eastAsia"/>
        </w:rPr>
        <w:t>綴合</w:t>
      </w:r>
      <w:proofErr w:type="gramStart"/>
      <w:r w:rsidRPr="00880D8E">
        <w:rPr>
          <w:rFonts w:hint="eastAsia"/>
        </w:rPr>
        <w:t>後</w:t>
      </w:r>
      <w:proofErr w:type="gramEnd"/>
      <w:r w:rsidRPr="00880D8E">
        <w:rPr>
          <w:rFonts w:hint="eastAsia"/>
        </w:rPr>
        <w:t>，殘片上方的紅色</w:t>
      </w:r>
      <w:proofErr w:type="gramStart"/>
      <w:r w:rsidRPr="00880D8E">
        <w:rPr>
          <w:rFonts w:hint="eastAsia"/>
        </w:rPr>
        <w:t>欄</w:t>
      </w:r>
      <w:proofErr w:type="gramEnd"/>
      <w:r w:rsidRPr="00880D8E">
        <w:rPr>
          <w:rFonts w:hint="eastAsia"/>
        </w:rPr>
        <w:t>線、相關反印文以及“戶”、“</w:t>
      </w:r>
      <w:r w:rsidR="003030BC" w:rsidRPr="003030BC">
        <w:rPr>
          <w:rFonts w:cs="宋体"/>
        </w:rPr>
        <w:drawing>
          <wp:inline distT="0" distB="0" distL="0" distR="0" wp14:anchorId="498A3A1F" wp14:editId="05382339">
            <wp:extent cx="166829" cy="18000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829" cy="180000"/>
                    </a:xfrm>
                    <a:prstGeom prst="rect">
                      <a:avLst/>
                    </a:prstGeom>
                  </pic:spPr>
                </pic:pic>
              </a:graphicData>
            </a:graphic>
          </wp:inline>
        </w:drawing>
      </w:r>
      <w:r w:rsidRPr="00880D8E">
        <w:rPr>
          <w:rFonts w:hint="eastAsia"/>
        </w:rPr>
        <w:t>（</w:t>
      </w:r>
      <w:proofErr w:type="gramStart"/>
      <w:r w:rsidRPr="00880D8E">
        <w:rPr>
          <w:rFonts w:hint="eastAsia"/>
        </w:rPr>
        <w:t>牖</w:t>
      </w:r>
      <w:proofErr w:type="gramEnd"/>
      <w:r w:rsidRPr="00880D8E">
        <w:rPr>
          <w:rFonts w:hint="eastAsia"/>
        </w:rPr>
        <w:t>）”二字的筆畫等都十分密合，可證此拼合意見</w:t>
      </w:r>
      <w:proofErr w:type="gramStart"/>
      <w:r w:rsidRPr="00880D8E">
        <w:rPr>
          <w:rFonts w:hint="eastAsia"/>
        </w:rPr>
        <w:t>應</w:t>
      </w:r>
      <w:proofErr w:type="gramEnd"/>
      <w:r w:rsidRPr="00880D8E">
        <w:rPr>
          <w:rFonts w:hint="eastAsia"/>
        </w:rPr>
        <w:t>可信。另外，“戶”字之上一字尚存左側的豎筆，從其殘形及上下文文例來看，可確釋爲“門”。</w:t>
      </w:r>
      <w:proofErr w:type="gramStart"/>
      <w:r w:rsidRPr="00880D8E">
        <w:rPr>
          <w:rFonts w:hint="eastAsia"/>
        </w:rPr>
        <w:t>據</w:t>
      </w:r>
      <w:proofErr w:type="gramEnd"/>
      <w:r w:rsidRPr="00880D8E">
        <w:rPr>
          <w:rFonts w:hint="eastAsia"/>
        </w:rPr>
        <w:t>此，該行原釋文“可以</w:t>
      </w:r>
      <w:r w:rsidR="003030BC" w:rsidRPr="003030BC">
        <w:rPr>
          <w:rFonts w:cs="宋体"/>
        </w:rPr>
        <w:drawing>
          <wp:inline distT="0" distB="0" distL="0" distR="0" wp14:anchorId="7F6A9DE1" wp14:editId="5EA8CF21">
            <wp:extent cx="165974" cy="18000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5974" cy="180000"/>
                    </a:xfrm>
                    <a:prstGeom prst="rect">
                      <a:avLst/>
                    </a:prstGeom>
                  </pic:spPr>
                </pic:pic>
              </a:graphicData>
            </a:graphic>
          </wp:inline>
        </w:drawing>
      </w:r>
      <w:r w:rsidRPr="00880D8E">
        <w:rPr>
          <w:rFonts w:hint="eastAsia"/>
        </w:rPr>
        <w:t>（鑿）□□。”</w:t>
      </w:r>
      <w:proofErr w:type="gramStart"/>
      <w:r w:rsidRPr="00880D8E">
        <w:rPr>
          <w:rFonts w:hint="eastAsia"/>
        </w:rPr>
        <w:t>應</w:t>
      </w:r>
      <w:proofErr w:type="gramEnd"/>
      <w:r w:rsidRPr="00880D8E">
        <w:rPr>
          <w:rFonts w:hint="eastAsia"/>
        </w:rPr>
        <w:t>修訂爲“可以</w:t>
      </w:r>
      <w:r w:rsidR="003030BC" w:rsidRPr="003030BC">
        <w:rPr>
          <w:rFonts w:cs="宋体"/>
        </w:rPr>
        <w:drawing>
          <wp:inline distT="0" distB="0" distL="0" distR="0" wp14:anchorId="3295A73E" wp14:editId="323DB0F1">
            <wp:extent cx="165974" cy="18000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5974" cy="180000"/>
                    </a:xfrm>
                    <a:prstGeom prst="rect">
                      <a:avLst/>
                    </a:prstGeom>
                  </pic:spPr>
                </pic:pic>
              </a:graphicData>
            </a:graphic>
          </wp:inline>
        </w:drawing>
      </w:r>
      <w:r w:rsidRPr="00880D8E">
        <w:rPr>
          <w:rFonts w:hint="eastAsia"/>
        </w:rPr>
        <w:t>（鑿）門、</w:t>
      </w:r>
      <w:proofErr w:type="gramStart"/>
      <w:r w:rsidRPr="00880D8E">
        <w:rPr>
          <w:rFonts w:hint="eastAsia"/>
        </w:rPr>
        <w:t>戶</w:t>
      </w:r>
      <w:proofErr w:type="gramEnd"/>
      <w:r w:rsidR="003030BC" w:rsidRPr="003030BC">
        <w:rPr>
          <w:rFonts w:cs="宋体"/>
        </w:rPr>
        <w:drawing>
          <wp:inline distT="0" distB="0" distL="0" distR="0" wp14:anchorId="14A3A442" wp14:editId="64E13F88">
            <wp:extent cx="166829" cy="18000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829" cy="180000"/>
                    </a:xfrm>
                    <a:prstGeom prst="rect">
                      <a:avLst/>
                    </a:prstGeom>
                  </pic:spPr>
                </pic:pic>
              </a:graphicData>
            </a:graphic>
          </wp:inline>
        </w:drawing>
      </w:r>
      <w:r w:rsidRPr="00880D8E">
        <w:rPr>
          <w:rFonts w:hint="eastAsia"/>
        </w:rPr>
        <w:t>（</w:t>
      </w:r>
      <w:proofErr w:type="gramStart"/>
      <w:r w:rsidRPr="00880D8E">
        <w:rPr>
          <w:rFonts w:hint="eastAsia"/>
        </w:rPr>
        <w:t>牖</w:t>
      </w:r>
      <w:proofErr w:type="gramEnd"/>
      <w:r w:rsidRPr="00880D8E">
        <w:rPr>
          <w:rFonts w:hint="eastAsia"/>
        </w:rPr>
        <w:t>）。”</w:t>
      </w:r>
      <w:r w:rsidRPr="00880D8E">
        <w:t xml:space="preserve"> </w:t>
      </w:r>
    </w:p>
    <w:p w14:paraId="6CA90566" w14:textId="77777777" w:rsidR="00246038" w:rsidRPr="00880D8E" w:rsidRDefault="00246038" w:rsidP="00880D8E">
      <w:pPr>
        <w:pStyle w:val="aa"/>
        <w:ind w:firstLine="560"/>
      </w:pPr>
    </w:p>
    <w:p w14:paraId="0CB98C71" w14:textId="77777777" w:rsidR="00880D8E" w:rsidRPr="00246038" w:rsidRDefault="00880D8E" w:rsidP="00246038">
      <w:pPr>
        <w:pStyle w:val="aa"/>
        <w:ind w:firstLine="562"/>
        <w:jc w:val="center"/>
        <w:rPr>
          <w:b/>
          <w:bCs/>
        </w:rPr>
      </w:pPr>
      <w:r w:rsidRPr="00246038">
        <w:rPr>
          <w:rFonts w:hint="eastAsia"/>
          <w:b/>
          <w:bCs/>
        </w:rPr>
        <w:t>七</w:t>
      </w:r>
    </w:p>
    <w:p w14:paraId="454D941B" w14:textId="77777777" w:rsidR="00880D8E" w:rsidRPr="00880D8E" w:rsidRDefault="00880D8E" w:rsidP="00880D8E">
      <w:pPr>
        <w:pStyle w:val="aa"/>
        <w:ind w:firstLine="560"/>
      </w:pPr>
      <w:r w:rsidRPr="00880D8E">
        <w:rPr>
          <w:rFonts w:hint="eastAsia"/>
        </w:rPr>
        <w:t>《陰陽五行》甲篇2</w:t>
      </w:r>
      <w:r w:rsidRPr="00880D8E">
        <w:t>09</w:t>
      </w:r>
      <w:r w:rsidRPr="00880D8E">
        <w:rPr>
          <w:rFonts w:hint="eastAsia"/>
        </w:rPr>
        <w:t>號殘片如下：</w:t>
      </w:r>
    </w:p>
    <w:p w14:paraId="4C37AD78" w14:textId="794062D3" w:rsidR="00880D8E" w:rsidRPr="00880D8E" w:rsidRDefault="00880D8E" w:rsidP="00880D8E">
      <w:pPr>
        <w:pStyle w:val="aa"/>
        <w:ind w:firstLine="560"/>
      </w:pPr>
      <w:r w:rsidRPr="00880D8E">
        <w:rPr>
          <w:noProof/>
        </w:rPr>
        <w:drawing>
          <wp:inline distT="0" distB="0" distL="0" distR="0" wp14:anchorId="2606DE25" wp14:editId="2B4FA7E9">
            <wp:extent cx="406958" cy="540051"/>
            <wp:effectExtent l="0" t="0" r="0" b="0"/>
            <wp:docPr id="101" name="图片 10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图片包含 游戏机&#10;&#10;描述已自动生成"/>
                    <pic:cNvPicPr/>
                  </pic:nvPicPr>
                  <pic:blipFill>
                    <a:blip r:embed="rId34"/>
                    <a:stretch>
                      <a:fillRect/>
                    </a:stretch>
                  </pic:blipFill>
                  <pic:spPr>
                    <a:xfrm>
                      <a:off x="0" y="0"/>
                      <a:ext cx="444485" cy="589852"/>
                    </a:xfrm>
                    <a:prstGeom prst="rect">
                      <a:avLst/>
                    </a:prstGeom>
                  </pic:spPr>
                </pic:pic>
              </a:graphicData>
            </a:graphic>
          </wp:inline>
        </w:drawing>
      </w:r>
      <w:r w:rsidRPr="00880D8E">
        <w:t xml:space="preserve">        </w:t>
      </w:r>
      <w:r w:rsidR="00246038">
        <w:t xml:space="preserve">  </w:t>
      </w:r>
      <w:r w:rsidRPr="00880D8E">
        <w:t xml:space="preserve">  </w:t>
      </w:r>
      <w:r w:rsidRPr="00880D8E">
        <w:rPr>
          <w:noProof/>
        </w:rPr>
        <w:drawing>
          <wp:inline distT="0" distB="0" distL="0" distR="0" wp14:anchorId="38797893" wp14:editId="29E96DB0">
            <wp:extent cx="1176338" cy="818322"/>
            <wp:effectExtent l="0" t="0" r="5080" b="1270"/>
            <wp:docPr id="65" name="图片 65" descr="图片包含 游戏机, 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包含 游戏机, 布&#10;&#10;描述已自动生成"/>
                    <pic:cNvPicPr/>
                  </pic:nvPicPr>
                  <pic:blipFill>
                    <a:blip r:embed="rId35"/>
                    <a:stretch>
                      <a:fillRect/>
                    </a:stretch>
                  </pic:blipFill>
                  <pic:spPr>
                    <a:xfrm>
                      <a:off x="0" y="0"/>
                      <a:ext cx="1207295" cy="839858"/>
                    </a:xfrm>
                    <a:prstGeom prst="rect">
                      <a:avLst/>
                    </a:prstGeom>
                  </pic:spPr>
                </pic:pic>
              </a:graphicData>
            </a:graphic>
          </wp:inline>
        </w:drawing>
      </w:r>
    </w:p>
    <w:p w14:paraId="0F06B062" w14:textId="77777777" w:rsidR="00880D8E" w:rsidRPr="00880D8E" w:rsidRDefault="00880D8E" w:rsidP="00880D8E">
      <w:pPr>
        <w:pStyle w:val="aa"/>
        <w:ind w:firstLine="560"/>
      </w:pPr>
      <w:r w:rsidRPr="00880D8E">
        <w:t xml:space="preserve">209                </w:t>
      </w:r>
      <w:r w:rsidRPr="00880D8E">
        <w:rPr>
          <w:rFonts w:hint="eastAsia"/>
        </w:rPr>
        <w:t>綴合後圖版</w:t>
      </w:r>
      <w:r w:rsidRPr="00880D8E">
        <w:t xml:space="preserve"> </w:t>
      </w:r>
    </w:p>
    <w:p w14:paraId="0EA966A3" w14:textId="3078D39A" w:rsidR="00880D8E" w:rsidRDefault="00880D8E" w:rsidP="00880D8E">
      <w:pPr>
        <w:pStyle w:val="aa"/>
        <w:ind w:firstLine="560"/>
      </w:pPr>
      <w:r w:rsidRPr="00880D8E">
        <w:rPr>
          <w:rFonts w:hint="eastAsia"/>
        </w:rPr>
        <w:t>今按這塊殘片應綴入《祭（一）》章表2第2欄最左側位置，綴合後圖版如上圖所示。綴合後，殘片頂端的紅色欄線、“拔”“通”二字筆畫等都十分密合，可證此綴合意見可信。</w:t>
      </w:r>
      <w:proofErr w:type="gramStart"/>
      <w:r w:rsidRPr="00880D8E">
        <w:rPr>
          <w:rFonts w:hint="eastAsia"/>
        </w:rPr>
        <w:t>據</w:t>
      </w:r>
      <w:proofErr w:type="gramEnd"/>
      <w:r w:rsidRPr="00880D8E">
        <w:rPr>
          <w:rFonts w:hint="eastAsia"/>
        </w:rPr>
        <w:t>此，該</w:t>
      </w:r>
      <w:proofErr w:type="gramStart"/>
      <w:r w:rsidRPr="00880D8E">
        <w:rPr>
          <w:rFonts w:hint="eastAsia"/>
        </w:rPr>
        <w:t>欄</w:t>
      </w:r>
      <w:proofErr w:type="gramEnd"/>
      <w:r w:rsidRPr="00880D8E">
        <w:rPr>
          <w:rFonts w:hint="eastAsia"/>
        </w:rPr>
        <w:t>原釋文“壬</w:t>
      </w:r>
      <w:r w:rsidRPr="00880D8E">
        <w:rPr>
          <w:rFonts w:hint="eastAsia"/>
        </w:rPr>
        <w:lastRenderedPageBreak/>
        <w:t>斗、甲角、丙東井、庚</w:t>
      </w:r>
      <w:r w:rsidR="003030BC" w:rsidRPr="003030BC">
        <w:rPr>
          <w:rFonts w:cs="宋体"/>
        </w:rPr>
        <w:drawing>
          <wp:inline distT="0" distB="0" distL="0" distR="0" wp14:anchorId="772E6394" wp14:editId="3A06559B">
            <wp:extent cx="173165" cy="18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165" cy="180000"/>
                    </a:xfrm>
                    <a:prstGeom prst="rect">
                      <a:avLst/>
                    </a:prstGeom>
                  </pic:spPr>
                </pic:pic>
              </a:graphicData>
            </a:graphic>
          </wp:inline>
        </w:drawing>
      </w:r>
      <w:r w:rsidRPr="00880D8E">
        <w:rPr>
          <w:rFonts w:hint="eastAsia"/>
        </w:rPr>
        <w:t>（</w:t>
      </w:r>
      <w:proofErr w:type="gramStart"/>
      <w:r w:rsidRPr="00880D8E">
        <w:rPr>
          <w:rFonts w:hint="eastAsia"/>
        </w:rPr>
        <w:t>奎</w:t>
      </w:r>
      <w:proofErr w:type="gramEnd"/>
      <w:r w:rsidRPr="00880D8E">
        <w:rPr>
          <w:rFonts w:hint="eastAsia"/>
        </w:rPr>
        <w:t>）。□通</w:t>
      </w:r>
      <w:r w:rsidRPr="00880D8E">
        <w:rPr>
          <w:rFonts w:ascii="微软雅黑" w:eastAsia="微软雅黑" w:hAnsi="微软雅黑" w:cs="微软雅黑" w:hint="eastAsia"/>
        </w:rPr>
        <w:t>〼</w:t>
      </w:r>
      <w:r w:rsidRPr="00880D8E">
        <w:rPr>
          <w:rFonts w:hint="eastAsia"/>
        </w:rPr>
        <w:t>”</w:t>
      </w:r>
      <w:proofErr w:type="gramStart"/>
      <w:r w:rsidRPr="00880D8E">
        <w:rPr>
          <w:rFonts w:hint="eastAsia"/>
        </w:rPr>
        <w:t>應</w:t>
      </w:r>
      <w:proofErr w:type="gramEnd"/>
      <w:r w:rsidRPr="00880D8E">
        <w:rPr>
          <w:rFonts w:hint="eastAsia"/>
        </w:rPr>
        <w:t>修訂爲“壬斗、甲角、丙東井、庚</w:t>
      </w:r>
      <w:r w:rsidR="003030BC" w:rsidRPr="003030BC">
        <w:rPr>
          <w:rFonts w:cs="宋体"/>
        </w:rPr>
        <w:drawing>
          <wp:inline distT="0" distB="0" distL="0" distR="0" wp14:anchorId="265A9696" wp14:editId="7C4FB196">
            <wp:extent cx="173165" cy="18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165" cy="180000"/>
                    </a:xfrm>
                    <a:prstGeom prst="rect">
                      <a:avLst/>
                    </a:prstGeom>
                  </pic:spPr>
                </pic:pic>
              </a:graphicData>
            </a:graphic>
          </wp:inline>
        </w:drawing>
      </w:r>
      <w:r w:rsidRPr="00880D8E">
        <w:rPr>
          <w:rFonts w:hint="eastAsia"/>
        </w:rPr>
        <w:t>（</w:t>
      </w:r>
      <w:proofErr w:type="gramStart"/>
      <w:r w:rsidRPr="00880D8E">
        <w:rPr>
          <w:rFonts w:hint="eastAsia"/>
        </w:rPr>
        <w:t>奎</w:t>
      </w:r>
      <w:proofErr w:type="gramEnd"/>
      <w:r w:rsidRPr="00880D8E">
        <w:rPr>
          <w:rFonts w:hint="eastAsia"/>
        </w:rPr>
        <w:t>）。拔通以祭</w:t>
      </w:r>
      <w:r w:rsidRPr="00880D8E">
        <w:rPr>
          <w:rFonts w:ascii="微软雅黑" w:eastAsia="微软雅黑" w:hAnsi="微软雅黑" w:cs="微软雅黑" w:hint="eastAsia"/>
        </w:rPr>
        <w:t>〼</w:t>
      </w:r>
      <w:r w:rsidRPr="00880D8E">
        <w:rPr>
          <w:rFonts w:hint="eastAsia"/>
        </w:rPr>
        <w:t>”。本章表2第</w:t>
      </w:r>
      <w:r w:rsidRPr="00880D8E">
        <w:t>5</w:t>
      </w:r>
      <w:r w:rsidRPr="00880D8E">
        <w:rPr>
          <w:rFonts w:hint="eastAsia"/>
        </w:rPr>
        <w:t>欄“癸危熒（營）室、乙心尾、丁張翼、辛必（畢）此（觜）觿。拔通</w:t>
      </w:r>
      <w:r w:rsidRPr="00880D8E">
        <w:rPr>
          <w:rFonts w:ascii="微软雅黑" w:eastAsia="微软雅黑" w:hAnsi="微软雅黑" w:cs="微软雅黑" w:hint="eastAsia"/>
        </w:rPr>
        <w:t>〼</w:t>
      </w:r>
      <w:r w:rsidRPr="00880D8E">
        <w:rPr>
          <w:rFonts w:hint="eastAsia"/>
        </w:rPr>
        <w:t>”，辭例與之相近，可相互比觀。</w:t>
      </w:r>
    </w:p>
    <w:p w14:paraId="22483E5F" w14:textId="77777777" w:rsidR="00246038" w:rsidRPr="00880D8E" w:rsidRDefault="00246038" w:rsidP="00880D8E">
      <w:pPr>
        <w:pStyle w:val="aa"/>
        <w:ind w:firstLine="560"/>
      </w:pPr>
    </w:p>
    <w:p w14:paraId="13D33630" w14:textId="77777777" w:rsidR="00880D8E" w:rsidRPr="00246038" w:rsidRDefault="00880D8E" w:rsidP="00246038">
      <w:pPr>
        <w:pStyle w:val="aa"/>
        <w:ind w:firstLine="562"/>
        <w:jc w:val="center"/>
        <w:rPr>
          <w:b/>
          <w:bCs/>
        </w:rPr>
      </w:pPr>
      <w:r w:rsidRPr="00246038">
        <w:rPr>
          <w:rFonts w:hint="eastAsia"/>
          <w:b/>
          <w:bCs/>
        </w:rPr>
        <w:t>八</w:t>
      </w:r>
    </w:p>
    <w:p w14:paraId="28D2810B" w14:textId="77777777" w:rsidR="00880D8E" w:rsidRPr="00880D8E" w:rsidRDefault="00880D8E" w:rsidP="00880D8E">
      <w:pPr>
        <w:pStyle w:val="aa"/>
        <w:ind w:firstLine="560"/>
      </w:pPr>
      <w:r w:rsidRPr="00880D8E">
        <w:rPr>
          <w:rFonts w:hint="eastAsia"/>
        </w:rPr>
        <w:t>《陰陽五行》甲篇第3</w:t>
      </w:r>
      <w:r w:rsidRPr="00880D8E">
        <w:t>00</w:t>
      </w:r>
      <w:r w:rsidRPr="00880D8E">
        <w:rPr>
          <w:rFonts w:hint="eastAsia"/>
        </w:rPr>
        <w:t>號殘片如下：</w:t>
      </w:r>
    </w:p>
    <w:p w14:paraId="2EAD3FEA" w14:textId="77777777" w:rsidR="00880D8E" w:rsidRPr="00880D8E" w:rsidRDefault="00880D8E" w:rsidP="00880D8E">
      <w:pPr>
        <w:pStyle w:val="aa"/>
        <w:ind w:firstLine="560"/>
      </w:pPr>
      <w:r w:rsidRPr="00880D8E">
        <w:rPr>
          <w:noProof/>
        </w:rPr>
        <w:drawing>
          <wp:inline distT="0" distB="0" distL="0" distR="0" wp14:anchorId="2F5EA55F" wp14:editId="7B21BCD2">
            <wp:extent cx="416092" cy="762000"/>
            <wp:effectExtent l="0" t="0" r="3175" b="0"/>
            <wp:docPr id="466" name="图片 466" descr="图片包含 游戏机, 杯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图片包含 游戏机, 杯子&#10;&#10;描述已自动生成"/>
                    <pic:cNvPicPr/>
                  </pic:nvPicPr>
                  <pic:blipFill>
                    <a:blip r:embed="rId37"/>
                    <a:stretch>
                      <a:fillRect/>
                    </a:stretch>
                  </pic:blipFill>
                  <pic:spPr>
                    <a:xfrm>
                      <a:off x="0" y="0"/>
                      <a:ext cx="426814" cy="781636"/>
                    </a:xfrm>
                    <a:prstGeom prst="rect">
                      <a:avLst/>
                    </a:prstGeom>
                  </pic:spPr>
                </pic:pic>
              </a:graphicData>
            </a:graphic>
          </wp:inline>
        </w:drawing>
      </w:r>
      <w:r w:rsidRPr="00880D8E">
        <w:t xml:space="preserve">       </w:t>
      </w:r>
      <w:r w:rsidRPr="00880D8E">
        <w:rPr>
          <w:noProof/>
        </w:rPr>
        <w:drawing>
          <wp:inline distT="0" distB="0" distL="0" distR="0" wp14:anchorId="23E02A2E" wp14:editId="5855B3DB">
            <wp:extent cx="833438" cy="1076999"/>
            <wp:effectExtent l="0" t="0" r="5080" b="8890"/>
            <wp:docPr id="11" name="图片 1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地图&#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9478" cy="1097727"/>
                    </a:xfrm>
                    <a:prstGeom prst="rect">
                      <a:avLst/>
                    </a:prstGeom>
                    <a:noFill/>
                    <a:ln>
                      <a:noFill/>
                    </a:ln>
                  </pic:spPr>
                </pic:pic>
              </a:graphicData>
            </a:graphic>
          </wp:inline>
        </w:drawing>
      </w:r>
    </w:p>
    <w:p w14:paraId="4779C155" w14:textId="77777777" w:rsidR="00880D8E" w:rsidRPr="00880D8E" w:rsidRDefault="00880D8E" w:rsidP="00880D8E">
      <w:pPr>
        <w:pStyle w:val="aa"/>
        <w:ind w:firstLine="560"/>
      </w:pPr>
      <w:r w:rsidRPr="00880D8E">
        <w:t xml:space="preserve">300          </w:t>
      </w:r>
      <w:r w:rsidRPr="00880D8E">
        <w:rPr>
          <w:rFonts w:hint="eastAsia"/>
        </w:rPr>
        <w:t>綴合後圖版</w:t>
      </w:r>
    </w:p>
    <w:p w14:paraId="24FAC51A" w14:textId="1E8BB722" w:rsidR="00880D8E" w:rsidRPr="00880D8E" w:rsidRDefault="00880D8E" w:rsidP="00880D8E">
      <w:pPr>
        <w:pStyle w:val="aa"/>
        <w:ind w:firstLine="560"/>
      </w:pPr>
      <w:r w:rsidRPr="00880D8E">
        <w:rPr>
          <w:rFonts w:hint="eastAsia"/>
        </w:rPr>
        <w:t>今按該殘片應綴入《雜占之四》章第4行下，綴合後圖版如上圖所示。這樣綴合後，“一”、“室”、“人”等字筆畫都十分密合，可知此綴合意見可信。</w:t>
      </w:r>
      <w:proofErr w:type="gramStart"/>
      <w:r w:rsidRPr="00880D8E">
        <w:rPr>
          <w:rFonts w:hint="eastAsia"/>
        </w:rPr>
        <w:t>據</w:t>
      </w:r>
      <w:proofErr w:type="gramEnd"/>
      <w:r w:rsidRPr="00880D8E">
        <w:rPr>
          <w:rFonts w:hint="eastAsia"/>
        </w:rPr>
        <w:t>此，該行原釋文中的“</w:t>
      </w:r>
      <w:r w:rsidRPr="00880D8E">
        <w:rPr>
          <w:rFonts w:ascii="微软雅黑" w:eastAsia="微软雅黑" w:hAnsi="微软雅黑" w:cs="微软雅黑" w:hint="eastAsia"/>
        </w:rPr>
        <w:t>〼</w:t>
      </w:r>
      <w:r w:rsidRPr="00880D8E">
        <w:rPr>
          <w:rFonts w:hint="eastAsia"/>
        </w:rPr>
        <w:t>□皆祭□□</w:t>
      </w:r>
      <w:r w:rsidRPr="00880D8E">
        <w:rPr>
          <w:rFonts w:ascii="SimSun-ExtB" w:eastAsia="SimSun-ExtB" w:hAnsi="SimSun-ExtB" w:cs="SimSun-ExtB" w:hint="eastAsia"/>
        </w:rPr>
        <w:t>𡌘</w:t>
      </w:r>
      <w:r w:rsidRPr="00880D8E">
        <w:rPr>
          <w:rFonts w:hint="eastAsia"/>
        </w:rPr>
        <w:t>（塗）</w:t>
      </w:r>
      <w:r w:rsidR="003030BC" w:rsidRPr="003030BC">
        <w:rPr>
          <w:rFonts w:cs="宋体"/>
        </w:rPr>
        <w:drawing>
          <wp:inline distT="0" distB="0" distL="0" distR="0" wp14:anchorId="7AD0B144" wp14:editId="5D65953A">
            <wp:extent cx="170526" cy="180000"/>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0526" cy="180000"/>
                    </a:xfrm>
                    <a:prstGeom prst="rect">
                      <a:avLst/>
                    </a:prstGeom>
                  </pic:spPr>
                </pic:pic>
              </a:graphicData>
            </a:graphic>
          </wp:inline>
        </w:drawing>
      </w:r>
      <w:r w:rsidRPr="00880D8E">
        <w:rPr>
          <w:rFonts w:hint="eastAsia"/>
        </w:rPr>
        <w:t>（</w:t>
      </w:r>
      <w:proofErr w:type="gramStart"/>
      <w:r w:rsidRPr="00880D8E">
        <w:rPr>
          <w:rFonts w:hint="eastAsia"/>
        </w:rPr>
        <w:t>橉</w:t>
      </w:r>
      <w:proofErr w:type="gramEnd"/>
      <w:r w:rsidRPr="00880D8E">
        <w:rPr>
          <w:rFonts w:hint="eastAsia"/>
        </w:rPr>
        <w:t>）”可修訂作“</w:t>
      </w:r>
      <w:r w:rsidRPr="00880D8E">
        <w:rPr>
          <w:rFonts w:ascii="微软雅黑" w:eastAsia="微软雅黑" w:hAnsi="微软雅黑" w:cs="微软雅黑" w:hint="eastAsia"/>
        </w:rPr>
        <w:t>〼</w:t>
      </w:r>
      <w:r w:rsidRPr="00880D8E">
        <w:rPr>
          <w:rFonts w:hint="eastAsia"/>
        </w:rPr>
        <w:t>□一室人皆祭□□</w:t>
      </w:r>
      <w:r w:rsidRPr="00880D8E">
        <w:rPr>
          <w:rFonts w:ascii="SimSun-ExtB" w:eastAsia="SimSun-ExtB" w:hAnsi="SimSun-ExtB" w:cs="SimSun-ExtB" w:hint="eastAsia"/>
        </w:rPr>
        <w:t>𡌘</w:t>
      </w:r>
      <w:r w:rsidRPr="00880D8E">
        <w:rPr>
          <w:rFonts w:hint="eastAsia"/>
        </w:rPr>
        <w:t>（塗）</w:t>
      </w:r>
      <w:r w:rsidR="003030BC" w:rsidRPr="003030BC">
        <w:rPr>
          <w:rFonts w:cs="宋体"/>
        </w:rPr>
        <w:drawing>
          <wp:inline distT="0" distB="0" distL="0" distR="0" wp14:anchorId="70FD43FA" wp14:editId="3F25C99A">
            <wp:extent cx="170526" cy="18000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0526" cy="180000"/>
                    </a:xfrm>
                    <a:prstGeom prst="rect">
                      <a:avLst/>
                    </a:prstGeom>
                  </pic:spPr>
                </pic:pic>
              </a:graphicData>
            </a:graphic>
          </wp:inline>
        </w:drawing>
      </w:r>
      <w:r w:rsidRPr="00880D8E">
        <w:rPr>
          <w:rFonts w:hint="eastAsia"/>
        </w:rPr>
        <w:t>（</w:t>
      </w:r>
      <w:proofErr w:type="gramStart"/>
      <w:r w:rsidRPr="00880D8E">
        <w:rPr>
          <w:rFonts w:hint="eastAsia"/>
        </w:rPr>
        <w:t>橉</w:t>
      </w:r>
      <w:proofErr w:type="gramEnd"/>
      <w:r w:rsidRPr="00880D8E">
        <w:rPr>
          <w:rFonts w:hint="eastAsia"/>
        </w:rPr>
        <w:t>）”。</w:t>
      </w:r>
    </w:p>
    <w:p w14:paraId="43684D83" w14:textId="77777777" w:rsidR="00880D8E" w:rsidRPr="00246038" w:rsidRDefault="00880D8E" w:rsidP="00246038">
      <w:pPr>
        <w:pStyle w:val="aa"/>
        <w:ind w:firstLine="562"/>
        <w:jc w:val="center"/>
        <w:rPr>
          <w:b/>
          <w:bCs/>
        </w:rPr>
      </w:pPr>
      <w:r w:rsidRPr="00246038">
        <w:rPr>
          <w:rFonts w:hint="eastAsia"/>
          <w:b/>
          <w:bCs/>
        </w:rPr>
        <w:t>九</w:t>
      </w:r>
    </w:p>
    <w:p w14:paraId="137276FB" w14:textId="77777777" w:rsidR="00880D8E" w:rsidRPr="00880D8E" w:rsidRDefault="00880D8E" w:rsidP="00880D8E">
      <w:pPr>
        <w:pStyle w:val="aa"/>
        <w:ind w:firstLine="560"/>
      </w:pPr>
      <w:r w:rsidRPr="00880D8E">
        <w:rPr>
          <w:rFonts w:hint="eastAsia"/>
        </w:rPr>
        <w:t>《陰陽五行》甲篇第3</w:t>
      </w:r>
      <w:r w:rsidRPr="00880D8E">
        <w:t>12</w:t>
      </w:r>
      <w:r w:rsidRPr="00880D8E">
        <w:rPr>
          <w:rFonts w:hint="eastAsia"/>
        </w:rPr>
        <w:t>號殘片、某未命名殘片（《集成》第柒冊第3</w:t>
      </w:r>
      <w:r w:rsidRPr="00880D8E">
        <w:t>06</w:t>
      </w:r>
      <w:r w:rsidRPr="00880D8E">
        <w:rPr>
          <w:rFonts w:hint="eastAsia"/>
        </w:rPr>
        <w:t>頁）分別如下：</w:t>
      </w:r>
    </w:p>
    <w:p w14:paraId="294B2D3D" w14:textId="4C63A44E" w:rsidR="00880D8E" w:rsidRPr="00880D8E" w:rsidRDefault="00880D8E" w:rsidP="00880D8E">
      <w:pPr>
        <w:pStyle w:val="aa"/>
        <w:ind w:firstLine="560"/>
      </w:pPr>
      <w:r w:rsidRPr="00880D8E">
        <w:rPr>
          <w:noProof/>
        </w:rPr>
        <w:lastRenderedPageBreak/>
        <w:drawing>
          <wp:inline distT="0" distB="0" distL="0" distR="0" wp14:anchorId="5F3FF5FF" wp14:editId="6AE1C43A">
            <wp:extent cx="277903" cy="788796"/>
            <wp:effectExtent l="0" t="0" r="8255" b="0"/>
            <wp:docPr id="9" name="图片 9"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卡通人物&#10;&#10;中度可信度描述已自动生成"/>
                    <pic:cNvPicPr/>
                  </pic:nvPicPr>
                  <pic:blipFill>
                    <a:blip r:embed="rId40"/>
                    <a:stretch>
                      <a:fillRect/>
                    </a:stretch>
                  </pic:blipFill>
                  <pic:spPr>
                    <a:xfrm>
                      <a:off x="0" y="0"/>
                      <a:ext cx="291154" cy="826409"/>
                    </a:xfrm>
                    <a:prstGeom prst="rect">
                      <a:avLst/>
                    </a:prstGeom>
                  </pic:spPr>
                </pic:pic>
              </a:graphicData>
            </a:graphic>
          </wp:inline>
        </w:drawing>
      </w:r>
      <w:r w:rsidRPr="00880D8E">
        <w:t xml:space="preserve">    </w:t>
      </w:r>
      <w:r w:rsidR="00246038">
        <w:t xml:space="preserve">   </w:t>
      </w:r>
      <w:r w:rsidRPr="00880D8E">
        <w:t xml:space="preserve">   </w:t>
      </w:r>
      <w:r w:rsidRPr="00880D8E">
        <w:rPr>
          <w:noProof/>
        </w:rPr>
        <w:drawing>
          <wp:inline distT="0" distB="0" distL="0" distR="0" wp14:anchorId="6065E17C" wp14:editId="7231E5F2">
            <wp:extent cx="472071" cy="636270"/>
            <wp:effectExtent l="0" t="0" r="4445" b="0"/>
            <wp:docPr id="19" name="图片 19" descr="图片包含 游戏机, 地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 地毯&#10;&#10;描述已自动生成"/>
                    <pic:cNvPicPr/>
                  </pic:nvPicPr>
                  <pic:blipFill>
                    <a:blip r:embed="rId41"/>
                    <a:stretch>
                      <a:fillRect/>
                    </a:stretch>
                  </pic:blipFill>
                  <pic:spPr>
                    <a:xfrm>
                      <a:off x="0" y="0"/>
                      <a:ext cx="475955" cy="641505"/>
                    </a:xfrm>
                    <a:prstGeom prst="rect">
                      <a:avLst/>
                    </a:prstGeom>
                  </pic:spPr>
                </pic:pic>
              </a:graphicData>
            </a:graphic>
          </wp:inline>
        </w:drawing>
      </w:r>
      <w:r w:rsidRPr="00880D8E">
        <w:rPr>
          <w:rFonts w:hint="eastAsia"/>
        </w:rPr>
        <w:t xml:space="preserve"> </w:t>
      </w:r>
    </w:p>
    <w:p w14:paraId="44133D86" w14:textId="77777777" w:rsidR="00880D8E" w:rsidRPr="00880D8E" w:rsidRDefault="00880D8E" w:rsidP="00880D8E">
      <w:pPr>
        <w:pStyle w:val="aa"/>
        <w:ind w:firstLine="560"/>
      </w:pPr>
      <w:r w:rsidRPr="00880D8E">
        <w:t xml:space="preserve">312        </w:t>
      </w:r>
      <w:r w:rsidRPr="00880D8E">
        <w:rPr>
          <w:rFonts w:hint="eastAsia"/>
        </w:rPr>
        <w:t>未命名殘片</w:t>
      </w:r>
    </w:p>
    <w:p w14:paraId="312C18A5" w14:textId="77777777" w:rsidR="00880D8E" w:rsidRPr="00880D8E" w:rsidRDefault="00880D8E" w:rsidP="00880D8E">
      <w:pPr>
        <w:pStyle w:val="aa"/>
        <w:ind w:firstLine="560"/>
      </w:pPr>
      <w:r w:rsidRPr="00880D8E">
        <w:rPr>
          <w:rFonts w:hint="eastAsia"/>
        </w:rPr>
        <w:t>今按這塊未命名的殘片應綴入《雜占之二》第3行下（見下左圖），“事”字筆畫、紅色欄綫等都十分密合。另外，第3</w:t>
      </w:r>
      <w:r w:rsidRPr="00880D8E">
        <w:t>12</w:t>
      </w:r>
      <w:r w:rsidRPr="00880D8E">
        <w:rPr>
          <w:rFonts w:hint="eastAsia"/>
        </w:rPr>
        <w:t>號殘片上的文字正好反印在下方左邊圖版上（“稱”、“其”二字清晰可辨），據此可以確定，第3</w:t>
      </w:r>
      <w:r w:rsidRPr="00880D8E">
        <w:t>12</w:t>
      </w:r>
      <w:r w:rsidRPr="00880D8E">
        <w:rPr>
          <w:rFonts w:hint="eastAsia"/>
        </w:rPr>
        <w:t>號殘片應綴入《祭（一）》章2-</w:t>
      </w:r>
      <w:r w:rsidRPr="00880D8E">
        <w:t>11</w:t>
      </w:r>
      <w:r w:rsidRPr="00880D8E">
        <w:rPr>
          <w:rFonts w:hint="eastAsia"/>
        </w:rPr>
        <w:t>欄左側位置（見下右圖）：</w:t>
      </w:r>
    </w:p>
    <w:p w14:paraId="03BA390D" w14:textId="357F9F5F" w:rsidR="00880D8E" w:rsidRPr="00880D8E" w:rsidRDefault="00880D8E" w:rsidP="00880D8E">
      <w:pPr>
        <w:pStyle w:val="aa"/>
        <w:ind w:firstLine="560"/>
      </w:pPr>
      <w:r w:rsidRPr="00880D8E">
        <w:rPr>
          <w:noProof/>
        </w:rPr>
        <w:drawing>
          <wp:inline distT="0" distB="0" distL="0" distR="0" wp14:anchorId="6AD6BDC8" wp14:editId="7F4F5EEF">
            <wp:extent cx="1059180" cy="1258736"/>
            <wp:effectExtent l="0" t="0" r="7620" b="0"/>
            <wp:docPr id="57" name="图片 5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地图&#10;&#10;描述已自动生成"/>
                    <pic:cNvPicPr/>
                  </pic:nvPicPr>
                  <pic:blipFill>
                    <a:blip r:embed="rId42"/>
                    <a:stretch>
                      <a:fillRect/>
                    </a:stretch>
                  </pic:blipFill>
                  <pic:spPr>
                    <a:xfrm>
                      <a:off x="0" y="0"/>
                      <a:ext cx="1065157" cy="1265839"/>
                    </a:xfrm>
                    <a:prstGeom prst="rect">
                      <a:avLst/>
                    </a:prstGeom>
                  </pic:spPr>
                </pic:pic>
              </a:graphicData>
            </a:graphic>
          </wp:inline>
        </w:drawing>
      </w:r>
      <w:r w:rsidRPr="00880D8E">
        <w:rPr>
          <w:rFonts w:hint="eastAsia"/>
        </w:rPr>
        <w:t xml:space="preserve"> </w:t>
      </w:r>
      <w:r w:rsidRPr="00880D8E">
        <w:t xml:space="preserve">      </w:t>
      </w:r>
      <w:r w:rsidR="00246038">
        <w:t xml:space="preserve">     </w:t>
      </w:r>
      <w:r w:rsidRPr="00880D8E">
        <w:t xml:space="preserve">  </w:t>
      </w:r>
      <w:r w:rsidRPr="00880D8E">
        <w:rPr>
          <w:noProof/>
        </w:rPr>
        <w:drawing>
          <wp:inline distT="0" distB="0" distL="0" distR="0" wp14:anchorId="49CE85E4" wp14:editId="22F9F7EE">
            <wp:extent cx="914400" cy="1582310"/>
            <wp:effectExtent l="0" t="0" r="0" b="0"/>
            <wp:docPr id="451" name="图片 45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卡通人物&#10;&#10;中度可信度描述已自动生成"/>
                    <pic:cNvPicPr/>
                  </pic:nvPicPr>
                  <pic:blipFill>
                    <a:blip r:embed="rId43"/>
                    <a:stretch>
                      <a:fillRect/>
                    </a:stretch>
                  </pic:blipFill>
                  <pic:spPr>
                    <a:xfrm>
                      <a:off x="0" y="0"/>
                      <a:ext cx="936608" cy="1620739"/>
                    </a:xfrm>
                    <a:prstGeom prst="rect">
                      <a:avLst/>
                    </a:prstGeom>
                  </pic:spPr>
                </pic:pic>
              </a:graphicData>
            </a:graphic>
          </wp:inline>
        </w:drawing>
      </w:r>
    </w:p>
    <w:p w14:paraId="1A2B69AA" w14:textId="77777777" w:rsidR="00880D8E" w:rsidRPr="00880D8E" w:rsidRDefault="00880D8E" w:rsidP="00880D8E">
      <w:pPr>
        <w:pStyle w:val="aa"/>
        <w:ind w:firstLine="560"/>
      </w:pPr>
      <w:r w:rsidRPr="00880D8E">
        <w:rPr>
          <w:rFonts w:hint="eastAsia"/>
        </w:rPr>
        <w:t xml:space="preserve">未命名殘片綴合後圖版 </w:t>
      </w:r>
      <w:r w:rsidRPr="00880D8E">
        <w:t xml:space="preserve">   312</w:t>
      </w:r>
      <w:r w:rsidRPr="00880D8E">
        <w:rPr>
          <w:rFonts w:hint="eastAsia"/>
        </w:rPr>
        <w:t>號殘片綴合後圖版</w:t>
      </w:r>
    </w:p>
    <w:p w14:paraId="0E814C3E" w14:textId="37EDF0B3" w:rsidR="00880D8E" w:rsidRPr="00880D8E" w:rsidRDefault="00880D8E" w:rsidP="00880D8E">
      <w:pPr>
        <w:pStyle w:val="aa"/>
        <w:ind w:firstLine="560"/>
      </w:pPr>
      <w:r w:rsidRPr="00880D8E">
        <w:rPr>
          <w:rFonts w:hint="eastAsia"/>
        </w:rPr>
        <w:t>相關反印文、“福”字筆畫等都十分密合，可證此綴合可信。根</w:t>
      </w:r>
      <w:proofErr w:type="gramStart"/>
      <w:r w:rsidRPr="00880D8E">
        <w:rPr>
          <w:rFonts w:hint="eastAsia"/>
        </w:rPr>
        <w:t>據</w:t>
      </w:r>
      <w:proofErr w:type="gramEnd"/>
      <w:r w:rsidRPr="00880D8E">
        <w:rPr>
          <w:rFonts w:hint="eastAsia"/>
        </w:rPr>
        <w:t>以上綴合意見以及上引左圖中的反印文，《祭（一）》章2-</w:t>
      </w:r>
      <w:r w:rsidRPr="00880D8E">
        <w:t>11</w:t>
      </w:r>
      <w:proofErr w:type="gramStart"/>
      <w:r w:rsidRPr="00880D8E">
        <w:rPr>
          <w:rFonts w:hint="eastAsia"/>
        </w:rPr>
        <w:t>欄</w:t>
      </w:r>
      <w:proofErr w:type="gramEnd"/>
      <w:r w:rsidRPr="00880D8E">
        <w:rPr>
          <w:rFonts w:hint="eastAsia"/>
        </w:rPr>
        <w:t>原釋文“視生</w:t>
      </w:r>
      <w:r w:rsidRPr="00880D8E">
        <w:rPr>
          <w:rFonts w:ascii="微软雅黑" w:eastAsia="微软雅黑" w:hAnsi="微软雅黑" w:cs="微软雅黑" w:hint="eastAsia"/>
        </w:rPr>
        <w:t>〼</w:t>
      </w:r>
      <w:r w:rsidRPr="00880D8E">
        <w:rPr>
          <w:rFonts w:hint="eastAsia"/>
        </w:rPr>
        <w:t>大，以祭</w:t>
      </w:r>
      <w:r w:rsidRPr="00880D8E">
        <w:rPr>
          <w:rFonts w:ascii="微软雅黑" w:eastAsia="微软雅黑" w:hAnsi="微软雅黑" w:cs="微软雅黑" w:hint="eastAsia"/>
        </w:rPr>
        <w:t>〼</w:t>
      </w:r>
      <w:r w:rsidRPr="00880D8E">
        <w:rPr>
          <w:rFonts w:hint="eastAsia"/>
        </w:rPr>
        <w:t>”部分</w:t>
      </w:r>
      <w:proofErr w:type="gramStart"/>
      <w:r w:rsidRPr="00880D8E">
        <w:rPr>
          <w:rFonts w:hint="eastAsia"/>
        </w:rPr>
        <w:t>應</w:t>
      </w:r>
      <w:proofErr w:type="gramEnd"/>
      <w:r w:rsidRPr="00880D8E">
        <w:rPr>
          <w:rFonts w:hint="eastAsia"/>
        </w:rPr>
        <w:t>修訂爲“視生小大以祭，福稱其生。”本章第6</w:t>
      </w:r>
      <w:proofErr w:type="gramStart"/>
      <w:r w:rsidRPr="00880D8E">
        <w:rPr>
          <w:rFonts w:hint="eastAsia"/>
        </w:rPr>
        <w:t>欄</w:t>
      </w:r>
      <w:proofErr w:type="gramEnd"/>
      <w:r w:rsidRPr="00880D8E">
        <w:rPr>
          <w:rFonts w:hint="eastAsia"/>
        </w:rPr>
        <w:t>“血文，以祭果</w:t>
      </w:r>
      <w:r w:rsidR="007951B2" w:rsidRPr="007951B2">
        <w:rPr>
          <w:rFonts w:cs="宋体"/>
        </w:rPr>
        <w:drawing>
          <wp:inline distT="0" distB="0" distL="0" distR="0" wp14:anchorId="3E37CA36" wp14:editId="4E1B770F">
            <wp:extent cx="163846" cy="180000"/>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3846" cy="180000"/>
                    </a:xfrm>
                    <a:prstGeom prst="rect">
                      <a:avLst/>
                    </a:prstGeom>
                  </pic:spPr>
                </pic:pic>
              </a:graphicData>
            </a:graphic>
          </wp:inline>
        </w:drawing>
      </w:r>
      <w:r w:rsidRPr="00880D8E">
        <w:rPr>
          <w:rFonts w:hint="eastAsia"/>
        </w:rPr>
        <w:t>（稱）生有死之。”辭例與之相近，可相互</w:t>
      </w:r>
      <w:proofErr w:type="gramStart"/>
      <w:r w:rsidRPr="00880D8E">
        <w:rPr>
          <w:rFonts w:hint="eastAsia"/>
        </w:rPr>
        <w:t>參</w:t>
      </w:r>
      <w:proofErr w:type="gramEnd"/>
      <w:r w:rsidRPr="00880D8E">
        <w:rPr>
          <w:rFonts w:hint="eastAsia"/>
        </w:rPr>
        <w:t xml:space="preserve">看。 </w:t>
      </w:r>
    </w:p>
    <w:p w14:paraId="1156A3D1" w14:textId="77777777" w:rsidR="00880D8E" w:rsidRPr="00246038" w:rsidRDefault="00880D8E" w:rsidP="00246038">
      <w:pPr>
        <w:pStyle w:val="aa"/>
        <w:ind w:firstLine="562"/>
        <w:jc w:val="center"/>
        <w:rPr>
          <w:b/>
          <w:bCs/>
        </w:rPr>
      </w:pPr>
      <w:r w:rsidRPr="00246038">
        <w:rPr>
          <w:rFonts w:hint="eastAsia"/>
          <w:b/>
          <w:bCs/>
        </w:rPr>
        <w:t>十</w:t>
      </w:r>
    </w:p>
    <w:p w14:paraId="43D752BB" w14:textId="77777777" w:rsidR="00880D8E" w:rsidRPr="00880D8E" w:rsidRDefault="00880D8E" w:rsidP="00880D8E">
      <w:pPr>
        <w:pStyle w:val="aa"/>
        <w:ind w:firstLine="560"/>
      </w:pPr>
      <w:r w:rsidRPr="00880D8E">
        <w:rPr>
          <w:rFonts w:hint="eastAsia"/>
        </w:rPr>
        <w:lastRenderedPageBreak/>
        <w:t>《陰陽五行》甲篇第3</w:t>
      </w:r>
      <w:r w:rsidRPr="00880D8E">
        <w:t>6</w:t>
      </w:r>
      <w:r w:rsidRPr="00880D8E">
        <w:rPr>
          <w:rFonts w:hint="eastAsia"/>
        </w:rPr>
        <w:t>、2</w:t>
      </w:r>
      <w:r w:rsidRPr="00880D8E">
        <w:t>56</w:t>
      </w:r>
      <w:r w:rsidRPr="00880D8E">
        <w:rPr>
          <w:rFonts w:hint="eastAsia"/>
        </w:rPr>
        <w:t>號殘片如下：</w:t>
      </w:r>
    </w:p>
    <w:p w14:paraId="368DA68D" w14:textId="77777777" w:rsidR="00880D8E" w:rsidRPr="00880D8E" w:rsidRDefault="00880D8E" w:rsidP="00880D8E">
      <w:pPr>
        <w:pStyle w:val="aa"/>
        <w:ind w:firstLine="560"/>
      </w:pPr>
      <w:r w:rsidRPr="00880D8E">
        <w:rPr>
          <w:noProof/>
        </w:rPr>
        <w:drawing>
          <wp:inline distT="0" distB="0" distL="0" distR="0" wp14:anchorId="1F2F9002" wp14:editId="6AA917BC">
            <wp:extent cx="467643" cy="776287"/>
            <wp:effectExtent l="0" t="0" r="8890" b="5080"/>
            <wp:docPr id="453" name="图片 453"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卡通人物&#10;&#10;描述已自动生成"/>
                    <pic:cNvPicPr/>
                  </pic:nvPicPr>
                  <pic:blipFill>
                    <a:blip r:embed="rId45"/>
                    <a:stretch>
                      <a:fillRect/>
                    </a:stretch>
                  </pic:blipFill>
                  <pic:spPr>
                    <a:xfrm>
                      <a:off x="0" y="0"/>
                      <a:ext cx="552755" cy="917572"/>
                    </a:xfrm>
                    <a:prstGeom prst="rect">
                      <a:avLst/>
                    </a:prstGeom>
                  </pic:spPr>
                </pic:pic>
              </a:graphicData>
            </a:graphic>
          </wp:inline>
        </w:drawing>
      </w:r>
      <w:r w:rsidRPr="00880D8E">
        <w:t xml:space="preserve">       </w:t>
      </w:r>
      <w:r w:rsidRPr="00880D8E">
        <w:rPr>
          <w:noProof/>
        </w:rPr>
        <w:drawing>
          <wp:inline distT="0" distB="0" distL="0" distR="0" wp14:anchorId="66FCC67B" wp14:editId="740082ED">
            <wp:extent cx="409575" cy="257880"/>
            <wp:effectExtent l="0" t="0" r="0" b="8890"/>
            <wp:docPr id="454" name="图片 454" descr="男子的脸部特写与配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男子的脸部特写与配字&#10;&#10;低可信度描述已自动生成"/>
                    <pic:cNvPicPr/>
                  </pic:nvPicPr>
                  <pic:blipFill>
                    <a:blip r:embed="rId46"/>
                    <a:stretch>
                      <a:fillRect/>
                    </a:stretch>
                  </pic:blipFill>
                  <pic:spPr>
                    <a:xfrm>
                      <a:off x="0" y="0"/>
                      <a:ext cx="440788" cy="277532"/>
                    </a:xfrm>
                    <a:prstGeom prst="rect">
                      <a:avLst/>
                    </a:prstGeom>
                  </pic:spPr>
                </pic:pic>
              </a:graphicData>
            </a:graphic>
          </wp:inline>
        </w:drawing>
      </w:r>
    </w:p>
    <w:p w14:paraId="733B4829" w14:textId="77777777" w:rsidR="00880D8E" w:rsidRPr="00880D8E" w:rsidRDefault="00880D8E" w:rsidP="00880D8E">
      <w:pPr>
        <w:pStyle w:val="aa"/>
        <w:ind w:firstLine="560"/>
      </w:pPr>
      <w:r w:rsidRPr="00880D8E">
        <w:t xml:space="preserve"> </w:t>
      </w:r>
      <w:r w:rsidRPr="00880D8E">
        <w:rPr>
          <w:rFonts w:hint="eastAsia"/>
        </w:rPr>
        <w:t>3</w:t>
      </w:r>
      <w:r w:rsidRPr="00880D8E">
        <w:t>6           256</w:t>
      </w:r>
    </w:p>
    <w:p w14:paraId="444C3E09" w14:textId="77777777" w:rsidR="00880D8E" w:rsidRPr="00880D8E" w:rsidRDefault="00880D8E" w:rsidP="007951B2">
      <w:pPr>
        <w:pStyle w:val="aa"/>
        <w:ind w:firstLineChars="0" w:firstLine="0"/>
      </w:pPr>
      <w:r w:rsidRPr="00880D8E">
        <w:rPr>
          <w:rFonts w:hint="eastAsia"/>
        </w:rPr>
        <w:t>《集成》注釋最早指出3</w:t>
      </w:r>
      <w:r w:rsidRPr="00880D8E">
        <w:t>6</w:t>
      </w:r>
      <w:r w:rsidRPr="00880D8E">
        <w:rPr>
          <w:rFonts w:hint="eastAsia"/>
        </w:rPr>
        <w:t>號殘片應綴入《刑日》章第1行</w:t>
      </w:r>
      <w:r w:rsidRPr="00880D8E">
        <w:endnoteReference w:id="8"/>
      </w:r>
      <w:r w:rsidRPr="00880D8E">
        <w:rPr>
          <w:rFonts w:hint="eastAsia"/>
        </w:rPr>
        <w:t>，名和敏光先生也持有相同的意見，不過他同時又認爲2</w:t>
      </w:r>
      <w:r w:rsidRPr="00880D8E">
        <w:t>56</w:t>
      </w:r>
      <w:r w:rsidRPr="00880D8E">
        <w:rPr>
          <w:rFonts w:hint="eastAsia"/>
        </w:rPr>
        <w:t>號殘片應接綴在3</w:t>
      </w:r>
      <w:r w:rsidRPr="00880D8E">
        <w:t>6</w:t>
      </w:r>
      <w:r w:rsidRPr="00880D8E">
        <w:rPr>
          <w:rFonts w:hint="eastAsia"/>
        </w:rPr>
        <w:t>號殘片之下則恐怕不可信</w:t>
      </w:r>
      <w:r w:rsidRPr="00880D8E">
        <w:endnoteReference w:id="9"/>
      </w:r>
      <w:r w:rsidRPr="00880D8E">
        <w:rPr>
          <w:rFonts w:hint="eastAsia"/>
        </w:rPr>
        <w:t>。雖然2</w:t>
      </w:r>
      <w:r w:rsidRPr="00880D8E">
        <w:t>56</w:t>
      </w:r>
      <w:r w:rsidRPr="00880D8E">
        <w:rPr>
          <w:rFonts w:hint="eastAsia"/>
        </w:rPr>
        <w:t>號殘片與3</w:t>
      </w:r>
      <w:r w:rsidRPr="00880D8E">
        <w:t>6</w:t>
      </w:r>
      <w:r w:rsidRPr="00880D8E">
        <w:rPr>
          <w:rFonts w:hint="eastAsia"/>
        </w:rPr>
        <w:t>號殘片在原始圖版中粘在一起，不過從筆畫的形態、墨色濃淡來看，這兩塊殘片很可能並無關係，</w:t>
      </w:r>
      <w:r w:rsidRPr="00880D8E">
        <w:t>256</w:t>
      </w:r>
      <w:r w:rsidRPr="00880D8E">
        <w:rPr>
          <w:rFonts w:hint="eastAsia"/>
        </w:rPr>
        <w:t>號殘片應從中剔除。按《集成》第柒冊第2</w:t>
      </w:r>
      <w:r w:rsidRPr="00880D8E">
        <w:t>85</w:t>
      </w:r>
      <w:r w:rsidRPr="00880D8E">
        <w:rPr>
          <w:rFonts w:hint="eastAsia"/>
        </w:rPr>
        <w:t>頁帛書帛畫殘片-</w:t>
      </w:r>
      <w:r w:rsidRPr="00880D8E">
        <w:t>17</w:t>
      </w:r>
      <w:r w:rsidRPr="00880D8E">
        <w:rPr>
          <w:rFonts w:hint="eastAsia"/>
        </w:rPr>
        <w:t>中的以下殘片（《集成》整理圖版漏收）應接綴在3</w:t>
      </w:r>
      <w:r w:rsidRPr="00880D8E">
        <w:t>6</w:t>
      </w:r>
      <w:r w:rsidRPr="00880D8E">
        <w:rPr>
          <w:rFonts w:hint="eastAsia"/>
        </w:rPr>
        <w:t>號殘片之下，二者綴合後圖版如下圖所示。這樣綴合後，“從”、“日”二字筆畫皆密合，右側的紅色欄線也正好相合，可證此綴合意見可信。據綴合後圖版，該行原釋文“【凡㓝（刑）日，日生則從䖟（孟）日】台（始）”中的“台（始）”字實際上應該是“日”字的誤釋，而“台（始）”字有可能抄寫在了第2行，也有可能是書手漏抄。從第2行殘缺處的容字空間來看，應以漏抄的可能性更大。據此，該行原釋文可修訂作“【凡㓝（刑）日】，日生則從䖟（孟）日〖台（始）〗”。</w:t>
      </w:r>
    </w:p>
    <w:p w14:paraId="3BF4C3E6" w14:textId="1F15BF2A" w:rsidR="00880D8E" w:rsidRPr="00880D8E" w:rsidRDefault="00880D8E" w:rsidP="00880D8E">
      <w:pPr>
        <w:pStyle w:val="aa"/>
        <w:ind w:firstLine="560"/>
      </w:pPr>
      <w:r w:rsidRPr="00880D8E">
        <w:lastRenderedPageBreak/>
        <w:t xml:space="preserve">  </w:t>
      </w:r>
      <w:r w:rsidRPr="00880D8E">
        <w:rPr>
          <w:noProof/>
        </w:rPr>
        <w:drawing>
          <wp:inline distT="0" distB="0" distL="0" distR="0" wp14:anchorId="543D0604" wp14:editId="52ABB30F">
            <wp:extent cx="557684" cy="900313"/>
            <wp:effectExtent l="0" t="0" r="0" b="0"/>
            <wp:docPr id="46" name="图片 46" descr="地上穿着球鞋的脚&#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地上穿着球鞋的脚&#10;&#10;低可信度描述已自动生成"/>
                    <pic:cNvPicPr/>
                  </pic:nvPicPr>
                  <pic:blipFill>
                    <a:blip r:embed="rId47"/>
                    <a:stretch>
                      <a:fillRect/>
                    </a:stretch>
                  </pic:blipFill>
                  <pic:spPr>
                    <a:xfrm>
                      <a:off x="0" y="0"/>
                      <a:ext cx="568731" cy="918147"/>
                    </a:xfrm>
                    <a:prstGeom prst="rect">
                      <a:avLst/>
                    </a:prstGeom>
                  </pic:spPr>
                </pic:pic>
              </a:graphicData>
            </a:graphic>
          </wp:inline>
        </w:drawing>
      </w:r>
      <w:r w:rsidRPr="00880D8E">
        <w:t xml:space="preserve">             </w:t>
      </w:r>
      <w:r w:rsidR="00246038">
        <w:t xml:space="preserve">    </w:t>
      </w:r>
      <w:r w:rsidRPr="00880D8E">
        <w:rPr>
          <w:rFonts w:hint="eastAsia"/>
        </w:rPr>
        <w:t xml:space="preserve"> </w:t>
      </w:r>
      <w:r w:rsidRPr="00880D8E">
        <w:rPr>
          <w:noProof/>
        </w:rPr>
        <w:drawing>
          <wp:inline distT="0" distB="0" distL="0" distR="0" wp14:anchorId="1A9AFDF4" wp14:editId="2001351F">
            <wp:extent cx="1538287" cy="1628019"/>
            <wp:effectExtent l="0" t="0" r="5080" b="0"/>
            <wp:docPr id="86" name="图片 8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地图&#10;&#10;描述已自动生成"/>
                    <pic:cNvPicPr/>
                  </pic:nvPicPr>
                  <pic:blipFill rotWithShape="1">
                    <a:blip r:embed="rId48"/>
                    <a:srcRect l="4662" t="5275" r="7000" b="7322"/>
                    <a:stretch/>
                  </pic:blipFill>
                  <pic:spPr bwMode="auto">
                    <a:xfrm>
                      <a:off x="0" y="0"/>
                      <a:ext cx="1561822" cy="1652927"/>
                    </a:xfrm>
                    <a:prstGeom prst="rect">
                      <a:avLst/>
                    </a:prstGeom>
                    <a:ln>
                      <a:noFill/>
                    </a:ln>
                    <a:extLst>
                      <a:ext uri="{53640926-AAD7-44D8-BBD7-CCE9431645EC}">
                        <a14:shadowObscured xmlns:a14="http://schemas.microsoft.com/office/drawing/2010/main"/>
                      </a:ext>
                    </a:extLst>
                  </pic:spPr>
                </pic:pic>
              </a:graphicData>
            </a:graphic>
          </wp:inline>
        </w:drawing>
      </w:r>
    </w:p>
    <w:p w14:paraId="380C2639" w14:textId="77777777" w:rsidR="00880D8E" w:rsidRPr="00880D8E" w:rsidRDefault="00880D8E" w:rsidP="00880D8E">
      <w:pPr>
        <w:pStyle w:val="aa"/>
        <w:ind w:firstLine="560"/>
      </w:pPr>
      <w:r w:rsidRPr="00880D8E">
        <w:rPr>
          <w:rFonts w:hint="eastAsia"/>
        </w:rPr>
        <w:t>帛書帛畫-</w:t>
      </w:r>
      <w:r w:rsidRPr="00880D8E">
        <w:t>17</w:t>
      </w:r>
      <w:r w:rsidRPr="00880D8E">
        <w:rPr>
          <w:rFonts w:hint="eastAsia"/>
        </w:rPr>
        <w:t xml:space="preserve">殘片 </w:t>
      </w:r>
      <w:r w:rsidRPr="00880D8E">
        <w:t xml:space="preserve">                </w:t>
      </w:r>
      <w:r w:rsidRPr="00880D8E">
        <w:rPr>
          <w:rFonts w:hint="eastAsia"/>
        </w:rPr>
        <w:t>綴合後圖版</w:t>
      </w:r>
    </w:p>
    <w:p w14:paraId="4523201D" w14:textId="77777777" w:rsidR="00880D8E" w:rsidRPr="00246038" w:rsidRDefault="00880D8E" w:rsidP="00246038">
      <w:pPr>
        <w:pStyle w:val="aa"/>
        <w:ind w:firstLine="562"/>
        <w:jc w:val="center"/>
        <w:rPr>
          <w:b/>
          <w:bCs/>
        </w:rPr>
      </w:pPr>
      <w:r w:rsidRPr="00246038">
        <w:rPr>
          <w:rFonts w:hint="eastAsia"/>
          <w:b/>
          <w:bCs/>
        </w:rPr>
        <w:t>十一</w:t>
      </w:r>
    </w:p>
    <w:p w14:paraId="6F93D658" w14:textId="77777777" w:rsidR="00880D8E" w:rsidRPr="00880D8E" w:rsidRDefault="00880D8E" w:rsidP="00880D8E">
      <w:pPr>
        <w:pStyle w:val="aa"/>
        <w:ind w:firstLine="560"/>
      </w:pPr>
      <w:r w:rsidRPr="00880D8E">
        <w:rPr>
          <w:rFonts w:hint="eastAsia"/>
        </w:rPr>
        <w:t>《集成》第柒冊第2</w:t>
      </w:r>
      <w:r w:rsidRPr="00880D8E">
        <w:t>76</w:t>
      </w:r>
      <w:r w:rsidRPr="00880D8E">
        <w:rPr>
          <w:rFonts w:hint="eastAsia"/>
        </w:rPr>
        <w:t>頁帛書帛畫殘片-</w:t>
      </w:r>
      <w:r w:rsidRPr="00880D8E">
        <w:t>8</w:t>
      </w:r>
      <w:r w:rsidRPr="00880D8E">
        <w:rPr>
          <w:rFonts w:hint="eastAsia"/>
        </w:rPr>
        <w:t>有以下一塊殘片（《集成》整理圖版漏收）：</w:t>
      </w:r>
    </w:p>
    <w:p w14:paraId="1592D7B2" w14:textId="25A31CE7" w:rsidR="00880D8E" w:rsidRPr="00880D8E" w:rsidRDefault="00880D8E" w:rsidP="00246038">
      <w:pPr>
        <w:pStyle w:val="aa"/>
        <w:ind w:firstLineChars="500" w:firstLine="1400"/>
      </w:pPr>
      <w:r w:rsidRPr="00880D8E">
        <w:rPr>
          <w:noProof/>
        </w:rPr>
        <w:drawing>
          <wp:inline distT="0" distB="0" distL="0" distR="0" wp14:anchorId="61C1CFF6" wp14:editId="695FA49A">
            <wp:extent cx="361950" cy="699998"/>
            <wp:effectExtent l="0" t="0" r="0" b="5080"/>
            <wp:docPr id="461" name="图片 46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卡通人物&#10;&#10;中度可信度描述已自动生成"/>
                    <pic:cNvPicPr/>
                  </pic:nvPicPr>
                  <pic:blipFill>
                    <a:blip r:embed="rId49"/>
                    <a:stretch>
                      <a:fillRect/>
                    </a:stretch>
                  </pic:blipFill>
                  <pic:spPr>
                    <a:xfrm>
                      <a:off x="0" y="0"/>
                      <a:ext cx="368357" cy="712388"/>
                    </a:xfrm>
                    <a:prstGeom prst="rect">
                      <a:avLst/>
                    </a:prstGeom>
                  </pic:spPr>
                </pic:pic>
              </a:graphicData>
            </a:graphic>
          </wp:inline>
        </w:drawing>
      </w:r>
      <w:r w:rsidRPr="00880D8E">
        <w:t xml:space="preserve">    </w:t>
      </w:r>
      <w:r w:rsidR="00246038">
        <w:t xml:space="preserve"> </w:t>
      </w:r>
      <w:r w:rsidRPr="00880D8E">
        <w:t xml:space="preserve">    </w:t>
      </w:r>
      <w:r w:rsidRPr="00880D8E">
        <w:rPr>
          <w:noProof/>
        </w:rPr>
        <w:drawing>
          <wp:inline distT="0" distB="0" distL="0" distR="0" wp14:anchorId="296E9556" wp14:editId="153A8695">
            <wp:extent cx="847725" cy="1139416"/>
            <wp:effectExtent l="0" t="0" r="0" b="3810"/>
            <wp:docPr id="6" name="图片 6" descr="墙上的海报&#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墙上的海报&#10;&#10;中度可信度描述已自动生成"/>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4735" cy="1175720"/>
                    </a:xfrm>
                    <a:prstGeom prst="rect">
                      <a:avLst/>
                    </a:prstGeom>
                    <a:noFill/>
                    <a:ln>
                      <a:noFill/>
                    </a:ln>
                  </pic:spPr>
                </pic:pic>
              </a:graphicData>
            </a:graphic>
          </wp:inline>
        </w:drawing>
      </w:r>
    </w:p>
    <w:p w14:paraId="3D698688" w14:textId="77777777" w:rsidR="00880D8E" w:rsidRPr="00880D8E" w:rsidRDefault="00880D8E" w:rsidP="00880D8E">
      <w:pPr>
        <w:pStyle w:val="aa"/>
        <w:ind w:firstLine="560"/>
      </w:pPr>
      <w:r w:rsidRPr="00880D8E">
        <w:rPr>
          <w:rFonts w:hint="eastAsia"/>
        </w:rPr>
        <w:t>帛書帛畫-</w:t>
      </w:r>
      <w:r w:rsidRPr="00880D8E">
        <w:t>8</w:t>
      </w:r>
      <w:r w:rsidRPr="00880D8E">
        <w:rPr>
          <w:rFonts w:hint="eastAsia"/>
        </w:rPr>
        <w:t xml:space="preserve">殘片 </w:t>
      </w:r>
      <w:r w:rsidRPr="00880D8E">
        <w:t xml:space="preserve">    </w:t>
      </w:r>
      <w:r w:rsidRPr="00880D8E">
        <w:rPr>
          <w:rFonts w:hint="eastAsia"/>
        </w:rPr>
        <w:t>綴合後圖版</w:t>
      </w:r>
    </w:p>
    <w:p w14:paraId="145AD218" w14:textId="0CD301FB" w:rsidR="00880D8E" w:rsidRPr="00880D8E" w:rsidRDefault="00880D8E" w:rsidP="00880D8E">
      <w:pPr>
        <w:pStyle w:val="aa"/>
        <w:ind w:firstLine="560"/>
      </w:pPr>
      <w:r w:rsidRPr="00880D8E">
        <w:rPr>
          <w:rFonts w:hint="eastAsia"/>
        </w:rPr>
        <w:t>該殘片上的殘字可釋作“不死”，此外還清晰地反印有“□子丑”三字。今按這塊殘片應綴入《堪輿》章堪輿占法第1</w:t>
      </w:r>
      <w:r w:rsidRPr="00880D8E">
        <w:t>1</w:t>
      </w:r>
      <w:r w:rsidRPr="00880D8E">
        <w:rPr>
          <w:rFonts w:hint="eastAsia"/>
        </w:rPr>
        <w:t>行，綴合後圖版如上所示，其左側紅色欄線正好相合，可證此綴合可信。該行原釋文“以【取（娶）婦，不死】必出”可修訂爲“以【取（娶）婦】，不死必出”。可以附</w:t>
      </w:r>
      <w:proofErr w:type="gramStart"/>
      <w:r w:rsidRPr="00880D8E">
        <w:rPr>
          <w:rFonts w:hint="eastAsia"/>
        </w:rPr>
        <w:t>帶</w:t>
      </w:r>
      <w:proofErr w:type="gramEnd"/>
      <w:r w:rsidRPr="00880D8E">
        <w:rPr>
          <w:rFonts w:hint="eastAsia"/>
        </w:rPr>
        <w:t>指出的是，根</w:t>
      </w:r>
      <w:proofErr w:type="gramStart"/>
      <w:r w:rsidRPr="00880D8E">
        <w:rPr>
          <w:rFonts w:hint="eastAsia"/>
        </w:rPr>
        <w:t>據</w:t>
      </w:r>
      <w:proofErr w:type="gramEnd"/>
      <w:r w:rsidRPr="00880D8E">
        <w:rPr>
          <w:rFonts w:hint="eastAsia"/>
        </w:rPr>
        <w:t>上引綴合</w:t>
      </w:r>
      <w:proofErr w:type="gramStart"/>
      <w:r w:rsidRPr="00880D8E">
        <w:rPr>
          <w:rFonts w:hint="eastAsia"/>
        </w:rPr>
        <w:t>後</w:t>
      </w:r>
      <w:proofErr w:type="gramEnd"/>
      <w:r w:rsidRPr="00880D8E">
        <w:rPr>
          <w:rFonts w:hint="eastAsia"/>
        </w:rPr>
        <w:t>圖版中的反印文信息，以及名和</w:t>
      </w:r>
      <w:proofErr w:type="gramStart"/>
      <w:r w:rsidRPr="00880D8E">
        <w:rPr>
          <w:rFonts w:hint="eastAsia"/>
        </w:rPr>
        <w:t>敏光</w:t>
      </w:r>
      <w:proofErr w:type="gramEnd"/>
      <w:r w:rsidRPr="00880D8E">
        <w:rPr>
          <w:rFonts w:hint="eastAsia"/>
        </w:rPr>
        <w:t>先生最新的綴合意見</w:t>
      </w:r>
      <w:r w:rsidRPr="00880D8E">
        <w:endnoteReference w:id="10"/>
      </w:r>
      <w:r w:rsidRPr="00880D8E">
        <w:rPr>
          <w:rFonts w:hint="eastAsia"/>
        </w:rPr>
        <w:t>，本篇《築（二）》章的部分釋文可修訂完善如下：第3行“三月上旬</w:t>
      </w:r>
      <w:r w:rsidR="007951B2" w:rsidRPr="007951B2">
        <w:rPr>
          <w:rFonts w:cs="宋体"/>
        </w:rPr>
        <w:drawing>
          <wp:inline distT="0" distB="0" distL="0" distR="0" wp14:anchorId="6E8DB809" wp14:editId="263D555F">
            <wp:extent cx="170886" cy="18000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（築）【……傷……】；</w:t>
      </w:r>
      <w:r w:rsidR="007951B2" w:rsidRPr="007951B2">
        <w:rPr>
          <w:rFonts w:cs="宋体"/>
        </w:rPr>
        <w:lastRenderedPageBreak/>
        <w:drawing>
          <wp:inline distT="0" distB="0" distL="0" distR="0" wp14:anchorId="3BCC8678" wp14:editId="304F86CE">
            <wp:extent cx="170886" cy="18000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（築）卯、【□】</w:t>
      </w:r>
      <w:proofErr w:type="gramStart"/>
      <w:r w:rsidRPr="00880D8E">
        <w:rPr>
          <w:rFonts w:hint="eastAsia"/>
        </w:rPr>
        <w:t>傷</w:t>
      </w:r>
      <w:proofErr w:type="gramEnd"/>
      <w:r w:rsidRPr="00880D8E">
        <w:rPr>
          <w:rFonts w:hint="eastAsia"/>
        </w:rPr>
        <w:t>中子；下旬</w:t>
      </w:r>
      <w:r w:rsidR="007951B2" w:rsidRPr="007951B2">
        <w:rPr>
          <w:rFonts w:cs="宋体"/>
        </w:rPr>
        <w:drawing>
          <wp:inline distT="0" distB="0" distL="0" distR="0" wp14:anchorId="03509E0C" wp14:editId="46CBE0AA">
            <wp:extent cx="170886" cy="180000"/>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（築）辰、未</w:t>
      </w:r>
      <w:proofErr w:type="gramStart"/>
      <w:r w:rsidRPr="00880D8E">
        <w:rPr>
          <w:rFonts w:hint="eastAsia"/>
        </w:rPr>
        <w:t>傷</w:t>
      </w:r>
      <w:proofErr w:type="gramEnd"/>
      <w:r w:rsidRPr="00880D8E">
        <w:rPr>
          <w:rFonts w:hint="eastAsia"/>
        </w:rPr>
        <w:t>二君；【</w:t>
      </w:r>
      <w:r w:rsidR="007951B2" w:rsidRPr="007951B2">
        <w:rPr>
          <w:rFonts w:cs="宋体"/>
        </w:rPr>
        <w:drawing>
          <wp:inline distT="0" distB="0" distL="0" distR="0" wp14:anchorId="1AFAC317" wp14:editId="211AFC62">
            <wp:extent cx="170886" cy="180000"/>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（築）……吉】。”應修訂爲“三月上旬</w:t>
      </w:r>
      <w:r w:rsidR="007951B2" w:rsidRPr="007951B2">
        <w:rPr>
          <w:rFonts w:cs="宋体"/>
        </w:rPr>
        <w:drawing>
          <wp:inline distT="0" distB="0" distL="0" distR="0" wp14:anchorId="5CFFB28B" wp14:editId="58715F87">
            <wp:extent cx="170886" cy="18000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（築）【……】子〖傷〗中【子】；</w:t>
      </w:r>
      <w:r w:rsidR="007951B2" w:rsidRPr="007951B2">
        <w:rPr>
          <w:rFonts w:cs="宋体"/>
        </w:rPr>
        <w:drawing>
          <wp:inline distT="0" distB="0" distL="0" distR="0" wp14:anchorId="30E738BF" wp14:editId="3178CA55">
            <wp:extent cx="170886" cy="18000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（築）卯、酉</w:t>
      </w:r>
      <w:r w:rsidRPr="00880D8E">
        <w:endnoteReference w:id="11"/>
      </w:r>
      <w:r w:rsidRPr="00880D8E">
        <w:rPr>
          <w:rFonts w:hint="eastAsia"/>
        </w:rPr>
        <w:t>傷中子；下旬</w:t>
      </w:r>
      <w:r w:rsidRPr="00880D8E">
        <w:rPr>
          <w:rFonts w:cs="宋体" w:hint="eastAsia"/>
        </w:rPr>
        <w:t>􀇘</w:t>
      </w:r>
      <w:r w:rsidRPr="00880D8E">
        <w:rPr>
          <w:rFonts w:hint="eastAsia"/>
        </w:rPr>
        <w:t>（築）辰、未傷二君；</w:t>
      </w:r>
      <w:r w:rsidR="007951B2" w:rsidRPr="007951B2">
        <w:rPr>
          <w:rFonts w:cs="宋体"/>
        </w:rPr>
        <w:drawing>
          <wp:inline distT="0" distB="0" distL="0" distR="0" wp14:anchorId="2C5FCF15" wp14:editId="7298262D">
            <wp:extent cx="170886" cy="180000"/>
            <wp:effectExtent l="0" t="0" r="63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（築）【□□】子、丑、巳、午、未，吉。”第4行“四月上旬</w:t>
      </w:r>
      <w:r w:rsidR="007951B2" w:rsidRPr="007951B2">
        <w:rPr>
          <w:rFonts w:cs="宋体"/>
        </w:rPr>
        <w:drawing>
          <wp:inline distT="0" distB="0" distL="0" distR="0" wp14:anchorId="169E566F" wp14:editId="5366A5EF">
            <wp:extent cx="170886" cy="18000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（築）□、亥傷二君；中旬【</w:t>
      </w:r>
      <w:r w:rsidR="007951B2" w:rsidRPr="007951B2">
        <w:rPr>
          <w:rFonts w:cs="宋体"/>
        </w:rPr>
        <w:drawing>
          <wp:inline distT="0" distB="0" distL="0" distR="0" wp14:anchorId="0948079E" wp14:editId="2B58EB6D">
            <wp:extent cx="170886" cy="180000"/>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（築）】□、子傷中子；下旬</w:t>
      </w:r>
      <w:r w:rsidR="007951B2" w:rsidRPr="007951B2">
        <w:rPr>
          <w:rFonts w:cs="宋体"/>
        </w:rPr>
        <w:drawing>
          <wp:inline distT="0" distB="0" distL="0" distR="0" wp14:anchorId="15FFB3A8" wp14:editId="0D9BF3B9">
            <wp:extent cx="170886" cy="18000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（築）丑、未傷季子；</w:t>
      </w:r>
      <w:r w:rsidR="007951B2" w:rsidRPr="007951B2">
        <w:rPr>
          <w:rFonts w:cs="宋体"/>
        </w:rPr>
        <w:drawing>
          <wp:inline distT="0" distB="0" distL="0" distR="0" wp14:anchorId="26C117AD" wp14:editId="58B60B5B">
            <wp:extent cx="170886" cy="18000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（築）寅、申、酉、【……吉】。”應修訂爲“四月上旬</w:t>
      </w:r>
      <w:r w:rsidR="007951B2" w:rsidRPr="007951B2">
        <w:rPr>
          <w:rFonts w:cs="宋体"/>
        </w:rPr>
        <w:drawing>
          <wp:inline distT="0" distB="0" distL="0" distR="0" wp14:anchorId="7D06F5C1" wp14:editId="0F0EF45D">
            <wp:extent cx="170886" cy="180000"/>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（築）巳</w:t>
      </w:r>
      <w:r w:rsidRPr="00880D8E">
        <w:endnoteReference w:id="12"/>
      </w:r>
      <w:r w:rsidRPr="00880D8E">
        <w:rPr>
          <w:rFonts w:hint="eastAsia"/>
        </w:rPr>
        <w:t>、亥傷二君；中旬</w:t>
      </w:r>
      <w:r w:rsidR="007951B2" w:rsidRPr="007951B2">
        <w:rPr>
          <w:rFonts w:cs="宋体"/>
        </w:rPr>
        <w:drawing>
          <wp:inline distT="0" distB="0" distL="0" distR="0" wp14:anchorId="54EE0322" wp14:editId="49FB09B7">
            <wp:extent cx="170886" cy="180000"/>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（築）子</w:t>
      </w:r>
      <w:r w:rsidRPr="00880D8E">
        <w:endnoteReference w:id="13"/>
      </w:r>
      <w:r w:rsidRPr="00880D8E">
        <w:rPr>
          <w:rFonts w:hint="eastAsia"/>
        </w:rPr>
        <w:t>傷中子；下旬</w:t>
      </w:r>
      <w:r w:rsidR="007951B2" w:rsidRPr="007951B2">
        <w:rPr>
          <w:rFonts w:cs="宋体"/>
        </w:rPr>
        <w:drawing>
          <wp:inline distT="0" distB="0" distL="0" distR="0" wp14:anchorId="5DBBE2FA" wp14:editId="0BFF6A4A">
            <wp:extent cx="170886" cy="180000"/>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（築）丑、未傷季子；</w:t>
      </w:r>
      <w:r w:rsidR="007951B2" w:rsidRPr="007951B2">
        <w:rPr>
          <w:rFonts w:cs="宋体"/>
        </w:rPr>
        <w:drawing>
          <wp:inline distT="0" distB="0" distL="0" distR="0" wp14:anchorId="624BC7E3" wp14:editId="10402CD4">
            <wp:extent cx="170886" cy="180000"/>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86" cy="180000"/>
                    </a:xfrm>
                    <a:prstGeom prst="rect">
                      <a:avLst/>
                    </a:prstGeom>
                  </pic:spPr>
                </pic:pic>
              </a:graphicData>
            </a:graphic>
          </wp:inline>
        </w:drawing>
      </w:r>
      <w:r w:rsidRPr="00880D8E">
        <w:rPr>
          <w:rFonts w:hint="eastAsia"/>
        </w:rPr>
        <w:t>（築）寅、申、酉，吉。”</w:t>
      </w:r>
    </w:p>
    <w:p w14:paraId="7B3AAF84" w14:textId="77777777" w:rsidR="00880D8E" w:rsidRPr="00246038" w:rsidRDefault="00880D8E" w:rsidP="00246038">
      <w:pPr>
        <w:pStyle w:val="aa"/>
        <w:ind w:firstLine="562"/>
        <w:jc w:val="center"/>
        <w:rPr>
          <w:b/>
          <w:bCs/>
        </w:rPr>
      </w:pPr>
      <w:r w:rsidRPr="00246038">
        <w:rPr>
          <w:rFonts w:hint="eastAsia"/>
          <w:b/>
          <w:bCs/>
        </w:rPr>
        <w:t>十二</w:t>
      </w:r>
    </w:p>
    <w:p w14:paraId="156C6220" w14:textId="77777777" w:rsidR="00880D8E" w:rsidRPr="00880D8E" w:rsidRDefault="00880D8E" w:rsidP="00880D8E">
      <w:pPr>
        <w:pStyle w:val="aa"/>
        <w:ind w:firstLine="560"/>
      </w:pPr>
      <w:r w:rsidRPr="00880D8E">
        <w:rPr>
          <w:rFonts w:hint="eastAsia"/>
        </w:rPr>
        <w:t>《集成》第壹冊第2</w:t>
      </w:r>
      <w:r w:rsidRPr="00880D8E">
        <w:t>66</w:t>
      </w:r>
      <w:r w:rsidRPr="00880D8E">
        <w:rPr>
          <w:rFonts w:hint="eastAsia"/>
        </w:rPr>
        <w:t>頁《堪輿》神煞表第9行有以下一塊帛片：</w:t>
      </w:r>
    </w:p>
    <w:p w14:paraId="79FD332C" w14:textId="77777777" w:rsidR="00880D8E" w:rsidRPr="00880D8E" w:rsidRDefault="00880D8E" w:rsidP="00880D8E">
      <w:pPr>
        <w:pStyle w:val="aa"/>
        <w:ind w:firstLine="560"/>
      </w:pPr>
      <w:r w:rsidRPr="00880D8E">
        <w:rPr>
          <w:noProof/>
        </w:rPr>
        <w:drawing>
          <wp:inline distT="0" distB="0" distL="0" distR="0" wp14:anchorId="192C8142" wp14:editId="0149C56B">
            <wp:extent cx="351166" cy="633413"/>
            <wp:effectExtent l="0" t="0" r="0" b="0"/>
            <wp:docPr id="449" name="图片 449"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卡通人物&#10;&#10;低可信度描述已自动生成"/>
                    <pic:cNvPicPr/>
                  </pic:nvPicPr>
                  <pic:blipFill>
                    <a:blip r:embed="rId52"/>
                    <a:stretch>
                      <a:fillRect/>
                    </a:stretch>
                  </pic:blipFill>
                  <pic:spPr>
                    <a:xfrm>
                      <a:off x="0" y="0"/>
                      <a:ext cx="364979" cy="658329"/>
                    </a:xfrm>
                    <a:prstGeom prst="rect">
                      <a:avLst/>
                    </a:prstGeom>
                  </pic:spPr>
                </pic:pic>
              </a:graphicData>
            </a:graphic>
          </wp:inline>
        </w:drawing>
      </w:r>
    </w:p>
    <w:p w14:paraId="01A11F1E" w14:textId="77777777" w:rsidR="00880D8E" w:rsidRPr="00880D8E" w:rsidRDefault="00880D8E" w:rsidP="00880D8E">
      <w:pPr>
        <w:pStyle w:val="aa"/>
        <w:ind w:firstLine="560"/>
      </w:pPr>
      <w:r w:rsidRPr="00880D8E">
        <w:rPr>
          <w:rFonts w:hint="eastAsia"/>
        </w:rPr>
        <w:t>今按這塊帛片是誤粘於此，從中剔除後應改綴至該帛頁中神煞表第7欄左側位置，調整後圖版如下圖所示：</w:t>
      </w:r>
    </w:p>
    <w:p w14:paraId="1D336664" w14:textId="77777777" w:rsidR="00880D8E" w:rsidRPr="00880D8E" w:rsidRDefault="00880D8E" w:rsidP="00880D8E">
      <w:pPr>
        <w:pStyle w:val="aa"/>
        <w:ind w:firstLine="560"/>
      </w:pPr>
      <w:r w:rsidRPr="00880D8E">
        <w:rPr>
          <w:noProof/>
        </w:rPr>
        <w:drawing>
          <wp:inline distT="0" distB="0" distL="0" distR="0" wp14:anchorId="2A10E1A5" wp14:editId="062751B2">
            <wp:extent cx="1119188" cy="1205947"/>
            <wp:effectExtent l="0" t="0" r="5080" b="0"/>
            <wp:docPr id="63" name="图片 6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地图&#10;&#10;描述已自动生成"/>
                    <pic:cNvPicPr/>
                  </pic:nvPicPr>
                  <pic:blipFill>
                    <a:blip r:embed="rId53"/>
                    <a:stretch>
                      <a:fillRect/>
                    </a:stretch>
                  </pic:blipFill>
                  <pic:spPr>
                    <a:xfrm>
                      <a:off x="0" y="0"/>
                      <a:ext cx="1128611" cy="1216101"/>
                    </a:xfrm>
                    <a:prstGeom prst="rect">
                      <a:avLst/>
                    </a:prstGeom>
                  </pic:spPr>
                </pic:pic>
              </a:graphicData>
            </a:graphic>
          </wp:inline>
        </w:drawing>
      </w:r>
    </w:p>
    <w:p w14:paraId="57EBCF69" w14:textId="77777777" w:rsidR="00880D8E" w:rsidRPr="00880D8E" w:rsidRDefault="00880D8E" w:rsidP="00880D8E">
      <w:pPr>
        <w:pStyle w:val="aa"/>
        <w:ind w:firstLine="560"/>
      </w:pPr>
      <w:r w:rsidRPr="00880D8E">
        <w:rPr>
          <w:rFonts w:hint="eastAsia"/>
        </w:rPr>
        <w:t>這樣調整後，紅色欄線、相關文例、“無”字筆畫等都十分密合，可證此改綴意見可信。值得注意的是，這片改綴的帛片上有比較清晰</w:t>
      </w:r>
      <w:r w:rsidRPr="00880D8E">
        <w:rPr>
          <w:rFonts w:hint="eastAsia"/>
        </w:rPr>
        <w:lastRenderedPageBreak/>
        <w:t>的反印文，很明顯應該就是6</w:t>
      </w:r>
      <w:r w:rsidRPr="00880D8E">
        <w:t>6</w:t>
      </w:r>
      <w:r w:rsidRPr="00880D8E">
        <w:rPr>
          <w:rFonts w:hint="eastAsia"/>
        </w:rPr>
        <w:t>號殘片上的“十一月”三字。因此根據各帛頁之間的反印關係，可以確定6</w:t>
      </w:r>
      <w:r w:rsidRPr="00880D8E">
        <w:t>6</w:t>
      </w:r>
      <w:r w:rsidRPr="00880D8E">
        <w:rPr>
          <w:rFonts w:hint="eastAsia"/>
        </w:rPr>
        <w:t>號殘片應綴入《雜占之五》章第1行下。除此之外，原始粘裱位置與6</w:t>
      </w:r>
      <w:r w:rsidRPr="00880D8E">
        <w:t>6</w:t>
      </w:r>
      <w:r w:rsidRPr="00880D8E">
        <w:rPr>
          <w:rFonts w:hint="eastAsia"/>
        </w:rPr>
        <w:t>號殘片相近的的6</w:t>
      </w:r>
      <w:r w:rsidRPr="00880D8E">
        <w:t>5</w:t>
      </w:r>
      <w:r w:rsidRPr="00880D8E">
        <w:rPr>
          <w:rFonts w:hint="eastAsia"/>
        </w:rPr>
        <w:t>、6</w:t>
      </w:r>
      <w:r w:rsidRPr="00880D8E">
        <w:t>8</w:t>
      </w:r>
      <w:r w:rsidRPr="00880D8E">
        <w:rPr>
          <w:rFonts w:hint="eastAsia"/>
        </w:rPr>
        <w:t>號殘片（同屬《集成》第柒冊第1</w:t>
      </w:r>
      <w:r w:rsidRPr="00880D8E">
        <w:t>52</w:t>
      </w:r>
      <w:r w:rsidRPr="00880D8E">
        <w:rPr>
          <w:rFonts w:hint="eastAsia"/>
        </w:rPr>
        <w:t>頁）也可以確定應綴入此處附近的位置。需要指出的是，現有的6</w:t>
      </w:r>
      <w:r w:rsidRPr="00880D8E">
        <w:t>8</w:t>
      </w:r>
      <w:r w:rsidRPr="00880D8E">
        <w:rPr>
          <w:rFonts w:hint="eastAsia"/>
        </w:rPr>
        <w:t>號殘片係誤裱倒，且有一定程度的誤剪、誤粘合，我們將其翻轉並調整爲殘片6</w:t>
      </w:r>
      <w:r w:rsidRPr="00880D8E">
        <w:t>8</w:t>
      </w:r>
      <w:r w:rsidRPr="00880D8E">
        <w:rPr>
          <w:rFonts w:hint="eastAsia"/>
        </w:rPr>
        <w:t>新。據此，此處重新綴合、調整後圖版如下圖所示。</w:t>
      </w:r>
    </w:p>
    <w:p w14:paraId="0C80E69F" w14:textId="77777777" w:rsidR="00880D8E" w:rsidRPr="00880D8E" w:rsidRDefault="00880D8E" w:rsidP="00880D8E">
      <w:pPr>
        <w:pStyle w:val="aa"/>
        <w:ind w:firstLine="560"/>
      </w:pPr>
      <w:r w:rsidRPr="00880D8E">
        <w:rPr>
          <w:noProof/>
        </w:rPr>
        <w:drawing>
          <wp:inline distT="0" distB="0" distL="0" distR="0" wp14:anchorId="63215274" wp14:editId="2D75D981">
            <wp:extent cx="476250" cy="536670"/>
            <wp:effectExtent l="0" t="0" r="0" b="0"/>
            <wp:docPr id="457" name="图片 457"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卡通人物&#10;&#10;中度可信度描述已自动生成"/>
                    <pic:cNvPicPr/>
                  </pic:nvPicPr>
                  <pic:blipFill>
                    <a:blip r:embed="rId54"/>
                    <a:stretch>
                      <a:fillRect/>
                    </a:stretch>
                  </pic:blipFill>
                  <pic:spPr>
                    <a:xfrm>
                      <a:off x="0" y="0"/>
                      <a:ext cx="487328" cy="549153"/>
                    </a:xfrm>
                    <a:prstGeom prst="rect">
                      <a:avLst/>
                    </a:prstGeom>
                  </pic:spPr>
                </pic:pic>
              </a:graphicData>
            </a:graphic>
          </wp:inline>
        </w:drawing>
      </w:r>
      <w:r w:rsidRPr="00880D8E">
        <w:rPr>
          <w:rFonts w:hint="eastAsia"/>
        </w:rPr>
        <w:t xml:space="preserve"> </w:t>
      </w:r>
      <w:r w:rsidRPr="00880D8E">
        <w:t xml:space="preserve"> </w:t>
      </w:r>
      <w:r w:rsidRPr="00880D8E">
        <w:rPr>
          <w:noProof/>
        </w:rPr>
        <w:drawing>
          <wp:inline distT="0" distB="0" distL="0" distR="0" wp14:anchorId="12241782" wp14:editId="1D2605E9">
            <wp:extent cx="352425" cy="472057"/>
            <wp:effectExtent l="0" t="0" r="0" b="4445"/>
            <wp:docPr id="452" name="图片 45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卡通人物&#10;&#10;中度可信度描述已自动生成"/>
                    <pic:cNvPicPr/>
                  </pic:nvPicPr>
                  <pic:blipFill>
                    <a:blip r:embed="rId55"/>
                    <a:stretch>
                      <a:fillRect/>
                    </a:stretch>
                  </pic:blipFill>
                  <pic:spPr>
                    <a:xfrm>
                      <a:off x="0" y="0"/>
                      <a:ext cx="364622" cy="488395"/>
                    </a:xfrm>
                    <a:prstGeom prst="rect">
                      <a:avLst/>
                    </a:prstGeom>
                  </pic:spPr>
                </pic:pic>
              </a:graphicData>
            </a:graphic>
          </wp:inline>
        </w:drawing>
      </w:r>
      <w:r w:rsidRPr="00880D8E">
        <w:t xml:space="preserve">  </w:t>
      </w:r>
      <w:r w:rsidRPr="00880D8E">
        <w:rPr>
          <w:noProof/>
        </w:rPr>
        <w:drawing>
          <wp:inline distT="0" distB="0" distL="0" distR="0" wp14:anchorId="4BB530C4" wp14:editId="56BD803E">
            <wp:extent cx="400050" cy="732802"/>
            <wp:effectExtent l="0" t="0" r="0" b="0"/>
            <wp:docPr id="458" name="图片 458"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卡通人物&#10;&#10;低可信度描述已自动生成"/>
                    <pic:cNvPicPr/>
                  </pic:nvPicPr>
                  <pic:blipFill>
                    <a:blip r:embed="rId56"/>
                    <a:stretch>
                      <a:fillRect/>
                    </a:stretch>
                  </pic:blipFill>
                  <pic:spPr>
                    <a:xfrm>
                      <a:off x="0" y="0"/>
                      <a:ext cx="413342" cy="757150"/>
                    </a:xfrm>
                    <a:prstGeom prst="rect">
                      <a:avLst/>
                    </a:prstGeom>
                  </pic:spPr>
                </pic:pic>
              </a:graphicData>
            </a:graphic>
          </wp:inline>
        </w:drawing>
      </w:r>
      <w:r w:rsidRPr="00880D8E">
        <w:t xml:space="preserve">  </w:t>
      </w:r>
      <w:r w:rsidRPr="00880D8E">
        <w:rPr>
          <w:noProof/>
        </w:rPr>
        <w:drawing>
          <wp:inline distT="0" distB="0" distL="0" distR="0" wp14:anchorId="43825D2F" wp14:editId="3EED9C62">
            <wp:extent cx="538163" cy="752701"/>
            <wp:effectExtent l="0" t="0" r="0" b="0"/>
            <wp:docPr id="459" name="图片 45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图片包含 游戏机&#10;&#10;描述已自动生成"/>
                    <pic:cNvPicPr/>
                  </pic:nvPicPr>
                  <pic:blipFill>
                    <a:blip r:embed="rId57"/>
                    <a:stretch>
                      <a:fillRect/>
                    </a:stretch>
                  </pic:blipFill>
                  <pic:spPr>
                    <a:xfrm>
                      <a:off x="0" y="0"/>
                      <a:ext cx="560089" cy="783368"/>
                    </a:xfrm>
                    <a:prstGeom prst="rect">
                      <a:avLst/>
                    </a:prstGeom>
                  </pic:spPr>
                </pic:pic>
              </a:graphicData>
            </a:graphic>
          </wp:inline>
        </w:drawing>
      </w:r>
      <w:r w:rsidRPr="00880D8E">
        <w:t xml:space="preserve">  </w:t>
      </w:r>
      <w:r w:rsidRPr="00880D8E">
        <w:rPr>
          <w:noProof/>
        </w:rPr>
        <w:drawing>
          <wp:inline distT="0" distB="0" distL="0" distR="0" wp14:anchorId="0AACEB79" wp14:editId="3C953345">
            <wp:extent cx="881063" cy="1156952"/>
            <wp:effectExtent l="0" t="0" r="0" b="5715"/>
            <wp:docPr id="5" name="图片 5" descr="图片包含 游戏机, 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 布&#10;&#10;描述已自动生成"/>
                    <pic:cNvPicPr/>
                  </pic:nvPicPr>
                  <pic:blipFill>
                    <a:blip r:embed="rId58"/>
                    <a:stretch>
                      <a:fillRect/>
                    </a:stretch>
                  </pic:blipFill>
                  <pic:spPr>
                    <a:xfrm>
                      <a:off x="0" y="0"/>
                      <a:ext cx="903183" cy="1185998"/>
                    </a:xfrm>
                    <a:prstGeom prst="rect">
                      <a:avLst/>
                    </a:prstGeom>
                  </pic:spPr>
                </pic:pic>
              </a:graphicData>
            </a:graphic>
          </wp:inline>
        </w:drawing>
      </w:r>
    </w:p>
    <w:p w14:paraId="481C1A1C" w14:textId="79C53490" w:rsidR="00880D8E" w:rsidRPr="00880D8E" w:rsidRDefault="00880D8E" w:rsidP="00880D8E">
      <w:pPr>
        <w:pStyle w:val="aa"/>
        <w:ind w:firstLine="560"/>
      </w:pPr>
      <w:r w:rsidRPr="00880D8E">
        <w:rPr>
          <w:rFonts w:hint="eastAsia"/>
        </w:rPr>
        <w:t>6</w:t>
      </w:r>
      <w:r w:rsidRPr="00880D8E">
        <w:t>5     66     68    68</w:t>
      </w:r>
      <w:r w:rsidRPr="00880D8E">
        <w:rPr>
          <w:rFonts w:hint="eastAsia"/>
        </w:rPr>
        <w:t xml:space="preserve">新 </w:t>
      </w:r>
      <w:r w:rsidRPr="00880D8E">
        <w:t xml:space="preserve">   </w:t>
      </w:r>
      <w:r w:rsidRPr="00880D8E">
        <w:rPr>
          <w:rFonts w:hint="eastAsia"/>
        </w:rPr>
        <w:t>調整後圖版</w:t>
      </w:r>
    </w:p>
    <w:p w14:paraId="79226E6C" w14:textId="77777777" w:rsidR="00880D8E" w:rsidRPr="00880D8E" w:rsidRDefault="00880D8E" w:rsidP="00880D8E">
      <w:pPr>
        <w:pStyle w:val="aa"/>
        <w:ind w:firstLine="560"/>
      </w:pPr>
      <w:r w:rsidRPr="00880D8E">
        <w:rPr>
          <w:rFonts w:hint="eastAsia"/>
        </w:rPr>
        <w:t>據調整後圖版，第1行原釋文中“</w:t>
      </w:r>
      <w:r w:rsidRPr="00880D8E">
        <w:rPr>
          <w:rFonts w:ascii="微软雅黑" w:eastAsia="微软雅黑" w:hAnsi="微软雅黑" w:cs="微软雅黑" w:hint="eastAsia"/>
        </w:rPr>
        <w:t>〼</w:t>
      </w:r>
      <w:r w:rsidRPr="00880D8E">
        <w:rPr>
          <w:rFonts w:hint="eastAsia"/>
        </w:rPr>
        <w:t>□十□</w:t>
      </w:r>
      <w:r w:rsidRPr="00880D8E">
        <w:rPr>
          <w:rFonts w:ascii="微软雅黑" w:eastAsia="微软雅黑" w:hAnsi="微软雅黑" w:cs="微软雅黑" w:hint="eastAsia"/>
        </w:rPr>
        <w:t>〼</w:t>
      </w:r>
      <w:r w:rsidRPr="00880D8E">
        <w:rPr>
          <w:rFonts w:hint="eastAsia"/>
        </w:rPr>
        <w:t>月癸丑”這部分應修訂爲“</w:t>
      </w:r>
      <w:r w:rsidRPr="00880D8E">
        <w:rPr>
          <w:rFonts w:ascii="微软雅黑" w:eastAsia="微软雅黑" w:hAnsi="微软雅黑" w:cs="微软雅黑" w:hint="eastAsia"/>
        </w:rPr>
        <w:t>〼</w:t>
      </w:r>
      <w:r w:rsidRPr="00880D8E">
        <w:rPr>
          <w:rFonts w:hint="eastAsia"/>
        </w:rPr>
        <w:t>月、十月、十一月、十二月癸丑”，文辭十分通順。第2行“以”、“台”、“入”三字筆畫也都很密合，原釋文“</w:t>
      </w:r>
      <w:r w:rsidRPr="00880D8E">
        <w:rPr>
          <w:rFonts w:ascii="微软雅黑" w:eastAsia="微软雅黑" w:hAnsi="微软雅黑" w:cs="微软雅黑" w:hint="eastAsia"/>
        </w:rPr>
        <w:t>〼</w:t>
      </w:r>
      <w:r w:rsidRPr="00880D8E">
        <w:rPr>
          <w:rFonts w:hint="eastAsia"/>
        </w:rPr>
        <w:t>□以台（始）□□復</w:t>
      </w:r>
      <w:r w:rsidRPr="00880D8E">
        <w:rPr>
          <w:rFonts w:ascii="微软雅黑" w:eastAsia="微软雅黑" w:hAnsi="微软雅黑" w:cs="微软雅黑" w:hint="eastAsia"/>
        </w:rPr>
        <w:t>〼</w:t>
      </w:r>
      <w:r w:rsidRPr="00880D8E">
        <w:rPr>
          <w:rFonts w:hint="eastAsia"/>
        </w:rPr>
        <w:t>”應修訂爲“</w:t>
      </w:r>
      <w:r w:rsidRPr="00880D8E">
        <w:rPr>
          <w:rFonts w:ascii="微软雅黑" w:eastAsia="微软雅黑" w:hAnsi="微软雅黑" w:cs="微软雅黑" w:hint="eastAsia"/>
        </w:rPr>
        <w:t>〼</w:t>
      </w:r>
      <w:r w:rsidRPr="00880D8E">
        <w:rPr>
          <w:rFonts w:hint="eastAsia"/>
        </w:rPr>
        <w:t>□□以台（始）入酉復”。</w:t>
      </w:r>
    </w:p>
    <w:p w14:paraId="39C270AB" w14:textId="77777777" w:rsidR="00254681" w:rsidRPr="00880D8E" w:rsidRDefault="00254681" w:rsidP="00880D8E">
      <w:pPr>
        <w:pStyle w:val="aa"/>
        <w:ind w:firstLine="560"/>
      </w:pPr>
    </w:p>
    <w:bookmarkEnd w:id="0"/>
    <w:bookmarkEnd w:id="1"/>
    <w:bookmarkEnd w:id="2"/>
    <w:p w14:paraId="172F1F74" w14:textId="6FB07645" w:rsidR="00AB0B6C" w:rsidRPr="00254681" w:rsidRDefault="00AB0B6C" w:rsidP="00880D8E">
      <w:pPr>
        <w:pStyle w:val="aa"/>
        <w:ind w:firstLine="560"/>
      </w:pPr>
    </w:p>
    <w:sectPr w:rsidR="00AB0B6C" w:rsidRPr="00254681">
      <w:headerReference w:type="default" r:id="rId59"/>
      <w:footerReference w:type="even" r:id="rId60"/>
      <w:footerReference w:type="default" r:id="rId61"/>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7C9B2" w14:textId="77777777" w:rsidR="00CD69A6" w:rsidRDefault="00CD69A6" w:rsidP="00CB0024">
      <w:r>
        <w:separator/>
      </w:r>
    </w:p>
  </w:endnote>
  <w:endnote w:type="continuationSeparator" w:id="0">
    <w:p w14:paraId="536E17A0" w14:textId="77777777" w:rsidR="00CD69A6" w:rsidRDefault="00CD69A6" w:rsidP="00CB0024">
      <w:r>
        <w:continuationSeparator/>
      </w:r>
    </w:p>
  </w:endnote>
  <w:endnote w:id="1">
    <w:p w14:paraId="6801A5B4" w14:textId="77777777" w:rsidR="00880D8E" w:rsidRDefault="00880D8E" w:rsidP="00880D8E">
      <w:r>
        <w:rPr>
          <w:rStyle w:val="ae"/>
        </w:rPr>
        <w:endnoteRef/>
      </w:r>
      <w:r>
        <w:t xml:space="preserve"> </w:t>
      </w:r>
      <w:r>
        <w:rPr>
          <w:rFonts w:hint="eastAsia"/>
        </w:rPr>
        <w:t>這是根據《集成》第壹冊《陰陽五行》甲篇所收殘片的數量統計，事實上《集成》第七冊原始圖版中仍有不少屬於本篇的殘片在整理時被漏收。據我們的粗略統計，本篇帛書的殘片總數在四百片左右。</w:t>
      </w:r>
    </w:p>
  </w:endnote>
  <w:endnote w:id="2">
    <w:p w14:paraId="223ED29E" w14:textId="77777777" w:rsidR="00880D8E" w:rsidRPr="003458FE" w:rsidRDefault="00880D8E" w:rsidP="00880D8E">
      <w:r>
        <w:rPr>
          <w:rStyle w:val="ae"/>
        </w:rPr>
        <w:endnoteRef/>
      </w:r>
      <w:r>
        <w:t xml:space="preserve"> </w:t>
      </w:r>
      <w:r>
        <w:rPr>
          <w:rFonts w:hint="eastAsia"/>
        </w:rPr>
        <w:t>程少軒《馬王堆帛書〈陰陽五行〉甲篇〈堪輿〉章的重新復原》，《紀念馬王堆漢墓發掘四十週年國際學術研討會論文集》，嶽麓書社，2</w:t>
      </w:r>
      <w:r>
        <w:t>016</w:t>
      </w:r>
      <w:r>
        <w:rPr>
          <w:rFonts w:hint="eastAsia"/>
        </w:rPr>
        <w:t>年1</w:t>
      </w:r>
      <w:r>
        <w:t>0</w:t>
      </w:r>
      <w:r>
        <w:rPr>
          <w:rFonts w:hint="eastAsia"/>
        </w:rPr>
        <w:t>月，第</w:t>
      </w:r>
      <w:r>
        <w:t>200</w:t>
      </w:r>
      <w:r>
        <w:rPr>
          <w:rFonts w:hint="eastAsia"/>
        </w:rPr>
        <w:t>-</w:t>
      </w:r>
      <w:r>
        <w:t>205</w:t>
      </w:r>
      <w:r>
        <w:rPr>
          <w:rFonts w:hint="eastAsia"/>
        </w:rPr>
        <w:t>頁。</w:t>
      </w:r>
    </w:p>
  </w:endnote>
  <w:endnote w:id="3">
    <w:p w14:paraId="5F22C446" w14:textId="77777777" w:rsidR="00880D8E" w:rsidRDefault="00880D8E" w:rsidP="00880D8E">
      <w:r>
        <w:rPr>
          <w:rStyle w:val="ae"/>
        </w:rPr>
        <w:endnoteRef/>
      </w:r>
      <w:r>
        <w:rPr>
          <w:rFonts w:hint="eastAsia"/>
        </w:rPr>
        <w:t xml:space="preserve"> 名和敏光、廣瀨薰雄《馬王堆漢墓帛書〈陰陽五行〉甲篇整體結構的復原》，《出土文獻研究》第1</w:t>
      </w:r>
      <w:r>
        <w:t>5</w:t>
      </w:r>
      <w:r>
        <w:rPr>
          <w:rFonts w:hint="eastAsia"/>
        </w:rPr>
        <w:t>輯，中西書局，2</w:t>
      </w:r>
      <w:r>
        <w:t>016</w:t>
      </w:r>
      <w:r>
        <w:rPr>
          <w:rFonts w:hint="eastAsia"/>
        </w:rPr>
        <w:t>年7月，第2</w:t>
      </w:r>
      <w:r>
        <w:t>28</w:t>
      </w:r>
      <w:r>
        <w:rPr>
          <w:rFonts w:hint="eastAsia"/>
        </w:rPr>
        <w:t>-</w:t>
      </w:r>
      <w:r>
        <w:t>258</w:t>
      </w:r>
      <w:r>
        <w:rPr>
          <w:rFonts w:hint="eastAsia"/>
        </w:rPr>
        <w:t>頁。</w:t>
      </w:r>
    </w:p>
  </w:endnote>
  <w:endnote w:id="4">
    <w:p w14:paraId="53D09934" w14:textId="77777777" w:rsidR="00880D8E" w:rsidRDefault="00880D8E" w:rsidP="00880D8E">
      <w:r>
        <w:rPr>
          <w:rStyle w:val="ae"/>
        </w:rPr>
        <w:endnoteRef/>
      </w:r>
      <w:r>
        <w:t xml:space="preserve"> </w:t>
      </w:r>
      <w:r>
        <w:rPr>
          <w:rFonts w:hint="eastAsia"/>
        </w:rPr>
        <w:t>按發表時間的先後，這些論文主要有：名和敏光《馬王堆漢墓帛書〈陰陽五行〉甲篇〈</w:t>
      </w:r>
      <w:r>
        <w:rPr>
          <w:rFonts w:ascii="SimSun-ExtB" w:eastAsia="SimSun-ExtB" w:hAnsi="SimSun-ExtB" w:cs="SimSun-ExtB" w:hint="eastAsia"/>
        </w:rPr>
        <w:t>𧗟</w:t>
      </w:r>
      <w:r>
        <w:rPr>
          <w:rFonts w:hint="eastAsia"/>
        </w:rPr>
        <w:t>〉〈雜占之四〉綴合校釋》，《出土文獻》第8輯，中西書局，2</w:t>
      </w:r>
      <w:r>
        <w:t>016</w:t>
      </w:r>
      <w:r>
        <w:rPr>
          <w:rFonts w:hint="eastAsia"/>
        </w:rPr>
        <w:t>年4月，第1</w:t>
      </w:r>
      <w:r>
        <w:t>46</w:t>
      </w:r>
      <w:r>
        <w:rPr>
          <w:rFonts w:hint="eastAsia"/>
        </w:rPr>
        <w:t>-</w:t>
      </w:r>
      <w:r>
        <w:t>158</w:t>
      </w:r>
      <w:r>
        <w:rPr>
          <w:rFonts w:hint="eastAsia"/>
        </w:rPr>
        <w:t>頁。名和敏光《馬王堆漢墓帛書〈陰陽五行〉甲篇〈諸神吉凶〉前半章綴合校釋》，《漢字研究》第1</w:t>
      </w:r>
      <w:r>
        <w:t>5</w:t>
      </w:r>
      <w:r>
        <w:rPr>
          <w:rFonts w:hint="eastAsia"/>
        </w:rPr>
        <w:t>輯，2</w:t>
      </w:r>
      <w:r>
        <w:t>016</w:t>
      </w:r>
      <w:r>
        <w:rPr>
          <w:rFonts w:hint="eastAsia"/>
        </w:rPr>
        <w:t>年8月，第3</w:t>
      </w:r>
      <w:r>
        <w:t>3</w:t>
      </w:r>
      <w:r>
        <w:rPr>
          <w:rFonts w:hint="eastAsia"/>
        </w:rPr>
        <w:t>-</w:t>
      </w:r>
      <w:r>
        <w:t>55</w:t>
      </w:r>
      <w:r>
        <w:rPr>
          <w:rFonts w:hint="eastAsia"/>
        </w:rPr>
        <w:t>頁。名和敏光《馬王堆漢墓帛書〈陰陽五行〉甲篇〈諸神吉凶〉綴合校釋》，《紀念馬王堆漢墓發掘四十週年國際學術研討會論文集》，嶽麓書社，2</w:t>
      </w:r>
      <w:r>
        <w:t>016</w:t>
      </w:r>
      <w:r>
        <w:rPr>
          <w:rFonts w:hint="eastAsia"/>
        </w:rPr>
        <w:t>年1</w:t>
      </w:r>
      <w:r>
        <w:t>0</w:t>
      </w:r>
      <w:r>
        <w:rPr>
          <w:rFonts w:hint="eastAsia"/>
        </w:rPr>
        <w:t>月，第2</w:t>
      </w:r>
      <w:r>
        <w:t>06</w:t>
      </w:r>
      <w:r>
        <w:rPr>
          <w:rFonts w:hint="eastAsia"/>
        </w:rPr>
        <w:t>-</w:t>
      </w:r>
      <w:r>
        <w:t>210</w:t>
      </w:r>
      <w:r>
        <w:rPr>
          <w:rFonts w:hint="eastAsia"/>
        </w:rPr>
        <w:t>頁。</w:t>
      </w:r>
      <w:r w:rsidRPr="00FE7075">
        <w:rPr>
          <w:rFonts w:hint="eastAsia"/>
        </w:rPr>
        <w:t>名和敏光《馬王堆漢墓帛書〈陰陽五行〉甲篇〈雜占之一〉〈天一〉綴合校釋——兼論〈諸神吉凶〉下半截的復原》，出土文獻與先秦經史國際學術研討會會議論文，2</w:t>
      </w:r>
      <w:r w:rsidRPr="00FE7075">
        <w:t>016</w:t>
      </w:r>
      <w:r w:rsidRPr="00FE7075">
        <w:rPr>
          <w:rFonts w:hint="eastAsia"/>
        </w:rPr>
        <w:t>年1</w:t>
      </w:r>
      <w:r w:rsidRPr="00FE7075">
        <w:t>0</w:t>
      </w:r>
      <w:r w:rsidRPr="00FE7075">
        <w:rPr>
          <w:rFonts w:hint="eastAsia"/>
        </w:rPr>
        <w:t>月，香港大學中文學院。名和敏光《馬王堆漢墓帛書〈陰陽五行〉甲篇〈室〉〈築〉綴合校釋》，第2</w:t>
      </w:r>
      <w:r w:rsidRPr="00FE7075">
        <w:t>8</w:t>
      </w:r>
      <w:r w:rsidRPr="00FE7075">
        <w:rPr>
          <w:rFonts w:hint="eastAsia"/>
        </w:rPr>
        <w:t>屆中國文字學國際學術研討會會議論文，2</w:t>
      </w:r>
      <w:r w:rsidRPr="00FE7075">
        <w:t>017</w:t>
      </w:r>
      <w:r w:rsidRPr="00FE7075">
        <w:rPr>
          <w:rFonts w:hint="eastAsia"/>
        </w:rPr>
        <w:t>年5月，臺灣大學文學院。</w:t>
      </w:r>
      <w:r>
        <w:rPr>
          <w:rFonts w:hint="eastAsia"/>
        </w:rPr>
        <w:t>名和敏光《馬王堆漢墓帛書</w:t>
      </w:r>
      <w:r w:rsidRPr="00FE7075">
        <w:rPr>
          <w:rFonts w:hint="eastAsia"/>
        </w:rPr>
        <w:t>〈陰陽五行〉甲篇〈雜占之七〉綴合校釋</w:t>
      </w:r>
      <w:r>
        <w:rPr>
          <w:rFonts w:hint="eastAsia"/>
        </w:rPr>
        <w:t>》，《上古漢語研究》第3輯，商務印書館，2</w:t>
      </w:r>
      <w:r>
        <w:t>018</w:t>
      </w:r>
      <w:r>
        <w:rPr>
          <w:rFonts w:hint="eastAsia"/>
        </w:rPr>
        <w:t>年6月，第1</w:t>
      </w:r>
      <w:r>
        <w:t>49</w:t>
      </w:r>
      <w:r>
        <w:rPr>
          <w:rFonts w:hint="eastAsia"/>
        </w:rPr>
        <w:t>-</w:t>
      </w:r>
      <w:r>
        <w:t>157</w:t>
      </w:r>
      <w:r>
        <w:rPr>
          <w:rFonts w:hint="eastAsia"/>
        </w:rPr>
        <w:t>頁。名和敏光《馬王堆漢墓帛書〈陰陽五行〉甲篇〈雜占之六〉〈築（二）〉〈五行禁日〉綴合校釋》，《出土文獻研究》第1</w:t>
      </w:r>
      <w:r>
        <w:t>7</w:t>
      </w:r>
      <w:r>
        <w:rPr>
          <w:rFonts w:hint="eastAsia"/>
        </w:rPr>
        <w:t>輯，中西書局，2</w:t>
      </w:r>
      <w:r>
        <w:t>018</w:t>
      </w:r>
      <w:r>
        <w:rPr>
          <w:rFonts w:hint="eastAsia"/>
        </w:rPr>
        <w:t>年1</w:t>
      </w:r>
      <w:r>
        <w:t>2</w:t>
      </w:r>
      <w:r>
        <w:rPr>
          <w:rFonts w:hint="eastAsia"/>
        </w:rPr>
        <w:t>月，第2</w:t>
      </w:r>
      <w:r>
        <w:t>23</w:t>
      </w:r>
      <w:r>
        <w:rPr>
          <w:rFonts w:hint="eastAsia"/>
        </w:rPr>
        <w:t>-</w:t>
      </w:r>
      <w:r>
        <w:t>236</w:t>
      </w:r>
      <w:r>
        <w:rPr>
          <w:rFonts w:hint="eastAsia"/>
        </w:rPr>
        <w:t>頁。名和敏光《馬王堆漢墓帛書〈陰陽五行〉甲篇——〈徙〉〈天地〉〈女發〉〈雜占之二〉綴合校釋》，《出土文獻綜合研究集刊》第8輯，巴蜀書社，2</w:t>
      </w:r>
      <w:r>
        <w:t>019</w:t>
      </w:r>
      <w:r>
        <w:rPr>
          <w:rFonts w:hint="eastAsia"/>
        </w:rPr>
        <w:t>年4月，第1</w:t>
      </w:r>
      <w:r>
        <w:t>60</w:t>
      </w:r>
      <w:r>
        <w:rPr>
          <w:rFonts w:hint="eastAsia"/>
        </w:rPr>
        <w:t>-</w:t>
      </w:r>
      <w:r>
        <w:t>172</w:t>
      </w:r>
      <w:r>
        <w:rPr>
          <w:rFonts w:hint="eastAsia"/>
        </w:rPr>
        <w:t>頁。</w:t>
      </w:r>
    </w:p>
  </w:endnote>
  <w:endnote w:id="5">
    <w:p w14:paraId="04924FB0" w14:textId="77777777" w:rsidR="00880D8E" w:rsidRPr="00070C58" w:rsidRDefault="00880D8E" w:rsidP="00880D8E">
      <w:r>
        <w:rPr>
          <w:rStyle w:val="ae"/>
        </w:rPr>
        <w:endnoteRef/>
      </w:r>
      <w:r>
        <w:t xml:space="preserve"> </w:t>
      </w:r>
      <w:r>
        <w:rPr>
          <w:rFonts w:hint="eastAsia"/>
        </w:rPr>
        <w:t>裘錫圭主編《長沙馬王堆漢墓簡帛集成》第伍冊，中華書局，2</w:t>
      </w:r>
      <w:r>
        <w:t>014</w:t>
      </w:r>
      <w:r>
        <w:rPr>
          <w:rFonts w:hint="eastAsia"/>
        </w:rPr>
        <w:t>年6月，第1</w:t>
      </w:r>
      <w:r>
        <w:t>13</w:t>
      </w:r>
      <w:r>
        <w:rPr>
          <w:rFonts w:hint="eastAsia"/>
        </w:rPr>
        <w:t>頁。</w:t>
      </w:r>
    </w:p>
  </w:endnote>
  <w:endnote w:id="6">
    <w:p w14:paraId="7C07C6B6" w14:textId="77777777" w:rsidR="00880D8E" w:rsidRDefault="00880D8E" w:rsidP="00880D8E">
      <w:r>
        <w:rPr>
          <w:rStyle w:val="ae"/>
        </w:rPr>
        <w:endnoteRef/>
      </w:r>
      <w:r>
        <w:t xml:space="preserve"> </w:t>
      </w:r>
      <w:r>
        <w:rPr>
          <w:rFonts w:hint="eastAsia"/>
        </w:rPr>
        <w:t>第1</w:t>
      </w:r>
      <w:r>
        <w:t>4</w:t>
      </w:r>
      <w:r>
        <w:rPr>
          <w:rFonts w:hint="eastAsia"/>
        </w:rPr>
        <w:t>行“牛”、“秋”二字所在小塊殘片（即本篇第1</w:t>
      </w:r>
      <w:r>
        <w:t>12</w:t>
      </w:r>
      <w:r>
        <w:rPr>
          <w:rFonts w:hint="eastAsia"/>
        </w:rPr>
        <w:t>號殘片）由名和敏光先生綴入，詳見名和敏光《馬王堆漢墓帛書〈陰陽五行〉甲篇〈諸神吉凶〉前半章綴合校釋》，《漢字研究》第1</w:t>
      </w:r>
      <w:r>
        <w:t>5</w:t>
      </w:r>
      <w:r>
        <w:rPr>
          <w:rFonts w:hint="eastAsia"/>
        </w:rPr>
        <w:t>輯，2</w:t>
      </w:r>
      <w:r>
        <w:t>016</w:t>
      </w:r>
      <w:r>
        <w:rPr>
          <w:rFonts w:hint="eastAsia"/>
        </w:rPr>
        <w:t>年8月，第</w:t>
      </w:r>
      <w:r>
        <w:t>44</w:t>
      </w:r>
      <w:r>
        <w:rPr>
          <w:rFonts w:hint="eastAsia"/>
        </w:rPr>
        <w:t>頁。</w:t>
      </w:r>
    </w:p>
  </w:endnote>
  <w:endnote w:id="7">
    <w:p w14:paraId="515F21A9" w14:textId="77777777" w:rsidR="00880D8E" w:rsidRPr="004304AD" w:rsidRDefault="00880D8E" w:rsidP="00880D8E">
      <w:r>
        <w:rPr>
          <w:rStyle w:val="ae"/>
        </w:rPr>
        <w:endnoteRef/>
      </w:r>
      <w:r>
        <w:t xml:space="preserve"> </w:t>
      </w:r>
      <w:r>
        <w:rPr>
          <w:rFonts w:hint="eastAsia"/>
        </w:rPr>
        <w:t>名和敏光、廣瀨薰雄《馬王堆漢墓帛書〈陰陽五行〉甲篇整體結構的復原》，《出土文獻研究》第1</w:t>
      </w:r>
      <w:r>
        <w:t>5</w:t>
      </w:r>
      <w:r>
        <w:rPr>
          <w:rFonts w:hint="eastAsia"/>
        </w:rPr>
        <w:t>輯，中西書局，2</w:t>
      </w:r>
      <w:r>
        <w:t>016</w:t>
      </w:r>
      <w:r>
        <w:rPr>
          <w:rFonts w:hint="eastAsia"/>
        </w:rPr>
        <w:t>年7月，續表第2</w:t>
      </w:r>
      <w:r>
        <w:t>54</w:t>
      </w:r>
      <w:r>
        <w:rPr>
          <w:rFonts w:hint="eastAsia"/>
        </w:rPr>
        <w:t>頁。</w:t>
      </w:r>
    </w:p>
  </w:endnote>
  <w:endnote w:id="8">
    <w:p w14:paraId="499B3FD0" w14:textId="77777777" w:rsidR="00880D8E" w:rsidRPr="007327ED" w:rsidRDefault="00880D8E" w:rsidP="00880D8E">
      <w:r>
        <w:rPr>
          <w:rStyle w:val="ae"/>
        </w:rPr>
        <w:endnoteRef/>
      </w:r>
      <w:r>
        <w:t xml:space="preserve"> </w:t>
      </w:r>
      <w:r>
        <w:rPr>
          <w:rFonts w:hint="eastAsia"/>
        </w:rPr>
        <w:t>裘錫圭主編《長沙馬王堆漢墓簡帛集成》第伍冊，中華書局，2</w:t>
      </w:r>
      <w:r>
        <w:t>014</w:t>
      </w:r>
      <w:r>
        <w:rPr>
          <w:rFonts w:hint="eastAsia"/>
        </w:rPr>
        <w:t>年6月，第1</w:t>
      </w:r>
      <w:r>
        <w:t>13</w:t>
      </w:r>
      <w:r>
        <w:rPr>
          <w:rFonts w:hint="eastAsia"/>
        </w:rPr>
        <w:t>頁</w:t>
      </w:r>
      <w:r w:rsidRPr="00B614DF">
        <w:rPr>
          <w:rFonts w:hint="eastAsia"/>
        </w:rPr>
        <w:t>。</w:t>
      </w:r>
    </w:p>
  </w:endnote>
  <w:endnote w:id="9">
    <w:p w14:paraId="63EBEC39" w14:textId="77777777" w:rsidR="00880D8E" w:rsidRDefault="00880D8E" w:rsidP="00880D8E">
      <w:r>
        <w:rPr>
          <w:rStyle w:val="ae"/>
        </w:rPr>
        <w:endnoteRef/>
      </w:r>
      <w:r>
        <w:t xml:space="preserve"> </w:t>
      </w:r>
      <w:r>
        <w:rPr>
          <w:rFonts w:hint="eastAsia"/>
        </w:rPr>
        <w:t>名和敏光、廣瀨薰雄《馬王堆漢墓帛書</w:t>
      </w:r>
      <w:r w:rsidRPr="00880D8E">
        <w:rPr>
          <w:rFonts w:ascii="等线" w:hAnsi="等线" w:hint="eastAsia"/>
        </w:rPr>
        <w:t>〈</w:t>
      </w:r>
      <w:r>
        <w:rPr>
          <w:rFonts w:hint="eastAsia"/>
        </w:rPr>
        <w:t>陰陽五行</w:t>
      </w:r>
      <w:r w:rsidRPr="00880D8E">
        <w:rPr>
          <w:rFonts w:ascii="等线" w:hAnsi="等线" w:hint="eastAsia"/>
        </w:rPr>
        <w:t>〉</w:t>
      </w:r>
      <w:r>
        <w:rPr>
          <w:rFonts w:hint="eastAsia"/>
        </w:rPr>
        <w:t>甲篇整體結構的復原》</w:t>
      </w:r>
      <w:r w:rsidRPr="00B614DF">
        <w:rPr>
          <w:rFonts w:hint="eastAsia"/>
        </w:rPr>
        <w:t>所列附表</w:t>
      </w:r>
      <w:r>
        <w:rPr>
          <w:rFonts w:hint="eastAsia"/>
        </w:rPr>
        <w:t>，《出土文獻研究》第十五輯，2</w:t>
      </w:r>
      <w:r>
        <w:t>016</w:t>
      </w:r>
      <w:r>
        <w:rPr>
          <w:rFonts w:hint="eastAsia"/>
        </w:rPr>
        <w:t>年7月，中西書局，第2</w:t>
      </w:r>
      <w:r>
        <w:t>54</w:t>
      </w:r>
      <w:r>
        <w:rPr>
          <w:rFonts w:hint="eastAsia"/>
        </w:rPr>
        <w:t>頁。</w:t>
      </w:r>
    </w:p>
  </w:endnote>
  <w:endnote w:id="10">
    <w:p w14:paraId="6CD2227E" w14:textId="77777777" w:rsidR="00880D8E" w:rsidRPr="00AD1F57" w:rsidRDefault="00880D8E" w:rsidP="00880D8E">
      <w:pPr>
        <w:pStyle w:val="ad"/>
      </w:pPr>
      <w:r>
        <w:rPr>
          <w:rStyle w:val="ae"/>
        </w:rPr>
        <w:endnoteRef/>
      </w:r>
      <w:r>
        <w:t xml:space="preserve"> </w:t>
      </w:r>
      <w:r w:rsidRPr="004179AA">
        <w:rPr>
          <w:rFonts w:hint="eastAsia"/>
        </w:rPr>
        <w:t>名和敏光</w:t>
      </w:r>
      <w:r>
        <w:rPr>
          <w:rFonts w:hint="eastAsia"/>
        </w:rPr>
        <w:t>《馬王堆漢墓帛書〈陰陽五行〉甲篇〈雜占之六〉〈築（二）〉〈五行禁日〉綴合校釋》，《出土文獻研究》第1</w:t>
      </w:r>
      <w:r>
        <w:t>7</w:t>
      </w:r>
      <w:r>
        <w:rPr>
          <w:rFonts w:hint="eastAsia"/>
        </w:rPr>
        <w:t>輯，中西書局，2</w:t>
      </w:r>
      <w:r>
        <w:t>018</w:t>
      </w:r>
      <w:r>
        <w:rPr>
          <w:rFonts w:hint="eastAsia"/>
        </w:rPr>
        <w:t>年1</w:t>
      </w:r>
      <w:r>
        <w:t>2</w:t>
      </w:r>
      <w:r>
        <w:rPr>
          <w:rFonts w:hint="eastAsia"/>
        </w:rPr>
        <w:t>月第2</w:t>
      </w:r>
      <w:r>
        <w:t>23</w:t>
      </w:r>
      <w:r>
        <w:rPr>
          <w:rFonts w:hint="eastAsia"/>
        </w:rPr>
        <w:t>-</w:t>
      </w:r>
      <w:r>
        <w:t>236</w:t>
      </w:r>
      <w:r>
        <w:rPr>
          <w:rFonts w:hint="eastAsia"/>
        </w:rPr>
        <w:t>頁。</w:t>
      </w:r>
    </w:p>
  </w:endnote>
  <w:endnote w:id="11">
    <w:p w14:paraId="5482292B" w14:textId="77777777" w:rsidR="00880D8E" w:rsidRPr="001E7BD6" w:rsidRDefault="00880D8E" w:rsidP="00880D8E">
      <w:pPr>
        <w:pStyle w:val="ad"/>
      </w:pPr>
      <w:r>
        <w:rPr>
          <w:rStyle w:val="ae"/>
        </w:rPr>
        <w:endnoteRef/>
      </w:r>
      <w:r>
        <w:t xml:space="preserve"> </w:t>
      </w:r>
      <w:r>
        <w:rPr>
          <w:rFonts w:hint="eastAsia"/>
        </w:rPr>
        <w:t>“酉”字據反印文補釋。</w:t>
      </w:r>
    </w:p>
  </w:endnote>
  <w:endnote w:id="12">
    <w:p w14:paraId="207237F5" w14:textId="77777777" w:rsidR="00880D8E" w:rsidRPr="003F465D" w:rsidRDefault="00880D8E" w:rsidP="00880D8E">
      <w:pPr>
        <w:pStyle w:val="ad"/>
        <w:textAlignment w:val="center"/>
      </w:pPr>
      <w:r>
        <w:rPr>
          <w:rStyle w:val="ae"/>
        </w:rPr>
        <w:endnoteRef/>
      </w:r>
      <w:r>
        <w:t xml:space="preserve"> </w:t>
      </w:r>
      <w:r>
        <w:rPr>
          <w:rFonts w:hint="eastAsia"/>
        </w:rPr>
        <w:t>此字原圖版作</w:t>
      </w:r>
      <w:r>
        <w:rPr>
          <w:noProof/>
        </w:rPr>
        <w:drawing>
          <wp:inline distT="0" distB="0" distL="0" distR="0" wp14:anchorId="26CF1497" wp14:editId="7155B22E">
            <wp:extent cx="268686" cy="17912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6831" cy="191221"/>
                    </a:xfrm>
                    <a:prstGeom prst="rect">
                      <a:avLst/>
                    </a:prstGeom>
                  </pic:spPr>
                </pic:pic>
              </a:graphicData>
            </a:graphic>
          </wp:inline>
        </w:drawing>
      </w:r>
      <w:r>
        <w:rPr>
          <w:rFonts w:hint="eastAsia"/>
        </w:rPr>
        <w:t>，可確釋作“巳”。</w:t>
      </w:r>
    </w:p>
  </w:endnote>
  <w:endnote w:id="13">
    <w:p w14:paraId="58D9639B" w14:textId="77777777" w:rsidR="00880D8E" w:rsidRPr="003F465D" w:rsidRDefault="00880D8E" w:rsidP="00880D8E">
      <w:pPr>
        <w:pStyle w:val="ad"/>
      </w:pPr>
      <w:r>
        <w:rPr>
          <w:rStyle w:val="ae"/>
        </w:rPr>
        <w:endnoteRef/>
      </w:r>
      <w:r>
        <w:t xml:space="preserve"> </w:t>
      </w:r>
      <w:r>
        <w:rPr>
          <w:rFonts w:hint="eastAsia"/>
        </w:rPr>
        <w:t>從原帛圖版來看，此“子”字與上方的“旬”字之間僅有一“</w:t>
      </w:r>
      <w:r w:rsidRPr="003F465D">
        <w:rPr>
          <w:rFonts w:ascii="CHENG" w:eastAsia="CHENG" w:hAnsi="CHENG" w:cs="等线" w:hint="eastAsia"/>
        </w:rPr>
        <w:t>􀇘</w:t>
      </w:r>
      <w:r w:rsidRPr="003F465D">
        <w:rPr>
          <w:rFonts w:hint="eastAsia"/>
        </w:rPr>
        <w:t>（築）</w:t>
      </w:r>
      <w:r>
        <w:rPr>
          <w:rFonts w:hint="eastAsia"/>
        </w:rPr>
        <w:t>”字。</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altName w:val="SimSun"/>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HENG">
    <w:panose1 w:val="02000500000000000000"/>
    <w:charset w:val="80"/>
    <w:family w:val="auto"/>
    <w:pitch w:val="variable"/>
    <w:sig w:usb0="00000003" w:usb1="1A071800" w:usb2="04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D3E5" w14:textId="47B4F17E"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3108A4">
      <w:rPr>
        <w:sz w:val="18"/>
        <w:szCs w:val="18"/>
      </w:rPr>
      <w:t>1</w:t>
    </w:r>
    <w:r w:rsidRPr="00C01B1F">
      <w:rPr>
        <w:rFonts w:hint="eastAsia"/>
        <w:sz w:val="18"/>
        <w:szCs w:val="18"/>
      </w:rPr>
      <w:t>年</w:t>
    </w:r>
    <w:r w:rsidR="007952F0">
      <w:rPr>
        <w:rFonts w:hint="eastAsia"/>
        <w:sz w:val="18"/>
        <w:szCs w:val="18"/>
      </w:rPr>
      <w:t>1</w:t>
    </w:r>
    <w:r w:rsidR="007952F0">
      <w:rPr>
        <w:sz w:val="18"/>
        <w:szCs w:val="18"/>
      </w:rPr>
      <w:t>2</w:t>
    </w:r>
    <w:r w:rsidRPr="00C01B1F">
      <w:rPr>
        <w:rFonts w:hint="eastAsia"/>
        <w:sz w:val="18"/>
        <w:szCs w:val="18"/>
      </w:rPr>
      <w:t>月</w:t>
    </w:r>
    <w:r w:rsidR="007952F0">
      <w:rPr>
        <w:sz w:val="18"/>
        <w:szCs w:val="18"/>
      </w:rPr>
      <w:t>22</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B74646">
      <w:rPr>
        <w:sz w:val="18"/>
        <w:szCs w:val="18"/>
      </w:rPr>
      <w:t>1</w:t>
    </w:r>
    <w:r w:rsidRPr="00C01B1F">
      <w:rPr>
        <w:rFonts w:hint="eastAsia"/>
        <w:sz w:val="18"/>
        <w:szCs w:val="18"/>
      </w:rPr>
      <w:t>年</w:t>
    </w:r>
    <w:r w:rsidR="007952F0">
      <w:rPr>
        <w:sz w:val="18"/>
        <w:szCs w:val="18"/>
      </w:rPr>
      <w:t>12</w:t>
    </w:r>
    <w:r w:rsidRPr="00C01B1F">
      <w:rPr>
        <w:rFonts w:hint="eastAsia"/>
        <w:sz w:val="18"/>
        <w:szCs w:val="18"/>
      </w:rPr>
      <w:t>月</w:t>
    </w:r>
    <w:r w:rsidR="007952F0">
      <w:rPr>
        <w:sz w:val="18"/>
        <w:szCs w:val="18"/>
      </w:rPr>
      <w:t>24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3B970" w14:textId="77777777" w:rsidR="00CD69A6" w:rsidRDefault="00CD69A6" w:rsidP="00CB0024">
      <w:r>
        <w:separator/>
      </w:r>
    </w:p>
  </w:footnote>
  <w:footnote w:type="continuationSeparator" w:id="0">
    <w:p w14:paraId="578128CE" w14:textId="77777777" w:rsidR="00CD69A6" w:rsidRDefault="00CD69A6"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1CA0F54B" w:rsidR="00F66E55" w:rsidRPr="001D7AFE" w:rsidRDefault="00F66E55" w:rsidP="001D7AFE">
    <w:pPr>
      <w:pStyle w:val="af"/>
      <w:spacing w:before="240" w:after="240"/>
      <w:ind w:firstLine="436"/>
    </w:pPr>
    <w:r>
      <w:rPr>
        <w:rFonts w:hint="eastAsia"/>
      </w:rPr>
      <w:t>链接：</w:t>
    </w:r>
    <w:r w:rsidR="00B96A56" w:rsidRPr="00B96A56">
      <w:t>http://www.fdgwz.org.cn/Web/Show/</w:t>
    </w:r>
    <w:r w:rsidR="007952F0">
      <w:t>7852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44.25pt;height:49.5pt;visibility:visible" o:bullet="t">
        <v:imagedata r:id="rId1" o:title=""/>
      </v:shape>
    </w:pict>
  </w:numPicBullet>
  <w:numPicBullet w:numPicBulletId="1">
    <w:pict>
      <v:shape id="_x0000_i1101"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0"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3"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8"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2" w15:restartNumberingAfterBreak="0">
    <w:nsid w:val="5A707373"/>
    <w:multiLevelType w:val="singleLevel"/>
    <w:tmpl w:val="5A707373"/>
    <w:lvl w:ilvl="0">
      <w:start w:val="1"/>
      <w:numFmt w:val="chineseCounting"/>
      <w:suff w:val="nothing"/>
      <w:lvlText w:val="第%1，"/>
      <w:lvlJc w:val="left"/>
    </w:lvl>
  </w:abstractNum>
  <w:abstractNum w:abstractNumId="23" w15:restartNumberingAfterBreak="0">
    <w:nsid w:val="5CBECB91"/>
    <w:multiLevelType w:val="singleLevel"/>
    <w:tmpl w:val="5CBECB91"/>
    <w:lvl w:ilvl="0">
      <w:start w:val="1"/>
      <w:numFmt w:val="chineseCounting"/>
      <w:suff w:val="nothing"/>
      <w:lvlText w:val="%1、"/>
      <w:lvlJc w:val="left"/>
    </w:lvl>
  </w:abstractNum>
  <w:abstractNum w:abstractNumId="24"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5"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26"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7"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2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0"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1"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29"/>
  </w:num>
  <w:num w:numId="3">
    <w:abstractNumId w:val="12"/>
  </w:num>
  <w:num w:numId="4">
    <w:abstractNumId w:val="21"/>
  </w:num>
  <w:num w:numId="5">
    <w:abstractNumId w:val="3"/>
  </w:num>
  <w:num w:numId="6">
    <w:abstractNumId w:val="22"/>
  </w:num>
  <w:num w:numId="7">
    <w:abstractNumId w:val="14"/>
  </w:num>
  <w:num w:numId="8">
    <w:abstractNumId w:val="1"/>
    <w:lvlOverride w:ilvl="0">
      <w:startOverride w:val="1"/>
    </w:lvlOverride>
  </w:num>
  <w:num w:numId="9">
    <w:abstractNumId w:val="0"/>
    <w:lvlOverride w:ilvl="0">
      <w:startOverride w:val="1"/>
    </w:lvlOverride>
  </w:num>
  <w:num w:numId="10">
    <w:abstractNumId w:val="28"/>
  </w:num>
  <w:num w:numId="11">
    <w:abstractNumId w:val="23"/>
  </w:num>
  <w:num w:numId="12">
    <w:abstractNumId w:val="18"/>
  </w:num>
  <w:num w:numId="13">
    <w:abstractNumId w:val="27"/>
  </w:num>
  <w:num w:numId="14">
    <w:abstractNumId w:val="5"/>
  </w:num>
  <w:num w:numId="15">
    <w:abstractNumId w:val="19"/>
  </w:num>
  <w:num w:numId="16">
    <w:abstractNumId w:val="8"/>
  </w:num>
  <w:num w:numId="17">
    <w:abstractNumId w:val="7"/>
  </w:num>
  <w:num w:numId="18">
    <w:abstractNumId w:val="13"/>
  </w:num>
  <w:num w:numId="19">
    <w:abstractNumId w:val="31"/>
  </w:num>
  <w:num w:numId="20">
    <w:abstractNumId w:val="10"/>
  </w:num>
  <w:num w:numId="21">
    <w:abstractNumId w:val="26"/>
  </w:num>
  <w:num w:numId="22">
    <w:abstractNumId w:val="32"/>
  </w:num>
  <w:num w:numId="23">
    <w:abstractNumId w:val="20"/>
  </w:num>
  <w:num w:numId="24">
    <w:abstractNumId w:val="16"/>
  </w:num>
  <w:num w:numId="25">
    <w:abstractNumId w:val="6"/>
  </w:num>
  <w:num w:numId="26">
    <w:abstractNumId w:val="9"/>
  </w:num>
  <w:num w:numId="27">
    <w:abstractNumId w:val="2"/>
  </w:num>
  <w:num w:numId="28">
    <w:abstractNumId w:val="4"/>
  </w:num>
  <w:num w:numId="29">
    <w:abstractNumId w:val="17"/>
  </w:num>
  <w:num w:numId="30">
    <w:abstractNumId w:val="25"/>
  </w:num>
  <w:num w:numId="31">
    <w:abstractNumId w:val="30"/>
  </w:num>
  <w:num w:numId="32">
    <w:abstractNumId w:val="2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648C"/>
    <w:rsid w:val="00073508"/>
    <w:rsid w:val="00075BC1"/>
    <w:rsid w:val="00076D07"/>
    <w:rsid w:val="00076F82"/>
    <w:rsid w:val="00084150"/>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0F548E"/>
    <w:rsid w:val="00102E1C"/>
    <w:rsid w:val="00104E73"/>
    <w:rsid w:val="00110B5F"/>
    <w:rsid w:val="001273D1"/>
    <w:rsid w:val="00130713"/>
    <w:rsid w:val="00131D4E"/>
    <w:rsid w:val="001332B7"/>
    <w:rsid w:val="001347BB"/>
    <w:rsid w:val="00140894"/>
    <w:rsid w:val="001433AC"/>
    <w:rsid w:val="0014698C"/>
    <w:rsid w:val="00156D70"/>
    <w:rsid w:val="001632CA"/>
    <w:rsid w:val="00163364"/>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682E"/>
    <w:rsid w:val="001B710F"/>
    <w:rsid w:val="001C0EEC"/>
    <w:rsid w:val="001C743C"/>
    <w:rsid w:val="001D1713"/>
    <w:rsid w:val="001D427D"/>
    <w:rsid w:val="001D6615"/>
    <w:rsid w:val="001D7AFE"/>
    <w:rsid w:val="001E6598"/>
    <w:rsid w:val="001F1566"/>
    <w:rsid w:val="001F1BFC"/>
    <w:rsid w:val="002000B5"/>
    <w:rsid w:val="00201351"/>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6038"/>
    <w:rsid w:val="0024748E"/>
    <w:rsid w:val="0025043C"/>
    <w:rsid w:val="00253015"/>
    <w:rsid w:val="00254681"/>
    <w:rsid w:val="00257291"/>
    <w:rsid w:val="00257D63"/>
    <w:rsid w:val="00262221"/>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030BC"/>
    <w:rsid w:val="003108A4"/>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A0D1A"/>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F604F"/>
    <w:rsid w:val="004034AC"/>
    <w:rsid w:val="00403C1D"/>
    <w:rsid w:val="0040573D"/>
    <w:rsid w:val="0040657F"/>
    <w:rsid w:val="004127DD"/>
    <w:rsid w:val="00420C57"/>
    <w:rsid w:val="00420CE9"/>
    <w:rsid w:val="00424EDC"/>
    <w:rsid w:val="004274DB"/>
    <w:rsid w:val="00430178"/>
    <w:rsid w:val="0043067E"/>
    <w:rsid w:val="00430CA7"/>
    <w:rsid w:val="00430F52"/>
    <w:rsid w:val="00431BEA"/>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7E18"/>
    <w:rsid w:val="004B0674"/>
    <w:rsid w:val="004B0A34"/>
    <w:rsid w:val="004B0D90"/>
    <w:rsid w:val="004B12DE"/>
    <w:rsid w:val="004B1FBB"/>
    <w:rsid w:val="004B34E3"/>
    <w:rsid w:val="004B405F"/>
    <w:rsid w:val="004B4723"/>
    <w:rsid w:val="004D1FA3"/>
    <w:rsid w:val="004E0A07"/>
    <w:rsid w:val="004E2BBB"/>
    <w:rsid w:val="004E2EDC"/>
    <w:rsid w:val="004E4CF3"/>
    <w:rsid w:val="004E6E8E"/>
    <w:rsid w:val="004F244C"/>
    <w:rsid w:val="004F62FC"/>
    <w:rsid w:val="004F6F0B"/>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72AD"/>
    <w:rsid w:val="005D7963"/>
    <w:rsid w:val="005E2C50"/>
    <w:rsid w:val="005E4682"/>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951B2"/>
    <w:rsid w:val="007952F0"/>
    <w:rsid w:val="007A2E1B"/>
    <w:rsid w:val="007A345A"/>
    <w:rsid w:val="007B0257"/>
    <w:rsid w:val="007B1A80"/>
    <w:rsid w:val="007B221F"/>
    <w:rsid w:val="007C05A7"/>
    <w:rsid w:val="007C1CDE"/>
    <w:rsid w:val="007C2A32"/>
    <w:rsid w:val="007C3C00"/>
    <w:rsid w:val="007C4028"/>
    <w:rsid w:val="007C6D48"/>
    <w:rsid w:val="007D3717"/>
    <w:rsid w:val="007D5FCD"/>
    <w:rsid w:val="007D776B"/>
    <w:rsid w:val="007F4437"/>
    <w:rsid w:val="007F5695"/>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7AC9"/>
    <w:rsid w:val="00865714"/>
    <w:rsid w:val="00866FD9"/>
    <w:rsid w:val="00870C38"/>
    <w:rsid w:val="00880D8E"/>
    <w:rsid w:val="008839BB"/>
    <w:rsid w:val="00883E9F"/>
    <w:rsid w:val="00884DD1"/>
    <w:rsid w:val="00886963"/>
    <w:rsid w:val="008875BA"/>
    <w:rsid w:val="0089710F"/>
    <w:rsid w:val="008A23C5"/>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6F1D"/>
    <w:rsid w:val="00A806C2"/>
    <w:rsid w:val="00A8129E"/>
    <w:rsid w:val="00A84BF3"/>
    <w:rsid w:val="00A85DCA"/>
    <w:rsid w:val="00AA2818"/>
    <w:rsid w:val="00AA4359"/>
    <w:rsid w:val="00AA543B"/>
    <w:rsid w:val="00AA5ACA"/>
    <w:rsid w:val="00AA6604"/>
    <w:rsid w:val="00AA7065"/>
    <w:rsid w:val="00AA75D5"/>
    <w:rsid w:val="00AA7E0A"/>
    <w:rsid w:val="00AB0B6C"/>
    <w:rsid w:val="00AB2A94"/>
    <w:rsid w:val="00AC4C6A"/>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5AFB"/>
    <w:rsid w:val="00B07332"/>
    <w:rsid w:val="00B16E79"/>
    <w:rsid w:val="00B20E51"/>
    <w:rsid w:val="00B23528"/>
    <w:rsid w:val="00B27C68"/>
    <w:rsid w:val="00B31DEE"/>
    <w:rsid w:val="00B346F4"/>
    <w:rsid w:val="00B34DD8"/>
    <w:rsid w:val="00B42710"/>
    <w:rsid w:val="00B43721"/>
    <w:rsid w:val="00B47060"/>
    <w:rsid w:val="00B47693"/>
    <w:rsid w:val="00B50CD0"/>
    <w:rsid w:val="00B63ADF"/>
    <w:rsid w:val="00B7298C"/>
    <w:rsid w:val="00B73A04"/>
    <w:rsid w:val="00B74631"/>
    <w:rsid w:val="00B74646"/>
    <w:rsid w:val="00B75C45"/>
    <w:rsid w:val="00B8095D"/>
    <w:rsid w:val="00B81622"/>
    <w:rsid w:val="00B831B3"/>
    <w:rsid w:val="00B8604A"/>
    <w:rsid w:val="00B92CC7"/>
    <w:rsid w:val="00B92CE9"/>
    <w:rsid w:val="00B96A56"/>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0862"/>
    <w:rsid w:val="00BE148F"/>
    <w:rsid w:val="00BE2C40"/>
    <w:rsid w:val="00BE3905"/>
    <w:rsid w:val="00BE5AA8"/>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3F3F"/>
    <w:rsid w:val="00CB5B17"/>
    <w:rsid w:val="00CC33AB"/>
    <w:rsid w:val="00CC5289"/>
    <w:rsid w:val="00CC56E7"/>
    <w:rsid w:val="00CC6F6E"/>
    <w:rsid w:val="00CD12D8"/>
    <w:rsid w:val="00CD3AD6"/>
    <w:rsid w:val="00CD69A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B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7634"/>
    <w:rsid w:val="00D71F81"/>
    <w:rsid w:val="00D726F9"/>
    <w:rsid w:val="00D731D5"/>
    <w:rsid w:val="00D756A9"/>
    <w:rsid w:val="00D81F8C"/>
    <w:rsid w:val="00D84579"/>
    <w:rsid w:val="00D859D5"/>
    <w:rsid w:val="00D85C5E"/>
    <w:rsid w:val="00D86ECB"/>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2021E"/>
    <w:rsid w:val="00E2162E"/>
    <w:rsid w:val="00E27BC2"/>
    <w:rsid w:val="00E330F9"/>
    <w:rsid w:val="00E34747"/>
    <w:rsid w:val="00E3579F"/>
    <w:rsid w:val="00E37814"/>
    <w:rsid w:val="00E415C5"/>
    <w:rsid w:val="00E53B98"/>
    <w:rsid w:val="00E622C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3540"/>
    <w:rsid w:val="00F15F78"/>
    <w:rsid w:val="00F21E2E"/>
    <w:rsid w:val="00F2576A"/>
    <w:rsid w:val="00F25800"/>
    <w:rsid w:val="00F27D53"/>
    <w:rsid w:val="00F31282"/>
    <w:rsid w:val="00F31F09"/>
    <w:rsid w:val="00F322A5"/>
    <w:rsid w:val="00F34E9E"/>
    <w:rsid w:val="00F34EBF"/>
    <w:rsid w:val="00F36F17"/>
    <w:rsid w:val="00F376D9"/>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4E59"/>
    <w:rsid w:val="00FA3C18"/>
    <w:rsid w:val="00FA72F5"/>
    <w:rsid w:val="00FB1AFD"/>
    <w:rsid w:val="00FB45B2"/>
    <w:rsid w:val="00FC4A76"/>
    <w:rsid w:val="00FC5812"/>
    <w:rsid w:val="00FD3E77"/>
    <w:rsid w:val="00FD71AB"/>
    <w:rsid w:val="00FE080D"/>
    <w:rsid w:val="00FE20AC"/>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qFormat/>
    <w:rsid w:val="006B0F0D"/>
    <w:rPr>
      <w:sz w:val="18"/>
      <w:szCs w:val="18"/>
    </w:rPr>
  </w:style>
  <w:style w:type="character" w:customStyle="1" w:styleId="af6">
    <w:name w:val="批注框文本 字符"/>
    <w:link w:val="af4"/>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styleId="afff2">
    <w:name w:val="Unresolved Mention"/>
    <w:basedOn w:val="a0"/>
    <w:uiPriority w:val="99"/>
    <w:semiHidden/>
    <w:unhideWhenUsed/>
    <w:rsid w:val="002546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2.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header" Target="header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5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3.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8.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s>
</file>

<file path=word/_rels/endnotes.xml.rels><?xml version="1.0" encoding="UTF-8" standalone="yes"?>
<Relationships xmlns="http://schemas.openxmlformats.org/package/2006/relationships"><Relationship Id="rId1" Type="http://schemas.openxmlformats.org/officeDocument/2006/relationships/image" Target="media/image4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77558-8782-494A-ACCD-AB4B206B7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16</Pages>
  <Words>2343</Words>
  <Characters>2414</Characters>
  <Application>Microsoft Office Word</Application>
  <DocSecurity>0</DocSecurity>
  <Lines>127</Lines>
  <Paragraphs>73</Paragraphs>
  <ScaleCrop>false</ScaleCrop>
  <Company>GWZ</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285</cp:revision>
  <dcterms:created xsi:type="dcterms:W3CDTF">2019-09-16T14:32:00Z</dcterms:created>
  <dcterms:modified xsi:type="dcterms:W3CDTF">2021-12-25T03:01:00Z</dcterms:modified>
</cp:coreProperties>
</file>