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DA2C" w14:textId="77777777" w:rsidR="0085551C" w:rsidRDefault="0085551C" w:rsidP="0085551C">
      <w:pPr>
        <w:pStyle w:val="aff7"/>
        <w:rPr>
          <w:rFonts w:hint="eastAsia"/>
        </w:rPr>
      </w:pPr>
      <w:bookmarkStart w:id="0" w:name="OLE_LINK1"/>
      <w:r w:rsidRPr="0085551C">
        <w:rPr>
          <w:rFonts w:hint="eastAsia"/>
        </w:rPr>
        <w:t>清華簡《四告》“寵之克之”解</w:t>
      </w:r>
    </w:p>
    <w:p w14:paraId="01110DAF" w14:textId="77777777" w:rsidR="0085551C" w:rsidRPr="0085551C" w:rsidRDefault="0085551C" w:rsidP="0085551C">
      <w:pPr>
        <w:pStyle w:val="aff7"/>
        <w:rPr>
          <w:rFonts w:hint="eastAsia"/>
        </w:rPr>
      </w:pPr>
    </w:p>
    <w:p w14:paraId="37E2E5A1" w14:textId="34A43E23" w:rsidR="0085551C" w:rsidRDefault="0085551C" w:rsidP="0085551C">
      <w:pPr>
        <w:pStyle w:val="aff8"/>
        <w:rPr>
          <w:lang w:eastAsia="zh-CN"/>
        </w:rPr>
      </w:pPr>
      <w:r>
        <w:rPr>
          <w:rFonts w:hint="eastAsia"/>
        </w:rPr>
        <w:t>（首發）</w:t>
      </w:r>
    </w:p>
    <w:p w14:paraId="4AAA10C8" w14:textId="77777777" w:rsidR="00246045" w:rsidRDefault="00246045" w:rsidP="0085551C">
      <w:pPr>
        <w:pStyle w:val="aff8"/>
        <w:rPr>
          <w:rFonts w:hint="eastAsia"/>
          <w:lang w:eastAsia="zh-CN"/>
        </w:rPr>
      </w:pPr>
    </w:p>
    <w:p w14:paraId="73CD9728" w14:textId="51E4216B" w:rsidR="0085551C" w:rsidRDefault="0085551C" w:rsidP="0085551C">
      <w:pPr>
        <w:pStyle w:val="aff8"/>
        <w:rPr>
          <w:lang w:eastAsia="zh-CN"/>
        </w:rPr>
      </w:pPr>
      <w:r w:rsidRPr="0085551C">
        <w:rPr>
          <w:rFonts w:hint="eastAsia"/>
        </w:rPr>
        <w:t>張恆</w:t>
      </w:r>
    </w:p>
    <w:p w14:paraId="59EC2712" w14:textId="77777777" w:rsidR="00246045" w:rsidRPr="0085551C" w:rsidRDefault="00246045" w:rsidP="0085551C">
      <w:pPr>
        <w:pStyle w:val="aff8"/>
        <w:rPr>
          <w:rFonts w:hint="eastAsia"/>
          <w:lang w:eastAsia="zh-CN"/>
        </w:rPr>
      </w:pPr>
    </w:p>
    <w:p w14:paraId="312CDD2E" w14:textId="77777777" w:rsidR="0085551C" w:rsidRPr="0085551C" w:rsidRDefault="0085551C" w:rsidP="0085551C">
      <w:pPr>
        <w:pStyle w:val="aff8"/>
        <w:rPr>
          <w:rFonts w:hint="eastAsia"/>
        </w:rPr>
      </w:pPr>
      <w:r w:rsidRPr="0085551C">
        <w:rPr>
          <w:rFonts w:hint="eastAsia"/>
        </w:rPr>
        <w:t>復旦大學出土文獻與古文字研究中心</w:t>
      </w:r>
    </w:p>
    <w:p w14:paraId="212E0D19" w14:textId="77777777" w:rsidR="0085551C" w:rsidRPr="0085551C" w:rsidRDefault="0085551C" w:rsidP="0085551C">
      <w:pPr>
        <w:pStyle w:val="aff8"/>
        <w:rPr>
          <w:rFonts w:hint="eastAsia"/>
        </w:rPr>
      </w:pPr>
      <w:r w:rsidRPr="0085551C">
        <w:rPr>
          <w:rFonts w:hint="eastAsia"/>
        </w:rPr>
        <w:t>“古文字與中華文明傳承發展工程”協同攻關創新平臺</w:t>
      </w:r>
    </w:p>
    <w:p w14:paraId="7EB93452" w14:textId="77777777" w:rsidR="0085551C" w:rsidRPr="0085551C" w:rsidRDefault="0085551C" w:rsidP="0085551C">
      <w:pPr>
        <w:pStyle w:val="aff6"/>
        <w:ind w:firstLine="560"/>
        <w:rPr>
          <w:rFonts w:ascii="Calibri" w:hint="eastAsia"/>
          <w:szCs w:val="24"/>
        </w:rPr>
      </w:pPr>
    </w:p>
    <w:p w14:paraId="22192F7E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清華簡《四告（四）》簡46—49有如下一段：</w:t>
      </w:r>
    </w:p>
    <w:p w14:paraId="3B3FB86F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t>今</w:t>
      </w:r>
      <w:r w:rsidRPr="0085551C">
        <w:rPr>
          <w:rFonts w:hint="eastAsia"/>
          <w:noProof/>
        </w:rPr>
        <w:drawing>
          <wp:inline distT="0" distB="0" distL="114300" distR="114300" wp14:anchorId="1706CDFF" wp14:editId="7B196642">
            <wp:extent cx="144780" cy="144780"/>
            <wp:effectExtent l="0" t="0" r="7620" b="7620"/>
            <wp:docPr id="76" name="图片 64" descr="亡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64" descr="亡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（望）鴟或（又）</w:t>
      </w:r>
      <w:r w:rsidRPr="0085551C">
        <w:rPr>
          <w:rFonts w:hint="eastAsia"/>
          <w:noProof/>
        </w:rPr>
        <w:drawing>
          <wp:inline distT="0" distB="0" distL="114300" distR="114300" wp14:anchorId="1874DBC7" wp14:editId="5620270D">
            <wp:extent cx="152400" cy="152400"/>
            <wp:effectExtent l="0" t="0" r="0" b="0"/>
            <wp:docPr id="79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（來）族集於先公之宗</w:t>
      </w:r>
      <w:r w:rsidRPr="0085551C">
        <w:rPr>
          <w:rFonts w:hint="eastAsia"/>
          <w:noProof/>
        </w:rPr>
        <w:drawing>
          <wp:inline distT="0" distB="0" distL="114300" distR="114300" wp14:anchorId="2A86FBAF" wp14:editId="177239E0">
            <wp:extent cx="146050" cy="151130"/>
            <wp:effectExtent l="0" t="0" r="6350" b="1270"/>
            <wp:docPr id="80" name="图片 66" descr="厂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66" descr="厂苗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05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（廟）。</w:t>
      </w:r>
      <w:r w:rsidRPr="0085551C">
        <w:rPr>
          <w:rFonts w:hint="eastAsia"/>
          <w:noProof/>
        </w:rPr>
        <w:drawing>
          <wp:inline distT="0" distB="0" distL="114300" distR="114300" wp14:anchorId="1422FCED" wp14:editId="1D4DCC91">
            <wp:extent cx="150495" cy="150495"/>
            <wp:effectExtent l="0" t="0" r="1905" b="1905"/>
            <wp:docPr id="75" name="图片 68" descr="厀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68" descr="厀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（齊）先（洗）</w:t>
      </w:r>
      <w:r w:rsidRPr="0085551C">
        <w:rPr>
          <w:rFonts w:hint="eastAsia"/>
          <w:vertAlign w:val="superscript"/>
        </w:rPr>
        <w:footnoteReference w:id="1"/>
      </w:r>
      <w:r w:rsidRPr="0085551C">
        <w:rPr>
          <w:rFonts w:hint="eastAsia"/>
        </w:rPr>
        <w:t>朕心，敢用二丁，先吉玉卲（昭）告北方死（尸）。者魯！大宗，弋（式）陟降</w:t>
      </w:r>
      <w:r w:rsidRPr="0085551C">
        <w:rPr>
          <w:rFonts w:hint="eastAsia"/>
          <w:noProof/>
        </w:rPr>
        <w:drawing>
          <wp:inline distT="0" distB="0" distL="114300" distR="114300" wp14:anchorId="4CADA08E" wp14:editId="3BF5452C">
            <wp:extent cx="144780" cy="151130"/>
            <wp:effectExtent l="0" t="0" r="7620" b="1270"/>
            <wp:docPr id="81" name="图片 70" descr="上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70" descr="上下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（上下），古（固）</w:t>
      </w:r>
      <w:r w:rsidRPr="0085551C">
        <w:rPr>
          <w:rFonts w:hint="eastAsia"/>
          <w:noProof/>
        </w:rPr>
        <w:drawing>
          <wp:inline distT="0" distB="0" distL="114300" distR="114300" wp14:anchorId="4B6B7DCE" wp14:editId="75C612FC">
            <wp:extent cx="144780" cy="144780"/>
            <wp:effectExtent l="0" t="0" r="7620" b="7620"/>
            <wp:docPr id="74" name="图片 71" descr="菐菐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1" descr="菐菐甘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（業）乃家。母（毋）念</w:t>
      </w:r>
      <w:r w:rsidRPr="0085551C">
        <w:rPr>
          <w:rFonts w:hint="eastAsia"/>
          <w:noProof/>
        </w:rPr>
        <w:drawing>
          <wp:inline distT="0" distB="0" distL="114300" distR="114300" wp14:anchorId="4AD354DE" wp14:editId="286BA44A">
            <wp:extent cx="138430" cy="152400"/>
            <wp:effectExtent l="0" t="0" r="13970" b="0"/>
            <wp:docPr id="73" name="图片 72" descr="白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2" descr="白矢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（斁）哉，公爲不吳（虞）</w:t>
      </w:r>
      <w:r w:rsidRPr="0085551C">
        <w:rPr>
          <w:rFonts w:hint="eastAsia"/>
          <w:noProof/>
        </w:rPr>
        <w:drawing>
          <wp:inline distT="0" distB="0" distL="114300" distR="114300" wp14:anchorId="448A63FA" wp14:editId="0C2A5766">
            <wp:extent cx="149860" cy="151130"/>
            <wp:effectExtent l="0" t="0" r="2540" b="1270"/>
            <wp:docPr id="34" name="图片 43" descr="雨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43" descr="雨于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（越）不吉、訞（妖）羕（祥）。尚卑（俾）</w:t>
      </w:r>
      <w:r w:rsidRPr="0085551C">
        <w:rPr>
          <w:rFonts w:hint="eastAsia"/>
          <w:noProof/>
        </w:rPr>
        <w:drawing>
          <wp:inline distT="0" distB="0" distL="114300" distR="114300" wp14:anchorId="4F6794E8" wp14:editId="53C8729B">
            <wp:extent cx="144780" cy="144780"/>
            <wp:effectExtent l="0" t="0" r="7620" b="7620"/>
            <wp:docPr id="35" name="图片 44" descr="亡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44" descr="亡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（望）氐（鴟）</w:t>
      </w:r>
      <w:r w:rsidRPr="0085551C">
        <w:rPr>
          <w:rFonts w:hint="eastAsia"/>
          <w:noProof/>
        </w:rPr>
        <w:drawing>
          <wp:inline distT="0" distB="0" distL="114300" distR="114300" wp14:anchorId="4BE1747B" wp14:editId="233E7A29">
            <wp:extent cx="150495" cy="150495"/>
            <wp:effectExtent l="0" t="0" r="1905" b="1905"/>
            <wp:docPr id="36" name="图片 45" descr="立用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45" descr="立用止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（憯）亟</w:t>
      </w:r>
      <w:r w:rsidRPr="0085551C">
        <w:rPr>
          <w:rFonts w:hint="eastAsia"/>
          <w:vertAlign w:val="superscript"/>
        </w:rPr>
        <w:footnoteReference w:id="2"/>
      </w:r>
      <w:r w:rsidRPr="0085551C">
        <w:rPr>
          <w:rFonts w:hint="eastAsia"/>
        </w:rPr>
        <w:t>此隻（獲），卑（俾）隻（獲）卑（俾）執，卑（俾）</w:t>
      </w:r>
      <w:r w:rsidRPr="0085551C">
        <w:rPr>
          <w:rFonts w:hint="eastAsia"/>
        </w:rPr>
        <w:lastRenderedPageBreak/>
        <w:t>死卑（俾）㝪（執）。曾孫亓（其）</w:t>
      </w:r>
      <w:r w:rsidRPr="0085551C">
        <w:rPr>
          <w:rFonts w:hint="eastAsia"/>
          <w:noProof/>
        </w:rPr>
        <w:drawing>
          <wp:inline distT="0" distB="0" distL="114300" distR="114300" wp14:anchorId="2EE14AD1" wp14:editId="13FFF830">
            <wp:extent cx="155575" cy="151765"/>
            <wp:effectExtent l="0" t="0" r="12065" b="635"/>
            <wp:docPr id="37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4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5575" cy="15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（擒）之</w:t>
      </w:r>
      <w:r w:rsidRPr="0085551C">
        <w:rPr>
          <w:rFonts w:hint="eastAsia"/>
          <w:noProof/>
        </w:rPr>
        <w:drawing>
          <wp:inline distT="0" distB="0" distL="114300" distR="114300" wp14:anchorId="5DE10F1F" wp14:editId="1E0DEF42">
            <wp:extent cx="150495" cy="150495"/>
            <wp:effectExtent l="0" t="0" r="1905" b="1905"/>
            <wp:docPr id="3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4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（馘）之，</w:t>
      </w:r>
      <w:r w:rsidRPr="0085551C">
        <w:rPr>
          <w:rFonts w:hint="eastAsia"/>
          <w:bCs/>
          <w:u w:val="single"/>
        </w:rPr>
        <w:t>寵之克之</w:t>
      </w:r>
      <w:r w:rsidRPr="0085551C">
        <w:rPr>
          <w:rFonts w:hint="eastAsia"/>
        </w:rPr>
        <w:t>。</w:t>
      </w:r>
      <w:r w:rsidRPr="0085551C">
        <w:rPr>
          <w:rFonts w:hint="eastAsia"/>
          <w:vertAlign w:val="superscript"/>
        </w:rPr>
        <w:footnoteReference w:id="3"/>
      </w:r>
    </w:p>
    <w:p w14:paraId="169354FE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這段簡文大概是説，召伯虎因爲“望鴟”集於先公之宗廟，向北方尸禱告，希望能夠保佑王家，快速捕獲、殺死“望鴟”，平定不吉、妖祥之亂。</w:t>
      </w:r>
    </w:p>
    <w:p w14:paraId="2D303F82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根據王寧、胡敕瑞等先生的論述，“望鴟”很可能是文獻中記載的“茅鴟”、“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7A06609" wp14:editId="7F771D70">
            <wp:extent cx="147955" cy="161925"/>
            <wp:effectExtent l="0" t="0" r="4445" b="5715"/>
            <wp:docPr id="814" name="图片 814" descr="尨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图片 814" descr="尨鳥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795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鴟”、“明夷”或“鵩鳥”等一類的不祥之鳥，所見之地大概會出現災禍。</w:t>
      </w:r>
      <w:r w:rsidRPr="0085551C">
        <w:rPr>
          <w:rFonts w:hint="eastAsia"/>
          <w:szCs w:val="24"/>
          <w:vertAlign w:val="superscript"/>
        </w:rPr>
        <w:footnoteReference w:id="4"/>
      </w:r>
      <w:r w:rsidRPr="0085551C">
        <w:rPr>
          <w:rFonts w:hint="eastAsia"/>
          <w:szCs w:val="24"/>
        </w:rPr>
        <w:t>因此，召伯虎看到“望鴟”來集，認爲會帶來“不虞、不吉、妖祥”，所以祭禱北方尸，希望能夠快速捕獲、殺死不祥之鳥，從而平息禍亂。</w:t>
      </w:r>
    </w:p>
    <w:p w14:paraId="2F0130A6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其中“寵之克之”一句難以理解，整理者如字讀，但未加注解，或有學者將“寵”讀爲“撞”或“沖”。</w:t>
      </w:r>
      <w:r w:rsidRPr="0085551C">
        <w:rPr>
          <w:rFonts w:hint="eastAsia"/>
          <w:szCs w:val="24"/>
          <w:vertAlign w:val="superscript"/>
        </w:rPr>
        <w:footnoteReference w:id="5"/>
      </w:r>
      <w:r w:rsidRPr="0085551C">
        <w:rPr>
          <w:rFonts w:hint="eastAsia"/>
          <w:szCs w:val="24"/>
        </w:rPr>
        <w:t>既與楚簡用字習慣不合，又不能很好的講通簡文。從通假上考慮，很難能夠想到一個合適的詞讀</w:t>
      </w:r>
      <w:r w:rsidRPr="0085551C">
        <w:rPr>
          <w:rFonts w:hint="eastAsia"/>
          <w:szCs w:val="24"/>
        </w:rPr>
        <w:lastRenderedPageBreak/>
        <w:t>通簡文。因此，我們很懷疑“寵”字可能是一個訛字。</w:t>
      </w:r>
    </w:p>
    <w:p w14:paraId="5BB422A6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“寵”字原圖版作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7B15E68" wp14:editId="0A7F740E">
            <wp:extent cx="221615" cy="360045"/>
            <wp:effectExtent l="0" t="0" r="6985" b="5715"/>
            <wp:docPr id="63" name="图片 63" descr="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寵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，《四告》中另一個整理者釋爲“寵”的字見於簡29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694005F" wp14:editId="06DF1AB3">
            <wp:extent cx="265430" cy="360045"/>
            <wp:effectExtent l="0" t="0" r="8890" b="5715"/>
            <wp:docPr id="82" name="图片 82" descr="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寵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，與此寫法有異。沈培懷疑簡29之字可能是从“咠”形之訛，張飛則贊同整理者意見，對字形加以補證，並將“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81004DE" wp14:editId="59978932">
            <wp:extent cx="265430" cy="360045"/>
            <wp:effectExtent l="0" t="0" r="8890" b="5715"/>
            <wp:docPr id="83" name="图片 83" descr="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寵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54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（寵）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577271F" wp14:editId="67248F93">
            <wp:extent cx="150495" cy="150495"/>
            <wp:effectExtent l="0" t="0" r="1905" b="1905"/>
            <wp:docPr id="8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图片 7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（懿）朕心，毋慆於非常事”之“寵懿”讀爲“恭懿”。</w:t>
      </w:r>
      <w:r w:rsidRPr="0085551C">
        <w:rPr>
          <w:rFonts w:hint="eastAsia"/>
          <w:szCs w:val="24"/>
          <w:vertAlign w:val="superscript"/>
        </w:rPr>
        <w:footnoteReference w:id="6"/>
      </w:r>
      <w:r w:rsidRPr="0085551C">
        <w:rPr>
          <w:rFonts w:hint="eastAsia"/>
          <w:szCs w:val="24"/>
        </w:rPr>
        <w:t>另有“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0A4E6E7" wp14:editId="513ADFFE">
            <wp:extent cx="150495" cy="150495"/>
            <wp:effectExtent l="0" t="0" r="1905" b="1905"/>
            <wp:docPr id="78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”字，見於《四告》簡17“剌（烈）且（祖）武王大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AAFF654" wp14:editId="2B89DEC4">
            <wp:extent cx="150495" cy="150495"/>
            <wp:effectExtent l="0" t="0" r="1905" b="1905"/>
            <wp:docPr id="91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（戡）氒（厥）啻（敵）”，其中“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333CE68" wp14:editId="55825761">
            <wp:extent cx="150495" cy="150495"/>
            <wp:effectExtent l="0" t="0" r="1905" b="1905"/>
            <wp:docPr id="92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”字作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45EF7CA" wp14:editId="4A54A1CD">
            <wp:extent cx="215900" cy="360045"/>
            <wp:effectExtent l="0" t="0" r="12700" b="5715"/>
            <wp:docPr id="94" name="图片 94" descr="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龕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。對比簡49所謂的“寵”字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BD00FC3" wp14:editId="67F980F5">
            <wp:extent cx="221615" cy="360045"/>
            <wp:effectExtent l="0" t="0" r="6985" b="5715"/>
            <wp:docPr id="95" name="图片 95" descr="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寵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，可知“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9D51E07" wp14:editId="2FEDE961">
            <wp:extent cx="150495" cy="150495"/>
            <wp:effectExtent l="0" t="0" r="1905" b="1905"/>
            <wp:docPr id="96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”與之寫法十分近似，有訛混的可能。“寵”與“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51F0B39" wp14:editId="22FE7382">
            <wp:extent cx="150495" cy="150495"/>
            <wp:effectExtent l="0" t="0" r="1905" b="1905"/>
            <wp:docPr id="97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”的構形差別主要在於：“寵”从“宀”，而“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6A207FD" wp14:editId="61192C81">
            <wp:extent cx="150495" cy="150495"/>
            <wp:effectExtent l="0" t="0" r="1905" b="1905"/>
            <wp:docPr id="98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从“今”。戰國楚簡中，“今”上部所从的寫法已經完全和“勹”同形。我們知道在古文字尤其是戰國文字中，“宀”形左右兩筆稍微寫地不對稱，便和“勹”形沒有太大差別。因此，“宀”形和“勹”形常常互作無別。以下略舉較爲典型的幾例：</w:t>
      </w:r>
    </w:p>
    <w:p w14:paraId="28A22C0C" w14:textId="77777777" w:rsidR="0085551C" w:rsidRPr="0085551C" w:rsidRDefault="0085551C" w:rsidP="0085551C">
      <w:pPr>
        <w:pStyle w:val="aff4"/>
        <w:spacing w:before="540" w:after="540"/>
        <w:ind w:firstLine="480"/>
        <w:rPr>
          <w:rFonts w:hint="eastAsia"/>
        </w:rPr>
      </w:pPr>
      <w:r w:rsidRPr="0085551C">
        <w:rPr>
          <w:rFonts w:hint="eastAsia"/>
          <w:noProof/>
        </w:rPr>
        <w:drawing>
          <wp:inline distT="0" distB="0" distL="114300" distR="114300" wp14:anchorId="1DCD4887" wp14:editId="67641997">
            <wp:extent cx="215900" cy="375285"/>
            <wp:effectExtent l="0" t="0" r="12700" b="5715"/>
            <wp:docPr id="105" name="图片 105" descr="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家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（上博簡《緇衣》簡11“家”）；</w:t>
      </w:r>
      <w:r w:rsidRPr="0085551C">
        <w:rPr>
          <w:rFonts w:hint="eastAsia"/>
          <w:noProof/>
        </w:rPr>
        <w:drawing>
          <wp:inline distT="0" distB="0" distL="114300" distR="114300" wp14:anchorId="063698B1" wp14:editId="778C61D0">
            <wp:extent cx="158115" cy="427355"/>
            <wp:effectExtent l="0" t="0" r="9525" b="14605"/>
            <wp:docPr id="106" name="图片 106" descr="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富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8115" cy="42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（上博簡《緇衣》簡22“富”）</w:t>
      </w:r>
    </w:p>
    <w:p w14:paraId="708097DB" w14:textId="77777777" w:rsidR="0085551C" w:rsidRPr="0085551C" w:rsidRDefault="0085551C" w:rsidP="0085551C">
      <w:pPr>
        <w:pStyle w:val="aff4"/>
        <w:spacing w:before="540" w:after="540"/>
        <w:ind w:firstLine="480"/>
        <w:rPr>
          <w:rFonts w:hint="eastAsia"/>
        </w:rPr>
      </w:pPr>
      <w:r w:rsidRPr="0085551C">
        <w:rPr>
          <w:rFonts w:hint="eastAsia"/>
          <w:noProof/>
        </w:rPr>
        <w:drawing>
          <wp:inline distT="0" distB="0" distL="114300" distR="114300" wp14:anchorId="5F916C82" wp14:editId="68FCB27B">
            <wp:extent cx="215900" cy="419100"/>
            <wp:effectExtent l="0" t="0" r="12700" b="7620"/>
            <wp:docPr id="104" name="图片 104" descr="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宋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（上博簡《緇衣》簡23“宋”）；</w:t>
      </w:r>
      <w:r w:rsidRPr="0085551C">
        <w:rPr>
          <w:rFonts w:hint="eastAsia"/>
          <w:noProof/>
        </w:rPr>
        <w:drawing>
          <wp:inline distT="0" distB="0" distL="114300" distR="114300" wp14:anchorId="4158112B" wp14:editId="6A977B74">
            <wp:extent cx="252095" cy="311150"/>
            <wp:effectExtent l="0" t="0" r="6985" b="8890"/>
            <wp:docPr id="112" name="图片 112" descr="三德簡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三德簡8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（上博簡《三德》簡8“宮”）</w:t>
      </w:r>
    </w:p>
    <w:p w14:paraId="104EA20D" w14:textId="77777777" w:rsidR="0085551C" w:rsidRPr="0085551C" w:rsidRDefault="0085551C" w:rsidP="0085551C">
      <w:pPr>
        <w:pStyle w:val="aff4"/>
        <w:spacing w:before="540" w:after="540"/>
        <w:ind w:firstLine="480"/>
        <w:rPr>
          <w:rFonts w:hint="eastAsia"/>
        </w:rPr>
      </w:pPr>
      <w:r w:rsidRPr="0085551C">
        <w:rPr>
          <w:rFonts w:hint="eastAsia"/>
          <w:noProof/>
        </w:rPr>
        <w:lastRenderedPageBreak/>
        <w:drawing>
          <wp:inline distT="0" distB="0" distL="114300" distR="114300" wp14:anchorId="5068135E" wp14:editId="43BBCB26">
            <wp:extent cx="252095" cy="350520"/>
            <wp:effectExtent l="0" t="0" r="6985" b="0"/>
            <wp:docPr id="111" name="图片 111" descr="上博見大王簡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上博見大王簡10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（上博簡《柬大王泊旱》簡10“宰”）；</w:t>
      </w:r>
      <w:r w:rsidRPr="0085551C">
        <w:rPr>
          <w:rFonts w:hint="eastAsia"/>
          <w:noProof/>
        </w:rPr>
        <w:drawing>
          <wp:inline distT="0" distB="0" distL="114300" distR="114300" wp14:anchorId="166D4E05" wp14:editId="7A56C7CA">
            <wp:extent cx="252095" cy="299720"/>
            <wp:effectExtent l="0" t="0" r="6985" b="5080"/>
            <wp:docPr id="108" name="图片 108" descr="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倌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（包山簡157“倌”）</w:t>
      </w:r>
    </w:p>
    <w:p w14:paraId="33AB7902" w14:textId="77777777" w:rsidR="0085551C" w:rsidRPr="0085551C" w:rsidRDefault="0085551C" w:rsidP="0085551C">
      <w:pPr>
        <w:pStyle w:val="aff4"/>
        <w:spacing w:before="540" w:after="540"/>
        <w:ind w:firstLine="480"/>
        <w:rPr>
          <w:rFonts w:hint="eastAsia"/>
        </w:rPr>
      </w:pPr>
      <w:r w:rsidRPr="0085551C">
        <w:rPr>
          <w:rFonts w:hint="eastAsia"/>
          <w:noProof/>
        </w:rPr>
        <w:drawing>
          <wp:inline distT="0" distB="0" distL="114300" distR="114300" wp14:anchorId="6E3B9681" wp14:editId="7F09B218">
            <wp:extent cx="252095" cy="257810"/>
            <wp:effectExtent l="0" t="0" r="6985" b="1270"/>
            <wp:docPr id="109" name="图片 109" descr="包山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包山18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（包山簡181“安”）；</w:t>
      </w:r>
      <w:r w:rsidRPr="0085551C">
        <w:rPr>
          <w:rFonts w:hint="eastAsia"/>
          <w:noProof/>
        </w:rPr>
        <w:drawing>
          <wp:inline distT="0" distB="0" distL="114300" distR="114300" wp14:anchorId="32023DD4" wp14:editId="1B0AB247">
            <wp:extent cx="257175" cy="360045"/>
            <wp:effectExtent l="0" t="0" r="1905" b="5715"/>
            <wp:docPr id="110" name="图片 110" descr="包山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包山2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（包山簡255“室”）</w:t>
      </w:r>
    </w:p>
    <w:p w14:paraId="544E029D" w14:textId="77777777" w:rsidR="0085551C" w:rsidRPr="0085551C" w:rsidRDefault="0085551C" w:rsidP="0085551C">
      <w:pPr>
        <w:pStyle w:val="aff6"/>
        <w:ind w:firstLine="560"/>
        <w:rPr>
          <w:rFonts w:ascii="Calibri" w:hint="eastAsia"/>
          <w:szCs w:val="24"/>
        </w:rPr>
      </w:pPr>
      <w:r w:rsidRPr="0085551C">
        <w:rPr>
          <w:rFonts w:ascii="Calibri" w:hint="eastAsia"/>
          <w:szCs w:val="24"/>
        </w:rPr>
        <w:t>以上是“宀”形常常可以寫作“勹”形的例子。</w:t>
      </w:r>
    </w:p>
    <w:p w14:paraId="4FC7266A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而且，“今”上部所从也可以寫的與“宀”形十分接近，例如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466137B" wp14:editId="5B060650">
            <wp:extent cx="375920" cy="360045"/>
            <wp:effectExtent l="0" t="0" r="5080" b="5715"/>
            <wp:docPr id="100" name="图片 100" descr="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念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7592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（清華簡《厚父》簡8“念”）、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12D007C" wp14:editId="06784B39">
            <wp:extent cx="269240" cy="360045"/>
            <wp:effectExtent l="0" t="0" r="5080" b="5715"/>
            <wp:docPr id="12" name="图片 12" descr="大夫記簡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大夫記簡1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（清華簡《大夫食禮記》簡10“酓”）、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4FEA89B2" wp14:editId="73B15025">
            <wp:extent cx="304800" cy="431800"/>
            <wp:effectExtent l="0" t="0" r="0" b="10160"/>
            <wp:docPr id="8" name="图片 8" descr="大夫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大夫30"/>
                    <pic:cNvPicPr>
                      <a:picLocks noChangeAspect="1"/>
                    </pic:cNvPicPr>
                  </pic:nvPicPr>
                  <pic:blipFill>
                    <a:blip r:embed="rId34">
                      <a:lum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/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45C9D84" wp14:editId="2013B762">
            <wp:extent cx="262890" cy="431800"/>
            <wp:effectExtent l="0" t="0" r="11430" b="10160"/>
            <wp:docPr id="11" name="图片 11" descr="大夫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大夫3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628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大夫食禮》簡30/31“㱃”）；“於”右上所从一般作“勹”形，也可以寫作“宀”形，例不繁舉。總之，“宀”與“勹”互作無別，常常訛混。拋開“今”右下部所从的兩短橫筆不談，單純對比《四告》簡17的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F6EE9C4" wp14:editId="4D0AE2C3">
            <wp:extent cx="215900" cy="360045"/>
            <wp:effectExtent l="0" t="0" r="12700" b="5715"/>
            <wp:docPr id="113" name="图片 113" descr="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龕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與簡49的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5AA3585" wp14:editId="5DD4119F">
            <wp:extent cx="221615" cy="360045"/>
            <wp:effectExtent l="0" t="0" r="6985" b="5715"/>
            <wp:docPr id="114" name="图片 114" descr="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寵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1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的上部兩筆，也可以看出所謂的“宀”與“勹”差別不大，極易混淆。</w:t>
      </w:r>
    </w:p>
    <w:p w14:paraId="26198122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雖説“宀”與“勹”互作無別，但是“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BB4E697" wp14:editId="55FF02ED">
            <wp:extent cx="150495" cy="150495"/>
            <wp:effectExtent l="0" t="0" r="1905" b="1905"/>
            <wp:docPr id="115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字所从的畢竟是“今”，而“今”與“宀”或“勹”的區別還是明顯的，即“今”右下所从的兩短橫筆一般是不會省略的（甚至還會在兩短橫筆左邊加上一短豎筆或一撇筆）。如何解釋這一點，需要從幾個从“今”聲的字談起。</w:t>
      </w:r>
    </w:p>
    <w:p w14:paraId="3B7BB9E9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郭店簡《唐虞之道》簡27引《吳（虞）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320104C" wp14:editId="701DF10C">
            <wp:extent cx="143510" cy="161925"/>
            <wp:effectExtent l="0" t="0" r="8890" b="5715"/>
            <wp:docPr id="117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8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（志）》曰：“大明不出，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47B55777" wp14:editId="12E93EAF">
            <wp:extent cx="161925" cy="161925"/>
            <wp:effectExtent l="0" t="0" r="5715" b="5715"/>
            <wp:docPr id="14" name="图片 12" descr="八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八丏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（萬）勿（物）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91679DF" wp14:editId="0E4E1FA1">
            <wp:extent cx="161925" cy="161925"/>
            <wp:effectExtent l="0" t="0" r="5715" b="5715"/>
            <wp:docPr id="16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（皆）訇。”其中“訇”作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6201F21" wp14:editId="7957254D">
            <wp:extent cx="217170" cy="360045"/>
            <wp:effectExtent l="0" t="0" r="11430" b="5715"/>
            <wp:docPr id="120" name="图片 120" descr="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訇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，關於此字的釋讀，</w:t>
      </w:r>
      <w:r w:rsidRPr="0085551C">
        <w:rPr>
          <w:rFonts w:hint="eastAsia"/>
          <w:szCs w:val="24"/>
        </w:rPr>
        <w:lastRenderedPageBreak/>
        <w:t>聚訟紛紜。</w:t>
      </w:r>
      <w:r w:rsidRPr="0085551C">
        <w:rPr>
          <w:rFonts w:hint="eastAsia"/>
          <w:szCs w:val="24"/>
          <w:vertAlign w:val="superscript"/>
        </w:rPr>
        <w:footnoteReference w:id="7"/>
      </w:r>
      <w:r w:rsidRPr="0085551C">
        <w:rPr>
          <w:rFonts w:hint="eastAsia"/>
          <w:szCs w:val="24"/>
        </w:rPr>
        <w:t>其中，黃錫全認爲此字是从“言”、“今”聲的“訡”，其中“言”旁上部所从兩橫筆可以與“今”下部所从兩橫筆共用。這一認識十分具有啟發性，但是他將“訇（訡）”讀爲“陰”則不妥。另外，由於黃文所舉例證不甚貼切，且論述簡略，因此所信者不多。以下試作補充論證。</w:t>
      </w:r>
    </w:p>
    <w:p w14:paraId="14980134" w14:textId="77777777" w:rsidR="0085551C" w:rsidRPr="0085551C" w:rsidRDefault="0085551C" w:rsidP="0085551C">
      <w:pPr>
        <w:pStyle w:val="aff6"/>
        <w:ind w:firstLine="560"/>
        <w:rPr>
          <w:rFonts w:ascii="Calibri" w:hint="eastAsia"/>
          <w:szCs w:val="24"/>
        </w:rPr>
      </w:pPr>
      <w:r w:rsidRPr="0085551C">
        <w:rPr>
          <w:rFonts w:hint="eastAsia"/>
          <w:szCs w:val="24"/>
        </w:rPr>
        <w:t>“大明”，在文獻中或指“日”，或指“月”，或指“日月”。文獻中與“大明不出，萬物皆訇”語義表達正好相反的例句如：</w:t>
      </w:r>
    </w:p>
    <w:p w14:paraId="2672EE66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t>《六韜·發啟》：“大明發而萬物皆照，大義發而萬物皆利，大兵發而萬物皆服。”</w:t>
      </w:r>
    </w:p>
    <w:p w14:paraId="223095F9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t>《莊子·齊物論》：“昔者十日並出，萬物皆照。”</w:t>
      </w:r>
    </w:p>
    <w:p w14:paraId="3CF63FE8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  <w:lang w:eastAsia="zh-TW"/>
        </w:rPr>
      </w:pPr>
      <w:r w:rsidRPr="0085551C">
        <w:rPr>
          <w:rFonts w:hint="eastAsia"/>
          <w:szCs w:val="24"/>
          <w:lang w:eastAsia="zh-TW"/>
        </w:rPr>
        <w:t>與之相關的表達又如：</w:t>
      </w:r>
    </w:p>
    <w:p w14:paraId="4DFE87F0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t>《禮記·經解》：“故德配天地，兼利萬物，與日月並明，明照四海，而不遺微小。”</w:t>
      </w:r>
    </w:p>
    <w:p w14:paraId="38B1E82A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lastRenderedPageBreak/>
        <w:t>《禮記·孔子閒居》：“天無私覆，地無私載，日月無私照。”</w:t>
      </w:r>
    </w:p>
    <w:p w14:paraId="1C247544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  <w:lang w:eastAsia="zh-TW"/>
        </w:rPr>
        <w:t>所謂“不遺微小”、“無私照”，實際就是“萬物皆照”。要之，“大明發”“十日並出”“日月並明”時，“萬物”是皆“照”的。相反地，大明不發、十日不出、日月不明，則萬物“不照”。簡文“大明不出”則“萬物皆訇”。對比可知，“訇”就是“不照”的意思。《説文·火部》：“照，明也。”《朙（明）部》：“朙（明），照也。”“明”與“照”互訓。可知“不照”，就是不明，即暗。這是最爲直接的。“明”與“暗”或“晦”是相對的概念，而“陰”與“陽”是相對的概念，所以簡文“訇”讀爲“暗”比讀爲“陰”合適。文獻中，“暗”或作“闇”、“黯”等，常常可以和“照”對文或互見。《戰國策·秦策三》“范睢至秦”節：“終身闇惑，無與照奸。”《春秋繁露·奉本》：“夫至明者其照無疆，至晦者其暗無疆。”《楚辭·九辯》：“彼日月之照明兮，尚黯黮而有瑕。</w:t>
      </w:r>
      <w:r w:rsidRPr="0085551C">
        <w:rPr>
          <w:rFonts w:hint="eastAsia"/>
          <w:szCs w:val="24"/>
        </w:rPr>
        <w:t>”</w:t>
      </w:r>
    </w:p>
    <w:p w14:paraId="3DB37BA8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所謂的“訇”其實就是“訡”字。“訇”從字形上看分明就是从“勹”从“言”的，研究者們爲了讀通簡文，或認爲此字所从“言”是“音”的訛誤，但“勹+音”的字形亦不見於文獻，遂又認爲“勹”</w:t>
      </w:r>
      <w:r w:rsidRPr="0085551C">
        <w:rPr>
          <w:rFonts w:hint="eastAsia"/>
          <w:szCs w:val="24"/>
        </w:rPr>
        <w:lastRenderedPageBreak/>
        <w:t>是“宀”形的訛變，這樣“</w:t>
      </w:r>
      <w:r w:rsidRPr="0085551C">
        <w:rPr>
          <w:rFonts w:ascii="宋体-ExtB" w:eastAsia="宋体-ExtB" w:hAnsi="宋体-ExtB" w:cs="宋体-ExtB" w:hint="eastAsia"/>
          <w:szCs w:val="24"/>
        </w:rPr>
        <w:t>𡩘</w:t>
      </w:r>
      <w:r w:rsidRPr="0085551C">
        <w:rPr>
          <w:rFonts w:hint="eastAsia"/>
          <w:szCs w:val="24"/>
        </w:rPr>
        <w:t>”字便見於晉系文字了。</w:t>
      </w:r>
      <w:r w:rsidRPr="0085551C">
        <w:rPr>
          <w:rFonts w:hint="eastAsia"/>
          <w:szCs w:val="24"/>
          <w:vertAlign w:val="superscript"/>
        </w:rPr>
        <w:footnoteReference w:id="8"/>
      </w:r>
      <w:r w:rsidRPr="0085551C">
        <w:rPr>
          <w:rFonts w:hint="eastAsia"/>
          <w:szCs w:val="24"/>
        </w:rPr>
        <w:t>如此則過於巧合和牽強，令人懷疑。實際上，“訇”就是“訡”字，“訡”字較爲完整、規範的寫法見於清華簡《皇門》簡9—10：“是人斯廼訡（讒）惻（賊）□□”，今本《逸周書·皇門》作“是人斯乃讒賊媢嫉”。</w:t>
      </w:r>
      <w:r w:rsidRPr="0085551C">
        <w:rPr>
          <w:rFonts w:hint="eastAsia"/>
          <w:szCs w:val="24"/>
          <w:vertAlign w:val="superscript"/>
        </w:rPr>
        <w:footnoteReference w:id="9"/>
      </w:r>
      <w:r w:rsidRPr="0085551C">
        <w:rPr>
          <w:rFonts w:hint="eastAsia"/>
          <w:szCs w:val="24"/>
        </w:rPr>
        <w:t>其中，“訡”字作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F3F05E4" wp14:editId="4FD1CCAD">
            <wp:extent cx="276860" cy="360045"/>
            <wp:effectExtent l="0" t="0" r="12700" b="5715"/>
            <wp:docPr id="121" name="图片 121" descr="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訡"/>
                    <pic:cNvPicPr>
                      <a:picLocks noChangeAspect="1"/>
                    </pic:cNvPicPr>
                  </pic:nvPicPr>
                  <pic:blipFill>
                    <a:blip r:embed="rId40"/>
                    <a:srcRect l="11176" t="3689" r="7824" b="9369"/>
                    <a:stretch>
                      <a:fillRect/>
                    </a:stretch>
                  </pic:blipFill>
                  <pic:spPr>
                    <a:xfrm>
                      <a:off x="0" y="0"/>
                      <a:ext cx="27686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，對比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EA5E250" wp14:editId="7CE7EC41">
            <wp:extent cx="217170" cy="360045"/>
            <wp:effectExtent l="0" t="0" r="11430" b="5715"/>
            <wp:docPr id="122" name="图片 122" descr="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訇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，可知兩者結構相同，字形相近。唯一的差別在於“今”旁右下所从的兩短橫筆劃。這一點與“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85F679B" wp14:editId="2F169806">
            <wp:extent cx="150495" cy="150495"/>
            <wp:effectExtent l="0" t="0" r="1905" b="1905"/>
            <wp:docPr id="123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”和“寵”的情況類似。</w:t>
      </w:r>
    </w:p>
    <w:p w14:paraId="299BC096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其實，不管是“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0D2FB8B" wp14:editId="0908C36A">
            <wp:extent cx="150495" cy="150495"/>
            <wp:effectExtent l="0" t="0" r="1905" b="1905"/>
            <wp:docPr id="124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”還是“訡”，其所从“今”中的兩短橫筆均可以由筆劃共用而簡省，同類型的例證如“酓”、“㱃”等字。清華簡《楚居》“酓”字凡24見，其中“今”下所从兩短橫筆皆與“酉”上所从兩橫筆共用，如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03D6AA9" wp14:editId="3F31B53A">
            <wp:extent cx="290830" cy="360045"/>
            <wp:effectExtent l="0" t="0" r="13970" b="5715"/>
            <wp:docPr id="125" name="图片 125" descr="簡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簡5"/>
                    <pic:cNvPicPr>
                      <a:picLocks noChangeAspect="1"/>
                    </pic:cNvPicPr>
                  </pic:nvPicPr>
                  <pic:blipFill>
                    <a:blip r:embed="rId41"/>
                    <a:srcRect l="17059" t="11961" r="5706" b="8333"/>
                    <a:stretch>
                      <a:fillRect/>
                    </a:stretch>
                  </pic:blipFill>
                  <pic:spPr>
                    <a:xfrm>
                      <a:off x="0" y="0"/>
                      <a:ext cx="2908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（簡5）、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102581F" wp14:editId="01FB863E">
            <wp:extent cx="307340" cy="360045"/>
            <wp:effectExtent l="0" t="0" r="12700" b="5715"/>
            <wp:docPr id="126" name="图片 126" descr="簡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簡7"/>
                    <pic:cNvPicPr>
                      <a:picLocks noChangeAspect="1"/>
                    </pic:cNvPicPr>
                  </pic:nvPicPr>
                  <pic:blipFill>
                    <a:blip r:embed="rId42"/>
                    <a:srcRect l="15000" t="12872" r="9824" b="7500"/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（簡7）、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9599812" wp14:editId="6D2BB013">
            <wp:extent cx="343535" cy="360045"/>
            <wp:effectExtent l="0" t="0" r="6985" b="5715"/>
            <wp:docPr id="127" name="图片 127" descr="簡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簡11"/>
                    <pic:cNvPicPr>
                      <a:picLocks noChangeAspect="1"/>
                    </pic:cNvPicPr>
                  </pic:nvPicPr>
                  <pic:blipFill>
                    <a:blip r:embed="rId43"/>
                    <a:srcRect l="17353" t="4697" r="4647" b="25152"/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（簡11）等，另外，清華簡《大夫食禮記》簡10“酓”字作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400EA8F6" wp14:editId="0D74BA1D">
            <wp:extent cx="269240" cy="360045"/>
            <wp:effectExtent l="0" t="0" r="5080" b="5715"/>
            <wp:docPr id="38" name="图片 38" descr="大夫記簡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大夫記簡1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6924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（簡30），整理者隸定作“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214AEB8" wp14:editId="7E7FADEB">
            <wp:extent cx="161925" cy="161925"/>
            <wp:effectExtent l="0" t="0" r="5715" b="5715"/>
            <wp:docPr id="4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1" descr="IMG_25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”，看作是“酓”的訛字。其實如前所論，所謂的“宀”形就是“勹”形，只是寫的接近，而“今”下所从兩短橫筆又與“酉”上所从兩橫筆共用罷了。又如《大夫食禮》的簡30、31的“㱃”字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34011DA" wp14:editId="4BF986E0">
            <wp:extent cx="313055" cy="467995"/>
            <wp:effectExtent l="0" t="0" r="6985" b="4445"/>
            <wp:docPr id="44" name="图片 44" descr="大夫3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大夫30.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1305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、</w:t>
      </w:r>
      <w:r w:rsidRPr="0085551C">
        <w:rPr>
          <w:rFonts w:hint="eastAsia"/>
          <w:noProof/>
          <w:szCs w:val="24"/>
        </w:rPr>
        <w:lastRenderedPageBreak/>
        <w:drawing>
          <wp:inline distT="0" distB="0" distL="114300" distR="114300" wp14:anchorId="3EB81F70" wp14:editId="389AD0EC">
            <wp:extent cx="361315" cy="467995"/>
            <wp:effectExtent l="0" t="0" r="4445" b="4445"/>
            <wp:docPr id="48" name="图片 48" descr="大夫簡31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大夫簡31.1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613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等。由於“酓”“㱃”的字例很多，我們大致可以推測出其筆劃共用的演變過程。“今”下所从兩短橫筆有時會與“酉”上所从兩橫筆幾乎處於同一行，如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64DC148" wp14:editId="0FFCAEF1">
            <wp:extent cx="384175" cy="360045"/>
            <wp:effectExtent l="0" t="0" r="12065" b="5715"/>
            <wp:docPr id="129" name="图片 129" descr="簡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簡1123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（安大簡《詩經》簡112）、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BD00779" wp14:editId="26BBA871">
            <wp:extent cx="279400" cy="360045"/>
            <wp:effectExtent l="0" t="0" r="10160" b="5715"/>
            <wp:docPr id="130" name="图片 130" descr="葛陵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葛陵134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（葛陵簡134）、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839B7B8" wp14:editId="2949B7F5">
            <wp:extent cx="285750" cy="360045"/>
            <wp:effectExtent l="0" t="0" r="3810" b="5715"/>
            <wp:docPr id="131" name="图片 131" descr="葛陵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葛陵254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（葛陵簡254），若“今”下所从兩短橫筆又與“酉”上所从兩橫筆寫的距離很近時，如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C22E8A1" wp14:editId="32432BED">
            <wp:extent cx="261620" cy="360045"/>
            <wp:effectExtent l="0" t="0" r="12700" b="5715"/>
            <wp:docPr id="132" name="图片 132" descr="弟子問簡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弟子問簡8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（上博簡《弟子問》簡8）、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5F8E8DB" wp14:editId="4909F785">
            <wp:extent cx="356870" cy="360045"/>
            <wp:effectExtent l="0" t="0" r="8890" b="5715"/>
            <wp:docPr id="133" name="图片 133" descr="簡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簡111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3568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安大簡《詩經》簡112），如果不仔細觀察，“今”下所从兩橫筆極有可能會被認爲與“酉”下所从兩橫筆連寫而成。《楚居》、《大夫食禮》等“酓”、“㱃”形寫法可能就是這樣產生的。此外，“酓”字中，也有“今”下所从兩橫筆與“酉”上所从兩橫筆共用一筆的，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E697A9E" wp14:editId="4F91B5F2">
            <wp:extent cx="275590" cy="360045"/>
            <wp:effectExtent l="0" t="0" r="13970" b="5715"/>
            <wp:docPr id="134" name="图片 134" descr="包山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包山171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（包山簡171）、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3FDE7BF" wp14:editId="5EB05444">
            <wp:extent cx="312420" cy="360045"/>
            <wp:effectExtent l="0" t="0" r="7620" b="5715"/>
            <wp:docPr id="135" name="图片 135" descr="包山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图片 135" descr="包山179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1242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（包山簡179）、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D9D924A" wp14:editId="1101F5B4">
            <wp:extent cx="252730" cy="360045"/>
            <wp:effectExtent l="0" t="0" r="6350" b="5715"/>
            <wp:docPr id="136" name="图片 136" descr="包山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包山190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（包山簡190）、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33BC58C" wp14:editId="77164673">
            <wp:extent cx="288925" cy="360045"/>
            <wp:effectExtent l="0" t="0" r="635" b="5715"/>
            <wp:docPr id="137" name="图片 137" descr="包山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包山196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（包山簡196）；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C99ABA1" wp14:editId="1E5A1116">
            <wp:extent cx="254000" cy="360045"/>
            <wp:effectExtent l="0" t="0" r="5080" b="5715"/>
            <wp:docPr id="60" name="图片 60" descr="大夫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大夫30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（清華簡《大夫食禮》簡30）、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04E4B6B" wp14:editId="56AFF3DA">
            <wp:extent cx="242570" cy="360045"/>
            <wp:effectExtent l="0" t="0" r="1270" b="5715"/>
            <wp:docPr id="61" name="图片 61" descr="大夫簡30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大夫簡30.2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2425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（清華簡《大夫食禮》簡30）、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72AE3F0" wp14:editId="03774C14">
            <wp:extent cx="219075" cy="360045"/>
            <wp:effectExtent l="0" t="0" r="9525" b="5715"/>
            <wp:docPr id="62" name="图片 62" descr="大夫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大夫31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（（清華簡《大夫食禮》簡31）。《楚居》、《大夫食禮》等“酓”、“㱃”字寫法也有可能是由此類寫法簡省而來。總之，不論是哪種情況，“酓”與“訡”“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2AE3F3C" wp14:editId="41BC9B77">
            <wp:extent cx="150495" cy="150495"/>
            <wp:effectExtent l="0" t="0" r="1905" b="1905"/>
            <wp:docPr id="138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”的情況正可相互對照。“龍”上所从兩橫筆、“言”上所从兩橫筆與“酉”上所从兩橫筆的情況一樣，均可以與“今”下所从兩橫筆共用。</w:t>
      </w:r>
    </w:p>
    <w:p w14:paraId="57380B30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《楚辭·大招》載“清馨凍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BA506AF" wp14:editId="04FE5B58">
            <wp:extent cx="154940" cy="161925"/>
            <wp:effectExtent l="0" t="0" r="12700" b="5715"/>
            <wp:docPr id="9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，不歠役只”，王逸注：“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D02E482" wp14:editId="63052924">
            <wp:extent cx="154940" cy="161925"/>
            <wp:effectExtent l="0" t="0" r="12700" b="5715"/>
            <wp:docPr id="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，一作</w:t>
      </w:r>
      <w:r w:rsidRPr="0085551C">
        <w:rPr>
          <w:rFonts w:hint="eastAsia"/>
          <w:szCs w:val="24"/>
        </w:rPr>
        <w:lastRenderedPageBreak/>
        <w:t>飲。”洪興祖補曰：“《集韻》作㱃。”</w:t>
      </w:r>
      <w:r w:rsidRPr="0085551C">
        <w:rPr>
          <w:rFonts w:hint="eastAsia"/>
          <w:szCs w:val="24"/>
          <w:vertAlign w:val="superscript"/>
        </w:rPr>
        <w:footnoteReference w:id="10"/>
      </w:r>
      <w:r w:rsidRPr="0085551C">
        <w:rPr>
          <w:rFonts w:hint="eastAsia"/>
          <w:szCs w:val="24"/>
        </w:rPr>
        <w:t>可知，“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80822B8" wp14:editId="4B28C21D">
            <wp:extent cx="154940" cy="161925"/>
            <wp:effectExtent l="0" t="0" r="12700" b="5715"/>
            <wp:docPr id="10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”就是“㱃”的訛字。“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5ABA122" wp14:editId="545183F2">
            <wp:extent cx="154940" cy="161925"/>
            <wp:effectExtent l="0" t="0" r="12700" b="5715"/>
            <wp:docPr id="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”所从之“音”實乃“酉”之訛，楚文字中，“酉”可以訛寫作與“音”形近同，如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63FB8A6" wp14:editId="659B9B0F">
            <wp:extent cx="413385" cy="360045"/>
            <wp:effectExtent l="0" t="0" r="13335" b="5715"/>
            <wp:docPr id="140" name="图片 140" descr="七爺簡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图片 140" descr="七爺簡3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（清華簡《耆夜》簡3）、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D9877BA" wp14:editId="7D35D5E9">
            <wp:extent cx="321945" cy="360045"/>
            <wp:effectExtent l="0" t="0" r="13335" b="5715"/>
            <wp:docPr id="142" name="图片 142" descr="厚父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厚父13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（清華簡《厚父》簡13）、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55C4674" wp14:editId="10079EE5">
            <wp:extent cx="318770" cy="360045"/>
            <wp:effectExtent l="0" t="0" r="1270" b="5715"/>
            <wp:docPr id="141" name="图片 141" descr="攝命簡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 descr="攝命簡16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（清華簡《攝命》簡16），又如《耆夜》簡1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F676700" wp14:editId="0CE71A22">
            <wp:extent cx="296545" cy="467995"/>
            <wp:effectExtent l="0" t="0" r="8255" b="4445"/>
            <wp:docPr id="143" name="图片 143" descr="七爺簡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七爺簡1"/>
                    <pic:cNvPicPr>
                      <a:picLocks noChangeAspect="1"/>
                    </pic:cNvPicPr>
                  </pic:nvPicPr>
                  <pic:blipFill>
                    <a:blip r:embed="rId62"/>
                    <a:srcRect l="6860" t="4015" r="16755" b="12682"/>
                    <a:stretch>
                      <a:fillRect/>
                    </a:stretch>
                  </pic:blipFill>
                  <pic:spPr>
                    <a:xfrm>
                      <a:off x="0" y="0"/>
                      <a:ext cx="2965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（㱃）字所从。如前所論，“今”下所从兩短橫筆又可與“酉”或“音”上所从兩橫筆共用。因此，由於不認識訛變、簡省的“㱃”，抄寫者“照貓畫虎”，以致出現“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8E2477F" wp14:editId="3BDD8F01">
            <wp:extent cx="154940" cy="161925"/>
            <wp:effectExtent l="0" t="0" r="12700" b="5715"/>
            <wp:docPr id="1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”這種奇怪的形體。</w:t>
      </w:r>
    </w:p>
    <w:p w14:paraId="1C122255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另外，</w:t>
      </w:r>
      <w:hyperlink r:id="rId63" w:tgtFrame="https://kns.cnki.net/kns8s/defaultresult/_blank" w:history="1">
        <w:r w:rsidRPr="0085551C">
          <w:rPr>
            <w:rFonts w:hint="eastAsia"/>
            <w:szCs w:val="24"/>
          </w:rPr>
          <w:t>左塚漆</w:t>
        </w:r>
      </w:hyperlink>
      <w:r w:rsidRPr="0085551C">
        <w:rPr>
          <w:rFonts w:hint="eastAsia"/>
          <w:szCs w:val="24"/>
        </w:rPr>
        <w:t>盤方框第二欄B邊有“民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DC3F839" wp14:editId="22167AE6">
            <wp:extent cx="163195" cy="161925"/>
            <wp:effectExtent l="0" t="0" r="4445" b="5715"/>
            <wp:docPr id="6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2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6319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”一語，原圖作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3759B60" wp14:editId="61D69933">
            <wp:extent cx="494665" cy="360045"/>
            <wp:effectExtent l="0" t="0" r="8255" b="5715"/>
            <wp:docPr id="64" name="图片 64" descr="截图2023122817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截图20231228170504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，黃鳳春、劉國勝釋讀爲“民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0C025E1" wp14:editId="6679CEE0">
            <wp:extent cx="157480" cy="161925"/>
            <wp:effectExtent l="0" t="0" r="10160" b="5715"/>
            <wp:docPr id="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3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（喻）”，劉信芳根據同欄“民昏”“民惃”皆是負面語，改讀爲“民偷”；高佑仁認爲此字上从“今”下从“肉”，改釋爲“民肣”，蘇建洲在此基礎上讀爲“民唫（噤）”；朱曉雪細審圖版，認爲此字上从“今”下从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A0252AC" wp14:editId="762A79FB">
            <wp:extent cx="161925" cy="161925"/>
            <wp:effectExtent l="0" t="0" r="5715" b="5715"/>
            <wp:docPr id="11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2" descr="IMG_256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”，且“今”與“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69688CB" wp14:editId="680AC243">
            <wp:extent cx="161925" cy="161925"/>
            <wp:effectExtent l="0" t="0" r="5715" b="5715"/>
            <wp:docPr id="10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" descr="IMG_256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”共用筆畫，懷疑讀爲“寵”，理解爲驕縱，黃傑、程少軒等認同釋讀爲“寵”的説法。其中，程氏認爲朱曉雪“今”與“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FCB8177" wp14:editId="3D32BF79">
            <wp:extent cx="161925" cy="161925"/>
            <wp:effectExtent l="0" t="0" r="5715" b="5715"/>
            <wp:docPr id="118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2" descr="IMG_256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”共用筆畫的説法實不必要，可將此字直接看作是“寵”字省形。</w:t>
      </w:r>
      <w:r w:rsidRPr="0085551C">
        <w:rPr>
          <w:rFonts w:hint="eastAsia"/>
          <w:szCs w:val="24"/>
          <w:vertAlign w:val="superscript"/>
        </w:rPr>
        <w:footnoteReference w:id="11"/>
      </w:r>
      <w:r w:rsidRPr="0085551C">
        <w:rPr>
          <w:rFonts w:hint="eastAsia"/>
          <w:szCs w:val="24"/>
        </w:rPr>
        <w:t>今按，此字下部从“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5EE84791" wp14:editId="100E71E0">
            <wp:extent cx="161925" cy="161925"/>
            <wp:effectExtent l="0" t="0" r="5715" b="5715"/>
            <wp:docPr id="11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2" descr="IMG_256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”當無疑</w:t>
      </w:r>
      <w:r w:rsidRPr="0085551C">
        <w:rPr>
          <w:rFonts w:hint="eastAsia"/>
          <w:szCs w:val="24"/>
        </w:rPr>
        <w:lastRenderedPageBreak/>
        <w:t>義，然上部分明从“勹”，畢竟與“宀”不同，仍有可疑之處。由上文論述可知，此字看作“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15335CF1" wp14:editId="6E8156B9">
            <wp:extent cx="150495" cy="150495"/>
            <wp:effectExtent l="0" t="0" r="1905" b="1905"/>
            <wp:docPr id="67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”字省形的可能亦不能完全排除，具體釋讀有待進一步研究。</w:t>
      </w:r>
      <w:r w:rsidRPr="0085551C">
        <w:rPr>
          <w:rFonts w:hint="eastAsia"/>
          <w:szCs w:val="24"/>
          <w:vertAlign w:val="superscript"/>
        </w:rPr>
        <w:footnoteReference w:id="12"/>
      </w:r>
    </w:p>
    <w:p w14:paraId="7EBBCDF3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總此，《四告》簡49所謂的“寵”字極有可能是“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2E8FADA" wp14:editId="6EEC82F1">
            <wp:extent cx="150495" cy="150495"/>
            <wp:effectExtent l="0" t="0" r="1905" b="1905"/>
            <wp:docPr id="144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”字的誤認、訛寫。如此，“寵〈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02683A3C" wp14:editId="738ECBD0">
            <wp:extent cx="150495" cy="150495"/>
            <wp:effectExtent l="0" t="0" r="1905" b="1905"/>
            <wp:docPr id="145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〉之克之”應當讀爲“戡之克之”。關於“戡”，張富海論之已詳，引述如下：</w:t>
      </w:r>
    </w:p>
    <w:p w14:paraId="05D8D087" w14:textId="77777777" w:rsidR="0085551C" w:rsidRPr="0085551C" w:rsidRDefault="0085551C" w:rsidP="0085551C">
      <w:pPr>
        <w:pStyle w:val="aff4"/>
        <w:spacing w:before="540" w:after="540"/>
        <w:ind w:firstLine="496"/>
        <w:rPr>
          <w:rFonts w:hint="eastAsia"/>
        </w:rPr>
      </w:pPr>
      <w:r w:rsidRPr="0085551C">
        <w:rPr>
          <w:rFonts w:hint="eastAsia"/>
        </w:rPr>
        <w:t>“戡”字，《説文》訓“刺”，與“抌”“揕”是同源詞，其讀音《説文》大徐音竹甚、口含二切；《玉篇》訓“小斫”，竹甚切，又苦耽切；《篆隸萬象名義》訓“刺”，只有竹甚切的音，無溪母讀音；《廣韻》張甚切，訓“小斫”，又口含切，訓“勝”和“克”。可知，知母讀音是其本音，溪母讀法實際是同義換讀爲“</w:t>
      </w:r>
      <w:r w:rsidRPr="0085551C">
        <w:rPr>
          <w:rFonts w:hint="eastAsia"/>
          <w:noProof/>
          <w:sz w:val="21"/>
          <w:szCs w:val="21"/>
        </w:rPr>
        <w:drawing>
          <wp:inline distT="0" distB="0" distL="114300" distR="114300" wp14:anchorId="482DD75C" wp14:editId="21ABCB73">
            <wp:extent cx="177165" cy="144145"/>
            <wp:effectExtent l="0" t="0" r="5715" b="8255"/>
            <wp:docPr id="5" name="图片 2" descr="今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今戈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”，非其本音。《説文》：“</w:t>
      </w:r>
      <w:r w:rsidRPr="0085551C">
        <w:rPr>
          <w:rFonts w:hint="eastAsia"/>
          <w:noProof/>
          <w:sz w:val="21"/>
          <w:szCs w:val="21"/>
        </w:rPr>
        <w:drawing>
          <wp:inline distT="0" distB="0" distL="114300" distR="114300" wp14:anchorId="56A8CB40" wp14:editId="248A333D">
            <wp:extent cx="177165" cy="144145"/>
            <wp:effectExtent l="0" t="0" r="5715" b="8255"/>
            <wp:docPr id="6" name="图片 2" descr="今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今戈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，殺也。”《廣韻》又訓刺。古書中勝、克、殺義作“戡”（如《西伯戡黎》），是後起寫法。清華簡勝、克、殺義的“戡”均寫作“</w:t>
      </w:r>
      <w:r w:rsidRPr="0085551C">
        <w:rPr>
          <w:rFonts w:hint="eastAsia"/>
          <w:noProof/>
          <w:sz w:val="21"/>
          <w:szCs w:val="21"/>
        </w:rPr>
        <w:drawing>
          <wp:inline distT="0" distB="0" distL="114300" distR="114300" wp14:anchorId="64DC6E98" wp14:editId="778BA956">
            <wp:extent cx="177165" cy="144145"/>
            <wp:effectExtent l="0" t="0" r="5715" b="8255"/>
            <wp:docPr id="3" name="图片 2" descr="今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今戈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”“</w:t>
      </w:r>
      <w:r w:rsidRPr="0085551C">
        <w:rPr>
          <w:rFonts w:hint="eastAsia"/>
          <w:noProof/>
        </w:rPr>
        <w:drawing>
          <wp:inline distT="0" distB="0" distL="114300" distR="114300" wp14:anchorId="43EC4C91" wp14:editId="5B42281F">
            <wp:extent cx="150495" cy="150495"/>
            <wp:effectExtent l="0" t="0" r="1905" b="1905"/>
            <wp:docPr id="2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”“</w:t>
      </w:r>
      <w:r w:rsidRPr="0085551C">
        <w:rPr>
          <w:rFonts w:hint="eastAsia"/>
          <w:noProof/>
        </w:rPr>
        <w:drawing>
          <wp:inline distT="0" distB="0" distL="114300" distR="114300" wp14:anchorId="140A181D" wp14:editId="624BC4C2">
            <wp:extent cx="161925" cy="161925"/>
            <wp:effectExtent l="0" t="0" r="5715" b="571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”等从“今”聲之字，如《尹至》簡5：“自西</w:t>
      </w:r>
      <w:r w:rsidRPr="0085551C">
        <w:rPr>
          <w:rFonts w:hint="eastAsia"/>
          <w:noProof/>
        </w:rPr>
        <w:drawing>
          <wp:inline distT="0" distB="0" distL="114300" distR="114300" wp14:anchorId="0FC83779" wp14:editId="0F04CD24">
            <wp:extent cx="161925" cy="161925"/>
            <wp:effectExtent l="0" t="0" r="5715" b="5715"/>
            <wp:docPr id="24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1" descr="IMG_256"/>
                    <pic:cNvPicPr>
                      <a:picLocks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（戩）西邑，</w:t>
      </w:r>
      <w:r w:rsidRPr="0085551C">
        <w:rPr>
          <w:rFonts w:hint="eastAsia"/>
          <w:noProof/>
        </w:rPr>
        <w:drawing>
          <wp:inline distT="0" distB="0" distL="114300" distR="114300" wp14:anchorId="463E89B0" wp14:editId="6834F3D6">
            <wp:extent cx="161925" cy="161925"/>
            <wp:effectExtent l="0" t="0" r="5715" b="5715"/>
            <wp:docPr id="15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 descr="IMG_256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（戡）亓（其）又（有）</w:t>
      </w:r>
      <w:r w:rsidRPr="0085551C">
        <w:rPr>
          <w:rFonts w:hint="eastAsia"/>
          <w:noProof/>
        </w:rPr>
        <w:drawing>
          <wp:inline distT="0" distB="0" distL="114300" distR="114300" wp14:anchorId="527B3CD8" wp14:editId="5CDA1E15">
            <wp:extent cx="161925" cy="161925"/>
            <wp:effectExtent l="0" t="0" r="5715" b="5715"/>
            <wp:docPr id="25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2" descr="IMG_256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（夏）。”《祭公之顧命》簡12：“隹（惟）文武中大命，</w:t>
      </w:r>
      <w:r w:rsidRPr="0085551C">
        <w:rPr>
          <w:rFonts w:hint="eastAsia"/>
          <w:noProof/>
        </w:rPr>
        <w:drawing>
          <wp:inline distT="0" distB="0" distL="114300" distR="114300" wp14:anchorId="36C0EFE2" wp14:editId="22BF8C4B">
            <wp:extent cx="177165" cy="144145"/>
            <wp:effectExtent l="0" t="0" r="5715" b="8255"/>
            <wp:docPr id="39" name="图片 15" descr="今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15" descr="今戈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（戡）氒（厥）</w:t>
      </w:r>
      <w:r w:rsidRPr="0085551C">
        <w:rPr>
          <w:rFonts w:hint="eastAsia"/>
          <w:noProof/>
        </w:rPr>
        <w:drawing>
          <wp:inline distT="0" distB="0" distL="114300" distR="114300" wp14:anchorId="2975CEE5" wp14:editId="278F0321">
            <wp:extent cx="161925" cy="161925"/>
            <wp:effectExtent l="0" t="0" r="5715" b="5715"/>
            <wp:docPr id="42" name="图片 1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17" descr="IMG_256"/>
                    <pic:cNvPicPr>
                      <a:picLocks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（敵）。”《四告》簡5：“至戎於殷，咸</w:t>
      </w:r>
      <w:r w:rsidRPr="0085551C">
        <w:rPr>
          <w:rFonts w:hint="eastAsia"/>
          <w:noProof/>
          <w:sz w:val="21"/>
          <w:szCs w:val="21"/>
        </w:rPr>
        <w:drawing>
          <wp:inline distT="0" distB="0" distL="114300" distR="114300" wp14:anchorId="3477DDF5" wp14:editId="758AD917">
            <wp:extent cx="177165" cy="144145"/>
            <wp:effectExtent l="0" t="0" r="5715" b="8255"/>
            <wp:docPr id="45" name="图片 2" descr="今戈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" descr="今戈2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771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（戡）氒（厥）</w:t>
      </w:r>
      <w:r w:rsidRPr="0085551C">
        <w:rPr>
          <w:rFonts w:hint="eastAsia"/>
        </w:rPr>
        <w:lastRenderedPageBreak/>
        <w:t>啻（敵）。”簡17“剌（烈）且（祖）武王大</w:t>
      </w:r>
      <w:r w:rsidRPr="0085551C">
        <w:rPr>
          <w:rFonts w:hint="eastAsia"/>
          <w:noProof/>
        </w:rPr>
        <w:drawing>
          <wp:inline distT="0" distB="0" distL="114300" distR="114300" wp14:anchorId="6AB7466E" wp14:editId="1415EC90">
            <wp:extent cx="150495" cy="150495"/>
            <wp:effectExtent l="0" t="0" r="1905" b="1905"/>
            <wp:docPr id="47" name="图片 21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1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</w:rPr>
        <w:t>（戡）氒（厥）啻（敵）。”</w:t>
      </w:r>
      <w:r w:rsidRPr="0085551C">
        <w:rPr>
          <w:rFonts w:hint="eastAsia"/>
          <w:vertAlign w:val="superscript"/>
        </w:rPr>
        <w:footnoteReference w:id="13"/>
      </w:r>
    </w:p>
    <w:p w14:paraId="69C47839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  <w:lang w:eastAsia="zh-TW"/>
        </w:rPr>
      </w:pPr>
      <w:r w:rsidRPr="0085551C">
        <w:rPr>
          <w:rFonts w:hint="eastAsia"/>
          <w:szCs w:val="24"/>
          <w:lang w:eastAsia="zh-TW"/>
        </w:rPr>
        <w:t>張文還指出表示“勝、任”義的“堪”是“勝、克”義的“戡”的引申義。這與“克”由“戰勝、克服”義引申出“勝任、能夠”義是平行的。在古文字中“堪”也是用“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28211ACB" wp14:editId="190DA65B">
            <wp:extent cx="150495" cy="150495"/>
            <wp:effectExtent l="0" t="0" r="1905" b="1905"/>
            <wp:docPr id="59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  <w:lang w:eastAsia="zh-TW"/>
        </w:rPr>
        <w:t>”“念”等“今”聲之字表示的，如眉壽鐘（《集成》00040、00041）“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3BB3A4E9" wp14:editId="75CA4CCB">
            <wp:extent cx="150495" cy="150495"/>
            <wp:effectExtent l="0" t="0" r="1905" b="1905"/>
            <wp:docPr id="55" name="图片 21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21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  <w:lang w:eastAsia="zh-TW"/>
        </w:rPr>
        <w:t>（堪）事朕辟皇王”、梁其鐘（《銘圖》00188、00190）“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6CF0F2E4" wp14:editId="72A30B70">
            <wp:extent cx="150495" cy="150495"/>
            <wp:effectExtent l="0" t="0" r="1905" b="1905"/>
            <wp:docPr id="58" name="图片 21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21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  <w:lang w:eastAsia="zh-TW"/>
        </w:rPr>
        <w:t>（堪）臣皇王”、史牆盤（《集成》10175）“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3FAB634" wp14:editId="742CE618">
            <wp:extent cx="150495" cy="150495"/>
            <wp:effectExtent l="0" t="0" r="1905" b="1905"/>
            <wp:docPr id="56" name="图片 21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21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  <w:lang w:eastAsia="zh-TW"/>
        </w:rPr>
        <w:t>（堪）事厥辟”，清華簡《保訓》簡3“今朕疾允病，恐弗念（堪）終。”</w:t>
      </w:r>
      <w:r w:rsidRPr="0085551C">
        <w:rPr>
          <w:rFonts w:hint="eastAsia"/>
          <w:szCs w:val="24"/>
          <w:vertAlign w:val="superscript"/>
        </w:rPr>
        <w:footnoteReference w:id="14"/>
      </w:r>
    </w:p>
    <w:p w14:paraId="314510DA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  <w:lang w:eastAsia="zh-TW"/>
        </w:rPr>
        <w:t>文獻中有“克”“堪”連用之例，如：《書·多方》：“惟我周王，靈承于旅，克堪用德，惟典神天。”清華簡《祭公之顧命》簡6“克夾卲（詔）成康”，今本《逸周書·祭公》對應作“用克龕紹成康之業”。</w:t>
      </w:r>
      <w:r w:rsidRPr="0085551C">
        <w:rPr>
          <w:rFonts w:hint="eastAsia"/>
          <w:szCs w:val="24"/>
          <w:vertAlign w:val="superscript"/>
        </w:rPr>
        <w:footnoteReference w:id="15"/>
      </w:r>
      <w:r w:rsidRPr="0085551C">
        <w:rPr>
          <w:rFonts w:hint="eastAsia"/>
          <w:szCs w:val="24"/>
        </w:rPr>
        <w:t>文本有所變改，其中“龕”即“</w:t>
      </w:r>
      <w:r w:rsidRPr="0085551C">
        <w:rPr>
          <w:rFonts w:hint="eastAsia"/>
          <w:noProof/>
          <w:szCs w:val="24"/>
        </w:rPr>
        <w:drawing>
          <wp:inline distT="0" distB="0" distL="114300" distR="114300" wp14:anchorId="798414A3" wp14:editId="5B189D09">
            <wp:extent cx="150495" cy="150495"/>
            <wp:effectExtent l="0" t="0" r="1905" b="1905"/>
            <wp:docPr id="71" name="图片 80" descr="今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80" descr="今龍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51C">
        <w:rPr>
          <w:rFonts w:hint="eastAsia"/>
          <w:szCs w:val="24"/>
        </w:rPr>
        <w:t>”之訛，“克龕”即“克堪”，勝任、能夠。時代稍晚的《後漢書》中也多見“克堪”一詞，如“非</w:t>
      </w:r>
      <w:r w:rsidRPr="0085551C">
        <w:rPr>
          <w:rFonts w:hint="eastAsia"/>
          <w:szCs w:val="24"/>
        </w:rPr>
        <w:lastRenderedPageBreak/>
        <w:t>朕小子眇身所能克堪”、“惟彼數公，懿德大雅，克堪王臣，故宜式序”等等。亦有“克戡”直接連用之例，如《太平御覽》卷三〇五引曰：“湯在鏕宮，夢神謂之曰：‘夏桀無道，汝克戡之。’”上引例證可以作爲我們釋讀“戡之克之”搭配使用的文獻佐證。</w:t>
      </w:r>
    </w:p>
    <w:p w14:paraId="41A4557C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  <w:r w:rsidRPr="0085551C">
        <w:rPr>
          <w:rFonts w:hint="eastAsia"/>
          <w:szCs w:val="24"/>
        </w:rPr>
        <w:t>“戡之克之”上接“擒之馘之”而言，是“擒之馘之”進一步的結果，表示戰勝、克服、平定“望鴟”之亂。這樣釋讀文從字順。</w:t>
      </w:r>
    </w:p>
    <w:p w14:paraId="58704B2A" w14:textId="77777777" w:rsidR="0085551C" w:rsidRPr="0085551C" w:rsidRDefault="0085551C" w:rsidP="0085551C">
      <w:pPr>
        <w:pStyle w:val="aff6"/>
        <w:ind w:firstLine="560"/>
        <w:rPr>
          <w:rFonts w:hint="eastAsia"/>
          <w:szCs w:val="24"/>
        </w:rPr>
      </w:pPr>
    </w:p>
    <w:p w14:paraId="67007148" w14:textId="77777777" w:rsidR="0085551C" w:rsidRPr="0085551C" w:rsidRDefault="0085551C" w:rsidP="0085551C">
      <w:pPr>
        <w:pStyle w:val="ad"/>
        <w:rPr>
          <w:rFonts w:hint="eastAsia"/>
        </w:rPr>
      </w:pPr>
      <w:r w:rsidRPr="0085551C">
        <w:rPr>
          <w:rFonts w:hint="eastAsia"/>
        </w:rPr>
        <w:t>附記：拙文乃2023年研一上學期提交給郭永秉老師“戰國文字研究論著選讀”課程論文《清華簡零劄三則——“諸爾多子、丕謀威儀、寵之克之”解》中的一節，其中主要觀點，筆者亦曾於2023年一次組會上與鄔可晶、陳琦、肖海華討論過。2024年3月13日，蒙陈琦告知，《漢語史學報》第29輯（簡訊）載有孫興金《郭店簡〈唐虞之道〉“訇”字諸解平議及新釋》一文；近日又見《首屆“大美漢字”出土文獻與古文字青年學者論壇論文集》所收李美娟《新見楚系文字同形例“龕”與“寵”——清華簡若干“寵”字的釋讀》一文。二文與拙文具體論述容或有不同，部分結論亦不盡相同，因將舊文刊出，聊供諸君一哂。文中具體論述和觀點一仍其舊。</w:t>
      </w:r>
    </w:p>
    <w:bookmarkEnd w:id="0"/>
    <w:p w14:paraId="72E0EBC8" w14:textId="77777777" w:rsidR="00F625C4" w:rsidRPr="004F53B6" w:rsidRDefault="00F625C4" w:rsidP="0085551C">
      <w:pPr>
        <w:pStyle w:val="aff6"/>
        <w:ind w:firstLine="560"/>
        <w:rPr>
          <w:rFonts w:hint="eastAsia"/>
        </w:rPr>
      </w:pPr>
    </w:p>
    <w:sectPr w:rsidR="00F625C4" w:rsidRPr="004F53B6">
      <w:headerReference w:type="default" r:id="rId73"/>
      <w:footerReference w:type="even" r:id="rId74"/>
      <w:footerReference w:type="default" r:id="rId75"/>
      <w:footnotePr>
        <w:numRestart w:val="eachPage"/>
      </w:footnotePr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3D3E" w14:textId="77777777" w:rsidR="00E0593B" w:rsidRDefault="00E0593B">
      <w:pPr>
        <w:rPr>
          <w:rFonts w:hint="eastAsia"/>
        </w:rPr>
      </w:pPr>
      <w:r>
        <w:separator/>
      </w:r>
    </w:p>
  </w:endnote>
  <w:endnote w:type="continuationSeparator" w:id="0">
    <w:p w14:paraId="52FBF9BD" w14:textId="77777777" w:rsidR="00E0593B" w:rsidRDefault="00E059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altName w:val="Cambria"/>
    <w:charset w:val="00"/>
    <w:family w:val="roman"/>
    <w:pitch w:val="default"/>
  </w:font>
  <w:font w:name="控呇湮佽恅苤蚼">
    <w:altName w:val="PMingLiU-ExtB"/>
    <w:charset w:val="88"/>
    <w:family w:val="modern"/>
    <w:pitch w:val="default"/>
    <w:sig w:usb0="00000000" w:usb1="00000000" w:usb2="00000010" w:usb3="00000000" w:csb0="001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;Times New Roma">
    <w:altName w:val="Times New Roman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准圆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-ExtB">
    <w:altName w:val="SimSun-ExtB"/>
    <w:panose1 w:val="02010609060101010101"/>
    <w:charset w:val="86"/>
    <w:family w:val="modern"/>
    <w:pitch w:val="fixed"/>
    <w:sig w:usb0="21002A87" w:usb1="1B0F0000" w:usb2="00000010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3CCF" w14:textId="77777777" w:rsidR="00C64CDB" w:rsidRDefault="00FA30F4">
    <w:pPr>
      <w:pStyle w:val="af0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083D0A7" w14:textId="77777777" w:rsidR="00C64CDB" w:rsidRDefault="00C64CDB">
    <w:pPr>
      <w:pStyle w:val="af0"/>
    </w:pPr>
  </w:p>
  <w:p w14:paraId="3BE86F75" w14:textId="77777777" w:rsidR="00C64CDB" w:rsidRDefault="00C64CDB">
    <w:pPr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1279" w14:textId="09886BC9" w:rsidR="00C64CDB" w:rsidRDefault="00FA30F4">
    <w:pPr>
      <w:tabs>
        <w:tab w:val="center" w:pos="4153"/>
        <w:tab w:val="right" w:pos="8306"/>
      </w:tabs>
      <w:rPr>
        <w:rFonts w:hint="eastAsia"/>
        <w:sz w:val="18"/>
        <w:szCs w:val="18"/>
      </w:rPr>
    </w:pPr>
    <w:r>
      <w:rPr>
        <w:rFonts w:hint="eastAsia"/>
        <w:sz w:val="18"/>
        <w:szCs w:val="18"/>
      </w:rPr>
      <w:t>收稿日期：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E4602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E46021">
      <w:rPr>
        <w:rFonts w:hint="eastAsia"/>
        <w:sz w:val="18"/>
        <w:szCs w:val="18"/>
      </w:rPr>
      <w:t>3</w:t>
    </w:r>
    <w:r>
      <w:rPr>
        <w:rFonts w:hint="eastAsia"/>
        <w:sz w:val="18"/>
        <w:szCs w:val="18"/>
      </w:rPr>
      <w:t>月</w:t>
    </w:r>
    <w:r w:rsidR="00E46021">
      <w:rPr>
        <w:rFonts w:hint="eastAsia"/>
        <w:sz w:val="18"/>
        <w:szCs w:val="18"/>
      </w:rPr>
      <w:t>3</w:t>
    </w:r>
    <w:r w:rsidR="006F0933">
      <w:rPr>
        <w:sz w:val="18"/>
        <w:szCs w:val="18"/>
      </w:rPr>
      <w:t>0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发布日期：</w:t>
    </w:r>
    <w:r>
      <w:rPr>
        <w:sz w:val="18"/>
        <w:szCs w:val="18"/>
      </w:rPr>
      <w:t>20</w:t>
    </w:r>
    <w:r>
      <w:rPr>
        <w:rFonts w:hint="eastAsia"/>
        <w:sz w:val="18"/>
        <w:szCs w:val="18"/>
      </w:rPr>
      <w:t>2</w:t>
    </w:r>
    <w:r w:rsidR="00E46021">
      <w:rPr>
        <w:rFonts w:hint="eastAsia"/>
        <w:sz w:val="18"/>
        <w:szCs w:val="18"/>
      </w:rPr>
      <w:t>6</w:t>
    </w:r>
    <w:r>
      <w:rPr>
        <w:rFonts w:hint="eastAsia"/>
        <w:sz w:val="18"/>
        <w:szCs w:val="18"/>
      </w:rPr>
      <w:t>年</w:t>
    </w:r>
    <w:r w:rsidR="00E46021">
      <w:rPr>
        <w:rFonts w:hint="eastAsia"/>
        <w:sz w:val="18"/>
        <w:szCs w:val="18"/>
      </w:rPr>
      <w:t>4</w:t>
    </w:r>
    <w:r>
      <w:rPr>
        <w:rFonts w:hint="eastAsia"/>
        <w:sz w:val="18"/>
        <w:szCs w:val="18"/>
      </w:rPr>
      <w:t>月</w:t>
    </w:r>
    <w:r w:rsidR="002A30CC">
      <w:rPr>
        <w:rFonts w:hint="eastAsia"/>
        <w:sz w:val="18"/>
        <w:szCs w:val="18"/>
      </w:rPr>
      <w:t>2</w:t>
    </w:r>
    <w:r>
      <w:rPr>
        <w:rFonts w:hint="eastAsia"/>
        <w:sz w:val="18"/>
        <w:szCs w:val="18"/>
      </w:rPr>
      <w:t>日</w:t>
    </w:r>
    <w:r>
      <w:rPr>
        <w:sz w:val="18"/>
        <w:szCs w:val="18"/>
      </w:rPr>
      <w:tab/>
    </w:r>
    <w:r>
      <w:rPr>
        <w:rFonts w:hint="eastAsia"/>
        <w:sz w:val="18"/>
        <w:szCs w:val="18"/>
      </w:rPr>
      <w:t>页码：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  <w:p w14:paraId="3E969B4D" w14:textId="77777777" w:rsidR="00C64CDB" w:rsidRPr="002A30CC" w:rsidRDefault="00C64C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F7A0F" w14:textId="77777777" w:rsidR="00E0593B" w:rsidRDefault="00E0593B">
      <w:pPr>
        <w:rPr>
          <w:rFonts w:hint="eastAsia"/>
        </w:rPr>
      </w:pPr>
      <w:r>
        <w:separator/>
      </w:r>
    </w:p>
  </w:footnote>
  <w:footnote w:type="continuationSeparator" w:id="0">
    <w:p w14:paraId="168078DF" w14:textId="77777777" w:rsidR="00E0593B" w:rsidRDefault="00E0593B">
      <w:pPr>
        <w:rPr>
          <w:rFonts w:hint="eastAsia"/>
        </w:rPr>
      </w:pPr>
      <w:r>
        <w:continuationSeparator/>
      </w:r>
    </w:p>
  </w:footnote>
  <w:footnote w:id="1">
    <w:p w14:paraId="5A4D4ACB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參看滕勝霖：《説楚簡裏的“鼅”和“鼄”》，《漢字漢語研究》2023年第1期。</w:t>
      </w:r>
    </w:p>
  </w:footnote>
  <w:footnote w:id="2">
    <w:p w14:paraId="623B367E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參看單育辰：《溫縣盟書“憯亟視之”解》，《考古與文物》2022年第4期。</w:t>
      </w:r>
    </w:p>
  </w:footnote>
  <w:footnote w:id="3">
    <w:p w14:paraId="14A67D6E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  <w:lang w:eastAsia="zh-TW"/>
        </w:rPr>
        <w:t>清華大學出土文獻研究與保護中心編，</w:t>
      </w:r>
      <w:r>
        <w:rPr>
          <w:rFonts w:hint="eastAsia"/>
        </w:rPr>
        <w:t>黃德寬</w:t>
      </w:r>
      <w:r>
        <w:rPr>
          <w:rFonts w:hint="eastAsia"/>
          <w:lang w:eastAsia="zh-TW"/>
        </w:rPr>
        <w:t>主編：《清華大學藏戰國竹簡（</w:t>
      </w:r>
      <w:r>
        <w:rPr>
          <w:rFonts w:hint="eastAsia"/>
        </w:rPr>
        <w:t>拾</w:t>
      </w:r>
      <w:r>
        <w:rPr>
          <w:rFonts w:hint="eastAsia"/>
          <w:lang w:eastAsia="zh-TW"/>
        </w:rPr>
        <w:t>）》，上海：中西書局，20</w:t>
      </w:r>
      <w:r>
        <w:rPr>
          <w:rFonts w:hint="eastAsia"/>
        </w:rPr>
        <w:t>20</w:t>
      </w:r>
      <w:r>
        <w:rPr>
          <w:rFonts w:hint="eastAsia"/>
          <w:lang w:eastAsia="zh-TW"/>
        </w:rPr>
        <w:t>年，</w:t>
      </w:r>
      <w:r>
        <w:rPr>
          <w:rFonts w:hint="eastAsia"/>
        </w:rPr>
        <w:t>第123頁。</w:t>
      </w:r>
    </w:p>
  </w:footnote>
  <w:footnote w:id="4">
    <w:p w14:paraId="5226AFE3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王寧：《清華簡拾〈四告〉之四的缺簡問題》，復旦大學出土文獻與古文字研究中心網，2021年5月31日，</w:t>
      </w:r>
      <w:hyperlink r:id="rId1" w:history="1">
        <w:r>
          <w:rPr>
            <w:rFonts w:hint="eastAsia"/>
          </w:rPr>
          <w:t>http://www.fdgwz.org.cn/Web/Show/4794</w:t>
        </w:r>
      </w:hyperlink>
      <w:r>
        <w:rPr>
          <w:rFonts w:hint="eastAsia"/>
        </w:rPr>
        <w:t>；胡敕瑞：《清華簡〈四告〉校讀劄記》，《語言學論叢》，第64輯，北京：商務印書館，2021年，第154—157頁。</w:t>
      </w:r>
    </w:p>
  </w:footnote>
  <w:footnote w:id="5">
    <w:p w14:paraId="313689E2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參看朱國雷：《〈清華大學藏戰國竹簡（拾）〉集釋及相關問題研究》，武漢大學碩士學位論文，2022年，第90頁。</w:t>
      </w:r>
    </w:p>
  </w:footnote>
  <w:footnote w:id="6">
    <w:p w14:paraId="14546498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張飛：《清華十〈四告〉簡29“寵”字補釋》，《民俗典籍文字研究》第28輯，北京：商務印書館，2021年，第182—186頁。</w:t>
      </w:r>
    </w:p>
  </w:footnote>
  <w:footnote w:id="7">
    <w:p w14:paraId="04A3C542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較爲集中的引述參看武漢大學簡帛研究中心、荊門市博物館編著：《楚地出土戰國簡冊合集（一）·郭店楚墓竹書》，北京：文物出版社，2011年，第69頁；薛培武：《從〈唐虞之道〉“訇”的一種可能的解讀説到甲骨文中的“圍攻”戰》，武漢大學簡帛網，2018年8月30日，</w:t>
      </w:r>
      <w:hyperlink r:id="rId2" w:history="1">
        <w:r>
          <w:rPr>
            <w:rFonts w:hint="eastAsia"/>
          </w:rPr>
          <w:t>http://www.bsm.org.cn/?chujian/7945.html</w:t>
        </w:r>
      </w:hyperlink>
      <w:r>
        <w:rPr>
          <w:rFonts w:hint="eastAsia"/>
        </w:rPr>
        <w:t>。</w:t>
      </w:r>
    </w:p>
  </w:footnote>
  <w:footnote w:id="8">
    <w:p w14:paraId="19D324A2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廖名春：《郭店楚簡〈成之聞之〉、〈唐虞之道〉篇與〈尚書〉》，《中國史研究》1999年第3期。</w:t>
      </w:r>
    </w:p>
  </w:footnote>
  <w:footnote w:id="9">
    <w:p w14:paraId="54312268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  <w:lang w:eastAsia="zh-TW"/>
        </w:rPr>
        <w:t>清華大學出土文獻研究與保護中心編、李學勤主編：《清華大學藏戰國竹簡（壹）》，上海：中西書局，</w:t>
      </w:r>
      <w:r>
        <w:rPr>
          <w:lang w:eastAsia="zh-TW"/>
        </w:rPr>
        <w:t>2010</w:t>
      </w:r>
      <w:r>
        <w:rPr>
          <w:rFonts w:hint="eastAsia"/>
          <w:lang w:eastAsia="zh-TW"/>
        </w:rPr>
        <w:t>年，</w:t>
      </w:r>
      <w:r>
        <w:rPr>
          <w:rFonts w:hint="eastAsia"/>
        </w:rPr>
        <w:t>第164頁。</w:t>
      </w:r>
    </w:p>
  </w:footnote>
  <w:footnote w:id="10">
    <w:p w14:paraId="7C01DB86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［</w:t>
      </w:r>
      <w:r>
        <w:rPr>
          <w:rFonts w:hint="eastAsia"/>
          <w:lang w:eastAsia="zh-TW"/>
        </w:rPr>
        <w:t>宋</w:t>
      </w:r>
      <w:r>
        <w:rPr>
          <w:rFonts w:hint="eastAsia"/>
        </w:rPr>
        <w:t>］</w:t>
      </w:r>
      <w:r>
        <w:rPr>
          <w:rFonts w:hint="eastAsia"/>
          <w:lang w:eastAsia="zh-TW"/>
        </w:rPr>
        <w:t>洪興祖撰，白化文</w:t>
      </w:r>
      <w:r>
        <w:rPr>
          <w:rFonts w:hint="eastAsia"/>
        </w:rPr>
        <w:t>等</w:t>
      </w:r>
      <w:r>
        <w:rPr>
          <w:rFonts w:hint="eastAsia"/>
          <w:lang w:eastAsia="zh-TW"/>
        </w:rPr>
        <w:t>點校</w:t>
      </w:r>
      <w:r>
        <w:rPr>
          <w:rFonts w:hint="eastAsia"/>
        </w:rPr>
        <w:t>：</w:t>
      </w:r>
      <w:r>
        <w:rPr>
          <w:rFonts w:hint="eastAsia"/>
          <w:lang w:eastAsia="zh-TW"/>
        </w:rPr>
        <w:t>《楚辭補注》</w:t>
      </w:r>
      <w:r>
        <w:rPr>
          <w:rFonts w:hint="eastAsia"/>
        </w:rPr>
        <w:t>，北京：中華書局</w:t>
      </w:r>
      <w:r>
        <w:rPr>
          <w:rFonts w:hint="eastAsia"/>
          <w:lang w:eastAsia="zh-TW"/>
        </w:rPr>
        <w:t>，1983年，</w:t>
      </w:r>
      <w:r>
        <w:rPr>
          <w:rFonts w:hint="eastAsia"/>
        </w:rPr>
        <w:t>第220頁。</w:t>
      </w:r>
    </w:p>
  </w:footnote>
  <w:footnote w:id="11">
    <w:p w14:paraId="6E4FAB86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以上觀點參看朱曉雪：《</w:t>
      </w:r>
      <w:hyperlink r:id="rId3" w:tgtFrame="https://kns.cnki.net/kns8s/defaultresult/_blank" w:history="1">
        <w:r>
          <w:rPr>
            <w:rFonts w:hint="eastAsia"/>
          </w:rPr>
          <w:t>左塚漆</w:t>
        </w:r>
      </w:hyperlink>
      <w:r>
        <w:rPr>
          <w:rFonts w:hint="eastAsia"/>
        </w:rPr>
        <w:t>梮文字匯釋》，《中國文字》新36期，臺北：藝文印書館，2011年，第141—168頁；程少軒：《</w:t>
      </w:r>
      <w:hyperlink r:id="rId4" w:tgtFrame="https://kns.cnki.net/kns8s/defaultresult/_blank" w:history="1">
        <w:r>
          <w:rPr>
            <w:rFonts w:hint="eastAsia"/>
          </w:rPr>
          <w:t>左冢漆</w:t>
        </w:r>
      </w:hyperlink>
      <w:r>
        <w:rPr>
          <w:rFonts w:hint="eastAsia"/>
        </w:rPr>
        <w:t>盤第二欄字詞補釋》，《紀念方光燾、黃淬伯先生誕辰120周年國際學術研討會論文集》，2018年12月29—30日，第183、185頁。</w:t>
      </w:r>
    </w:p>
  </w:footnote>
  <w:footnote w:id="12">
    <w:p w14:paraId="017419A9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今按，若</w:t>
      </w:r>
      <w:r>
        <w:rPr>
          <w:rFonts w:hint="eastAsia"/>
          <w:sz w:val="18"/>
          <w:szCs w:val="18"/>
        </w:rPr>
        <w:t>“民</w:t>
      </w:r>
      <w:r>
        <w:rPr>
          <w:noProof/>
        </w:rPr>
        <w:drawing>
          <wp:inline distT="0" distB="0" distL="114300" distR="114300" wp14:anchorId="2370417A" wp14:editId="248C9CB2">
            <wp:extent cx="144780" cy="144145"/>
            <wp:effectExtent l="0" t="0" r="7620" b="825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”之“</w:t>
      </w:r>
      <w:r>
        <w:rPr>
          <w:noProof/>
        </w:rPr>
        <w:drawing>
          <wp:inline distT="0" distB="0" distL="114300" distR="114300" wp14:anchorId="4164150E" wp14:editId="3788A35C">
            <wp:extent cx="144780" cy="144145"/>
            <wp:effectExtent l="0" t="0" r="7620" b="825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18"/>
          <w:szCs w:val="18"/>
        </w:rPr>
        <w:t>”確从“今”聲，或可讀爲“耽”。</w:t>
      </w:r>
    </w:p>
  </w:footnote>
  <w:footnote w:id="13">
    <w:p w14:paraId="5E09241C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</w:rPr>
        <w:t>張富海：《“冘”“甚”的諧聲類及相關古文字釋讀》，《管子學刊》2023年第4期。</w:t>
      </w:r>
    </w:p>
  </w:footnote>
  <w:footnote w:id="14">
    <w:p w14:paraId="1FBB3D76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  <w:lang w:eastAsia="zh-TW"/>
        </w:rPr>
        <w:t>清華大學出土文獻研究與保護中心編、李學勤主編：《清華大學藏戰國竹簡（壹）》，上海：中西書局，</w:t>
      </w:r>
      <w:r>
        <w:rPr>
          <w:lang w:eastAsia="zh-TW"/>
        </w:rPr>
        <w:t>2010</w:t>
      </w:r>
      <w:r>
        <w:rPr>
          <w:rFonts w:hint="eastAsia"/>
          <w:lang w:eastAsia="zh-TW"/>
        </w:rPr>
        <w:t>年，</w:t>
      </w:r>
      <w:r>
        <w:rPr>
          <w:rFonts w:hint="eastAsia"/>
        </w:rPr>
        <w:t>第143頁。</w:t>
      </w:r>
    </w:p>
  </w:footnote>
  <w:footnote w:id="15">
    <w:p w14:paraId="6D319D66" w14:textId="77777777" w:rsidR="0085551C" w:rsidRDefault="0085551C" w:rsidP="00B95E38">
      <w:pPr>
        <w:pStyle w:val="ad"/>
        <w:rPr>
          <w:rFonts w:hint="eastAsia"/>
        </w:rPr>
      </w:pPr>
      <w:r>
        <w:rPr>
          <w:rStyle w:val="aff3"/>
        </w:rPr>
        <w:footnoteRef/>
      </w:r>
      <w:r>
        <w:t xml:space="preserve"> </w:t>
      </w:r>
      <w:r>
        <w:rPr>
          <w:rFonts w:hint="eastAsia"/>
          <w:lang w:eastAsia="zh-TW"/>
        </w:rPr>
        <w:t>清華大學出土文獻研究與保護中心編、李學勤主編：《清華大學藏戰國竹簡（壹）》，上海：中西書局，</w:t>
      </w:r>
      <w:r>
        <w:rPr>
          <w:lang w:eastAsia="zh-TW"/>
        </w:rPr>
        <w:t>2010</w:t>
      </w:r>
      <w:r>
        <w:rPr>
          <w:rFonts w:hint="eastAsia"/>
          <w:lang w:eastAsia="zh-TW"/>
        </w:rPr>
        <w:t>年，</w:t>
      </w:r>
      <w:r>
        <w:rPr>
          <w:rFonts w:hint="eastAsia"/>
        </w:rPr>
        <w:t>第174、179頁。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F465" w14:textId="77777777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复旦大学出土文献与古文字研究中心网站论文</w:t>
    </w:r>
  </w:p>
  <w:p w14:paraId="414180E0" w14:textId="1157D0A2" w:rsidR="00C64CDB" w:rsidRDefault="00FA30F4">
    <w:pPr>
      <w:pStyle w:val="af2"/>
      <w:spacing w:before="240" w:after="240"/>
      <w:ind w:firstLine="436"/>
      <w:rPr>
        <w:rFonts w:hint="eastAsia"/>
      </w:rPr>
    </w:pPr>
    <w:r>
      <w:rPr>
        <w:rFonts w:hint="eastAsia"/>
      </w:rPr>
      <w:t>链接：</w:t>
    </w:r>
    <w:r>
      <w:t>http://www.fdgwz.org.cn/Web/Show/1</w:t>
    </w:r>
    <w:r w:rsidR="00E46021" w:rsidRPr="00E46021">
      <w:rPr>
        <w:rFonts w:hint="eastAsia"/>
      </w:rPr>
      <w:t>33</w:t>
    </w:r>
    <w:r w:rsidR="00E9368A">
      <w:rPr>
        <w:rFonts w:hint="eastAsia"/>
      </w:rPr>
      <w:t>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RjNGUxZTgwY2MzMjZjZTM0ZWQ3NzZiOWQxMGM3OGMifQ=="/>
  </w:docVars>
  <w:rsids>
    <w:rsidRoot w:val="00CB0024"/>
    <w:rsid w:val="00000665"/>
    <w:rsid w:val="000038DD"/>
    <w:rsid w:val="00004756"/>
    <w:rsid w:val="000118C4"/>
    <w:rsid w:val="00011970"/>
    <w:rsid w:val="000133A5"/>
    <w:rsid w:val="000160FB"/>
    <w:rsid w:val="00016334"/>
    <w:rsid w:val="000176BF"/>
    <w:rsid w:val="00017F20"/>
    <w:rsid w:val="000205F4"/>
    <w:rsid w:val="00020E8F"/>
    <w:rsid w:val="00021234"/>
    <w:rsid w:val="00022497"/>
    <w:rsid w:val="0002486C"/>
    <w:rsid w:val="000269A2"/>
    <w:rsid w:val="00031027"/>
    <w:rsid w:val="0003211C"/>
    <w:rsid w:val="00032E60"/>
    <w:rsid w:val="00033997"/>
    <w:rsid w:val="00033F9D"/>
    <w:rsid w:val="00035922"/>
    <w:rsid w:val="00036B75"/>
    <w:rsid w:val="00036C59"/>
    <w:rsid w:val="00037D45"/>
    <w:rsid w:val="000414E8"/>
    <w:rsid w:val="00041765"/>
    <w:rsid w:val="00041E3D"/>
    <w:rsid w:val="00043973"/>
    <w:rsid w:val="00043DAA"/>
    <w:rsid w:val="00050E7C"/>
    <w:rsid w:val="0005645C"/>
    <w:rsid w:val="000602F4"/>
    <w:rsid w:val="00060DC7"/>
    <w:rsid w:val="000626A6"/>
    <w:rsid w:val="000642EB"/>
    <w:rsid w:val="0006648C"/>
    <w:rsid w:val="00067514"/>
    <w:rsid w:val="00073508"/>
    <w:rsid w:val="00075069"/>
    <w:rsid w:val="00075BC1"/>
    <w:rsid w:val="00076D07"/>
    <w:rsid w:val="00076F82"/>
    <w:rsid w:val="0008174D"/>
    <w:rsid w:val="00084150"/>
    <w:rsid w:val="000860FF"/>
    <w:rsid w:val="00086283"/>
    <w:rsid w:val="00095B2D"/>
    <w:rsid w:val="000A4034"/>
    <w:rsid w:val="000A4A8F"/>
    <w:rsid w:val="000A567C"/>
    <w:rsid w:val="000B02C6"/>
    <w:rsid w:val="000B3534"/>
    <w:rsid w:val="000B3E82"/>
    <w:rsid w:val="000B4C47"/>
    <w:rsid w:val="000B6762"/>
    <w:rsid w:val="000B7803"/>
    <w:rsid w:val="000C16D2"/>
    <w:rsid w:val="000C1EE7"/>
    <w:rsid w:val="000C306D"/>
    <w:rsid w:val="000C439A"/>
    <w:rsid w:val="000D0719"/>
    <w:rsid w:val="000D135F"/>
    <w:rsid w:val="000D13F8"/>
    <w:rsid w:val="000D6B61"/>
    <w:rsid w:val="000E12E3"/>
    <w:rsid w:val="000E2C87"/>
    <w:rsid w:val="000E3AF3"/>
    <w:rsid w:val="000E4237"/>
    <w:rsid w:val="000E738A"/>
    <w:rsid w:val="000E7C8B"/>
    <w:rsid w:val="000F28A8"/>
    <w:rsid w:val="000F445B"/>
    <w:rsid w:val="000F4BED"/>
    <w:rsid w:val="000F548E"/>
    <w:rsid w:val="001000A8"/>
    <w:rsid w:val="00100BE3"/>
    <w:rsid w:val="00102E1C"/>
    <w:rsid w:val="0010392E"/>
    <w:rsid w:val="00104E73"/>
    <w:rsid w:val="00110B5F"/>
    <w:rsid w:val="00112D77"/>
    <w:rsid w:val="00113F8F"/>
    <w:rsid w:val="00114AB0"/>
    <w:rsid w:val="00117A29"/>
    <w:rsid w:val="001273D1"/>
    <w:rsid w:val="00130713"/>
    <w:rsid w:val="00131D4E"/>
    <w:rsid w:val="001332B7"/>
    <w:rsid w:val="001347BB"/>
    <w:rsid w:val="00135E38"/>
    <w:rsid w:val="0013704E"/>
    <w:rsid w:val="001406A3"/>
    <w:rsid w:val="00140848"/>
    <w:rsid w:val="00140894"/>
    <w:rsid w:val="001433AC"/>
    <w:rsid w:val="0014698C"/>
    <w:rsid w:val="00154671"/>
    <w:rsid w:val="00156D70"/>
    <w:rsid w:val="00157CC9"/>
    <w:rsid w:val="00160DDF"/>
    <w:rsid w:val="00161956"/>
    <w:rsid w:val="001632CA"/>
    <w:rsid w:val="00163364"/>
    <w:rsid w:val="001641C2"/>
    <w:rsid w:val="00167A7A"/>
    <w:rsid w:val="00170500"/>
    <w:rsid w:val="00170CAA"/>
    <w:rsid w:val="00173ABC"/>
    <w:rsid w:val="00173B79"/>
    <w:rsid w:val="00175793"/>
    <w:rsid w:val="0017795C"/>
    <w:rsid w:val="001801DC"/>
    <w:rsid w:val="00180430"/>
    <w:rsid w:val="00181901"/>
    <w:rsid w:val="001825C2"/>
    <w:rsid w:val="0018424B"/>
    <w:rsid w:val="0018778C"/>
    <w:rsid w:val="00191B35"/>
    <w:rsid w:val="001938D1"/>
    <w:rsid w:val="00193DFC"/>
    <w:rsid w:val="00194702"/>
    <w:rsid w:val="00195708"/>
    <w:rsid w:val="001957D4"/>
    <w:rsid w:val="00195BA5"/>
    <w:rsid w:val="00196304"/>
    <w:rsid w:val="0019751F"/>
    <w:rsid w:val="001A02A8"/>
    <w:rsid w:val="001A19B2"/>
    <w:rsid w:val="001A3DE6"/>
    <w:rsid w:val="001A4915"/>
    <w:rsid w:val="001A5188"/>
    <w:rsid w:val="001B1493"/>
    <w:rsid w:val="001B1823"/>
    <w:rsid w:val="001B293E"/>
    <w:rsid w:val="001B3E07"/>
    <w:rsid w:val="001B492F"/>
    <w:rsid w:val="001B573F"/>
    <w:rsid w:val="001B58C5"/>
    <w:rsid w:val="001B5F37"/>
    <w:rsid w:val="001B682E"/>
    <w:rsid w:val="001B6C4A"/>
    <w:rsid w:val="001B710F"/>
    <w:rsid w:val="001B771E"/>
    <w:rsid w:val="001C01CD"/>
    <w:rsid w:val="001C0A09"/>
    <w:rsid w:val="001C0EEC"/>
    <w:rsid w:val="001C2AB0"/>
    <w:rsid w:val="001C3756"/>
    <w:rsid w:val="001C4566"/>
    <w:rsid w:val="001C46F8"/>
    <w:rsid w:val="001C743C"/>
    <w:rsid w:val="001C7CFF"/>
    <w:rsid w:val="001C7EF2"/>
    <w:rsid w:val="001D1713"/>
    <w:rsid w:val="001D1CFC"/>
    <w:rsid w:val="001D427D"/>
    <w:rsid w:val="001D6615"/>
    <w:rsid w:val="001D76E5"/>
    <w:rsid w:val="001D7AFE"/>
    <w:rsid w:val="001E6598"/>
    <w:rsid w:val="001E71B9"/>
    <w:rsid w:val="001F1566"/>
    <w:rsid w:val="001F1BFC"/>
    <w:rsid w:val="001F7BAB"/>
    <w:rsid w:val="002000B5"/>
    <w:rsid w:val="002009A6"/>
    <w:rsid w:val="00200B58"/>
    <w:rsid w:val="002076FA"/>
    <w:rsid w:val="00211416"/>
    <w:rsid w:val="002117E4"/>
    <w:rsid w:val="00211B2F"/>
    <w:rsid w:val="002129CF"/>
    <w:rsid w:val="00216AB7"/>
    <w:rsid w:val="00217A9A"/>
    <w:rsid w:val="002209DA"/>
    <w:rsid w:val="002211DE"/>
    <w:rsid w:val="00221F6F"/>
    <w:rsid w:val="00222C57"/>
    <w:rsid w:val="00222DB3"/>
    <w:rsid w:val="00222FCE"/>
    <w:rsid w:val="00226A4D"/>
    <w:rsid w:val="00231125"/>
    <w:rsid w:val="00231D53"/>
    <w:rsid w:val="0023231C"/>
    <w:rsid w:val="002346A0"/>
    <w:rsid w:val="00237037"/>
    <w:rsid w:val="002372F1"/>
    <w:rsid w:val="00240C8C"/>
    <w:rsid w:val="00240D78"/>
    <w:rsid w:val="00240EAB"/>
    <w:rsid w:val="00243FD0"/>
    <w:rsid w:val="002452F9"/>
    <w:rsid w:val="00246045"/>
    <w:rsid w:val="0024748E"/>
    <w:rsid w:val="0025043C"/>
    <w:rsid w:val="00250AD9"/>
    <w:rsid w:val="00250B5A"/>
    <w:rsid w:val="002510D1"/>
    <w:rsid w:val="00253015"/>
    <w:rsid w:val="002530D7"/>
    <w:rsid w:val="00253AA5"/>
    <w:rsid w:val="00253DAA"/>
    <w:rsid w:val="00254681"/>
    <w:rsid w:val="00257291"/>
    <w:rsid w:val="00257D63"/>
    <w:rsid w:val="0026058F"/>
    <w:rsid w:val="0026193B"/>
    <w:rsid w:val="00261D2E"/>
    <w:rsid w:val="00262221"/>
    <w:rsid w:val="00270FAE"/>
    <w:rsid w:val="0027142D"/>
    <w:rsid w:val="002732E6"/>
    <w:rsid w:val="00273C56"/>
    <w:rsid w:val="00276ACF"/>
    <w:rsid w:val="0027743E"/>
    <w:rsid w:val="002819AA"/>
    <w:rsid w:val="0028213F"/>
    <w:rsid w:val="0028564F"/>
    <w:rsid w:val="002865ED"/>
    <w:rsid w:val="002866B4"/>
    <w:rsid w:val="00291D8E"/>
    <w:rsid w:val="00292887"/>
    <w:rsid w:val="00293574"/>
    <w:rsid w:val="002936DF"/>
    <w:rsid w:val="00294FD3"/>
    <w:rsid w:val="002A1D71"/>
    <w:rsid w:val="002A30CC"/>
    <w:rsid w:val="002A3D97"/>
    <w:rsid w:val="002A4173"/>
    <w:rsid w:val="002A5820"/>
    <w:rsid w:val="002A6194"/>
    <w:rsid w:val="002B0ED9"/>
    <w:rsid w:val="002B2F28"/>
    <w:rsid w:val="002B32DA"/>
    <w:rsid w:val="002B3F0D"/>
    <w:rsid w:val="002C1D30"/>
    <w:rsid w:val="002C4751"/>
    <w:rsid w:val="002C4C02"/>
    <w:rsid w:val="002C70BF"/>
    <w:rsid w:val="002C7445"/>
    <w:rsid w:val="002D0FD4"/>
    <w:rsid w:val="002D37CF"/>
    <w:rsid w:val="002D5A42"/>
    <w:rsid w:val="002D5CCD"/>
    <w:rsid w:val="002D70C9"/>
    <w:rsid w:val="002D74D8"/>
    <w:rsid w:val="002D7F21"/>
    <w:rsid w:val="002E23C3"/>
    <w:rsid w:val="002E2792"/>
    <w:rsid w:val="002E503F"/>
    <w:rsid w:val="002E6B02"/>
    <w:rsid w:val="002E722C"/>
    <w:rsid w:val="002F12CC"/>
    <w:rsid w:val="002F1FE6"/>
    <w:rsid w:val="002F2D81"/>
    <w:rsid w:val="002F459B"/>
    <w:rsid w:val="002F52DC"/>
    <w:rsid w:val="00300BB1"/>
    <w:rsid w:val="0030415D"/>
    <w:rsid w:val="00307775"/>
    <w:rsid w:val="003108A4"/>
    <w:rsid w:val="00311E98"/>
    <w:rsid w:val="00312503"/>
    <w:rsid w:val="00313A1D"/>
    <w:rsid w:val="00314632"/>
    <w:rsid w:val="00314846"/>
    <w:rsid w:val="00317DBF"/>
    <w:rsid w:val="00317E80"/>
    <w:rsid w:val="0032051F"/>
    <w:rsid w:val="00324A0C"/>
    <w:rsid w:val="00324B47"/>
    <w:rsid w:val="00324F02"/>
    <w:rsid w:val="00327329"/>
    <w:rsid w:val="00327BF1"/>
    <w:rsid w:val="00330794"/>
    <w:rsid w:val="00330B16"/>
    <w:rsid w:val="00332FF4"/>
    <w:rsid w:val="00334313"/>
    <w:rsid w:val="0033589E"/>
    <w:rsid w:val="00336427"/>
    <w:rsid w:val="003367D1"/>
    <w:rsid w:val="003370F3"/>
    <w:rsid w:val="00340C74"/>
    <w:rsid w:val="003516DF"/>
    <w:rsid w:val="00351C37"/>
    <w:rsid w:val="00353C36"/>
    <w:rsid w:val="003541B9"/>
    <w:rsid w:val="00355808"/>
    <w:rsid w:val="0036013B"/>
    <w:rsid w:val="00360E86"/>
    <w:rsid w:val="00362416"/>
    <w:rsid w:val="00362829"/>
    <w:rsid w:val="003630D0"/>
    <w:rsid w:val="00365AA8"/>
    <w:rsid w:val="00373178"/>
    <w:rsid w:val="00374381"/>
    <w:rsid w:val="00375FA4"/>
    <w:rsid w:val="00376418"/>
    <w:rsid w:val="00377962"/>
    <w:rsid w:val="003804C5"/>
    <w:rsid w:val="00380E0F"/>
    <w:rsid w:val="00382F27"/>
    <w:rsid w:val="0038302C"/>
    <w:rsid w:val="003862DC"/>
    <w:rsid w:val="00386579"/>
    <w:rsid w:val="003914E2"/>
    <w:rsid w:val="00394082"/>
    <w:rsid w:val="00395D81"/>
    <w:rsid w:val="003A0D1A"/>
    <w:rsid w:val="003B4873"/>
    <w:rsid w:val="003B655A"/>
    <w:rsid w:val="003C0C82"/>
    <w:rsid w:val="003C12E0"/>
    <w:rsid w:val="003C1BBA"/>
    <w:rsid w:val="003C2805"/>
    <w:rsid w:val="003C3289"/>
    <w:rsid w:val="003C3A8B"/>
    <w:rsid w:val="003C4800"/>
    <w:rsid w:val="003C4D06"/>
    <w:rsid w:val="003D04C9"/>
    <w:rsid w:val="003D1C8E"/>
    <w:rsid w:val="003D46B8"/>
    <w:rsid w:val="003D4D57"/>
    <w:rsid w:val="003E1354"/>
    <w:rsid w:val="003E1502"/>
    <w:rsid w:val="003E1E5C"/>
    <w:rsid w:val="003E335D"/>
    <w:rsid w:val="003F1FF4"/>
    <w:rsid w:val="003F3825"/>
    <w:rsid w:val="003F536E"/>
    <w:rsid w:val="003F604F"/>
    <w:rsid w:val="004034AC"/>
    <w:rsid w:val="00403C1D"/>
    <w:rsid w:val="004045F2"/>
    <w:rsid w:val="0040573D"/>
    <w:rsid w:val="0040657F"/>
    <w:rsid w:val="004127DD"/>
    <w:rsid w:val="00416CDF"/>
    <w:rsid w:val="004179F2"/>
    <w:rsid w:val="00420C57"/>
    <w:rsid w:val="00420CE9"/>
    <w:rsid w:val="00424EDC"/>
    <w:rsid w:val="004274DB"/>
    <w:rsid w:val="00430178"/>
    <w:rsid w:val="0043067E"/>
    <w:rsid w:val="00430CA7"/>
    <w:rsid w:val="00430F52"/>
    <w:rsid w:val="00431BEA"/>
    <w:rsid w:val="004331F5"/>
    <w:rsid w:val="004346F5"/>
    <w:rsid w:val="00440BE0"/>
    <w:rsid w:val="00441769"/>
    <w:rsid w:val="00442291"/>
    <w:rsid w:val="004428F9"/>
    <w:rsid w:val="00445B35"/>
    <w:rsid w:val="004465F0"/>
    <w:rsid w:val="00451050"/>
    <w:rsid w:val="00451C33"/>
    <w:rsid w:val="004555EF"/>
    <w:rsid w:val="00456FAD"/>
    <w:rsid w:val="004575BE"/>
    <w:rsid w:val="004628E8"/>
    <w:rsid w:val="0046522D"/>
    <w:rsid w:val="00466A1C"/>
    <w:rsid w:val="004700EF"/>
    <w:rsid w:val="00471E95"/>
    <w:rsid w:val="004756A5"/>
    <w:rsid w:val="00475942"/>
    <w:rsid w:val="00476AB7"/>
    <w:rsid w:val="0048087E"/>
    <w:rsid w:val="0048364F"/>
    <w:rsid w:val="00483F6F"/>
    <w:rsid w:val="004860A2"/>
    <w:rsid w:val="00490EA7"/>
    <w:rsid w:val="004918C3"/>
    <w:rsid w:val="00492180"/>
    <w:rsid w:val="004974E0"/>
    <w:rsid w:val="00497B78"/>
    <w:rsid w:val="004A0DA8"/>
    <w:rsid w:val="004A1861"/>
    <w:rsid w:val="004A2935"/>
    <w:rsid w:val="004A2C87"/>
    <w:rsid w:val="004A588E"/>
    <w:rsid w:val="004A7E18"/>
    <w:rsid w:val="004B0674"/>
    <w:rsid w:val="004B0A34"/>
    <w:rsid w:val="004B0D90"/>
    <w:rsid w:val="004B12DE"/>
    <w:rsid w:val="004B1FBB"/>
    <w:rsid w:val="004B34E3"/>
    <w:rsid w:val="004B3C9F"/>
    <w:rsid w:val="004B405F"/>
    <w:rsid w:val="004B4723"/>
    <w:rsid w:val="004B4853"/>
    <w:rsid w:val="004C2B43"/>
    <w:rsid w:val="004D1FA3"/>
    <w:rsid w:val="004D4706"/>
    <w:rsid w:val="004D763B"/>
    <w:rsid w:val="004E0A07"/>
    <w:rsid w:val="004E2EDC"/>
    <w:rsid w:val="004E4CF3"/>
    <w:rsid w:val="004E6E8E"/>
    <w:rsid w:val="004F15B7"/>
    <w:rsid w:val="004F244C"/>
    <w:rsid w:val="004F53B6"/>
    <w:rsid w:val="004F618B"/>
    <w:rsid w:val="004F62FC"/>
    <w:rsid w:val="004F6F0B"/>
    <w:rsid w:val="004F6F9B"/>
    <w:rsid w:val="005002E6"/>
    <w:rsid w:val="00503A9E"/>
    <w:rsid w:val="005045E9"/>
    <w:rsid w:val="005049FB"/>
    <w:rsid w:val="005051B7"/>
    <w:rsid w:val="0051092B"/>
    <w:rsid w:val="0051119A"/>
    <w:rsid w:val="00513092"/>
    <w:rsid w:val="0051587D"/>
    <w:rsid w:val="00515C06"/>
    <w:rsid w:val="0051605E"/>
    <w:rsid w:val="005169A1"/>
    <w:rsid w:val="00517428"/>
    <w:rsid w:val="0052014E"/>
    <w:rsid w:val="0052033E"/>
    <w:rsid w:val="00520B6E"/>
    <w:rsid w:val="00523680"/>
    <w:rsid w:val="005274FE"/>
    <w:rsid w:val="00527F73"/>
    <w:rsid w:val="005308E6"/>
    <w:rsid w:val="00531EA3"/>
    <w:rsid w:val="00531F53"/>
    <w:rsid w:val="0053295D"/>
    <w:rsid w:val="00536AFC"/>
    <w:rsid w:val="0053723F"/>
    <w:rsid w:val="00542D51"/>
    <w:rsid w:val="005444A2"/>
    <w:rsid w:val="00545670"/>
    <w:rsid w:val="0054669E"/>
    <w:rsid w:val="00546876"/>
    <w:rsid w:val="00550387"/>
    <w:rsid w:val="00555D9E"/>
    <w:rsid w:val="00557369"/>
    <w:rsid w:val="00560572"/>
    <w:rsid w:val="00560EBB"/>
    <w:rsid w:val="00561840"/>
    <w:rsid w:val="00564069"/>
    <w:rsid w:val="00567DFF"/>
    <w:rsid w:val="00570DB1"/>
    <w:rsid w:val="00570E9F"/>
    <w:rsid w:val="005755E3"/>
    <w:rsid w:val="005816FB"/>
    <w:rsid w:val="00582D22"/>
    <w:rsid w:val="00584AEE"/>
    <w:rsid w:val="00586B2B"/>
    <w:rsid w:val="0059105D"/>
    <w:rsid w:val="00592448"/>
    <w:rsid w:val="005935F3"/>
    <w:rsid w:val="00594347"/>
    <w:rsid w:val="005952BE"/>
    <w:rsid w:val="0059594D"/>
    <w:rsid w:val="0059627F"/>
    <w:rsid w:val="005A2D63"/>
    <w:rsid w:val="005A3011"/>
    <w:rsid w:val="005A3CDD"/>
    <w:rsid w:val="005A419C"/>
    <w:rsid w:val="005B29BC"/>
    <w:rsid w:val="005B4D77"/>
    <w:rsid w:val="005B69A6"/>
    <w:rsid w:val="005C1A21"/>
    <w:rsid w:val="005C35AD"/>
    <w:rsid w:val="005C51B2"/>
    <w:rsid w:val="005D22B2"/>
    <w:rsid w:val="005D2BA7"/>
    <w:rsid w:val="005D2F69"/>
    <w:rsid w:val="005D72AD"/>
    <w:rsid w:val="005D7963"/>
    <w:rsid w:val="005E2C50"/>
    <w:rsid w:val="005E4682"/>
    <w:rsid w:val="005E692D"/>
    <w:rsid w:val="005F201A"/>
    <w:rsid w:val="005F46B5"/>
    <w:rsid w:val="005F486F"/>
    <w:rsid w:val="005F4FAD"/>
    <w:rsid w:val="0060101E"/>
    <w:rsid w:val="00602939"/>
    <w:rsid w:val="006067EA"/>
    <w:rsid w:val="00610E9E"/>
    <w:rsid w:val="006111F2"/>
    <w:rsid w:val="00615885"/>
    <w:rsid w:val="006166C7"/>
    <w:rsid w:val="00620A4F"/>
    <w:rsid w:val="00620F72"/>
    <w:rsid w:val="00623408"/>
    <w:rsid w:val="006245DA"/>
    <w:rsid w:val="0062642B"/>
    <w:rsid w:val="00627B94"/>
    <w:rsid w:val="0063123B"/>
    <w:rsid w:val="0063183B"/>
    <w:rsid w:val="0063231F"/>
    <w:rsid w:val="00634446"/>
    <w:rsid w:val="00634CBD"/>
    <w:rsid w:val="00635FA4"/>
    <w:rsid w:val="006369AC"/>
    <w:rsid w:val="00640B39"/>
    <w:rsid w:val="006424EC"/>
    <w:rsid w:val="00650E61"/>
    <w:rsid w:val="0065256A"/>
    <w:rsid w:val="00655ED0"/>
    <w:rsid w:val="00657C44"/>
    <w:rsid w:val="00665791"/>
    <w:rsid w:val="0067280A"/>
    <w:rsid w:val="00672EC8"/>
    <w:rsid w:val="00673C78"/>
    <w:rsid w:val="00676EC3"/>
    <w:rsid w:val="00682D5D"/>
    <w:rsid w:val="00686575"/>
    <w:rsid w:val="00686797"/>
    <w:rsid w:val="0069369C"/>
    <w:rsid w:val="00693A5D"/>
    <w:rsid w:val="006A1B0D"/>
    <w:rsid w:val="006A1B39"/>
    <w:rsid w:val="006A3D5C"/>
    <w:rsid w:val="006A3F90"/>
    <w:rsid w:val="006A5107"/>
    <w:rsid w:val="006A6FF2"/>
    <w:rsid w:val="006B044D"/>
    <w:rsid w:val="006B0F0D"/>
    <w:rsid w:val="006B1CF9"/>
    <w:rsid w:val="006B3D53"/>
    <w:rsid w:val="006B47EE"/>
    <w:rsid w:val="006B779D"/>
    <w:rsid w:val="006C0387"/>
    <w:rsid w:val="006C0AE5"/>
    <w:rsid w:val="006C21A8"/>
    <w:rsid w:val="006C4A5D"/>
    <w:rsid w:val="006C5EDC"/>
    <w:rsid w:val="006C6BAA"/>
    <w:rsid w:val="006C73EC"/>
    <w:rsid w:val="006C7B3A"/>
    <w:rsid w:val="006D1D65"/>
    <w:rsid w:val="006D408B"/>
    <w:rsid w:val="006D4657"/>
    <w:rsid w:val="006D7752"/>
    <w:rsid w:val="006E0E0C"/>
    <w:rsid w:val="006E2F87"/>
    <w:rsid w:val="006E5250"/>
    <w:rsid w:val="006E7462"/>
    <w:rsid w:val="006E760F"/>
    <w:rsid w:val="006F0933"/>
    <w:rsid w:val="006F1A01"/>
    <w:rsid w:val="006F28BC"/>
    <w:rsid w:val="006F300C"/>
    <w:rsid w:val="006F52F5"/>
    <w:rsid w:val="006F6260"/>
    <w:rsid w:val="006F7686"/>
    <w:rsid w:val="006F79DD"/>
    <w:rsid w:val="007002F8"/>
    <w:rsid w:val="0070090F"/>
    <w:rsid w:val="007122FD"/>
    <w:rsid w:val="00713580"/>
    <w:rsid w:val="007138A4"/>
    <w:rsid w:val="00715D6B"/>
    <w:rsid w:val="007166DE"/>
    <w:rsid w:val="007204C1"/>
    <w:rsid w:val="007218E1"/>
    <w:rsid w:val="00723138"/>
    <w:rsid w:val="00724A1F"/>
    <w:rsid w:val="007317E0"/>
    <w:rsid w:val="0073193D"/>
    <w:rsid w:val="0073487E"/>
    <w:rsid w:val="007373E0"/>
    <w:rsid w:val="00740478"/>
    <w:rsid w:val="00740A8A"/>
    <w:rsid w:val="00742DDD"/>
    <w:rsid w:val="00744921"/>
    <w:rsid w:val="00747D3F"/>
    <w:rsid w:val="00750FE3"/>
    <w:rsid w:val="0075360F"/>
    <w:rsid w:val="0075417E"/>
    <w:rsid w:val="0076020A"/>
    <w:rsid w:val="0076174E"/>
    <w:rsid w:val="00764495"/>
    <w:rsid w:val="00764561"/>
    <w:rsid w:val="00764978"/>
    <w:rsid w:val="00764F37"/>
    <w:rsid w:val="007708C6"/>
    <w:rsid w:val="00771D41"/>
    <w:rsid w:val="007721C4"/>
    <w:rsid w:val="0077280F"/>
    <w:rsid w:val="0077379F"/>
    <w:rsid w:val="00773918"/>
    <w:rsid w:val="007810E0"/>
    <w:rsid w:val="007A2E1B"/>
    <w:rsid w:val="007A345A"/>
    <w:rsid w:val="007B0257"/>
    <w:rsid w:val="007B1A80"/>
    <w:rsid w:val="007B221F"/>
    <w:rsid w:val="007B707D"/>
    <w:rsid w:val="007B7EDD"/>
    <w:rsid w:val="007C05A7"/>
    <w:rsid w:val="007C1CDE"/>
    <w:rsid w:val="007C2A32"/>
    <w:rsid w:val="007C3E83"/>
    <w:rsid w:val="007C4028"/>
    <w:rsid w:val="007C6D48"/>
    <w:rsid w:val="007D3717"/>
    <w:rsid w:val="007D54B9"/>
    <w:rsid w:val="007D5FCD"/>
    <w:rsid w:val="007D776B"/>
    <w:rsid w:val="007E01D2"/>
    <w:rsid w:val="007F3D78"/>
    <w:rsid w:val="007F4437"/>
    <w:rsid w:val="007F5695"/>
    <w:rsid w:val="0080242C"/>
    <w:rsid w:val="00802CD8"/>
    <w:rsid w:val="00803448"/>
    <w:rsid w:val="00805018"/>
    <w:rsid w:val="00807B0B"/>
    <w:rsid w:val="008114A2"/>
    <w:rsid w:val="00813ADC"/>
    <w:rsid w:val="008145F2"/>
    <w:rsid w:val="008211C0"/>
    <w:rsid w:val="00823499"/>
    <w:rsid w:val="00823D2F"/>
    <w:rsid w:val="008253C0"/>
    <w:rsid w:val="00825B03"/>
    <w:rsid w:val="00827BEE"/>
    <w:rsid w:val="008316D6"/>
    <w:rsid w:val="00831C58"/>
    <w:rsid w:val="00831E6C"/>
    <w:rsid w:val="0083342E"/>
    <w:rsid w:val="00834EF1"/>
    <w:rsid w:val="008368CB"/>
    <w:rsid w:val="00841AC0"/>
    <w:rsid w:val="00841D91"/>
    <w:rsid w:val="00843715"/>
    <w:rsid w:val="00844552"/>
    <w:rsid w:val="0085243E"/>
    <w:rsid w:val="008526C5"/>
    <w:rsid w:val="00852FB6"/>
    <w:rsid w:val="00852FD1"/>
    <w:rsid w:val="008554FB"/>
    <w:rsid w:val="0085551C"/>
    <w:rsid w:val="00855570"/>
    <w:rsid w:val="00855907"/>
    <w:rsid w:val="00857AC9"/>
    <w:rsid w:val="00857C43"/>
    <w:rsid w:val="008637E6"/>
    <w:rsid w:val="008645AC"/>
    <w:rsid w:val="00865714"/>
    <w:rsid w:val="00866FD9"/>
    <w:rsid w:val="00870C38"/>
    <w:rsid w:val="00876421"/>
    <w:rsid w:val="008815F2"/>
    <w:rsid w:val="008839BB"/>
    <w:rsid w:val="00883E9F"/>
    <w:rsid w:val="00884DD1"/>
    <w:rsid w:val="00885A24"/>
    <w:rsid w:val="00886963"/>
    <w:rsid w:val="008875BA"/>
    <w:rsid w:val="00892D4B"/>
    <w:rsid w:val="008964C1"/>
    <w:rsid w:val="00896A7F"/>
    <w:rsid w:val="0089710F"/>
    <w:rsid w:val="008A0529"/>
    <w:rsid w:val="008A23C5"/>
    <w:rsid w:val="008A3266"/>
    <w:rsid w:val="008A36BA"/>
    <w:rsid w:val="008A46F9"/>
    <w:rsid w:val="008A6027"/>
    <w:rsid w:val="008A626F"/>
    <w:rsid w:val="008A674E"/>
    <w:rsid w:val="008A78C0"/>
    <w:rsid w:val="008A7F84"/>
    <w:rsid w:val="008B0E99"/>
    <w:rsid w:val="008B13C3"/>
    <w:rsid w:val="008B1838"/>
    <w:rsid w:val="008B201B"/>
    <w:rsid w:val="008B3F8D"/>
    <w:rsid w:val="008B739B"/>
    <w:rsid w:val="008B7DE7"/>
    <w:rsid w:val="008C0398"/>
    <w:rsid w:val="008C1BEA"/>
    <w:rsid w:val="008C1BFD"/>
    <w:rsid w:val="008C4609"/>
    <w:rsid w:val="008C4C09"/>
    <w:rsid w:val="008C4EF3"/>
    <w:rsid w:val="008C5A22"/>
    <w:rsid w:val="008C7A92"/>
    <w:rsid w:val="008D2C2A"/>
    <w:rsid w:val="008D30E6"/>
    <w:rsid w:val="008D325A"/>
    <w:rsid w:val="008D3B25"/>
    <w:rsid w:val="008D68C6"/>
    <w:rsid w:val="008D7BDB"/>
    <w:rsid w:val="008E0E66"/>
    <w:rsid w:val="008E23BE"/>
    <w:rsid w:val="008E49CB"/>
    <w:rsid w:val="008E5D6E"/>
    <w:rsid w:val="008E6624"/>
    <w:rsid w:val="008F27E4"/>
    <w:rsid w:val="008F476B"/>
    <w:rsid w:val="008F5A87"/>
    <w:rsid w:val="008F65AF"/>
    <w:rsid w:val="00903942"/>
    <w:rsid w:val="00904443"/>
    <w:rsid w:val="00905A67"/>
    <w:rsid w:val="00907D37"/>
    <w:rsid w:val="00910BDB"/>
    <w:rsid w:val="009132D4"/>
    <w:rsid w:val="00916B40"/>
    <w:rsid w:val="00917402"/>
    <w:rsid w:val="0091798A"/>
    <w:rsid w:val="009208D1"/>
    <w:rsid w:val="00920906"/>
    <w:rsid w:val="0092293B"/>
    <w:rsid w:val="00923C8A"/>
    <w:rsid w:val="00923D4F"/>
    <w:rsid w:val="00923DD0"/>
    <w:rsid w:val="009258F6"/>
    <w:rsid w:val="009263C8"/>
    <w:rsid w:val="009263D6"/>
    <w:rsid w:val="00933EFE"/>
    <w:rsid w:val="00941801"/>
    <w:rsid w:val="00941B6B"/>
    <w:rsid w:val="009429E7"/>
    <w:rsid w:val="009441F1"/>
    <w:rsid w:val="00946716"/>
    <w:rsid w:val="009477D9"/>
    <w:rsid w:val="0095007D"/>
    <w:rsid w:val="00950323"/>
    <w:rsid w:val="00951E3D"/>
    <w:rsid w:val="0095251D"/>
    <w:rsid w:val="0096182D"/>
    <w:rsid w:val="00962238"/>
    <w:rsid w:val="00962DFC"/>
    <w:rsid w:val="00964805"/>
    <w:rsid w:val="009665CC"/>
    <w:rsid w:val="00967C6A"/>
    <w:rsid w:val="00970316"/>
    <w:rsid w:val="00970D12"/>
    <w:rsid w:val="0097125F"/>
    <w:rsid w:val="0097257A"/>
    <w:rsid w:val="00973C3D"/>
    <w:rsid w:val="00975F12"/>
    <w:rsid w:val="00977A96"/>
    <w:rsid w:val="00986333"/>
    <w:rsid w:val="0098705C"/>
    <w:rsid w:val="00987883"/>
    <w:rsid w:val="00992297"/>
    <w:rsid w:val="009945ED"/>
    <w:rsid w:val="00994CD0"/>
    <w:rsid w:val="00995DB3"/>
    <w:rsid w:val="009A0FAD"/>
    <w:rsid w:val="009A569F"/>
    <w:rsid w:val="009A75E4"/>
    <w:rsid w:val="009A7E56"/>
    <w:rsid w:val="009B0579"/>
    <w:rsid w:val="009B0C4A"/>
    <w:rsid w:val="009B0C81"/>
    <w:rsid w:val="009B45C3"/>
    <w:rsid w:val="009C27F0"/>
    <w:rsid w:val="009C4773"/>
    <w:rsid w:val="009C483E"/>
    <w:rsid w:val="009C5916"/>
    <w:rsid w:val="009C7D0F"/>
    <w:rsid w:val="009D2100"/>
    <w:rsid w:val="009D2D81"/>
    <w:rsid w:val="009E12C0"/>
    <w:rsid w:val="009E1F4B"/>
    <w:rsid w:val="009E50C6"/>
    <w:rsid w:val="009E63D4"/>
    <w:rsid w:val="009F222D"/>
    <w:rsid w:val="009F4D40"/>
    <w:rsid w:val="009F5AC5"/>
    <w:rsid w:val="009F619B"/>
    <w:rsid w:val="00A00A18"/>
    <w:rsid w:val="00A01EE5"/>
    <w:rsid w:val="00A026E4"/>
    <w:rsid w:val="00A04D48"/>
    <w:rsid w:val="00A0577E"/>
    <w:rsid w:val="00A0656B"/>
    <w:rsid w:val="00A0677C"/>
    <w:rsid w:val="00A06EEC"/>
    <w:rsid w:val="00A072DD"/>
    <w:rsid w:val="00A11F45"/>
    <w:rsid w:val="00A16D1C"/>
    <w:rsid w:val="00A24A93"/>
    <w:rsid w:val="00A27CBC"/>
    <w:rsid w:val="00A303C4"/>
    <w:rsid w:val="00A33350"/>
    <w:rsid w:val="00A35CE6"/>
    <w:rsid w:val="00A35E7B"/>
    <w:rsid w:val="00A36FFE"/>
    <w:rsid w:val="00A434FD"/>
    <w:rsid w:val="00A446DA"/>
    <w:rsid w:val="00A4525C"/>
    <w:rsid w:val="00A45781"/>
    <w:rsid w:val="00A50CBF"/>
    <w:rsid w:val="00A52734"/>
    <w:rsid w:val="00A52FE3"/>
    <w:rsid w:val="00A553B6"/>
    <w:rsid w:val="00A60B6E"/>
    <w:rsid w:val="00A6185F"/>
    <w:rsid w:val="00A61C7F"/>
    <w:rsid w:val="00A626FC"/>
    <w:rsid w:val="00A62B37"/>
    <w:rsid w:val="00A62CC2"/>
    <w:rsid w:val="00A63856"/>
    <w:rsid w:val="00A70884"/>
    <w:rsid w:val="00A710B2"/>
    <w:rsid w:val="00A71777"/>
    <w:rsid w:val="00A71884"/>
    <w:rsid w:val="00A72022"/>
    <w:rsid w:val="00A72999"/>
    <w:rsid w:val="00A73245"/>
    <w:rsid w:val="00A73BBA"/>
    <w:rsid w:val="00A73FD8"/>
    <w:rsid w:val="00A7444E"/>
    <w:rsid w:val="00A751D3"/>
    <w:rsid w:val="00A76F1D"/>
    <w:rsid w:val="00A806C2"/>
    <w:rsid w:val="00A81048"/>
    <w:rsid w:val="00A8129E"/>
    <w:rsid w:val="00A84BA5"/>
    <w:rsid w:val="00A84BF3"/>
    <w:rsid w:val="00A85DCA"/>
    <w:rsid w:val="00A90438"/>
    <w:rsid w:val="00A913E0"/>
    <w:rsid w:val="00A96DA0"/>
    <w:rsid w:val="00AA2818"/>
    <w:rsid w:val="00AA3B72"/>
    <w:rsid w:val="00AA3E43"/>
    <w:rsid w:val="00AA4359"/>
    <w:rsid w:val="00AA543B"/>
    <w:rsid w:val="00AA5ACA"/>
    <w:rsid w:val="00AA6604"/>
    <w:rsid w:val="00AA7065"/>
    <w:rsid w:val="00AA75D5"/>
    <w:rsid w:val="00AA7E0A"/>
    <w:rsid w:val="00AB03FE"/>
    <w:rsid w:val="00AB0B6C"/>
    <w:rsid w:val="00AB2A94"/>
    <w:rsid w:val="00AB3DF0"/>
    <w:rsid w:val="00AB58B2"/>
    <w:rsid w:val="00AB760A"/>
    <w:rsid w:val="00AC4C6A"/>
    <w:rsid w:val="00AC5167"/>
    <w:rsid w:val="00AD0D79"/>
    <w:rsid w:val="00AD0F5C"/>
    <w:rsid w:val="00AD369B"/>
    <w:rsid w:val="00AD48AD"/>
    <w:rsid w:val="00AD6890"/>
    <w:rsid w:val="00AD7B0D"/>
    <w:rsid w:val="00AD7E86"/>
    <w:rsid w:val="00AE1225"/>
    <w:rsid w:val="00AE1497"/>
    <w:rsid w:val="00AE20DF"/>
    <w:rsid w:val="00AE29A7"/>
    <w:rsid w:val="00AF246E"/>
    <w:rsid w:val="00AF479D"/>
    <w:rsid w:val="00AF504A"/>
    <w:rsid w:val="00AF635B"/>
    <w:rsid w:val="00AF75C8"/>
    <w:rsid w:val="00B00C54"/>
    <w:rsid w:val="00B00EE9"/>
    <w:rsid w:val="00B030E6"/>
    <w:rsid w:val="00B059FD"/>
    <w:rsid w:val="00B07332"/>
    <w:rsid w:val="00B20E51"/>
    <w:rsid w:val="00B219F9"/>
    <w:rsid w:val="00B23528"/>
    <w:rsid w:val="00B27C68"/>
    <w:rsid w:val="00B31DEE"/>
    <w:rsid w:val="00B346F4"/>
    <w:rsid w:val="00B34DD8"/>
    <w:rsid w:val="00B36E5C"/>
    <w:rsid w:val="00B42710"/>
    <w:rsid w:val="00B43721"/>
    <w:rsid w:val="00B44194"/>
    <w:rsid w:val="00B47060"/>
    <w:rsid w:val="00B47693"/>
    <w:rsid w:val="00B50CD0"/>
    <w:rsid w:val="00B57895"/>
    <w:rsid w:val="00B57992"/>
    <w:rsid w:val="00B608DD"/>
    <w:rsid w:val="00B60E31"/>
    <w:rsid w:val="00B63ADF"/>
    <w:rsid w:val="00B67557"/>
    <w:rsid w:val="00B70CD3"/>
    <w:rsid w:val="00B7298C"/>
    <w:rsid w:val="00B73A04"/>
    <w:rsid w:val="00B7429A"/>
    <w:rsid w:val="00B74631"/>
    <w:rsid w:val="00B74646"/>
    <w:rsid w:val="00B75C45"/>
    <w:rsid w:val="00B76664"/>
    <w:rsid w:val="00B76838"/>
    <w:rsid w:val="00B8095D"/>
    <w:rsid w:val="00B81622"/>
    <w:rsid w:val="00B831B3"/>
    <w:rsid w:val="00B8386D"/>
    <w:rsid w:val="00B8604A"/>
    <w:rsid w:val="00B861FE"/>
    <w:rsid w:val="00B924C4"/>
    <w:rsid w:val="00B92CC7"/>
    <w:rsid w:val="00B92CE9"/>
    <w:rsid w:val="00B9389A"/>
    <w:rsid w:val="00B955BA"/>
    <w:rsid w:val="00B95E38"/>
    <w:rsid w:val="00B96A56"/>
    <w:rsid w:val="00B96F7B"/>
    <w:rsid w:val="00BA1F2C"/>
    <w:rsid w:val="00BA2F0B"/>
    <w:rsid w:val="00BA32AD"/>
    <w:rsid w:val="00BA4771"/>
    <w:rsid w:val="00BA4AF0"/>
    <w:rsid w:val="00BA4E68"/>
    <w:rsid w:val="00BA5289"/>
    <w:rsid w:val="00BA6421"/>
    <w:rsid w:val="00BB017B"/>
    <w:rsid w:val="00BB01AD"/>
    <w:rsid w:val="00BB1FB2"/>
    <w:rsid w:val="00BB34F9"/>
    <w:rsid w:val="00BC126B"/>
    <w:rsid w:val="00BC32A7"/>
    <w:rsid w:val="00BC49BB"/>
    <w:rsid w:val="00BD4970"/>
    <w:rsid w:val="00BD4E67"/>
    <w:rsid w:val="00BD6E84"/>
    <w:rsid w:val="00BD750D"/>
    <w:rsid w:val="00BE0058"/>
    <w:rsid w:val="00BE0862"/>
    <w:rsid w:val="00BE148F"/>
    <w:rsid w:val="00BE2C40"/>
    <w:rsid w:val="00BE3190"/>
    <w:rsid w:val="00BE3905"/>
    <w:rsid w:val="00BE429F"/>
    <w:rsid w:val="00BE5AA8"/>
    <w:rsid w:val="00BE70CF"/>
    <w:rsid w:val="00BF358E"/>
    <w:rsid w:val="00BF5F1D"/>
    <w:rsid w:val="00BF689F"/>
    <w:rsid w:val="00C008DD"/>
    <w:rsid w:val="00C02697"/>
    <w:rsid w:val="00C02E8C"/>
    <w:rsid w:val="00C037A6"/>
    <w:rsid w:val="00C03F8A"/>
    <w:rsid w:val="00C05D24"/>
    <w:rsid w:val="00C1004C"/>
    <w:rsid w:val="00C110DF"/>
    <w:rsid w:val="00C13F6C"/>
    <w:rsid w:val="00C14A43"/>
    <w:rsid w:val="00C17391"/>
    <w:rsid w:val="00C200D7"/>
    <w:rsid w:val="00C217A0"/>
    <w:rsid w:val="00C24A2E"/>
    <w:rsid w:val="00C25CFC"/>
    <w:rsid w:val="00C31029"/>
    <w:rsid w:val="00C32FE1"/>
    <w:rsid w:val="00C36956"/>
    <w:rsid w:val="00C40577"/>
    <w:rsid w:val="00C405CB"/>
    <w:rsid w:val="00C43658"/>
    <w:rsid w:val="00C43770"/>
    <w:rsid w:val="00C4502F"/>
    <w:rsid w:val="00C46047"/>
    <w:rsid w:val="00C50F78"/>
    <w:rsid w:val="00C52B1A"/>
    <w:rsid w:val="00C540E0"/>
    <w:rsid w:val="00C55ABE"/>
    <w:rsid w:val="00C57D84"/>
    <w:rsid w:val="00C639B5"/>
    <w:rsid w:val="00C64CDB"/>
    <w:rsid w:val="00C666BF"/>
    <w:rsid w:val="00C673BD"/>
    <w:rsid w:val="00C70AB8"/>
    <w:rsid w:val="00C71472"/>
    <w:rsid w:val="00C7337F"/>
    <w:rsid w:val="00C75C1A"/>
    <w:rsid w:val="00C77FF1"/>
    <w:rsid w:val="00C84657"/>
    <w:rsid w:val="00C86880"/>
    <w:rsid w:val="00C86E98"/>
    <w:rsid w:val="00C90543"/>
    <w:rsid w:val="00C935B4"/>
    <w:rsid w:val="00C9386D"/>
    <w:rsid w:val="00C9729E"/>
    <w:rsid w:val="00CA06E7"/>
    <w:rsid w:val="00CA3160"/>
    <w:rsid w:val="00CA3C3D"/>
    <w:rsid w:val="00CA3CCA"/>
    <w:rsid w:val="00CB0024"/>
    <w:rsid w:val="00CB3F3F"/>
    <w:rsid w:val="00CB5B17"/>
    <w:rsid w:val="00CC33AB"/>
    <w:rsid w:val="00CC48D0"/>
    <w:rsid w:val="00CC5289"/>
    <w:rsid w:val="00CC56E7"/>
    <w:rsid w:val="00CC6F6E"/>
    <w:rsid w:val="00CD09E7"/>
    <w:rsid w:val="00CD12D8"/>
    <w:rsid w:val="00CD2F98"/>
    <w:rsid w:val="00CD33F3"/>
    <w:rsid w:val="00CD3AD6"/>
    <w:rsid w:val="00CE1F09"/>
    <w:rsid w:val="00CE25C5"/>
    <w:rsid w:val="00CE3711"/>
    <w:rsid w:val="00CE4186"/>
    <w:rsid w:val="00CF2087"/>
    <w:rsid w:val="00CF227B"/>
    <w:rsid w:val="00CF2D53"/>
    <w:rsid w:val="00CF3432"/>
    <w:rsid w:val="00CF46B5"/>
    <w:rsid w:val="00CF55D5"/>
    <w:rsid w:val="00CF5871"/>
    <w:rsid w:val="00D00583"/>
    <w:rsid w:val="00D009DD"/>
    <w:rsid w:val="00D0292A"/>
    <w:rsid w:val="00D031EB"/>
    <w:rsid w:val="00D07D46"/>
    <w:rsid w:val="00D108D2"/>
    <w:rsid w:val="00D12835"/>
    <w:rsid w:val="00D130EB"/>
    <w:rsid w:val="00D14104"/>
    <w:rsid w:val="00D204C5"/>
    <w:rsid w:val="00D20F6F"/>
    <w:rsid w:val="00D21BBD"/>
    <w:rsid w:val="00D2238A"/>
    <w:rsid w:val="00D236C8"/>
    <w:rsid w:val="00D24914"/>
    <w:rsid w:val="00D24AB2"/>
    <w:rsid w:val="00D27857"/>
    <w:rsid w:val="00D30E85"/>
    <w:rsid w:val="00D326D7"/>
    <w:rsid w:val="00D336E0"/>
    <w:rsid w:val="00D340BE"/>
    <w:rsid w:val="00D40B52"/>
    <w:rsid w:val="00D4124B"/>
    <w:rsid w:val="00D427F2"/>
    <w:rsid w:val="00D42CCC"/>
    <w:rsid w:val="00D43E68"/>
    <w:rsid w:val="00D443FB"/>
    <w:rsid w:val="00D45042"/>
    <w:rsid w:val="00D45F47"/>
    <w:rsid w:val="00D47FCB"/>
    <w:rsid w:val="00D50FFB"/>
    <w:rsid w:val="00D52EC6"/>
    <w:rsid w:val="00D54453"/>
    <w:rsid w:val="00D54AD0"/>
    <w:rsid w:val="00D556BF"/>
    <w:rsid w:val="00D60710"/>
    <w:rsid w:val="00D61798"/>
    <w:rsid w:val="00D62CB1"/>
    <w:rsid w:val="00D66F7F"/>
    <w:rsid w:val="00D67634"/>
    <w:rsid w:val="00D71F81"/>
    <w:rsid w:val="00D726F9"/>
    <w:rsid w:val="00D731D5"/>
    <w:rsid w:val="00D753F8"/>
    <w:rsid w:val="00D756A9"/>
    <w:rsid w:val="00D769E1"/>
    <w:rsid w:val="00D76AAD"/>
    <w:rsid w:val="00D77944"/>
    <w:rsid w:val="00D81F8C"/>
    <w:rsid w:val="00D84579"/>
    <w:rsid w:val="00D859D5"/>
    <w:rsid w:val="00D85C5E"/>
    <w:rsid w:val="00D875E6"/>
    <w:rsid w:val="00D9179B"/>
    <w:rsid w:val="00D91E89"/>
    <w:rsid w:val="00D926DE"/>
    <w:rsid w:val="00D936F8"/>
    <w:rsid w:val="00D94D4A"/>
    <w:rsid w:val="00D97724"/>
    <w:rsid w:val="00DA17FB"/>
    <w:rsid w:val="00DA2027"/>
    <w:rsid w:val="00DA34C6"/>
    <w:rsid w:val="00DA469D"/>
    <w:rsid w:val="00DB12A6"/>
    <w:rsid w:val="00DB12D6"/>
    <w:rsid w:val="00DB1A8E"/>
    <w:rsid w:val="00DB2818"/>
    <w:rsid w:val="00DB50D0"/>
    <w:rsid w:val="00DB5D05"/>
    <w:rsid w:val="00DB6A18"/>
    <w:rsid w:val="00DC2A33"/>
    <w:rsid w:val="00DC3ABD"/>
    <w:rsid w:val="00DC5C27"/>
    <w:rsid w:val="00DC6F52"/>
    <w:rsid w:val="00DC74C5"/>
    <w:rsid w:val="00DD0C90"/>
    <w:rsid w:val="00DD491C"/>
    <w:rsid w:val="00DD6057"/>
    <w:rsid w:val="00DE03E4"/>
    <w:rsid w:val="00DE20EE"/>
    <w:rsid w:val="00DE2591"/>
    <w:rsid w:val="00DE3CE2"/>
    <w:rsid w:val="00DE4754"/>
    <w:rsid w:val="00DE49F7"/>
    <w:rsid w:val="00DE5AD0"/>
    <w:rsid w:val="00DE6920"/>
    <w:rsid w:val="00DF05E9"/>
    <w:rsid w:val="00DF1D1A"/>
    <w:rsid w:val="00DF334B"/>
    <w:rsid w:val="00E01E6C"/>
    <w:rsid w:val="00E02DA9"/>
    <w:rsid w:val="00E03B22"/>
    <w:rsid w:val="00E03C4C"/>
    <w:rsid w:val="00E03D59"/>
    <w:rsid w:val="00E04C1F"/>
    <w:rsid w:val="00E0593B"/>
    <w:rsid w:val="00E05DA2"/>
    <w:rsid w:val="00E0700B"/>
    <w:rsid w:val="00E1084C"/>
    <w:rsid w:val="00E11510"/>
    <w:rsid w:val="00E14EB9"/>
    <w:rsid w:val="00E1723C"/>
    <w:rsid w:val="00E2021E"/>
    <w:rsid w:val="00E2162E"/>
    <w:rsid w:val="00E21A15"/>
    <w:rsid w:val="00E27BC2"/>
    <w:rsid w:val="00E311CA"/>
    <w:rsid w:val="00E3265B"/>
    <w:rsid w:val="00E330F9"/>
    <w:rsid w:val="00E34747"/>
    <w:rsid w:val="00E3579F"/>
    <w:rsid w:val="00E37814"/>
    <w:rsid w:val="00E415C5"/>
    <w:rsid w:val="00E44F9D"/>
    <w:rsid w:val="00E46021"/>
    <w:rsid w:val="00E53B98"/>
    <w:rsid w:val="00E56D5B"/>
    <w:rsid w:val="00E61005"/>
    <w:rsid w:val="00E622CA"/>
    <w:rsid w:val="00E64CC6"/>
    <w:rsid w:val="00E718B3"/>
    <w:rsid w:val="00E71B2D"/>
    <w:rsid w:val="00E74B97"/>
    <w:rsid w:val="00E76712"/>
    <w:rsid w:val="00E768A0"/>
    <w:rsid w:val="00E8091B"/>
    <w:rsid w:val="00E8200C"/>
    <w:rsid w:val="00E84361"/>
    <w:rsid w:val="00E84A0C"/>
    <w:rsid w:val="00E8586B"/>
    <w:rsid w:val="00E862DE"/>
    <w:rsid w:val="00E86FF7"/>
    <w:rsid w:val="00E903EF"/>
    <w:rsid w:val="00E90438"/>
    <w:rsid w:val="00E90E54"/>
    <w:rsid w:val="00E91058"/>
    <w:rsid w:val="00E92146"/>
    <w:rsid w:val="00E9368A"/>
    <w:rsid w:val="00E9417F"/>
    <w:rsid w:val="00E94DE0"/>
    <w:rsid w:val="00EA020B"/>
    <w:rsid w:val="00EA0B7F"/>
    <w:rsid w:val="00EA0F0D"/>
    <w:rsid w:val="00EA228C"/>
    <w:rsid w:val="00EA236B"/>
    <w:rsid w:val="00EA3753"/>
    <w:rsid w:val="00EA5B6D"/>
    <w:rsid w:val="00EA7776"/>
    <w:rsid w:val="00EB2899"/>
    <w:rsid w:val="00EB330F"/>
    <w:rsid w:val="00EB5F91"/>
    <w:rsid w:val="00EB7229"/>
    <w:rsid w:val="00EC15D3"/>
    <w:rsid w:val="00EC1ACB"/>
    <w:rsid w:val="00EC2D62"/>
    <w:rsid w:val="00EC3F88"/>
    <w:rsid w:val="00EC60F9"/>
    <w:rsid w:val="00ED004C"/>
    <w:rsid w:val="00ED01D0"/>
    <w:rsid w:val="00ED1CBB"/>
    <w:rsid w:val="00ED2CB5"/>
    <w:rsid w:val="00ED2E6F"/>
    <w:rsid w:val="00ED4220"/>
    <w:rsid w:val="00ED4E2F"/>
    <w:rsid w:val="00ED6CF7"/>
    <w:rsid w:val="00ED7DB3"/>
    <w:rsid w:val="00ED7E5B"/>
    <w:rsid w:val="00EE0568"/>
    <w:rsid w:val="00EE05FC"/>
    <w:rsid w:val="00EE1189"/>
    <w:rsid w:val="00EE5251"/>
    <w:rsid w:val="00EE528D"/>
    <w:rsid w:val="00EE6C33"/>
    <w:rsid w:val="00EE6DB8"/>
    <w:rsid w:val="00EE70FE"/>
    <w:rsid w:val="00EF00A4"/>
    <w:rsid w:val="00EF0E85"/>
    <w:rsid w:val="00EF2B6D"/>
    <w:rsid w:val="00EF302F"/>
    <w:rsid w:val="00EF374E"/>
    <w:rsid w:val="00EF540C"/>
    <w:rsid w:val="00F00755"/>
    <w:rsid w:val="00F00938"/>
    <w:rsid w:val="00F00BEB"/>
    <w:rsid w:val="00F02015"/>
    <w:rsid w:val="00F05B87"/>
    <w:rsid w:val="00F06B67"/>
    <w:rsid w:val="00F074DB"/>
    <w:rsid w:val="00F10477"/>
    <w:rsid w:val="00F10AFC"/>
    <w:rsid w:val="00F13540"/>
    <w:rsid w:val="00F15F78"/>
    <w:rsid w:val="00F16ADF"/>
    <w:rsid w:val="00F17644"/>
    <w:rsid w:val="00F20617"/>
    <w:rsid w:val="00F21E2E"/>
    <w:rsid w:val="00F2326F"/>
    <w:rsid w:val="00F2576A"/>
    <w:rsid w:val="00F25800"/>
    <w:rsid w:val="00F26E9F"/>
    <w:rsid w:val="00F27D53"/>
    <w:rsid w:val="00F31282"/>
    <w:rsid w:val="00F314B7"/>
    <w:rsid w:val="00F31F09"/>
    <w:rsid w:val="00F322A5"/>
    <w:rsid w:val="00F330D9"/>
    <w:rsid w:val="00F34E9E"/>
    <w:rsid w:val="00F34EBF"/>
    <w:rsid w:val="00F361A3"/>
    <w:rsid w:val="00F36F17"/>
    <w:rsid w:val="00F376D9"/>
    <w:rsid w:val="00F37CA9"/>
    <w:rsid w:val="00F43131"/>
    <w:rsid w:val="00F4461F"/>
    <w:rsid w:val="00F46B63"/>
    <w:rsid w:val="00F529E5"/>
    <w:rsid w:val="00F52E69"/>
    <w:rsid w:val="00F53292"/>
    <w:rsid w:val="00F5440A"/>
    <w:rsid w:val="00F544EB"/>
    <w:rsid w:val="00F54627"/>
    <w:rsid w:val="00F625C4"/>
    <w:rsid w:val="00F6326B"/>
    <w:rsid w:val="00F64B24"/>
    <w:rsid w:val="00F66363"/>
    <w:rsid w:val="00F66E55"/>
    <w:rsid w:val="00F66FE5"/>
    <w:rsid w:val="00F7390D"/>
    <w:rsid w:val="00F73ABB"/>
    <w:rsid w:val="00F74311"/>
    <w:rsid w:val="00F75986"/>
    <w:rsid w:val="00F7621D"/>
    <w:rsid w:val="00F76B2A"/>
    <w:rsid w:val="00F80228"/>
    <w:rsid w:val="00F805FB"/>
    <w:rsid w:val="00F80C5C"/>
    <w:rsid w:val="00F856E5"/>
    <w:rsid w:val="00F86BCE"/>
    <w:rsid w:val="00F9237B"/>
    <w:rsid w:val="00F94E59"/>
    <w:rsid w:val="00FA2510"/>
    <w:rsid w:val="00FA30F4"/>
    <w:rsid w:val="00FA379D"/>
    <w:rsid w:val="00FA3C18"/>
    <w:rsid w:val="00FA72F5"/>
    <w:rsid w:val="00FB1AFD"/>
    <w:rsid w:val="00FB3BA3"/>
    <w:rsid w:val="00FB3F68"/>
    <w:rsid w:val="00FB45B2"/>
    <w:rsid w:val="00FC1DD3"/>
    <w:rsid w:val="00FC4147"/>
    <w:rsid w:val="00FC4A76"/>
    <w:rsid w:val="00FC5812"/>
    <w:rsid w:val="00FC60A5"/>
    <w:rsid w:val="00FC78A4"/>
    <w:rsid w:val="00FD1F72"/>
    <w:rsid w:val="00FD2B7F"/>
    <w:rsid w:val="00FD3E77"/>
    <w:rsid w:val="00FD71AB"/>
    <w:rsid w:val="00FE080D"/>
    <w:rsid w:val="00FE0A61"/>
    <w:rsid w:val="00FE20AC"/>
    <w:rsid w:val="00FE20B3"/>
    <w:rsid w:val="00FE5D7F"/>
    <w:rsid w:val="00FF766E"/>
    <w:rsid w:val="233139A1"/>
    <w:rsid w:val="259D70CC"/>
    <w:rsid w:val="52862819"/>
    <w:rsid w:val="57A26D7F"/>
    <w:rsid w:val="72C2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AAB056"/>
  <w14:defaultImageDpi w14:val="32767"/>
  <w15:docId w15:val="{73D73E97-C48D-432E-9028-FA9F8071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iPriority="0" w:unhideWhenUsed="1" w:qFormat="1"/>
    <w:lsdException w:name="head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unhideWhenUsed="1" w:qFormat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iPriority="0" w:unhideWhenUsed="1"/>
    <w:lsdException w:name="Strong" w:uiPriority="22" w:qFormat="1"/>
    <w:lsdException w:name="Emphasis" w:uiPriority="20" w:qFormat="1"/>
    <w:lsdException w:name="Document Map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1"/>
    <w:uiPriority w:val="9"/>
    <w:qFormat/>
    <w:pPr>
      <w:keepNext/>
      <w:keepLines/>
      <w:spacing w:before="280" w:after="290" w:line="376" w:lineRule="auto"/>
      <w:textAlignment w:val="center"/>
      <w:outlineLvl w:val="4"/>
    </w:pPr>
    <w:rPr>
      <w:rFonts w:ascii="宋体-方正超大字符集" w:eastAsia="宋体-方正超大字符集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Document Map"/>
    <w:basedOn w:val="a"/>
    <w:link w:val="11"/>
    <w:unhideWhenUsed/>
    <w:qFormat/>
    <w:pPr>
      <w:spacing w:line="360" w:lineRule="auto"/>
      <w:textAlignment w:val="center"/>
    </w:pPr>
    <w:rPr>
      <w:rFonts w:hAnsi="Times New Roman"/>
      <w:sz w:val="18"/>
      <w:szCs w:val="18"/>
    </w:rPr>
  </w:style>
  <w:style w:type="paragraph" w:styleId="a5">
    <w:name w:val="annotation text"/>
    <w:basedOn w:val="a"/>
    <w:link w:val="a6"/>
    <w:semiHidden/>
    <w:unhideWhenUsed/>
    <w:qFormat/>
    <w:pPr>
      <w:jc w:val="left"/>
      <w:textAlignment w:val="center"/>
    </w:pPr>
    <w:rPr>
      <w:rFonts w:asciiTheme="minorHAnsi" w:eastAsiaTheme="minorEastAsia" w:hAnsiTheme="minorHAnsi" w:cstheme="minorBidi"/>
      <w:sz w:val="21"/>
    </w:rPr>
  </w:style>
  <w:style w:type="paragraph" w:styleId="a7">
    <w:name w:val="Body Text"/>
    <w:basedOn w:val="a"/>
    <w:link w:val="a8"/>
    <w:qFormat/>
    <w:pPr>
      <w:spacing w:after="120"/>
    </w:pPr>
    <w:rPr>
      <w:rFonts w:ascii="Calibri" w:hAnsi="Calibri"/>
      <w:kern w:val="0"/>
      <w:sz w:val="20"/>
      <w:szCs w:val="20"/>
    </w:rPr>
  </w:style>
  <w:style w:type="paragraph" w:styleId="a9">
    <w:name w:val="Body Text Indent"/>
    <w:basedOn w:val="a"/>
    <w:link w:val="aa"/>
    <w:qFormat/>
    <w:pPr>
      <w:snapToGrid w:val="0"/>
      <w:spacing w:after="120" w:line="366" w:lineRule="atLeast"/>
      <w:ind w:leftChars="200" w:left="420" w:firstLineChars="200" w:firstLine="200"/>
    </w:pPr>
    <w:rPr>
      <w:rFonts w:ascii="Times New Roman" w:eastAsia="方正书宋简体" w:hAnsi="Times New Roman"/>
      <w:sz w:val="20"/>
      <w:szCs w:val="24"/>
    </w:rPr>
  </w:style>
  <w:style w:type="paragraph" w:styleId="ab">
    <w:name w:val="Date"/>
    <w:basedOn w:val="a"/>
    <w:next w:val="a"/>
    <w:link w:val="ac"/>
    <w:unhideWhenUsed/>
    <w:pPr>
      <w:ind w:leftChars="2500" w:left="100"/>
    </w:pPr>
  </w:style>
  <w:style w:type="paragraph" w:styleId="ad">
    <w:name w:val="endnote text"/>
    <w:basedOn w:val="a"/>
    <w:link w:val="12"/>
    <w:unhideWhenUsed/>
    <w:qFormat/>
    <w:pPr>
      <w:snapToGrid w:val="0"/>
      <w:jc w:val="left"/>
    </w:pPr>
  </w:style>
  <w:style w:type="paragraph" w:styleId="ae">
    <w:name w:val="Balloon Text"/>
    <w:basedOn w:val="a"/>
    <w:link w:val="af"/>
    <w:uiPriority w:val="99"/>
    <w:unhideWhenUsed/>
    <w:qFormat/>
    <w:rPr>
      <w:sz w:val="18"/>
      <w:szCs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4">
    <w:name w:val="Subtitle"/>
    <w:basedOn w:val="a"/>
    <w:next w:val="a"/>
    <w:link w:val="13"/>
    <w:uiPriority w:val="11"/>
    <w:qFormat/>
    <w:pPr>
      <w:spacing w:beforeLines="100" w:before="100" w:afterLines="100" w:after="100" w:line="360" w:lineRule="auto"/>
      <w:jc w:val="center"/>
      <w:textAlignment w:val="center"/>
      <w:outlineLvl w:val="1"/>
    </w:pPr>
    <w:rPr>
      <w:rFonts w:ascii="Cambria" w:hAnsi="Cambria"/>
      <w:b/>
      <w:bCs/>
      <w:kern w:val="28"/>
      <w:szCs w:val="32"/>
    </w:rPr>
  </w:style>
  <w:style w:type="paragraph" w:styleId="af5">
    <w:name w:val="footnote text"/>
    <w:basedOn w:val="a"/>
    <w:link w:val="14"/>
    <w:uiPriority w:val="99"/>
    <w:qFormat/>
    <w:pPr>
      <w:snapToGrid w:val="0"/>
      <w:jc w:val="left"/>
    </w:pPr>
    <w:rPr>
      <w:rFonts w:ascii="Times New Roman" w:eastAsia="PMingLiU" w:hAnsi="Times New Roman"/>
      <w:sz w:val="20"/>
      <w:szCs w:val="20"/>
      <w:lang w:eastAsia="zh-TW"/>
    </w:rPr>
  </w:style>
  <w:style w:type="paragraph" w:styleId="af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cs="宋体"/>
      <w:kern w:val="0"/>
      <w:szCs w:val="24"/>
    </w:rPr>
  </w:style>
  <w:style w:type="paragraph" w:styleId="af7">
    <w:name w:val="Title"/>
    <w:basedOn w:val="a"/>
    <w:next w:val="a"/>
    <w:link w:val="af8"/>
    <w:uiPriority w:val="10"/>
    <w:qFormat/>
    <w:pPr>
      <w:wordWrap w:val="0"/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9">
    <w:name w:val="annotation subject"/>
    <w:basedOn w:val="a5"/>
    <w:next w:val="a5"/>
    <w:link w:val="afa"/>
    <w:semiHidden/>
    <w:unhideWhenUsed/>
    <w:rPr>
      <w:b/>
      <w:bCs/>
    </w:rPr>
  </w:style>
  <w:style w:type="table" w:styleId="afb">
    <w:name w:val="Table Grid"/>
    <w:basedOn w:val="a1"/>
    <w:uiPriority w:val="3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22"/>
    <w:qFormat/>
    <w:rPr>
      <w:b/>
    </w:rPr>
  </w:style>
  <w:style w:type="character" w:styleId="afd">
    <w:name w:val="endnote reference"/>
    <w:basedOn w:val="a0"/>
    <w:uiPriority w:val="99"/>
    <w:unhideWhenUsed/>
    <w:qFormat/>
    <w:rPr>
      <w:vertAlign w:val="superscript"/>
    </w:rPr>
  </w:style>
  <w:style w:type="character" w:styleId="afe">
    <w:name w:val="page number"/>
    <w:qFormat/>
  </w:style>
  <w:style w:type="character" w:styleId="aff">
    <w:name w:val="FollowedHyperlink"/>
    <w:basedOn w:val="a0"/>
    <w:unhideWhenUsed/>
    <w:rPr>
      <w:color w:val="954F72" w:themeColor="followedHyperlink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unhideWhenUsed/>
    <w:qFormat/>
    <w:rPr>
      <w:color w:val="0563C1"/>
      <w:u w:val="single"/>
    </w:rPr>
  </w:style>
  <w:style w:type="character" w:styleId="aff2">
    <w:name w:val="annotation reference"/>
    <w:basedOn w:val="a0"/>
    <w:semiHidden/>
    <w:unhideWhenUsed/>
    <w:qFormat/>
    <w:rPr>
      <w:sz w:val="21"/>
      <w:szCs w:val="21"/>
    </w:rPr>
  </w:style>
  <w:style w:type="character" w:styleId="aff3">
    <w:name w:val="footnote reference"/>
    <w:qFormat/>
    <w:rPr>
      <w:vertAlign w:val="superscript"/>
    </w:rPr>
  </w:style>
  <w:style w:type="paragraph" w:customStyle="1" w:styleId="aff4">
    <w:name w:val="網文引用"/>
    <w:basedOn w:val="a"/>
    <w:link w:val="Char"/>
    <w:qFormat/>
    <w:pPr>
      <w:tabs>
        <w:tab w:val="left" w:pos="397"/>
      </w:tabs>
      <w:overflowPunct w:val="0"/>
      <w:topLinePunct/>
      <w:autoSpaceDE w:val="0"/>
      <w:autoSpaceDN w:val="0"/>
      <w:adjustRightInd w:val="0"/>
      <w:spacing w:beforeLines="150" w:before="150" w:afterLines="150" w:after="150" w:line="480" w:lineRule="auto"/>
      <w:ind w:left="420" w:firstLineChars="200" w:firstLine="200"/>
      <w:contextualSpacing/>
      <w:textAlignment w:val="baseline"/>
    </w:pPr>
    <w:rPr>
      <w:rFonts w:ascii="楷体" w:eastAsia="楷体" w:hAnsi="楷体"/>
      <w:spacing w:val="4"/>
      <w:kern w:val="0"/>
      <w:lang w:eastAsia="zh-TW"/>
    </w:rPr>
  </w:style>
  <w:style w:type="character" w:customStyle="1" w:styleId="Char0">
    <w:name w:val="脚注文本 Char"/>
    <w:qFormat/>
    <w:rPr>
      <w:rFonts w:ascii="宋体"/>
      <w:kern w:val="2"/>
      <w:sz w:val="18"/>
      <w:szCs w:val="18"/>
    </w:rPr>
  </w:style>
  <w:style w:type="character" w:customStyle="1" w:styleId="af1">
    <w:name w:val="页脚 字符"/>
    <w:link w:val="af0"/>
    <w:uiPriority w:val="99"/>
    <w:qFormat/>
    <w:rPr>
      <w:rFonts w:ascii="Times New Roman" w:eastAsia="PMingLiU" w:hAnsi="Times New Roman"/>
      <w:kern w:val="2"/>
      <w:lang w:eastAsia="zh-TW"/>
    </w:rPr>
  </w:style>
  <w:style w:type="paragraph" w:customStyle="1" w:styleId="aff5">
    <w:name w:val="網文正文頂格"/>
    <w:basedOn w:val="aff6"/>
    <w:qFormat/>
    <w:pPr>
      <w:ind w:firstLineChars="0" w:firstLine="0"/>
      <w:jc w:val="left"/>
    </w:pPr>
  </w:style>
  <w:style w:type="paragraph" w:customStyle="1" w:styleId="aff6">
    <w:name w:val="網文正文"/>
    <w:basedOn w:val="a"/>
    <w:link w:val="Char1"/>
    <w:qFormat/>
    <w:pPr>
      <w:spacing w:line="480" w:lineRule="auto"/>
      <w:ind w:firstLineChars="200" w:firstLine="200"/>
      <w:textAlignment w:val="center"/>
    </w:pPr>
    <w:rPr>
      <w:sz w:val="28"/>
    </w:rPr>
  </w:style>
  <w:style w:type="character" w:customStyle="1" w:styleId="14">
    <w:name w:val="脚注文本 字符1"/>
    <w:link w:val="af5"/>
    <w:semiHidden/>
    <w:qFormat/>
    <w:locked/>
    <w:rPr>
      <w:rFonts w:ascii="Times New Roman" w:eastAsia="PMingLiU" w:hAnsi="Times New Roman"/>
      <w:kern w:val="2"/>
      <w:lang w:eastAsia="zh-TW"/>
    </w:rPr>
  </w:style>
  <w:style w:type="paragraph" w:customStyle="1" w:styleId="aff7">
    <w:name w:val="網文標題"/>
    <w:basedOn w:val="a"/>
    <w:link w:val="Char2"/>
    <w:qFormat/>
    <w:pPr>
      <w:jc w:val="center"/>
    </w:pPr>
    <w:rPr>
      <w:rFonts w:ascii="黑体"/>
      <w:b/>
      <w:sz w:val="32"/>
      <w:szCs w:val="44"/>
    </w:rPr>
  </w:style>
  <w:style w:type="character" w:customStyle="1" w:styleId="Char2">
    <w:name w:val="網文標題 Char"/>
    <w:link w:val="aff7"/>
    <w:qFormat/>
    <w:rPr>
      <w:rFonts w:ascii="黑体"/>
      <w:b/>
      <w:kern w:val="2"/>
      <w:sz w:val="32"/>
      <w:szCs w:val="44"/>
    </w:rPr>
  </w:style>
  <w:style w:type="paragraph" w:customStyle="1" w:styleId="aff8">
    <w:name w:val="網文作者"/>
    <w:basedOn w:val="a"/>
    <w:link w:val="Char3"/>
    <w:qFormat/>
    <w:pPr>
      <w:jc w:val="center"/>
    </w:pPr>
    <w:rPr>
      <w:b/>
      <w:sz w:val="28"/>
      <w:lang w:eastAsia="zh-TW"/>
    </w:rPr>
  </w:style>
  <w:style w:type="character" w:customStyle="1" w:styleId="Char3">
    <w:name w:val="網文作者 Char"/>
    <w:link w:val="aff8"/>
    <w:qFormat/>
    <w:rPr>
      <w:rFonts w:ascii="宋体" w:hAnsi="宋体"/>
      <w:b/>
      <w:kern w:val="2"/>
      <w:sz w:val="28"/>
      <w:szCs w:val="22"/>
      <w:lang w:eastAsia="zh-TW"/>
    </w:rPr>
  </w:style>
  <w:style w:type="character" w:customStyle="1" w:styleId="Char1">
    <w:name w:val="網文正文 Char"/>
    <w:link w:val="aff6"/>
    <w:qFormat/>
    <w:rPr>
      <w:rFonts w:ascii="宋体" w:hAnsi="宋体"/>
      <w:kern w:val="2"/>
      <w:sz w:val="28"/>
      <w:szCs w:val="22"/>
    </w:rPr>
  </w:style>
  <w:style w:type="character" w:customStyle="1" w:styleId="Char">
    <w:name w:val="網文引用 Char"/>
    <w:link w:val="aff4"/>
    <w:qFormat/>
    <w:rPr>
      <w:rFonts w:ascii="楷体" w:eastAsia="楷体" w:hAnsi="楷体"/>
      <w:spacing w:val="4"/>
      <w:sz w:val="24"/>
      <w:szCs w:val="22"/>
      <w:lang w:eastAsia="zh-TW"/>
    </w:rPr>
  </w:style>
  <w:style w:type="character" w:customStyle="1" w:styleId="12">
    <w:name w:val="尾注文本 字符1"/>
    <w:link w:val="ad"/>
    <w:uiPriority w:val="99"/>
    <w:qFormat/>
    <w:rPr>
      <w:rFonts w:ascii="宋体" w:hAnsi="宋体"/>
      <w:kern w:val="2"/>
      <w:sz w:val="24"/>
      <w:szCs w:val="22"/>
    </w:rPr>
  </w:style>
  <w:style w:type="character" w:customStyle="1" w:styleId="af3">
    <w:name w:val="页眉 字符"/>
    <w:link w:val="af2"/>
    <w:uiPriority w:val="99"/>
    <w:qFormat/>
    <w:rPr>
      <w:rFonts w:ascii="宋体" w:hAnsi="宋体"/>
      <w:kern w:val="2"/>
      <w:sz w:val="18"/>
      <w:szCs w:val="18"/>
    </w:rPr>
  </w:style>
  <w:style w:type="character" w:customStyle="1" w:styleId="st1">
    <w:name w:val="st1"/>
    <w:qFormat/>
  </w:style>
  <w:style w:type="paragraph" w:customStyle="1" w:styleId="110">
    <w:name w:val="标题 1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customStyle="1" w:styleId="21">
    <w:name w:val="标题 2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customStyle="1" w:styleId="31">
    <w:name w:val="标题 31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paragraph" w:customStyle="1" w:styleId="15">
    <w:name w:val="无间隔1"/>
    <w:next w:val="aff9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ff9">
    <w:name w:val="No Spacing"/>
    <w:uiPriority w:val="1"/>
    <w:qFormat/>
    <w:pPr>
      <w:widowControl w:val="0"/>
      <w:jc w:val="both"/>
    </w:pPr>
    <w:rPr>
      <w:rFonts w:ascii="宋体" w:hAnsi="宋体"/>
      <w:kern w:val="2"/>
      <w:sz w:val="24"/>
      <w:szCs w:val="22"/>
    </w:rPr>
  </w:style>
  <w:style w:type="paragraph" w:customStyle="1" w:styleId="16">
    <w:name w:val="批注框文本1"/>
    <w:basedOn w:val="a"/>
    <w:next w:val="ae"/>
    <w:link w:val="Char4"/>
    <w:uiPriority w:val="99"/>
    <w:semiHidden/>
    <w:unhideWhenUsed/>
    <w:qFormat/>
    <w:rPr>
      <w:rFonts w:ascii="Calibri" w:hAnsi="Calibri"/>
      <w:kern w:val="0"/>
      <w:sz w:val="18"/>
      <w:szCs w:val="18"/>
    </w:rPr>
  </w:style>
  <w:style w:type="character" w:customStyle="1" w:styleId="Char4">
    <w:name w:val="批注框文本 Char"/>
    <w:link w:val="16"/>
    <w:uiPriority w:val="99"/>
    <w:semiHidden/>
    <w:qFormat/>
    <w:rPr>
      <w:sz w:val="18"/>
      <w:szCs w:val="18"/>
    </w:rPr>
  </w:style>
  <w:style w:type="paragraph" w:customStyle="1" w:styleId="17">
    <w:name w:val="列出段落1"/>
    <w:basedOn w:val="a"/>
    <w:next w:val="affa"/>
    <w:uiPriority w:val="34"/>
    <w:qFormat/>
    <w:pPr>
      <w:spacing w:after="120" w:line="276" w:lineRule="auto"/>
      <w:ind w:firstLineChars="200" w:firstLine="420"/>
    </w:pPr>
    <w:rPr>
      <w:rFonts w:ascii="Calibri" w:hAnsi="Calibri"/>
      <w:sz w:val="21"/>
    </w:rPr>
  </w:style>
  <w:style w:type="paragraph" w:styleId="affa">
    <w:name w:val="List Paragraph"/>
    <w:basedOn w:val="a"/>
    <w:uiPriority w:val="34"/>
    <w:qFormat/>
    <w:pPr>
      <w:ind w:firstLineChars="200" w:firstLine="420"/>
    </w:pPr>
  </w:style>
  <w:style w:type="character" w:customStyle="1" w:styleId="1Char1">
    <w:name w:val="标题 1 Char1"/>
    <w:uiPriority w:val="9"/>
    <w:qFormat/>
    <w:rPr>
      <w:rFonts w:ascii="宋体" w:hAnsi="宋体"/>
      <w:b/>
      <w:bCs/>
      <w:kern w:val="44"/>
      <w:sz w:val="44"/>
      <w:szCs w:val="44"/>
    </w:rPr>
  </w:style>
  <w:style w:type="character" w:customStyle="1" w:styleId="2Char1">
    <w:name w:val="标题 2 Char1"/>
    <w:uiPriority w:val="9"/>
    <w:semiHidden/>
    <w:qFormat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1">
    <w:name w:val="标题 3 Char1"/>
    <w:uiPriority w:val="9"/>
    <w:semiHidden/>
    <w:qFormat/>
    <w:rPr>
      <w:rFonts w:ascii="宋体" w:hAnsi="宋体"/>
      <w:b/>
      <w:bCs/>
      <w:kern w:val="2"/>
      <w:sz w:val="32"/>
      <w:szCs w:val="32"/>
    </w:rPr>
  </w:style>
  <w:style w:type="character" w:customStyle="1" w:styleId="af">
    <w:name w:val="批注框文本 字符"/>
    <w:link w:val="ae"/>
    <w:uiPriority w:val="99"/>
    <w:qFormat/>
    <w:rPr>
      <w:rFonts w:ascii="宋体" w:hAnsi="宋体"/>
      <w:kern w:val="2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10">
    <w:name w:val="Char1"/>
    <w:basedOn w:val="a"/>
    <w:qFormat/>
    <w:rPr>
      <w:rFonts w:ascii="Tahoma" w:hAnsi="Tahoma"/>
      <w:szCs w:val="20"/>
    </w:rPr>
  </w:style>
  <w:style w:type="character" w:customStyle="1" w:styleId="postbody1">
    <w:name w:val="postbody1"/>
    <w:qFormat/>
    <w:rPr>
      <w:sz w:val="11"/>
      <w:szCs w:val="11"/>
    </w:rPr>
  </w:style>
  <w:style w:type="character" w:customStyle="1" w:styleId="hot">
    <w:name w:val="hot"/>
    <w:basedOn w:val="a0"/>
    <w:qFormat/>
  </w:style>
  <w:style w:type="character" w:customStyle="1" w:styleId="note">
    <w:name w:val="note"/>
    <w:qFormat/>
    <w:rPr>
      <w:color w:val="800080"/>
      <w:sz w:val="20"/>
      <w:szCs w:val="20"/>
    </w:rPr>
  </w:style>
  <w:style w:type="character" w:customStyle="1" w:styleId="CharChar7">
    <w:name w:val="Char Char7"/>
    <w:semiHidden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8">
    <w:name w:val="正文文本 字符"/>
    <w:link w:val="a7"/>
    <w:qFormat/>
    <w:rPr>
      <w:lang w:val="en-US" w:eastAsia="zh-CN"/>
    </w:rPr>
  </w:style>
  <w:style w:type="character" w:customStyle="1" w:styleId="byline1">
    <w:name w:val="byline1"/>
    <w:qFormat/>
    <w:rPr>
      <w:color w:val="408080"/>
      <w:sz w:val="32"/>
      <w:szCs w:val="32"/>
    </w:rPr>
  </w:style>
  <w:style w:type="character" w:customStyle="1" w:styleId="Hyperlink0">
    <w:name w:val="Hyperlink.0"/>
    <w:qFormat/>
    <w:rPr>
      <w:rFonts w:ascii="DFKai-SB" w:eastAsia="DFKai-SB" w:hAnsi="DFKai-SB" w:cs="DFKai-SB"/>
      <w:sz w:val="22"/>
      <w:szCs w:val="22"/>
      <w:lang w:val="zh-TW" w:eastAsia="zh-TW"/>
    </w:rPr>
  </w:style>
  <w:style w:type="character" w:customStyle="1" w:styleId="affb">
    <w:name w:val="尾注文本 字符"/>
    <w:qFormat/>
    <w:rPr>
      <w:kern w:val="2"/>
      <w:sz w:val="21"/>
      <w:szCs w:val="24"/>
    </w:rPr>
  </w:style>
  <w:style w:type="character" w:customStyle="1" w:styleId="affc">
    <w:name w:val="脚注文本 字符"/>
    <w:uiPriority w:val="99"/>
    <w:qFormat/>
    <w:rPr>
      <w:sz w:val="20"/>
      <w:szCs w:val="20"/>
    </w:rPr>
  </w:style>
  <w:style w:type="paragraph" w:customStyle="1" w:styleId="affd">
    <w:name w:val="注文"/>
    <w:basedOn w:val="a"/>
    <w:qFormat/>
    <w:pPr>
      <w:ind w:leftChars="405" w:left="1155" w:hangingChars="10" w:hanging="21"/>
    </w:pPr>
    <w:rPr>
      <w:rFonts w:ascii="Calibri" w:hAnsi="Calibri"/>
      <w:color w:val="92D050"/>
      <w:sz w:val="21"/>
      <w:szCs w:val="21"/>
    </w:rPr>
  </w:style>
  <w:style w:type="paragraph" w:customStyle="1" w:styleId="affe">
    <w:name w:val="小標"/>
    <w:basedOn w:val="a"/>
    <w:qFormat/>
    <w:pPr>
      <w:ind w:leftChars="53" w:left="708" w:hangingChars="200" w:hanging="560"/>
    </w:pPr>
    <w:rPr>
      <w:rFonts w:ascii="Calibri" w:hAnsi="Calibri"/>
      <w:sz w:val="21"/>
      <w:szCs w:val="24"/>
    </w:rPr>
  </w:style>
  <w:style w:type="character" w:customStyle="1" w:styleId="ac">
    <w:name w:val="日期 字符"/>
    <w:link w:val="ab"/>
    <w:qFormat/>
    <w:rPr>
      <w:rFonts w:ascii="宋体" w:hAnsi="宋体"/>
      <w:kern w:val="2"/>
      <w:sz w:val="24"/>
      <w:szCs w:val="22"/>
    </w:rPr>
  </w:style>
  <w:style w:type="character" w:customStyle="1" w:styleId="Char5">
    <w:name w:val="尾注文本 Char"/>
    <w:qFormat/>
    <w:rPr>
      <w:kern w:val="2"/>
      <w:sz w:val="21"/>
      <w:szCs w:val="24"/>
    </w:rPr>
  </w:style>
  <w:style w:type="character" w:customStyle="1" w:styleId="fontstyle01">
    <w:name w:val="fontstyle01"/>
    <w:basedOn w:val="a0"/>
    <w:qFormat/>
    <w:rPr>
      <w:rFonts w:ascii="TimesNewRomanPS-BoldMT" w:hAnsi="TimesNewRomanPS-BoldMT" w:hint="default"/>
      <w:b/>
      <w:bCs/>
      <w:color w:val="000000"/>
      <w:sz w:val="36"/>
      <w:szCs w:val="36"/>
    </w:rPr>
  </w:style>
  <w:style w:type="character" w:customStyle="1" w:styleId="fontstyle11">
    <w:name w:val="fontstyle11"/>
    <w:basedOn w:val="a0"/>
    <w:qFormat/>
    <w:rPr>
      <w:rFonts w:ascii="宋体" w:eastAsia="宋体" w:hAnsi="宋体" w:hint="eastAsia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Batang" w:eastAsia="Batang" w:hint="eastAsia"/>
      <w:color w:val="000000"/>
      <w:sz w:val="24"/>
      <w:szCs w:val="24"/>
    </w:rPr>
  </w:style>
  <w:style w:type="character" w:customStyle="1" w:styleId="fontstyle31">
    <w:name w:val="fontstyle31"/>
    <w:basedOn w:val="a0"/>
    <w:qFormat/>
    <w:rPr>
      <w:rFonts w:ascii="New Gulim" w:hAnsi="New Gulim" w:hint="default"/>
      <w:color w:val="000000"/>
      <w:sz w:val="24"/>
      <w:szCs w:val="24"/>
    </w:rPr>
  </w:style>
  <w:style w:type="character" w:customStyle="1" w:styleId="afff">
    <w:name w:val="控呇湮佽恅苤蚼 红色"/>
    <w:basedOn w:val="a0"/>
    <w:qFormat/>
    <w:rPr>
      <w:rFonts w:ascii="控呇湮佽恅苤蚼" w:eastAsia="控呇湮佽恅苤蚼" w:hAnsi="控呇湮佽恅苤蚼"/>
      <w:color w:val="FF0000"/>
    </w:rPr>
  </w:style>
  <w:style w:type="paragraph" w:customStyle="1" w:styleId="Char11">
    <w:name w:val="Char11"/>
    <w:basedOn w:val="a"/>
    <w:qFormat/>
    <w:rPr>
      <w:rFonts w:ascii="Tahoma" w:hAnsi="Tahoma"/>
      <w:szCs w:val="20"/>
    </w:rPr>
  </w:style>
  <w:style w:type="character" w:customStyle="1" w:styleId="af8">
    <w:name w:val="标题 字符"/>
    <w:basedOn w:val="a0"/>
    <w:link w:val="af7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4">
    <w:name w:val="样式4"/>
    <w:basedOn w:val="a"/>
    <w:qFormat/>
    <w:pPr>
      <w:spacing w:line="360" w:lineRule="auto"/>
      <w:jc w:val="center"/>
    </w:pPr>
    <w:rPr>
      <w:rFonts w:asciiTheme="minorHAnsi" w:eastAsiaTheme="minorEastAsia" w:hAnsiTheme="minorHAnsi" w:cstheme="minorBidi"/>
      <w:szCs w:val="21"/>
      <w:lang w:eastAsia="zh-TW"/>
    </w:rPr>
  </w:style>
  <w:style w:type="character" w:customStyle="1" w:styleId="18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a">
    <w:name w:val="批注主题 字符"/>
    <w:basedOn w:val="a6"/>
    <w:link w:val="af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50">
    <w:name w:val="标题 5 字符"/>
    <w:basedOn w:val="a0"/>
    <w:uiPriority w:val="9"/>
    <w:semiHidden/>
    <w:qFormat/>
    <w:rPr>
      <w:rFonts w:ascii="宋体" w:hAnsi="宋体"/>
      <w:b/>
      <w:bCs/>
      <w:kern w:val="2"/>
      <w:sz w:val="28"/>
      <w:szCs w:val="28"/>
    </w:rPr>
  </w:style>
  <w:style w:type="character" w:customStyle="1" w:styleId="mw-headline">
    <w:name w:val="mw-headline"/>
    <w:basedOn w:val="a0"/>
    <w:qFormat/>
  </w:style>
  <w:style w:type="character" w:customStyle="1" w:styleId="51">
    <w:name w:val="标题 5 字符1"/>
    <w:link w:val="5"/>
    <w:uiPriority w:val="9"/>
    <w:qFormat/>
    <w:rPr>
      <w:rFonts w:ascii="宋体-方正超大字符集" w:eastAsia="宋体-方正超大字符集"/>
      <w:b/>
      <w:bCs/>
      <w:kern w:val="2"/>
      <w:sz w:val="24"/>
      <w:szCs w:val="28"/>
    </w:rPr>
  </w:style>
  <w:style w:type="character" w:customStyle="1" w:styleId="13">
    <w:name w:val="副标题 字符1"/>
    <w:link w:val="af4"/>
    <w:uiPriority w:val="11"/>
    <w:qFormat/>
    <w:rPr>
      <w:rFonts w:ascii="Cambria" w:hAnsi="Cambria"/>
      <w:b/>
      <w:bCs/>
      <w:kern w:val="28"/>
      <w:sz w:val="24"/>
      <w:szCs w:val="32"/>
    </w:rPr>
  </w:style>
  <w:style w:type="character" w:customStyle="1" w:styleId="afff0">
    <w:name w:val="副标题 字符"/>
    <w:basedOn w:val="a0"/>
    <w:uiPriority w:val="11"/>
    <w:qFormat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afff1">
    <w:name w:val="文档结构图 字符"/>
    <w:basedOn w:val="a0"/>
    <w:qFormat/>
    <w:rPr>
      <w:rFonts w:ascii="Microsoft YaHei UI" w:eastAsia="Microsoft YaHei UI" w:hAnsi="宋体"/>
      <w:kern w:val="2"/>
      <w:sz w:val="18"/>
      <w:szCs w:val="18"/>
    </w:rPr>
  </w:style>
  <w:style w:type="character" w:customStyle="1" w:styleId="11">
    <w:name w:val="文档结构图 字符1"/>
    <w:link w:val="a4"/>
    <w:uiPriority w:val="99"/>
    <w:semiHidden/>
    <w:qFormat/>
    <w:rPr>
      <w:rFonts w:ascii="宋体" w:hAnsi="Times New Roman"/>
      <w:kern w:val="2"/>
      <w:sz w:val="18"/>
      <w:szCs w:val="18"/>
    </w:rPr>
  </w:style>
  <w:style w:type="character" w:customStyle="1" w:styleId="1Char">
    <w:name w:val="标题 1 Char"/>
    <w:uiPriority w:val="9"/>
    <w:qFormat/>
    <w:rPr>
      <w:rFonts w:ascii="宋体-方正超大字符集" w:eastAsia="宋体-方正超大字符集"/>
      <w:b/>
      <w:bCs/>
      <w:kern w:val="44"/>
      <w:sz w:val="44"/>
      <w:szCs w:val="44"/>
    </w:rPr>
  </w:style>
  <w:style w:type="character" w:customStyle="1" w:styleId="Char6">
    <w:name w:val="页脚 Char"/>
    <w:uiPriority w:val="99"/>
    <w:qFormat/>
    <w:rPr>
      <w:rFonts w:ascii="宋体-方正超大字符集" w:eastAsia="宋体-方正超大字符集"/>
      <w:kern w:val="2"/>
      <w:sz w:val="18"/>
      <w:szCs w:val="22"/>
    </w:rPr>
  </w:style>
  <w:style w:type="character" w:customStyle="1" w:styleId="divimport1">
    <w:name w:val="divimport1"/>
    <w:qFormat/>
    <w:rPr>
      <w:rFonts w:ascii="ˎ̥" w:hAnsi="ˎ̥" w:hint="default"/>
      <w:sz w:val="21"/>
      <w:szCs w:val="21"/>
    </w:rPr>
  </w:style>
  <w:style w:type="paragraph" w:customStyle="1" w:styleId="afff2">
    <w:name w:val="引文"/>
    <w:basedOn w:val="a"/>
    <w:qFormat/>
    <w:pPr>
      <w:widowControl/>
      <w:ind w:leftChars="100" w:left="210" w:firstLineChars="200" w:firstLine="480"/>
      <w:jc w:val="left"/>
    </w:pPr>
    <w:rPr>
      <w:rFonts w:ascii="仿宋" w:eastAsia="仿宋" w:hAnsi="仿宋" w:cs="宋体"/>
      <w:kern w:val="0"/>
      <w:szCs w:val="24"/>
    </w:rPr>
  </w:style>
  <w:style w:type="paragraph" w:customStyle="1" w:styleId="afff3">
    <w:name w:val="注釋"/>
    <w:basedOn w:val="a"/>
    <w:qFormat/>
    <w:pPr>
      <w:wordWrap w:val="0"/>
      <w:spacing w:line="400" w:lineRule="exact"/>
      <w:ind w:firstLineChars="200" w:firstLine="200"/>
      <w:jc w:val="left"/>
      <w:textAlignment w:val="center"/>
    </w:pPr>
    <w:rPr>
      <w:rFonts w:ascii="Times New Roman" w:hAnsi="Times New Roman" w:cstheme="minorBidi"/>
      <w:sz w:val="18"/>
      <w:szCs w:val="21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paragraph" w:customStyle="1" w:styleId="EndnoteSymbol">
    <w:name w:val="Endnote Symbol"/>
    <w:basedOn w:val="a"/>
    <w:qFormat/>
    <w:pPr>
      <w:widowControl/>
      <w:suppressLineNumbers/>
      <w:suppressAutoHyphens/>
      <w:overflowPunct w:val="0"/>
      <w:ind w:left="339" w:hanging="339"/>
      <w:jc w:val="left"/>
    </w:pPr>
    <w:rPr>
      <w:rFonts w:ascii="Liberation Serif;Times New Roma" w:eastAsia="新宋体" w:hAnsi="Liberation Serif;Times New Roma" w:cs="Mangal"/>
      <w:color w:val="00000A"/>
      <w:sz w:val="20"/>
      <w:szCs w:val="20"/>
      <w:lang w:bidi="hi-IN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9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Quote"/>
    <w:basedOn w:val="a"/>
    <w:next w:val="a"/>
    <w:link w:val="afff5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5">
    <w:name w:val="引用 字符"/>
    <w:basedOn w:val="a0"/>
    <w:link w:val="afff4"/>
    <w:uiPriority w:val="29"/>
    <w:qFormat/>
    <w:rPr>
      <w:rFonts w:ascii="宋体" w:hAnsi="宋体"/>
      <w:i/>
      <w:iCs/>
      <w:color w:val="404040" w:themeColor="text1" w:themeTint="BF"/>
      <w:kern w:val="2"/>
      <w:sz w:val="24"/>
      <w:szCs w:val="22"/>
    </w:rPr>
  </w:style>
  <w:style w:type="paragraph" w:customStyle="1" w:styleId="1a">
    <w:name w:val="标题1"/>
    <w:basedOn w:val="a"/>
    <w:link w:val="1Char0"/>
    <w:qFormat/>
    <w:pPr>
      <w:snapToGrid w:val="0"/>
      <w:spacing w:line="500" w:lineRule="atLeast"/>
      <w:ind w:firstLineChars="200" w:firstLine="200"/>
      <w:jc w:val="center"/>
    </w:pPr>
    <w:rPr>
      <w:rFonts w:ascii="方正书宋简体" w:eastAsia="方正书宋简体" w:hAnsi="Calibri"/>
      <w:sz w:val="36"/>
      <w:szCs w:val="36"/>
    </w:rPr>
  </w:style>
  <w:style w:type="character" w:customStyle="1" w:styleId="1Char0">
    <w:name w:val="标题1 Char"/>
    <w:link w:val="1a"/>
    <w:rPr>
      <w:rFonts w:ascii="方正书宋简体" w:eastAsia="方正书宋简体"/>
      <w:kern w:val="2"/>
      <w:sz w:val="36"/>
      <w:szCs w:val="36"/>
    </w:rPr>
  </w:style>
  <w:style w:type="paragraph" w:customStyle="1" w:styleId="afff6">
    <w:name w:val="作者行"/>
    <w:basedOn w:val="a"/>
    <w:link w:val="Char7"/>
    <w:qFormat/>
    <w:pPr>
      <w:snapToGrid w:val="0"/>
      <w:spacing w:line="520" w:lineRule="atLeast"/>
      <w:jc w:val="center"/>
    </w:pPr>
    <w:rPr>
      <w:rFonts w:ascii="方正仿宋简体" w:eastAsia="方正仿宋简体" w:hAnsi="Times New Roman"/>
      <w:sz w:val="28"/>
      <w:szCs w:val="28"/>
    </w:rPr>
  </w:style>
  <w:style w:type="paragraph" w:customStyle="1" w:styleId="1b">
    <w:name w:val="样式1副标题"/>
    <w:basedOn w:val="af4"/>
    <w:link w:val="1Char2"/>
    <w:qFormat/>
    <w:pPr>
      <w:snapToGrid w:val="0"/>
      <w:spacing w:beforeLines="0" w:before="0" w:afterLines="0" w:after="0" w:line="500" w:lineRule="atLeast"/>
      <w:textAlignment w:val="auto"/>
    </w:pPr>
    <w:rPr>
      <w:rFonts w:ascii="方正楷体简体" w:eastAsia="方正楷体简体"/>
      <w:b w:val="0"/>
      <w:w w:val="120"/>
      <w:kern w:val="2"/>
      <w:sz w:val="28"/>
    </w:rPr>
  </w:style>
  <w:style w:type="character" w:customStyle="1" w:styleId="Char7">
    <w:name w:val="作者行 Char"/>
    <w:link w:val="afff6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120">
    <w:name w:val="样式1标题2"/>
    <w:basedOn w:val="a"/>
    <w:link w:val="12Char"/>
    <w:qFormat/>
    <w:pPr>
      <w:snapToGrid w:val="0"/>
      <w:spacing w:beforeLines="100" w:afterLines="100" w:line="366" w:lineRule="atLeast"/>
      <w:ind w:firstLineChars="200" w:firstLine="200"/>
      <w:jc w:val="center"/>
    </w:pPr>
    <w:rPr>
      <w:rFonts w:ascii="方正楷体简体" w:eastAsia="方正楷体简体" w:hAnsi="Calibri"/>
      <w:w w:val="120"/>
      <w:sz w:val="28"/>
      <w:szCs w:val="28"/>
    </w:rPr>
  </w:style>
  <w:style w:type="character" w:customStyle="1" w:styleId="1Char2">
    <w:name w:val="样式1副标题 Char"/>
    <w:link w:val="1b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2Char">
    <w:name w:val="样式1标题2 Char"/>
    <w:link w:val="120"/>
    <w:qFormat/>
    <w:rPr>
      <w:rFonts w:ascii="方正楷体简体" w:eastAsia="方正楷体简体"/>
      <w:w w:val="120"/>
      <w:kern w:val="2"/>
      <w:sz w:val="28"/>
      <w:szCs w:val="28"/>
    </w:rPr>
  </w:style>
  <w:style w:type="paragraph" w:customStyle="1" w:styleId="23">
    <w:name w:val="样式2标题3"/>
    <w:basedOn w:val="a"/>
    <w:link w:val="23Char"/>
    <w:qFormat/>
    <w:pPr>
      <w:snapToGrid w:val="0"/>
      <w:spacing w:beforeLines="50" w:afterLines="50" w:line="366" w:lineRule="atLeast"/>
      <w:ind w:firstLineChars="200" w:firstLine="459"/>
    </w:pPr>
    <w:rPr>
      <w:rFonts w:ascii="方正黑体简体" w:eastAsia="方正黑体简体" w:hAnsi="Calibri"/>
      <w:w w:val="110"/>
      <w:sz w:val="21"/>
      <w:szCs w:val="21"/>
    </w:rPr>
  </w:style>
  <w:style w:type="character" w:customStyle="1" w:styleId="23Char">
    <w:name w:val="样式2标题3 Char"/>
    <w:link w:val="23"/>
    <w:qFormat/>
    <w:rPr>
      <w:rFonts w:ascii="方正黑体简体" w:eastAsia="方正黑体简体"/>
      <w:w w:val="110"/>
      <w:kern w:val="2"/>
      <w:sz w:val="21"/>
      <w:szCs w:val="21"/>
    </w:rPr>
  </w:style>
  <w:style w:type="paragraph" w:customStyle="1" w:styleId="24">
    <w:name w:val="副标题，标题2"/>
    <w:basedOn w:val="1b"/>
    <w:next w:val="a7"/>
    <w:link w:val="2Char"/>
    <w:qFormat/>
  </w:style>
  <w:style w:type="paragraph" w:customStyle="1" w:styleId="140">
    <w:name w:val="样式1标题4"/>
    <w:basedOn w:val="a"/>
    <w:link w:val="14Char"/>
    <w:qFormat/>
    <w:pPr>
      <w:snapToGrid w:val="0"/>
      <w:spacing w:line="366" w:lineRule="atLeast"/>
      <w:ind w:firstLineChars="200" w:firstLine="420"/>
    </w:pPr>
    <w:rPr>
      <w:rFonts w:ascii="方正黑体简体" w:eastAsia="方正黑体简体" w:hAnsi="Times New Roman"/>
      <w:sz w:val="21"/>
      <w:szCs w:val="24"/>
    </w:rPr>
  </w:style>
  <w:style w:type="character" w:customStyle="1" w:styleId="2Char">
    <w:name w:val="副标题，标题2 Char"/>
    <w:link w:val="24"/>
    <w:qFormat/>
    <w:rPr>
      <w:rFonts w:ascii="方正楷体简体" w:eastAsia="方正楷体简体" w:hAnsi="Cambria"/>
      <w:bCs/>
      <w:w w:val="120"/>
      <w:kern w:val="2"/>
      <w:sz w:val="28"/>
      <w:szCs w:val="32"/>
    </w:rPr>
  </w:style>
  <w:style w:type="character" w:customStyle="1" w:styleId="14Char">
    <w:name w:val="样式1标题4 Char"/>
    <w:link w:val="140"/>
    <w:qFormat/>
    <w:rPr>
      <w:rFonts w:ascii="方正黑体简体" w:eastAsia="方正黑体简体" w:hAnsi="Times New Roman"/>
      <w:kern w:val="2"/>
      <w:sz w:val="21"/>
      <w:szCs w:val="24"/>
    </w:rPr>
  </w:style>
  <w:style w:type="paragraph" w:customStyle="1" w:styleId="afff7">
    <w:name w:val="标题４"/>
    <w:basedOn w:val="140"/>
    <w:next w:val="a7"/>
    <w:link w:val="Char8"/>
    <w:qFormat/>
    <w:pPr>
      <w:ind w:firstLine="400"/>
    </w:pPr>
  </w:style>
  <w:style w:type="character" w:customStyle="1" w:styleId="Char8">
    <w:name w:val="标题４ Char"/>
    <w:link w:val="afff7"/>
    <w:qFormat/>
    <w:rPr>
      <w:rFonts w:ascii="方正黑体简体" w:eastAsia="方正黑体简体" w:hAnsi="Times New Roman"/>
      <w:kern w:val="2"/>
      <w:sz w:val="21"/>
      <w:szCs w:val="24"/>
    </w:rPr>
  </w:style>
  <w:style w:type="character" w:customStyle="1" w:styleId="aa">
    <w:name w:val="正文文本缩进 字符"/>
    <w:basedOn w:val="a0"/>
    <w:link w:val="a9"/>
    <w:qFormat/>
    <w:rPr>
      <w:rFonts w:ascii="Times New Roman" w:eastAsia="方正书宋简体" w:hAnsi="Times New Roman"/>
      <w:kern w:val="2"/>
      <w:szCs w:val="24"/>
    </w:rPr>
  </w:style>
  <w:style w:type="paragraph" w:customStyle="1" w:styleId="afff8">
    <w:name w:val="论丛标题"/>
    <w:basedOn w:val="1"/>
    <w:link w:val="Char9"/>
    <w:qFormat/>
    <w:pPr>
      <w:adjustRightInd w:val="0"/>
      <w:snapToGrid w:val="0"/>
      <w:spacing w:before="0" w:after="0" w:line="240" w:lineRule="auto"/>
      <w:jc w:val="center"/>
    </w:pPr>
    <w:rPr>
      <w:rFonts w:ascii="方正书宋简体" w:eastAsia="方正书宋简体" w:hAnsi="Times New Roman"/>
      <w:b w:val="0"/>
      <w:snapToGrid w:val="0"/>
      <w:sz w:val="36"/>
    </w:rPr>
  </w:style>
  <w:style w:type="paragraph" w:customStyle="1" w:styleId="afff9">
    <w:name w:val="论丛副题"/>
    <w:basedOn w:val="24"/>
    <w:link w:val="Chara"/>
    <w:qFormat/>
    <w:pPr>
      <w:adjustRightInd w:val="0"/>
      <w:spacing w:line="240" w:lineRule="auto"/>
      <w:outlineLvl w:val="0"/>
    </w:pPr>
    <w:rPr>
      <w:snapToGrid w:val="0"/>
    </w:rPr>
  </w:style>
  <w:style w:type="character" w:customStyle="1" w:styleId="Char9">
    <w:name w:val="论丛标题 Char"/>
    <w:basedOn w:val="10"/>
    <w:link w:val="afff8"/>
    <w:qFormat/>
    <w:rPr>
      <w:rFonts w:ascii="方正书宋简体" w:eastAsia="方正书宋简体" w:hAnsi="Times New Roman"/>
      <w:b w:val="0"/>
      <w:bCs/>
      <w:snapToGrid w:val="0"/>
      <w:kern w:val="44"/>
      <w:sz w:val="36"/>
      <w:szCs w:val="44"/>
    </w:rPr>
  </w:style>
  <w:style w:type="paragraph" w:customStyle="1" w:styleId="afffa">
    <w:name w:val="论丛作者"/>
    <w:basedOn w:val="afff6"/>
    <w:link w:val="Charb"/>
    <w:qFormat/>
    <w:pPr>
      <w:adjustRightInd w:val="0"/>
      <w:spacing w:line="240" w:lineRule="auto"/>
      <w:outlineLvl w:val="0"/>
    </w:pPr>
  </w:style>
  <w:style w:type="character" w:customStyle="1" w:styleId="Chara">
    <w:name w:val="论丛副题 Char"/>
    <w:basedOn w:val="2Char"/>
    <w:link w:val="afff9"/>
    <w:qFormat/>
    <w:rPr>
      <w:rFonts w:ascii="方正楷体简体" w:eastAsia="方正楷体简体" w:hAnsi="Cambria"/>
      <w:bCs/>
      <w:snapToGrid w:val="0"/>
      <w:w w:val="120"/>
      <w:kern w:val="2"/>
      <w:sz w:val="28"/>
      <w:szCs w:val="32"/>
    </w:rPr>
  </w:style>
  <w:style w:type="paragraph" w:customStyle="1" w:styleId="afffb">
    <w:name w:val="论丛题注"/>
    <w:basedOn w:val="af5"/>
    <w:link w:val="Charc"/>
    <w:qFormat/>
    <w:pPr>
      <w:adjustRightInd w:val="0"/>
      <w:ind w:firstLineChars="200" w:firstLine="200"/>
      <w:jc w:val="both"/>
    </w:pPr>
    <w:rPr>
      <w:rFonts w:eastAsia="方正书宋简体"/>
      <w:snapToGrid w:val="0"/>
      <w:w w:val="110"/>
      <w:kern w:val="0"/>
      <w:sz w:val="15"/>
      <w:szCs w:val="15"/>
      <w:lang w:eastAsia="zh-CN"/>
    </w:rPr>
  </w:style>
  <w:style w:type="character" w:customStyle="1" w:styleId="Charb">
    <w:name w:val="论丛作者 Char"/>
    <w:basedOn w:val="Char7"/>
    <w:link w:val="afffa"/>
    <w:qFormat/>
    <w:rPr>
      <w:rFonts w:ascii="方正仿宋简体" w:eastAsia="方正仿宋简体" w:hAnsi="Times New Roman"/>
      <w:kern w:val="2"/>
      <w:sz w:val="28"/>
      <w:szCs w:val="28"/>
    </w:rPr>
  </w:style>
  <w:style w:type="paragraph" w:customStyle="1" w:styleId="afffc">
    <w:name w:val="论丛提要"/>
    <w:basedOn w:val="a"/>
    <w:link w:val="Chard"/>
    <w:qFormat/>
    <w:pPr>
      <w:adjustRightInd w:val="0"/>
      <w:snapToGrid w:val="0"/>
      <w:ind w:leftChars="200" w:left="422"/>
    </w:pPr>
    <w:rPr>
      <w:rFonts w:ascii="方正书宋简体" w:eastAsia="方正书宋简体" w:hAnsi="Times New Roman"/>
      <w:snapToGrid w:val="0"/>
      <w:kern w:val="0"/>
      <w:sz w:val="18"/>
      <w:szCs w:val="18"/>
    </w:rPr>
  </w:style>
  <w:style w:type="character" w:customStyle="1" w:styleId="Charc">
    <w:name w:val="论丛题注 Char"/>
    <w:basedOn w:val="affc"/>
    <w:link w:val="afffb"/>
    <w:qFormat/>
    <w:rPr>
      <w:rFonts w:ascii="Times New Roman" w:eastAsia="方正书宋简体" w:hAnsi="Times New Roman"/>
      <w:snapToGrid w:val="0"/>
      <w:w w:val="110"/>
      <w:sz w:val="15"/>
      <w:szCs w:val="15"/>
    </w:rPr>
  </w:style>
  <w:style w:type="paragraph" w:customStyle="1" w:styleId="1c">
    <w:name w:val="论丛题1"/>
    <w:basedOn w:val="2"/>
    <w:link w:val="1Char3"/>
    <w:qFormat/>
    <w:pPr>
      <w:adjustRightInd w:val="0"/>
      <w:snapToGrid w:val="0"/>
      <w:spacing w:beforeLines="100" w:before="377" w:afterLines="100" w:after="377" w:line="366" w:lineRule="exact"/>
      <w:jc w:val="center"/>
    </w:pPr>
    <w:rPr>
      <w:rFonts w:ascii="方正楷体简体" w:eastAsia="方正楷体简体" w:hAnsi="Arial"/>
      <w:b w:val="0"/>
      <w:w w:val="120"/>
      <w:kern w:val="2"/>
      <w:sz w:val="28"/>
    </w:rPr>
  </w:style>
  <w:style w:type="character" w:customStyle="1" w:styleId="Chard">
    <w:name w:val="论丛提要 Char"/>
    <w:basedOn w:val="a0"/>
    <w:link w:val="afffc"/>
    <w:qFormat/>
    <w:rPr>
      <w:rFonts w:ascii="方正书宋简体" w:eastAsia="方正书宋简体" w:hAnsi="Times New Roman"/>
      <w:snapToGrid w:val="0"/>
      <w:sz w:val="18"/>
      <w:szCs w:val="18"/>
    </w:rPr>
  </w:style>
  <w:style w:type="paragraph" w:customStyle="1" w:styleId="afffd">
    <w:name w:val="论丛正文"/>
    <w:basedOn w:val="a"/>
    <w:link w:val="Chare"/>
    <w:qFormat/>
    <w:pPr>
      <w:spacing w:line="366" w:lineRule="exact"/>
      <w:ind w:firstLineChars="200" w:firstLine="422"/>
    </w:pPr>
    <w:rPr>
      <w:rFonts w:ascii="方正书宋简体" w:eastAsia="方正书宋简体" w:hAnsi="Times New Roman"/>
      <w:sz w:val="20"/>
      <w:szCs w:val="20"/>
    </w:rPr>
  </w:style>
  <w:style w:type="character" w:customStyle="1" w:styleId="1Char3">
    <w:name w:val="论丛题1 Char"/>
    <w:basedOn w:val="20"/>
    <w:link w:val="1c"/>
    <w:qFormat/>
    <w:rPr>
      <w:rFonts w:ascii="方正楷体简体" w:eastAsia="方正楷体简体" w:hAnsi="Arial" w:cs="Times New Roman"/>
      <w:b w:val="0"/>
      <w:bCs/>
      <w:w w:val="120"/>
      <w:kern w:val="2"/>
      <w:sz w:val="28"/>
      <w:szCs w:val="32"/>
    </w:rPr>
  </w:style>
  <w:style w:type="paragraph" w:customStyle="1" w:styleId="25">
    <w:name w:val="论丛题2"/>
    <w:basedOn w:val="3"/>
    <w:link w:val="2Char0"/>
    <w:qFormat/>
    <w:pPr>
      <w:adjustRightInd w:val="0"/>
      <w:snapToGrid w:val="0"/>
      <w:spacing w:beforeLines="50" w:before="188" w:afterLines="50" w:after="188" w:line="366" w:lineRule="exact"/>
      <w:ind w:left="925" w:hanging="505"/>
    </w:pPr>
    <w:rPr>
      <w:rFonts w:ascii="方正黑体简体" w:eastAsia="方正黑体简体" w:hAnsi="Times New Roman"/>
      <w:b w:val="0"/>
      <w:snapToGrid w:val="0"/>
      <w:w w:val="110"/>
      <w:sz w:val="21"/>
    </w:rPr>
  </w:style>
  <w:style w:type="character" w:customStyle="1" w:styleId="Chare">
    <w:name w:val="论丛正文 Char"/>
    <w:basedOn w:val="a0"/>
    <w:link w:val="afffd"/>
    <w:qFormat/>
    <w:rPr>
      <w:rFonts w:ascii="方正书宋简体" w:eastAsia="方正书宋简体" w:hAnsi="Times New Roman"/>
      <w:kern w:val="2"/>
    </w:rPr>
  </w:style>
  <w:style w:type="paragraph" w:customStyle="1" w:styleId="32">
    <w:name w:val="论丛题3"/>
    <w:basedOn w:val="afff7"/>
    <w:link w:val="3Char"/>
    <w:qFormat/>
    <w:pPr>
      <w:adjustRightInd w:val="0"/>
      <w:spacing w:line="366" w:lineRule="exact"/>
      <w:ind w:firstLine="442"/>
      <w:outlineLvl w:val="3"/>
    </w:pPr>
    <w:rPr>
      <w:snapToGrid w:val="0"/>
    </w:rPr>
  </w:style>
  <w:style w:type="character" w:customStyle="1" w:styleId="2Char0">
    <w:name w:val="论丛题2 Char"/>
    <w:basedOn w:val="30"/>
    <w:link w:val="25"/>
    <w:qFormat/>
    <w:rPr>
      <w:rFonts w:ascii="方正黑体简体" w:eastAsia="方正黑体简体" w:hAnsi="Times New Roman"/>
      <w:b w:val="0"/>
      <w:bCs/>
      <w:snapToGrid w:val="0"/>
      <w:w w:val="110"/>
      <w:sz w:val="21"/>
      <w:szCs w:val="32"/>
    </w:rPr>
  </w:style>
  <w:style w:type="paragraph" w:customStyle="1" w:styleId="afffe">
    <w:name w:val="论丛引例"/>
    <w:basedOn w:val="a"/>
    <w:link w:val="Charf"/>
    <w:qFormat/>
    <w:pPr>
      <w:snapToGrid w:val="0"/>
      <w:spacing w:line="366" w:lineRule="exact"/>
      <w:ind w:leftChars="100" w:left="211" w:firstLineChars="200" w:firstLine="422"/>
    </w:pPr>
    <w:rPr>
      <w:rFonts w:ascii="方正仿宋简体" w:eastAsia="方正仿宋简体" w:hAnsi="Times New Roman"/>
      <w:sz w:val="20"/>
      <w:szCs w:val="20"/>
    </w:rPr>
  </w:style>
  <w:style w:type="character" w:customStyle="1" w:styleId="3Char">
    <w:name w:val="论丛题3 Char"/>
    <w:basedOn w:val="Char8"/>
    <w:link w:val="32"/>
    <w:qFormat/>
    <w:rPr>
      <w:rFonts w:ascii="方正黑体简体" w:eastAsia="方正黑体简体" w:hAnsi="Times New Roman"/>
      <w:snapToGrid w:val="0"/>
      <w:kern w:val="2"/>
      <w:sz w:val="21"/>
      <w:szCs w:val="24"/>
    </w:rPr>
  </w:style>
  <w:style w:type="paragraph" w:customStyle="1" w:styleId="affff">
    <w:name w:val="论丛表题"/>
    <w:basedOn w:val="a"/>
    <w:link w:val="Charf0"/>
    <w:qFormat/>
    <w:pPr>
      <w:snapToGrid w:val="0"/>
      <w:spacing w:line="366" w:lineRule="exact"/>
      <w:jc w:val="left"/>
    </w:pPr>
    <w:rPr>
      <w:rFonts w:ascii="方正准圆简体" w:eastAsia="方正准圆简体" w:hAnsi="Times New Roman"/>
      <w:w w:val="110"/>
      <w:sz w:val="18"/>
      <w:szCs w:val="18"/>
    </w:rPr>
  </w:style>
  <w:style w:type="character" w:customStyle="1" w:styleId="Charf">
    <w:name w:val="论丛引例 Char"/>
    <w:basedOn w:val="a0"/>
    <w:link w:val="afffe"/>
    <w:qFormat/>
    <w:rPr>
      <w:rFonts w:ascii="方正仿宋简体" w:eastAsia="方正仿宋简体" w:hAnsi="Times New Roman"/>
      <w:kern w:val="2"/>
    </w:rPr>
  </w:style>
  <w:style w:type="paragraph" w:customStyle="1" w:styleId="affff0">
    <w:name w:val="论丛附参题"/>
    <w:basedOn w:val="ad"/>
    <w:link w:val="Charf1"/>
    <w:qFormat/>
    <w:pPr>
      <w:spacing w:beforeLines="50" w:afterLines="50" w:line="300" w:lineRule="atLeast"/>
    </w:pPr>
    <w:rPr>
      <w:rFonts w:ascii="方正黑体简体" w:eastAsia="方正黑体简体" w:hAnsi="Times New Roman"/>
      <w:snapToGrid w:val="0"/>
      <w:sz w:val="18"/>
      <w:szCs w:val="18"/>
    </w:rPr>
  </w:style>
  <w:style w:type="character" w:customStyle="1" w:styleId="Charf0">
    <w:name w:val="论丛表题 Char"/>
    <w:basedOn w:val="a0"/>
    <w:link w:val="affff"/>
    <w:qFormat/>
    <w:rPr>
      <w:rFonts w:ascii="方正准圆简体" w:eastAsia="方正准圆简体" w:hAnsi="Times New Roman"/>
      <w:w w:val="110"/>
      <w:kern w:val="2"/>
      <w:sz w:val="18"/>
      <w:szCs w:val="18"/>
    </w:rPr>
  </w:style>
  <w:style w:type="paragraph" w:customStyle="1" w:styleId="affff1">
    <w:name w:val="论丛附参文"/>
    <w:basedOn w:val="afffd"/>
    <w:link w:val="Charf2"/>
    <w:qFormat/>
    <w:pPr>
      <w:spacing w:line="300" w:lineRule="exact"/>
      <w:ind w:firstLine="382"/>
    </w:pPr>
    <w:rPr>
      <w:sz w:val="18"/>
      <w:szCs w:val="18"/>
    </w:rPr>
  </w:style>
  <w:style w:type="character" w:customStyle="1" w:styleId="Charf1">
    <w:name w:val="论丛附参题 Char"/>
    <w:basedOn w:val="affb"/>
    <w:link w:val="affff0"/>
    <w:qFormat/>
    <w:rPr>
      <w:rFonts w:ascii="方正黑体简体" w:eastAsia="方正黑体简体" w:hAnsi="Times New Roman"/>
      <w:snapToGrid w:val="0"/>
      <w:kern w:val="2"/>
      <w:sz w:val="18"/>
      <w:szCs w:val="18"/>
    </w:rPr>
  </w:style>
  <w:style w:type="paragraph" w:customStyle="1" w:styleId="affff2">
    <w:name w:val="论丛英摘"/>
    <w:basedOn w:val="a"/>
    <w:link w:val="Charf3"/>
    <w:qFormat/>
    <w:pPr>
      <w:snapToGrid w:val="0"/>
      <w:spacing w:line="366" w:lineRule="exact"/>
    </w:pPr>
    <w:rPr>
      <w:rFonts w:ascii="方正书宋简体" w:eastAsia="方正书宋简体" w:hAnsi="Times New Roman"/>
      <w:sz w:val="21"/>
      <w:szCs w:val="21"/>
    </w:rPr>
  </w:style>
  <w:style w:type="character" w:customStyle="1" w:styleId="Charf2">
    <w:name w:val="论丛附参文 Char"/>
    <w:basedOn w:val="Chare"/>
    <w:link w:val="affff1"/>
    <w:qFormat/>
    <w:rPr>
      <w:rFonts w:ascii="方正书宋简体" w:eastAsia="方正书宋简体" w:hAnsi="Times New Roman"/>
      <w:kern w:val="2"/>
      <w:sz w:val="18"/>
      <w:szCs w:val="18"/>
    </w:rPr>
  </w:style>
  <w:style w:type="character" w:customStyle="1" w:styleId="Charf3">
    <w:name w:val="论丛英摘 Char"/>
    <w:basedOn w:val="a0"/>
    <w:link w:val="affff2"/>
    <w:qFormat/>
    <w:rPr>
      <w:rFonts w:ascii="方正书宋简体" w:eastAsia="方正书宋简体" w:hAnsi="Times New Roman"/>
      <w:kern w:val="2"/>
      <w:sz w:val="21"/>
      <w:szCs w:val="21"/>
    </w:rPr>
  </w:style>
  <w:style w:type="paragraph" w:customStyle="1" w:styleId="1d">
    <w:name w:val="修订1"/>
    <w:hidden/>
    <w:uiPriority w:val="99"/>
    <w:semiHidden/>
    <w:qFormat/>
    <w:rPr>
      <w:rFonts w:ascii="Times New Roman" w:eastAsia="方正书宋简体" w:hAnsi="Times New Roman"/>
      <w:kern w:val="2"/>
      <w:szCs w:val="24"/>
    </w:rPr>
  </w:style>
  <w:style w:type="table" w:customStyle="1" w:styleId="26">
    <w:name w:val="网格型2"/>
    <w:basedOn w:val="a1"/>
    <w:uiPriority w:val="39"/>
    <w:qFormat/>
    <w:rPr>
      <w:rFonts w:ascii="PMingLiU" w:eastAsia="PMingLiU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yfontcontent">
    <w:name w:val="ny_font_content"/>
    <w:basedOn w:val="a0"/>
    <w:qFormat/>
  </w:style>
  <w:style w:type="table" w:customStyle="1" w:styleId="33">
    <w:name w:val="网格型3"/>
    <w:basedOn w:val="a1"/>
    <w:uiPriority w:val="39"/>
    <w:qFormat/>
    <w:rPr>
      <w:rFonts w:ascii="宋体" w:hAnsi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a1"/>
    <w:uiPriority w:val="39"/>
    <w:qFormat/>
    <w:rPr>
      <w:rFonts w:ascii="Times New Roman" w:hAnsi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Unresolved Mention"/>
    <w:basedOn w:val="a0"/>
    <w:uiPriority w:val="99"/>
    <w:semiHidden/>
    <w:unhideWhenUsed/>
    <w:rsid w:val="00B74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yperlink" Target="https://kns.cnki.net/kcms2/article/abstract?v=PN9vNVFTqfdKSVI-Wlbz_kkJ0m73vrEAnfk8buFFvToYKtCgQUI0UF5boOOlxjlVCf199e7jfsULP8Dv0AQ25X3iJB6w_om2NNP_HcSbAf1hD1vwcty9UkMsxPqZE3qwOYSgGrPhNKA=&amp;uniplatform=NZKPT&amp;language=CHS" TargetMode="External"/><Relationship Id="rId68" Type="http://schemas.openxmlformats.org/officeDocument/2006/relationships/image" Target="media/image61.png"/><Relationship Id="rId16" Type="http://schemas.openxmlformats.org/officeDocument/2006/relationships/image" Target="media/image10.jpe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59.png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7.png"/><Relationship Id="rId69" Type="http://schemas.openxmlformats.org/officeDocument/2006/relationships/image" Target="media/image62.png"/><Relationship Id="rId77" Type="http://schemas.openxmlformats.org/officeDocument/2006/relationships/theme" Target="theme/theme1.xml"/><Relationship Id="rId8" Type="http://schemas.openxmlformats.org/officeDocument/2006/relationships/image" Target="media/image2.jpeg"/><Relationship Id="rId51" Type="http://schemas.openxmlformats.org/officeDocument/2006/relationships/image" Target="media/image45.png"/><Relationship Id="rId72" Type="http://schemas.openxmlformats.org/officeDocument/2006/relationships/image" Target="media/image65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0.GIF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3.png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8.png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fontTable" Target="fontTable.xml"/><Relationship Id="rId7" Type="http://schemas.openxmlformats.org/officeDocument/2006/relationships/image" Target="media/image1.png"/><Relationship Id="rId71" Type="http://schemas.openxmlformats.org/officeDocument/2006/relationships/image" Target="media/image64.png"/><Relationship Id="rId2" Type="http://schemas.openxmlformats.org/officeDocument/2006/relationships/styles" Target="styles.xml"/><Relationship Id="rId29" Type="http://schemas.openxmlformats.org/officeDocument/2006/relationships/image" Target="media/image23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kns.cnki.net/kcms2/article/abstract?v=PN9vNVFTqfdKSVI-Wlbz_kkJ0m73vrEAnfk8buFFvToYKtCgQUI0UF5boOOlxjlVCf199e7jfsULP8Dv0AQ25X3iJB6w_om2NNP_HcSbAf1hD1vwcty9UkMsxPqZE3qwOYSgGrPhNKA=&amp;uniplatform=NZKPT&amp;language=CHS" TargetMode="External"/><Relationship Id="rId2" Type="http://schemas.openxmlformats.org/officeDocument/2006/relationships/hyperlink" Target="http://www.bsm.org.cn/?chujian/7945.html" TargetMode="External"/><Relationship Id="rId1" Type="http://schemas.openxmlformats.org/officeDocument/2006/relationships/hyperlink" Target="http://www.fdgwz.org.cn/Web/Show/4794" TargetMode="External"/><Relationship Id="rId5" Type="http://schemas.openxmlformats.org/officeDocument/2006/relationships/image" Target="media/image57.png"/><Relationship Id="rId4" Type="http://schemas.openxmlformats.org/officeDocument/2006/relationships/hyperlink" Target="https://kns.cnki.net/kcms2/article/abstract?v=PN9vNVFTqfdKSVI-Wlbz_kkJ0m73vrEAnfk8buFFvToYKtCgQUI0UF5boOOlxjlVCf199e7jfsULP8Dv0AQ25X3iJB6w_om2NNP_HcSbAf1hD1vwcty9UkMsxPqZE3qwOYSgGrPhNKA=&amp;uniplatform=NZKPT&amp;language=CH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679E9-4BFE-4A34-8DB5-886D5A06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788</Words>
  <Characters>4496</Characters>
  <Application>Microsoft Office Word</Application>
  <DocSecurity>0</DocSecurity>
  <Lines>37</Lines>
  <Paragraphs>10</Paragraphs>
  <ScaleCrop>false</ScaleCrop>
  <Company>GWZ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復旦大學出土文獻與古文字研究中心</dc:title>
  <dc:subject>復旦大學出土文獻與古文字研究中心</dc:subject>
  <dc:creator>gwz</dc:creator>
  <cp:keywords/>
  <dc:description/>
  <cp:lastModifiedBy>YR M</cp:lastModifiedBy>
  <cp:revision>27</cp:revision>
  <dcterms:created xsi:type="dcterms:W3CDTF">2022-12-28T06:33:00Z</dcterms:created>
  <dcterms:modified xsi:type="dcterms:W3CDTF">2026-04-02T03:45:00Z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C2B08812EE314F589E267A3827BACCE8</vt:lpwstr>
  </property>
</Properties>
</file>