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0990" w14:textId="77777777" w:rsidR="00441C3A" w:rsidRPr="00441C3A" w:rsidRDefault="00441C3A" w:rsidP="00441C3A">
      <w:pPr>
        <w:pStyle w:val="aff7"/>
        <w:rPr>
          <w:rFonts w:hint="eastAsia"/>
          <w:lang w:eastAsia="zh-TW"/>
        </w:rPr>
      </w:pPr>
      <w:bookmarkStart w:id="0" w:name="OLE_LINK1"/>
      <w:r w:rsidRPr="00441C3A">
        <w:rPr>
          <w:rFonts w:hint="eastAsia"/>
          <w:lang w:eastAsia="zh-TW"/>
        </w:rPr>
        <w:t>北大秦簡《公子從軍》幾處簡序的調整</w:t>
      </w:r>
    </w:p>
    <w:p w14:paraId="3AD39CF9" w14:textId="77777777" w:rsidR="00441C3A" w:rsidRPr="00441C3A" w:rsidRDefault="00441C3A" w:rsidP="00441C3A">
      <w:pPr>
        <w:pStyle w:val="aff8"/>
        <w:rPr>
          <w:rFonts w:hint="eastAsia"/>
        </w:rPr>
      </w:pPr>
      <w:r w:rsidRPr="00441C3A">
        <w:rPr>
          <w:rFonts w:hint="eastAsia"/>
        </w:rPr>
        <w:t>（首發）</w:t>
      </w:r>
    </w:p>
    <w:p w14:paraId="6339D71F" w14:textId="77777777" w:rsidR="00441C3A" w:rsidRPr="00441C3A" w:rsidRDefault="00441C3A" w:rsidP="00441C3A">
      <w:pPr>
        <w:pStyle w:val="aff8"/>
        <w:rPr>
          <w:rFonts w:hint="eastAsia"/>
        </w:rPr>
      </w:pPr>
      <w:r w:rsidRPr="00441C3A">
        <w:rPr>
          <w:rFonts w:hint="eastAsia"/>
        </w:rPr>
        <w:t>汪搏</w:t>
      </w:r>
    </w:p>
    <w:p w14:paraId="3CFEA8DD" w14:textId="77777777" w:rsidR="00441C3A" w:rsidRPr="00441C3A" w:rsidRDefault="00441C3A" w:rsidP="00441C3A">
      <w:pPr>
        <w:pStyle w:val="aff8"/>
        <w:rPr>
          <w:rFonts w:hint="eastAsia"/>
        </w:rPr>
      </w:pPr>
      <w:r w:rsidRPr="00441C3A">
        <w:rPr>
          <w:rFonts w:hint="eastAsia"/>
        </w:rPr>
        <w:t>（吉林大學考古學院）</w:t>
      </w:r>
    </w:p>
    <w:p w14:paraId="10A0EFA5" w14:textId="77777777" w:rsidR="00441C3A" w:rsidRPr="00441C3A" w:rsidRDefault="00441C3A" w:rsidP="00441C3A">
      <w:pPr>
        <w:spacing w:line="360" w:lineRule="auto"/>
        <w:textAlignment w:val="center"/>
        <w:rPr>
          <w:rFonts w:hint="eastAsia"/>
          <w:sz w:val="21"/>
          <w:lang w:eastAsia="zh-TW"/>
        </w:rPr>
      </w:pPr>
    </w:p>
    <w:p w14:paraId="091639C1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《公子從軍》（以下簡稱“《公》”）是《北京大學藏秦簡牘》（以下簡稱“《北秦》”）中所收錄的一篇文學作品，具有很高的研究價值。整理者朱鳳瀚先生早先在《北大秦簡〈公子從軍〉的編聯與初讀》（以下簡稱“《初讀》”）與《北大藏秦簡〈公子從軍〉再探》（以下簡稱“《再探》”）二文中已做了很好的研究，《北秦》所收釋文注釋則在二文基礎上略有改動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1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《公》之竹簡多存在斷裂、簡文殘泐的問題，由於原始出土信息喪失，其缺簡數量亦不能落實。因此，儘管文意已較明朗，但具體到竹簡的編聯和字詞的解釋上，還有不少令人費解之處。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2"/>
      </w:r>
      <w:r w:rsidRPr="00441C3A">
        <w:rPr>
          <w:rFonts w:hint="eastAsia"/>
          <w:vertAlign w:val="superscript"/>
          <w:lang w:eastAsia="zh-TW"/>
        </w:rPr>
        <w:t>]</w:t>
      </w:r>
    </w:p>
    <w:p w14:paraId="34B2460E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我們在研讀學習時，對該篇的幾處簡序有一點不成熟的看法，試述如下。本文稱引的簡號均使用《北秦》的編號，引用早於《北秦》之研究成果時亦徑改為《北秦》編號。</w:t>
      </w:r>
    </w:p>
    <w:p w14:paraId="36364F9E" w14:textId="77777777" w:rsidR="00441C3A" w:rsidRDefault="00441C3A" w:rsidP="00110F20">
      <w:pPr>
        <w:pStyle w:val="aff6"/>
        <w:ind w:firstLineChars="0" w:firstLine="0"/>
        <w:jc w:val="center"/>
        <w:rPr>
          <w:rFonts w:hint="eastAsia"/>
          <w:b/>
          <w:bCs/>
          <w:szCs w:val="28"/>
          <w:lang w:eastAsia="zh-TW"/>
        </w:rPr>
      </w:pPr>
      <w:r w:rsidRPr="00441C3A">
        <w:rPr>
          <w:rFonts w:hint="eastAsia"/>
          <w:b/>
          <w:bCs/>
          <w:szCs w:val="28"/>
          <w:lang w:eastAsia="zh-TW"/>
        </w:rPr>
        <w:t>一、簡1</w:t>
      </w:r>
      <w:r w:rsidRPr="00441C3A">
        <w:rPr>
          <w:rFonts w:hint="eastAsia"/>
          <w:b/>
          <w:bCs/>
          <w:szCs w:val="28"/>
        </w:rPr>
        <w:t>0+簡13+簡11+簡12+簡</w:t>
      </w:r>
      <w:r w:rsidRPr="00441C3A">
        <w:rPr>
          <w:rFonts w:hint="eastAsia"/>
          <w:b/>
          <w:bCs/>
          <w:szCs w:val="28"/>
          <w:lang w:eastAsia="zh-TW"/>
        </w:rPr>
        <w:t>14</w:t>
      </w:r>
    </w:p>
    <w:p w14:paraId="7F903277" w14:textId="59ED031A" w:rsidR="007C70BC" w:rsidRPr="007C70BC" w:rsidRDefault="007C70BC" w:rsidP="007C70BC">
      <w:pPr>
        <w:tabs>
          <w:tab w:val="left" w:pos="1222"/>
        </w:tabs>
        <w:rPr>
          <w:rFonts w:hint="eastAsia"/>
          <w:lang w:eastAsia="zh-TW"/>
        </w:rPr>
      </w:pPr>
      <w:r>
        <w:rPr>
          <w:rFonts w:hint="eastAsia"/>
          <w:lang w:eastAsia="zh-TW"/>
        </w:rPr>
        <w:tab/>
      </w:r>
    </w:p>
    <w:p w14:paraId="5C9933A4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lastRenderedPageBreak/>
        <w:t>簡12是一枚完整未殘斷的簡，先將《北秦》的釋文引錄於下：</w:t>
      </w:r>
    </w:p>
    <w:p w14:paraId="7C5F1336" w14:textId="77777777" w:rsidR="00441C3A" w:rsidRPr="00441C3A" w:rsidRDefault="00441C3A" w:rsidP="00441C3A">
      <w:pPr>
        <w:pStyle w:val="aff4"/>
        <w:spacing w:before="540" w:after="540"/>
        <w:ind w:firstLine="496"/>
        <w:rPr>
          <w:rFonts w:hint="eastAsia"/>
        </w:rPr>
      </w:pPr>
      <w:r w:rsidRPr="00441C3A">
        <w:rPr>
          <w:rFonts w:hint="eastAsia"/>
        </w:rPr>
        <w:t>公子何之不仁，【11】勿言邦孰智（知）之。堂下有杞，冬產能能。先為不仁，從公子所强，以公子之故，不媚</w:t>
      </w:r>
      <w:r w:rsidRPr="00441C3A">
        <w:rPr>
          <w:rFonts w:hint="eastAsia"/>
          <w:vertAlign w:val="superscript"/>
        </w:rPr>
        <w:t>[</w:t>
      </w:r>
      <w:r w:rsidRPr="00441C3A">
        <w:rPr>
          <w:rFonts w:hint="eastAsia"/>
          <w:vertAlign w:val="superscript"/>
        </w:rPr>
        <w:endnoteReference w:id="3"/>
      </w:r>
      <w:r w:rsidRPr="00441C3A">
        <w:rPr>
          <w:rFonts w:hint="eastAsia"/>
          <w:vertAlign w:val="superscript"/>
        </w:rPr>
        <w:t>]</w:t>
      </w:r>
      <w:r w:rsidRPr="00441C3A">
        <w:rPr>
          <w:rFonts w:hint="eastAsia"/>
        </w:rPr>
        <w:t>【12】……</w:t>
      </w:r>
    </w:p>
    <w:p w14:paraId="6670E963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簡末“不媚”二字句意不完整，其後應有一簡可與之連讀。《初讀》將簡8接在簡12之後，釋文作：“先為不仁，□公子所强入公子之故不媚□牽非愛此也，直欲出牽之所者，以傅公子身也。”《再探》則將簡11接在其後，釋文作：“先為不仁，公子所過，以公子之故。不媚□為……之，今公子從（縱）不愛牽之身，獨不謉（懷）虖（乎）。”《北秦》的看法有所變化，即認為簡12後缺簡，暫未發現有可連讀者。王寧先生據《初讀》發表的《北大秦簡〈公子從軍〉重編校讀》（以下簡稱“《校讀》”）一文將簡12與簡6“妻”字連讀，釋文作“先為不仁，□公子所，强入（納）公子之，故不媚妻”，並將整句話理解為“這是牽說自己的家人，先做了不仁之事，違背公子所願，强行把自己嫁入公子之家，公子因此不愛這個妻子”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4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按，《初讀》《再探》的編聯，文意上都不夠順暢，《北秦》較為謹慎。《校讀》的看法亦有問題：倘若“不媚妻”連讀，依照《校讀》的理解當指“牽”，但《公》中牽或稱己名、或謙稱“妾”，稱“妻”顯然不</w:t>
      </w:r>
      <w:r w:rsidRPr="00441C3A">
        <w:rPr>
          <w:rFonts w:hint="eastAsia"/>
          <w:lang w:eastAsia="zh-TW"/>
        </w:rPr>
        <w:lastRenderedPageBreak/>
        <w:t>妥。從全文來看，“不仁”的也並非牽的家人，而是公子。因此，簡6之“妻”只能按整理者的辦法接在簡5“公子取”之後，公子所娶之妻即指牽。此處無須用己名、“妾”字稱呼，一是“取妻”之搭配當時已慣用，二是無歧義可言。</w:t>
      </w:r>
    </w:p>
    <w:p w14:paraId="14B67507" w14:textId="0375EE46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以上說法，其實都建立在了錯誤的釋字基礎上。“從公子所强”中所謂“强”字，簡文寫作“</w:t>
      </w:r>
      <w:r w:rsidRPr="00441C3A">
        <w:rPr>
          <w:noProof/>
          <w:lang w:eastAsia="zh-TW"/>
        </w:rPr>
        <w:drawing>
          <wp:inline distT="0" distB="0" distL="0" distR="0" wp14:anchorId="6554A299" wp14:editId="1A492750">
            <wp:extent cx="171450" cy="217170"/>
            <wp:effectExtent l="0" t="0" r="0" b="0"/>
            <wp:docPr id="152413216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3A">
        <w:rPr>
          <w:rFonts w:hint="eastAsia"/>
          <w:lang w:eastAsia="zh-TW"/>
        </w:rPr>
        <w:t>”，方勇先生改釋為“始”，正確可從。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</w:rPr>
        <w:endnoteReference w:id="5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簡12實意為：先做不仁之事，是從公子開始的，故“不媚”某某。根據句內邏輯，“不媚”的主語是可以確定是牽，其後當接賓語。那麼，能否在現有的竹簡中找到這一缺失的賓語呢？</w:t>
      </w:r>
    </w:p>
    <w:p w14:paraId="36B43CE6" w14:textId="5497235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簡14從長度來看也是一支整簡，唯竹簡上端右部微損，導致簡首之字的右上部筆劃殘去，作“</w:t>
      </w:r>
      <w:r w:rsidRPr="00441C3A">
        <w:rPr>
          <w:noProof/>
        </w:rPr>
        <w:drawing>
          <wp:inline distT="0" distB="0" distL="0" distR="0" wp14:anchorId="7AEEB86C" wp14:editId="71D00685">
            <wp:extent cx="217170" cy="167640"/>
            <wp:effectExtent l="0" t="0" r="0" b="3810"/>
            <wp:docPr id="1605391905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3A">
        <w:rPr>
          <w:rFonts w:hint="eastAsia"/>
          <w:lang w:eastAsia="zh-TW"/>
        </w:rPr>
        <w:t>”。《校讀》疑此字為“父”字。《再探》則將其釋為“必”，並將其與簡13末之“愛”字連讀，斷作“愛必母（毋）數”。《北秦》從之，並謂“母（毋）數”即“無數”，相當於“無幾”，意為對公子之愛所剩無幾。按，即便認可《北秦》的讀法，“無數”應是指“無法計數”或“沒有定數”，就表達習慣而言，其更有可能表達的是“愛多到不可數”一類的意思，而非“無幾”。我們認為“數”字當屬下讀，與“千”“萬”相對應，言公子所負之多。而《校讀》釋“父”的意見也很可能是對的，試對比</w:t>
      </w:r>
      <w:r w:rsidRPr="00441C3A">
        <w:rPr>
          <w:rFonts w:hint="eastAsia"/>
          <w:lang w:eastAsia="zh-TW"/>
        </w:rPr>
        <w:lastRenderedPageBreak/>
        <w:t>秦簡中“必”“父”之寫法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6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6"/>
        <w:gridCol w:w="1311"/>
        <w:gridCol w:w="1418"/>
        <w:gridCol w:w="1375"/>
        <w:gridCol w:w="1327"/>
      </w:tblGrid>
      <w:tr w:rsidR="00441C3A" w:rsidRPr="00441C3A" w14:paraId="25EEC6EB" w14:textId="77777777" w:rsidTr="00983F8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159A" w14:textId="77777777" w:rsidR="00441C3A" w:rsidRPr="00441C3A" w:rsidRDefault="00441C3A" w:rsidP="00441C3A">
            <w:pPr>
              <w:pStyle w:val="aff6"/>
              <w:ind w:firstLineChars="0" w:firstLine="0"/>
              <w:rPr>
                <w:rFonts w:ascii="楷体" w:eastAsia="楷体" w:hAnsi="楷体" w:hint="eastAsia"/>
                <w:noProof/>
                <w:sz w:val="21"/>
                <w:szCs w:val="21"/>
              </w:rPr>
            </w:pPr>
            <w:r w:rsidRPr="00441C3A">
              <w:rPr>
                <w:rFonts w:ascii="楷体" w:eastAsia="楷体" w:hAnsi="楷体" w:hint="eastAsia"/>
                <w:noProof/>
                <w:sz w:val="21"/>
                <w:szCs w:val="21"/>
              </w:rPr>
              <w:t>“必”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8AD0" w14:textId="32DCBC27" w:rsidR="00441C3A" w:rsidRPr="00441C3A" w:rsidRDefault="00441C3A" w:rsidP="00441C3A">
            <w:pPr>
              <w:pStyle w:val="aff6"/>
              <w:ind w:firstLineChars="0" w:firstLine="0"/>
              <w:jc w:val="center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/>
                <w:noProof/>
                <w:sz w:val="21"/>
                <w:szCs w:val="21"/>
              </w:rPr>
              <w:drawing>
                <wp:inline distT="0" distB="0" distL="0" distR="0" wp14:anchorId="3325F634" wp14:editId="375E2C78">
                  <wp:extent cx="285750" cy="285750"/>
                  <wp:effectExtent l="0" t="0" r="0" b="0"/>
                  <wp:docPr id="2088257512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2D8B" w14:textId="042B21DA" w:rsidR="00441C3A" w:rsidRPr="00441C3A" w:rsidRDefault="00441C3A" w:rsidP="00441C3A">
            <w:pPr>
              <w:pStyle w:val="aff6"/>
              <w:ind w:firstLineChars="0" w:firstLine="0"/>
              <w:jc w:val="center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/>
                <w:noProof/>
                <w:sz w:val="21"/>
                <w:szCs w:val="21"/>
              </w:rPr>
              <w:drawing>
                <wp:inline distT="0" distB="0" distL="0" distR="0" wp14:anchorId="5263032E" wp14:editId="65F1B149">
                  <wp:extent cx="217170" cy="323850"/>
                  <wp:effectExtent l="0" t="0" r="0" b="0"/>
                  <wp:docPr id="251405440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217B" w14:textId="1C37EFC0" w:rsidR="00441C3A" w:rsidRPr="00441C3A" w:rsidRDefault="00441C3A" w:rsidP="00441C3A">
            <w:pPr>
              <w:pStyle w:val="aff6"/>
              <w:ind w:firstLineChars="0" w:firstLine="0"/>
              <w:jc w:val="center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/>
                <w:noProof/>
                <w:sz w:val="21"/>
                <w:szCs w:val="21"/>
              </w:rPr>
              <w:drawing>
                <wp:inline distT="0" distB="0" distL="0" distR="0" wp14:anchorId="3B7DD0D5" wp14:editId="74592D9E">
                  <wp:extent cx="304800" cy="304800"/>
                  <wp:effectExtent l="0" t="0" r="0" b="0"/>
                  <wp:docPr id="1358858934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72C7" w14:textId="50224E5F" w:rsidR="00441C3A" w:rsidRPr="00441C3A" w:rsidRDefault="00441C3A" w:rsidP="00441C3A">
            <w:pPr>
              <w:pStyle w:val="aff6"/>
              <w:ind w:firstLineChars="0" w:firstLine="0"/>
              <w:jc w:val="center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/>
                <w:noProof/>
                <w:sz w:val="21"/>
                <w:szCs w:val="21"/>
              </w:rPr>
              <w:drawing>
                <wp:inline distT="0" distB="0" distL="0" distR="0" wp14:anchorId="64C13C0A" wp14:editId="1CA063D3">
                  <wp:extent cx="163830" cy="304800"/>
                  <wp:effectExtent l="0" t="0" r="7620" b="0"/>
                  <wp:docPr id="2071592795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2950" w14:textId="4F9D00DF" w:rsidR="00441C3A" w:rsidRPr="00441C3A" w:rsidRDefault="00441C3A" w:rsidP="00441C3A">
            <w:pPr>
              <w:pStyle w:val="aff6"/>
              <w:ind w:firstLineChars="0" w:firstLine="0"/>
              <w:jc w:val="center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/>
                <w:noProof/>
                <w:sz w:val="21"/>
                <w:szCs w:val="21"/>
              </w:rPr>
              <w:drawing>
                <wp:inline distT="0" distB="0" distL="0" distR="0" wp14:anchorId="64294278" wp14:editId="6AA824E9">
                  <wp:extent cx="179070" cy="266700"/>
                  <wp:effectExtent l="0" t="0" r="0" b="0"/>
                  <wp:docPr id="15904007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C3A" w:rsidRPr="00441C3A" w14:paraId="2F022C0D" w14:textId="77777777" w:rsidTr="00983F8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EB94" w14:textId="77777777" w:rsidR="00441C3A" w:rsidRPr="00441C3A" w:rsidRDefault="00441C3A" w:rsidP="00441C3A">
            <w:pPr>
              <w:pStyle w:val="aff6"/>
              <w:ind w:firstLineChars="0" w:firstLine="0"/>
              <w:rPr>
                <w:rFonts w:ascii="楷体" w:eastAsia="楷体" w:hAnsi="楷体" w:hint="eastAsia"/>
                <w:sz w:val="21"/>
                <w:szCs w:val="21"/>
                <w:lang w:eastAsia="zh-TW"/>
              </w:rPr>
            </w:pPr>
            <w:r w:rsidRPr="00441C3A">
              <w:rPr>
                <w:rFonts w:ascii="楷体" w:eastAsia="楷体" w:hAnsi="楷体" w:hint="eastAsia"/>
                <w:sz w:val="21"/>
                <w:szCs w:val="21"/>
                <w:lang w:eastAsia="zh-TW"/>
              </w:rPr>
              <w:t>出處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6E2C" w14:textId="77777777" w:rsidR="00441C3A" w:rsidRPr="00441C3A" w:rsidRDefault="00441C3A" w:rsidP="00441C3A">
            <w:pPr>
              <w:pStyle w:val="aff6"/>
              <w:ind w:firstLineChars="0" w:firstLine="0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 w:hint="eastAsia"/>
                <w:sz w:val="21"/>
                <w:szCs w:val="21"/>
                <w:lang w:eastAsia="zh-TW"/>
              </w:rPr>
              <w:t>里耶16-6a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6CEB" w14:textId="77777777" w:rsidR="00441C3A" w:rsidRPr="00441C3A" w:rsidRDefault="00441C3A" w:rsidP="00441C3A">
            <w:pPr>
              <w:pStyle w:val="aff6"/>
              <w:ind w:firstLineChars="0" w:firstLine="0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 w:hint="eastAsia"/>
                <w:sz w:val="21"/>
                <w:szCs w:val="21"/>
                <w:lang w:eastAsia="zh-TW"/>
              </w:rPr>
              <w:t>嶽麓壹1534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5289" w14:textId="77777777" w:rsidR="00441C3A" w:rsidRPr="00441C3A" w:rsidRDefault="00441C3A" w:rsidP="00441C3A">
            <w:pPr>
              <w:pStyle w:val="aff6"/>
              <w:ind w:firstLineChars="0" w:firstLine="0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 w:hint="eastAsia"/>
                <w:sz w:val="21"/>
                <w:szCs w:val="21"/>
                <w:lang w:eastAsia="zh-TW"/>
              </w:rPr>
              <w:t>嶽麓三1199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F91B" w14:textId="77777777" w:rsidR="00441C3A" w:rsidRPr="00441C3A" w:rsidRDefault="00441C3A" w:rsidP="00441C3A">
            <w:pPr>
              <w:pStyle w:val="aff6"/>
              <w:ind w:firstLineChars="0" w:firstLine="0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 w:hint="eastAsia"/>
                <w:sz w:val="21"/>
                <w:szCs w:val="21"/>
                <w:lang w:eastAsia="zh-TW"/>
              </w:rPr>
              <w:t>嶽麓肆797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6883" w14:textId="77777777" w:rsidR="00441C3A" w:rsidRPr="00441C3A" w:rsidRDefault="00441C3A" w:rsidP="00441C3A">
            <w:pPr>
              <w:pStyle w:val="aff6"/>
              <w:ind w:firstLineChars="0" w:firstLine="0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 w:hint="eastAsia"/>
                <w:sz w:val="21"/>
                <w:szCs w:val="21"/>
                <w:lang w:eastAsia="zh-TW"/>
              </w:rPr>
              <w:t>岳麓伍1712</w:t>
            </w:r>
          </w:p>
        </w:tc>
      </w:tr>
      <w:tr w:rsidR="00441C3A" w:rsidRPr="00441C3A" w14:paraId="3DBC26A6" w14:textId="77777777" w:rsidTr="00983F8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CCFD" w14:textId="77777777" w:rsidR="00441C3A" w:rsidRPr="00441C3A" w:rsidRDefault="00441C3A" w:rsidP="00441C3A">
            <w:pPr>
              <w:pStyle w:val="aff6"/>
              <w:ind w:firstLineChars="0" w:firstLine="0"/>
              <w:rPr>
                <w:rFonts w:ascii="楷体" w:eastAsia="楷体" w:hAnsi="楷体" w:hint="eastAsia"/>
                <w:noProof/>
                <w:sz w:val="21"/>
                <w:szCs w:val="21"/>
              </w:rPr>
            </w:pPr>
            <w:r w:rsidRPr="00441C3A">
              <w:rPr>
                <w:rFonts w:ascii="楷体" w:eastAsia="楷体" w:hAnsi="楷体" w:hint="eastAsia"/>
                <w:noProof/>
                <w:sz w:val="21"/>
                <w:szCs w:val="21"/>
              </w:rPr>
              <w:t>“父”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A65A" w14:textId="54E3C725" w:rsidR="00441C3A" w:rsidRPr="00441C3A" w:rsidRDefault="00441C3A" w:rsidP="00441C3A">
            <w:pPr>
              <w:pStyle w:val="aff6"/>
              <w:ind w:firstLineChars="0" w:firstLine="0"/>
              <w:jc w:val="center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/>
                <w:noProof/>
                <w:sz w:val="21"/>
                <w:szCs w:val="21"/>
              </w:rPr>
              <w:drawing>
                <wp:inline distT="0" distB="0" distL="0" distR="0" wp14:anchorId="1DE7D295" wp14:editId="155ABBD0">
                  <wp:extent cx="201930" cy="297180"/>
                  <wp:effectExtent l="0" t="0" r="7620" b="7620"/>
                  <wp:docPr id="481367085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BD7D" w14:textId="3CC3D89B" w:rsidR="00441C3A" w:rsidRPr="00441C3A" w:rsidRDefault="00441C3A" w:rsidP="00441C3A">
            <w:pPr>
              <w:pStyle w:val="aff6"/>
              <w:ind w:firstLineChars="0" w:firstLine="0"/>
              <w:jc w:val="center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/>
                <w:noProof/>
                <w:sz w:val="21"/>
                <w:szCs w:val="21"/>
              </w:rPr>
              <w:drawing>
                <wp:inline distT="0" distB="0" distL="0" distR="0" wp14:anchorId="61866190" wp14:editId="5CEAF4F2">
                  <wp:extent cx="285750" cy="259080"/>
                  <wp:effectExtent l="0" t="0" r="0" b="7620"/>
                  <wp:docPr id="275557077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2DEA" w14:textId="7FFAFCD3" w:rsidR="00441C3A" w:rsidRPr="00441C3A" w:rsidRDefault="00441C3A" w:rsidP="00441C3A">
            <w:pPr>
              <w:pStyle w:val="aff6"/>
              <w:ind w:firstLineChars="0" w:firstLine="0"/>
              <w:jc w:val="center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/>
                <w:noProof/>
                <w:sz w:val="21"/>
                <w:szCs w:val="21"/>
              </w:rPr>
              <w:drawing>
                <wp:inline distT="0" distB="0" distL="0" distR="0" wp14:anchorId="7B59BD6E" wp14:editId="0B6D6CFE">
                  <wp:extent cx="274320" cy="266700"/>
                  <wp:effectExtent l="0" t="0" r="0" b="0"/>
                  <wp:docPr id="99604103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4B1E" w14:textId="623A79F8" w:rsidR="00441C3A" w:rsidRPr="00441C3A" w:rsidRDefault="00441C3A" w:rsidP="00441C3A">
            <w:pPr>
              <w:pStyle w:val="aff6"/>
              <w:ind w:firstLineChars="0" w:firstLine="0"/>
              <w:jc w:val="center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/>
                <w:noProof/>
                <w:sz w:val="21"/>
                <w:szCs w:val="21"/>
              </w:rPr>
              <w:drawing>
                <wp:inline distT="0" distB="0" distL="0" distR="0" wp14:anchorId="3CC52949" wp14:editId="12159D26">
                  <wp:extent cx="339090" cy="201930"/>
                  <wp:effectExtent l="0" t="0" r="3810" b="7620"/>
                  <wp:docPr id="196808370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80F6" w14:textId="5454CB65" w:rsidR="00441C3A" w:rsidRPr="00441C3A" w:rsidRDefault="00441C3A" w:rsidP="00441C3A">
            <w:pPr>
              <w:pStyle w:val="aff6"/>
              <w:ind w:firstLineChars="0" w:firstLine="0"/>
              <w:jc w:val="center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/>
                <w:noProof/>
                <w:sz w:val="21"/>
                <w:szCs w:val="21"/>
              </w:rPr>
              <w:drawing>
                <wp:inline distT="0" distB="0" distL="0" distR="0" wp14:anchorId="72CDA6F7" wp14:editId="7929D171">
                  <wp:extent cx="316230" cy="228600"/>
                  <wp:effectExtent l="0" t="0" r="7620" b="0"/>
                  <wp:docPr id="946429399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C3A" w:rsidRPr="00441C3A" w14:paraId="4A61D336" w14:textId="77777777" w:rsidTr="00983F8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7A81" w14:textId="77777777" w:rsidR="00441C3A" w:rsidRPr="00441C3A" w:rsidRDefault="00441C3A" w:rsidP="00441C3A">
            <w:pPr>
              <w:pStyle w:val="aff6"/>
              <w:ind w:firstLineChars="0" w:firstLine="0"/>
              <w:rPr>
                <w:rFonts w:ascii="楷体" w:eastAsia="楷体" w:hAnsi="楷体" w:hint="eastAsia"/>
                <w:sz w:val="21"/>
                <w:szCs w:val="21"/>
                <w:lang w:eastAsia="zh-TW"/>
              </w:rPr>
            </w:pPr>
            <w:r w:rsidRPr="00441C3A">
              <w:rPr>
                <w:rFonts w:ascii="楷体" w:eastAsia="楷体" w:hAnsi="楷体" w:hint="eastAsia"/>
                <w:sz w:val="21"/>
                <w:szCs w:val="21"/>
                <w:lang w:eastAsia="zh-TW"/>
              </w:rPr>
              <w:t>出處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9CA6" w14:textId="77777777" w:rsidR="00441C3A" w:rsidRPr="00441C3A" w:rsidRDefault="00441C3A" w:rsidP="00441C3A">
            <w:pPr>
              <w:pStyle w:val="aff6"/>
              <w:ind w:firstLineChars="0" w:firstLine="0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 w:hint="eastAsia"/>
                <w:sz w:val="21"/>
                <w:szCs w:val="21"/>
                <w:lang w:eastAsia="zh-TW"/>
              </w:rPr>
              <w:t>嶽麓壹17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7AD3" w14:textId="77777777" w:rsidR="00441C3A" w:rsidRPr="00441C3A" w:rsidRDefault="00441C3A" w:rsidP="00441C3A">
            <w:pPr>
              <w:pStyle w:val="aff6"/>
              <w:ind w:firstLineChars="0" w:firstLine="0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 w:hint="eastAsia"/>
                <w:sz w:val="21"/>
                <w:szCs w:val="21"/>
                <w:lang w:eastAsia="zh-TW"/>
              </w:rPr>
              <w:t>嶽麓肆1231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C76C" w14:textId="77777777" w:rsidR="00441C3A" w:rsidRPr="00441C3A" w:rsidRDefault="00441C3A" w:rsidP="00441C3A">
            <w:pPr>
              <w:pStyle w:val="aff6"/>
              <w:ind w:firstLineChars="0" w:firstLine="0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 w:hint="eastAsia"/>
                <w:sz w:val="21"/>
                <w:szCs w:val="21"/>
                <w:lang w:eastAsia="zh-TW"/>
              </w:rPr>
              <w:t>岳麓伍1621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3AC0" w14:textId="77777777" w:rsidR="00441C3A" w:rsidRPr="00441C3A" w:rsidRDefault="00441C3A" w:rsidP="00441C3A">
            <w:pPr>
              <w:pStyle w:val="aff6"/>
              <w:ind w:firstLineChars="0" w:firstLine="0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 w:hint="eastAsia"/>
                <w:sz w:val="21"/>
                <w:szCs w:val="21"/>
                <w:lang w:eastAsia="zh-TW"/>
              </w:rPr>
              <w:t>岳麓陸1994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9A4A" w14:textId="77777777" w:rsidR="00441C3A" w:rsidRPr="00441C3A" w:rsidRDefault="00441C3A" w:rsidP="00441C3A">
            <w:pPr>
              <w:pStyle w:val="aff6"/>
              <w:ind w:firstLineChars="0" w:firstLine="0"/>
              <w:rPr>
                <w:rFonts w:ascii="楷体" w:eastAsia="楷体" w:hAnsi="楷体" w:hint="eastAsia"/>
                <w:sz w:val="21"/>
                <w:szCs w:val="21"/>
              </w:rPr>
            </w:pPr>
            <w:r w:rsidRPr="00441C3A">
              <w:rPr>
                <w:rFonts w:ascii="楷体" w:eastAsia="楷体" w:hAnsi="楷体" w:hint="eastAsia"/>
                <w:sz w:val="21"/>
                <w:szCs w:val="21"/>
                <w:lang w:eastAsia="zh-TW"/>
              </w:rPr>
              <w:t>嶽麓柒660</w:t>
            </w:r>
          </w:p>
        </w:tc>
      </w:tr>
    </w:tbl>
    <w:p w14:paraId="25F09FA7" w14:textId="6265333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秦簡中“必”字的寫法有如下特點：（1）中間右下行筆畫之筆勢聳立，雖常見寫作弧形者，卻很少作折筆；（2）字形左右兩側的豎筆較長，雖然這兩道豎筆有時會寫成點畫，但至少有一道豎筆末端的水準位置總是在中間筆劃交叉點之下，這是由時人的書寫習慣決定的。總之，“必”的結體修長，鮮有例外。（《北秦·算書甲種》之“必”的結體多方正，如簡5正之“</w:t>
      </w:r>
      <w:r w:rsidRPr="00441C3A">
        <w:rPr>
          <w:noProof/>
          <w:lang w:eastAsia="zh-TW"/>
        </w:rPr>
        <w:drawing>
          <wp:inline distT="0" distB="0" distL="0" distR="0" wp14:anchorId="568B3C94" wp14:editId="50803B06">
            <wp:extent cx="182880" cy="201930"/>
            <wp:effectExtent l="0" t="0" r="7620" b="7620"/>
            <wp:docPr id="844792381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3A">
        <w:rPr>
          <w:rFonts w:hint="eastAsia"/>
          <w:lang w:eastAsia="zh-TW"/>
        </w:rPr>
        <w:t>”、簡6正之“</w:t>
      </w:r>
      <w:r w:rsidRPr="00441C3A">
        <w:rPr>
          <w:noProof/>
          <w:lang w:eastAsia="zh-TW"/>
        </w:rPr>
        <w:drawing>
          <wp:inline distT="0" distB="0" distL="0" distR="0" wp14:anchorId="369FD481" wp14:editId="7E995367">
            <wp:extent cx="198120" cy="175260"/>
            <wp:effectExtent l="0" t="0" r="0" b="0"/>
            <wp:docPr id="1953215921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3A">
        <w:rPr>
          <w:rFonts w:hint="eastAsia"/>
          <w:lang w:eastAsia="zh-TW"/>
        </w:rPr>
        <w:t>”，很大程度上應是受到抄手書風的影響。儘管如此，這些字形仍然保留了本文所述的筆劃細節。）反觀“</w:t>
      </w:r>
      <w:r w:rsidRPr="00441C3A">
        <w:rPr>
          <w:noProof/>
        </w:rPr>
        <w:drawing>
          <wp:inline distT="0" distB="0" distL="0" distR="0" wp14:anchorId="2CA8316E" wp14:editId="5B9D1349">
            <wp:extent cx="293370" cy="217170"/>
            <wp:effectExtent l="0" t="0" r="0" b="0"/>
            <wp:docPr id="1306380066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3A">
        <w:rPr>
          <w:rFonts w:hint="eastAsia"/>
          <w:lang w:eastAsia="zh-TW"/>
        </w:rPr>
        <w:t>”之寫法，其上半部分已接近竹簡的頂部邊緣，說明殘去的筆劃不會太多，而中間右下行的筆劃上段有明顯的轉折，字形右側沒有豎筆的痕跡，其整字結體扁平，顯然更接近“父”字。</w:t>
      </w:r>
    </w:p>
    <w:p w14:paraId="1B2985C3" w14:textId="7E3FDBE2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在釋“</w:t>
      </w:r>
      <w:r w:rsidRPr="00441C3A">
        <w:rPr>
          <w:noProof/>
        </w:rPr>
        <w:drawing>
          <wp:inline distT="0" distB="0" distL="0" distR="0" wp14:anchorId="4B7D1743" wp14:editId="0E30B942">
            <wp:extent cx="255270" cy="186690"/>
            <wp:effectExtent l="0" t="0" r="0" b="3810"/>
            <wp:docPr id="2146120738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3A">
        <w:rPr>
          <w:rFonts w:hint="eastAsia"/>
          <w:lang w:eastAsia="zh-TW"/>
        </w:rPr>
        <w:t>”為“父”字的基礎上，可知簡14當接在簡12之後。而若認同這兩枚簡連讀，那麼原本置於簡12之後的簡13的位置也就</w:t>
      </w:r>
      <w:r w:rsidRPr="00441C3A">
        <w:rPr>
          <w:rFonts w:hint="eastAsia"/>
          <w:lang w:eastAsia="zh-TW"/>
        </w:rPr>
        <w:lastRenderedPageBreak/>
        <w:t>必須調整。我們認為簡13當置於簡10之後。簡13的內容主要是解釋“不仁”，而“不仁”在全篇的第一次出現即簡10“不仁先死”一句，二者存在緊密的聯繫。所謂“愛人不和”等等，仍是抽象的說解，沒有落到實例上，因此“孰為不仁”之後的內容很可能與“朝樹梌樟”等句一樣，都是牽所“聞之”的話。解釋完“不仁”的概念，牽緊接著就用一個“今”字將抽象的“不仁”轉化為現實中的“不仁”，該篇自此也就進入了强烈譴責的語境之中。“孰為不仁”一句作為牽論證公子“不仁”之紐帶，放在簡10之後從行文邏輯上說是很合適的。</w:t>
      </w:r>
    </w:p>
    <w:p w14:paraId="22FD573E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因此，相關釋文當改正為：</w:t>
      </w:r>
    </w:p>
    <w:p w14:paraId="6C08B159" w14:textId="77777777" w:rsidR="00441C3A" w:rsidRPr="00441C3A" w:rsidRDefault="00441C3A" w:rsidP="00441C3A">
      <w:pPr>
        <w:pStyle w:val="aff4"/>
        <w:spacing w:before="540" w:after="540"/>
        <w:ind w:firstLine="496"/>
        <w:rPr>
          <w:rFonts w:hint="eastAsia"/>
        </w:rPr>
      </w:pPr>
      <w:r w:rsidRPr="00441C3A">
        <w:rPr>
          <w:rFonts w:hint="eastAsia"/>
        </w:rPr>
        <w:t>牽【9】聞之曰：朝樹梌（豫）樟，夕楬其英。不仁先死，仁者百嘗，交仁等也俱死，【10】……孰為（謂）不仁，愛人不和，不如己多。愛人不謉（懷），如南山北壞，壞而堤之，愛【13】□為[不？]……【11a】……□之。今公子從（縱）不愛牽之身，獨不謉（懷）虖（乎）？公子何之不仁，【11b】勿言邦孰智（知）之！堂下有杞，冬產能能。先為不仁，從公子所始。以公子之故，不媚【12】父母。數公子不仁，千車萬負。牽非敢必望公子之愛，牽直為（謂）公子不仁也！有蟲【14】西飛……【15】</w:t>
      </w:r>
    </w:p>
    <w:p w14:paraId="24889CA5" w14:textId="77777777" w:rsidR="00441C3A" w:rsidRPr="00441C3A" w:rsidRDefault="00441C3A" w:rsidP="00441C3A">
      <w:pPr>
        <w:pStyle w:val="aff6"/>
        <w:ind w:firstLine="560"/>
        <w:rPr>
          <w:rFonts w:hint="eastAsia"/>
        </w:rPr>
      </w:pPr>
      <w:r w:rsidRPr="00441C3A">
        <w:rPr>
          <w:rFonts w:hint="eastAsia"/>
          <w:lang w:eastAsia="zh-TW"/>
        </w:rPr>
        <w:lastRenderedPageBreak/>
        <w:t>此段“杞”“能”“始”“母”“負”均押之部韻。</w:t>
      </w:r>
    </w:p>
    <w:p w14:paraId="27EE1C6B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所謂“不媚”，亦見於睡虎地秦簡《日書甲·相宅》簡14背伍“婦不媚于君”，學者多訓“媚”為“愛”，解釋為婦不被丈夫喜愛。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7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《詩·秦風·駟驖》所謂“公之媚子”，毛傳：“能以道媚於上下者。”鄭箋：“媚於上下，謂使君臣和合也。”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</w:rPr>
        <w:endnoteReference w:id="8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高一致、許靜思先生據此指出，“婦不媚於君”指婦不取悅夫君，是夫妻之間不合的表現。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9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其說可從。牽“不媚父母”，即言牽與公子之父母不合，亦即牽因公子“不仁”而不取悅于公婆。在睡虎地4號墓所出黑夫與驚家書中，驚特別囑咐新婦“勉力視瞻丈人”“勉力視瞻兩老”，可見遠戍在外的人對長輩的狀況是頗為關注的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10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對妻之父母尚且如此，己之父母自不必說。</w:t>
      </w:r>
    </w:p>
    <w:p w14:paraId="74C4EA5E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當然，所謂“不媚”衹是一種態度，還不至於上升到不孝的地步，因為“不孝”在當時法律層面上是不被允許的。如睡虎地秦簡《封診式·告子》簡50：“甲親子同里士伍丙不孝，謁殺，敢告。”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11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在這個案例中，被告丙對其父甲不孝，甚至到了被處死的地步，充分反應了秦代法律對於父母特權的保護。此簡中的“不孝”乃一抽象概念，其具體表現，見於《岳麓書院藏秦簡（伍）》簡1604正：“[自]今以來，毆泰父母，棄市，奊訽（詬）詈之，黥為城旦舂。”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12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又《岳麓</w:t>
      </w:r>
      <w:r w:rsidRPr="00441C3A">
        <w:rPr>
          <w:rFonts w:hint="eastAsia"/>
          <w:lang w:eastAsia="zh-TW"/>
        </w:rPr>
        <w:lastRenderedPageBreak/>
        <w:t>書院藏秦簡（陸）》簡178正：“自今以來，有毆詈其父母者，輒捕以律論，典智（知）弗告，䙴（遷）。”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13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這兩條秦律說明“毆”“詈”皆是不孝的具體表現，違者會被懲治。考慮到這一點，牽的譴責實際上是相當激烈的。</w:t>
      </w:r>
    </w:p>
    <w:p w14:paraId="41600C83" w14:textId="77777777" w:rsidR="00441C3A" w:rsidRPr="00441C3A" w:rsidRDefault="00441C3A" w:rsidP="00110F20">
      <w:pPr>
        <w:pStyle w:val="aff6"/>
        <w:ind w:firstLineChars="0" w:firstLine="0"/>
        <w:jc w:val="center"/>
        <w:rPr>
          <w:rFonts w:hint="eastAsia"/>
          <w:b/>
          <w:bCs/>
          <w:szCs w:val="28"/>
        </w:rPr>
      </w:pPr>
      <w:r w:rsidRPr="00441C3A">
        <w:rPr>
          <w:rFonts w:hint="eastAsia"/>
          <w:b/>
          <w:bCs/>
          <w:szCs w:val="28"/>
          <w:lang w:eastAsia="zh-TW"/>
        </w:rPr>
        <w:t>二、簡</w:t>
      </w:r>
      <w:r w:rsidRPr="00441C3A">
        <w:rPr>
          <w:rFonts w:hint="eastAsia"/>
          <w:b/>
          <w:bCs/>
          <w:szCs w:val="28"/>
        </w:rPr>
        <w:t>15+簡2</w:t>
      </w:r>
    </w:p>
    <w:p w14:paraId="1CCCDAE1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《初讀》《校讀》《北秦》皆以為簡15後有缺簡，《再探》則將其置於簡20之前。按，《公》全篇未見另起一支簡分段抄寫的現象，而簡19b在“使者”二字之下尚有不少空位，但未見墨痕。簡末有“謁報使者”的用語，是擬書信格式，秦漢出土簡牘中的不少信件的格式皆可與之參照，如安徽天長西漢木牘中所見《方被與孟書》，信末即言“謹使使者奉書，伏地再拜”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14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《公》並非事實上的書信，故未使用“伏地再拜”之類的套語。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15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據此可以推斷簡19b為《公》之篇末。循此思路，簡20只有一個頂行書寫的“若”字，其亦當歸到全篇末尾。尚不清楚簡20是否與簡19內容有關，如果二簡之間不缺簡，則簡20之“若”似可讀為“諾”。</w:t>
      </w:r>
    </w:p>
    <w:p w14:paraId="79F5A2AE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簡15主要描述牽送別公子後所思所想。牽以西飛之蟲比喻自己，述其歸程時之疲憊與不知所措，對公子之思念使牽泣涕不已。簡文至“公子”以下幾句，當與公子的狀況有關。除去“送錢五百”“齎綈</w:t>
      </w:r>
      <w:r w:rsidRPr="00441C3A">
        <w:rPr>
          <w:rFonts w:hint="eastAsia"/>
          <w:lang w:eastAsia="zh-TW"/>
        </w:rPr>
        <w:lastRenderedPageBreak/>
        <w:t>小帬”“奊訽斄女”諸事，全篇中唯有簡2所言“產為材士，死效黃土”是與公子直接關聯的。據此，我們懷疑簡2當置於簡15之後，二簡可以連讀。重編後的釋文作：</w:t>
      </w:r>
    </w:p>
    <w:p w14:paraId="5F6EEF36" w14:textId="4AD75BAF" w:rsidR="00441C3A" w:rsidRPr="00441C3A" w:rsidRDefault="00441C3A" w:rsidP="00441C3A">
      <w:pPr>
        <w:pStyle w:val="aff4"/>
        <w:spacing w:before="540" w:after="540"/>
        <w:ind w:firstLine="496"/>
        <w:rPr>
          <w:rFonts w:hint="eastAsia"/>
        </w:rPr>
      </w:pPr>
      <w:r w:rsidRPr="00441C3A">
        <w:rPr>
          <w:rFonts w:hint="eastAsia"/>
        </w:rPr>
        <w:t>有虫【14】西蜚（飛），翹</w:t>
      </w:r>
      <w:r w:rsidRPr="00441C3A">
        <w:rPr>
          <w:noProof/>
        </w:rPr>
        <w:drawing>
          <wp:inline distT="0" distB="0" distL="0" distR="0" wp14:anchorId="18F23810" wp14:editId="14062573">
            <wp:extent cx="148590" cy="148590"/>
            <wp:effectExtent l="0" t="0" r="3810" b="3810"/>
            <wp:docPr id="1140984688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3A">
        <w:rPr>
          <w:rFonts w:hint="eastAsia"/>
        </w:rPr>
        <w:t>其羽。一婦西行，不智（知）極所。西行東思，沂（涕）[下如雨]。公子□□，□【15】</w:t>
      </w:r>
      <w:r w:rsidRPr="00441C3A">
        <w:rPr>
          <w:rFonts w:hint="eastAsia"/>
          <w:vertAlign w:val="superscript"/>
        </w:rPr>
        <w:t>[</w:t>
      </w:r>
      <w:r w:rsidRPr="00441C3A">
        <w:rPr>
          <w:rFonts w:hint="eastAsia"/>
          <w:vertAlign w:val="superscript"/>
        </w:rPr>
        <w:endnoteReference w:id="16"/>
      </w:r>
      <w:r w:rsidRPr="00441C3A">
        <w:rPr>
          <w:rFonts w:hint="eastAsia"/>
          <w:vertAlign w:val="superscript"/>
        </w:rPr>
        <w:t>]</w:t>
      </w:r>
      <w:r w:rsidRPr="00441C3A">
        <w:rPr>
          <w:rFonts w:hint="eastAsia"/>
        </w:rPr>
        <w:t>不嘗苦。猶版載也，更上更下。</w:t>
      </w:r>
      <w:bookmarkStart w:id="4" w:name="_Hlk193752698"/>
      <w:r w:rsidRPr="00441C3A">
        <w:rPr>
          <w:rFonts w:hint="eastAsia"/>
        </w:rPr>
        <w:t>產為材士，死效黃土，安所葬此參（三）</w:t>
      </w:r>
      <w:r w:rsidRPr="00441C3A">
        <w:rPr>
          <w:noProof/>
        </w:rPr>
        <w:drawing>
          <wp:inline distT="0" distB="0" distL="0" distR="0" wp14:anchorId="1F5D85AC" wp14:editId="079A17A8">
            <wp:extent cx="137160" cy="137160"/>
            <wp:effectExtent l="0" t="0" r="0" b="0"/>
            <wp:docPr id="178312161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3A">
        <w:rPr>
          <w:rFonts w:hint="eastAsia"/>
        </w:rPr>
        <w:t>（仞）之下</w:t>
      </w:r>
      <w:bookmarkEnd w:id="4"/>
      <w:r w:rsidRPr="00441C3A">
        <w:rPr>
          <w:rFonts w:hint="eastAsia"/>
        </w:rPr>
        <w:t>？【2】</w:t>
      </w:r>
    </w:p>
    <w:p w14:paraId="3DDBCA27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此段句式多為四言，“羽”“所”“雨”“苦”“下”“土”“下”諸字押魚部韻。</w:t>
      </w:r>
    </w:p>
    <w:p w14:paraId="33E70459" w14:textId="54194A36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關於簡2首句“不嘗苦”，《校讀》將其與簡19之“謁報使者”連讀，顯然有問題。整理者對此簡的看法也不太確定：《初讀》將其編在簡18後，作“視不嘗苦”，解釋為“看來你尚沒有吃過苦”。《再探》編在簡4之後。《北秦》則編在簡1後，作“同心而</w:t>
      </w:r>
      <w:r w:rsidRPr="00441C3A">
        <w:rPr>
          <w:noProof/>
          <w:lang w:eastAsia="zh-TW"/>
        </w:rPr>
        <w:drawing>
          <wp:inline distT="0" distB="0" distL="0" distR="0" wp14:anchorId="61DDD260" wp14:editId="36396D0D">
            <wp:extent cx="152400" cy="152400"/>
            <wp:effectExtent l="0" t="0" r="0" b="0"/>
            <wp:docPr id="135678377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3A">
        <w:rPr>
          <w:rFonts w:hint="eastAsia"/>
          <w:lang w:eastAsia="zh-TW"/>
        </w:rPr>
        <w:t>不嘗苦”，並謂“嘗”訓“當”，意為二人若能同心，雖分離也不是痛苦。以上三種方案均囿於“不嘗苦”本身，忽略了緊跟其後的“版載”“材士”諸詞的用法，以至文意難通。其中，《再探》之說建立在“從叔死之”的誤讀上，詳見後文。簡2用“安所葬”一句結束，這一質問語氣，與簡1“願相圖盧”的語氣顯相抵牾，故也不宜從《北秦》</w:t>
      </w:r>
      <w:r w:rsidRPr="00441C3A">
        <w:rPr>
          <w:rFonts w:hint="eastAsia"/>
          <w:lang w:eastAsia="zh-TW"/>
        </w:rPr>
        <w:lastRenderedPageBreak/>
        <w:t>將之置於篇首一段。</w:t>
      </w:r>
    </w:p>
    <w:p w14:paraId="409E9D6E" w14:textId="76FE2DBF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簡2究竟要表達什麼意思呢？“產為材士，死效黃土”很好理解，研究者對此無異議。“參”後一字作“</w:t>
      </w:r>
      <w:r w:rsidRPr="00441C3A">
        <w:rPr>
          <w:noProof/>
          <w:lang w:eastAsia="zh-TW"/>
        </w:rPr>
        <w:drawing>
          <wp:inline distT="0" distB="0" distL="0" distR="0" wp14:anchorId="15DCA43D" wp14:editId="31FAA0F9">
            <wp:extent cx="190500" cy="236220"/>
            <wp:effectExtent l="0" t="0" r="0" b="0"/>
            <wp:docPr id="144040329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3A">
        <w:rPr>
          <w:rFonts w:hint="eastAsia"/>
          <w:lang w:eastAsia="zh-TW"/>
        </w:rPr>
        <w:t>”，從彳、妊聲，《北秦》讀為“仞”。典籍中常以“仞”作為城墻高度的計量單位，如《荀子·宥坐篇》：“數仞之墻，而民不踰也。”又《初學記》卷二十四引《五經異義》謂：“天子之城高九仞，公侯七仞，伯五仞，子男三仞。”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17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簡文中提到的“三仞”，應即公子從軍所戍之城。前言“死效黃土”，此以“安”作轉折，其含義相反。牽此處應是說公子可能亂葬此地，言外之意是擔心其不能活著回來。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18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以此為出發點，“猶版載也，更上更下”一句也當與從軍有關。《詩·大雅·緜》：“其繩則直，縮版以載。”朱熹《詩集傳》：“縮，束也。載，上下相承也。言以索束版，投土築訖，則升下而上以相承載也。”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19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馬瑞辰引《說文》“栽，築墻長版也”認為“載”通作“栽”，並云：“‘縮版以載’承上‘其繩則直’，謂繩直既立，即先樹立其直版，縮版即直版也。‘縮版以載’猶云直版以樹也。”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20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以簡文觀之，“版載”之訓釋馬說為是，但“縮”仍當理解為“束”，《考工記·匠人》“凡任索約，大汲其版，謂之無任”是其證。古代利用木板夯土築造城墻，先在基址外圍設立木板（縱向排列長版、橫向排列短板），並以繩索扶攏（木</w:t>
      </w:r>
      <w:r w:rsidRPr="00441C3A">
        <w:rPr>
          <w:rFonts w:hint="eastAsia"/>
          <w:lang w:eastAsia="zh-TW"/>
        </w:rPr>
        <w:lastRenderedPageBreak/>
        <w:t>板間或以穿棍支撐），後在其夾合內側填土夯實。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21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由於城墻是分層夯築的，每築一層便撤下夾板，接著夯築下一層，即簡文所謂“更上更下”。</w:t>
      </w:r>
    </w:p>
    <w:p w14:paraId="200A494C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《再探》認為，此句或是牽以築墻之版上下更換比喻自己內心之忐忑不安。此說之問題，恰恰是整理者在《初讀》中所懷疑的：“如這句話是牽自述其痛苦之心態，則文意亦似與下文‘產為材士’云云難相銜接。”《校讀》認為這句話是公子用“版載”的更換來比喻戰士的前赴後繼。根據前面的理解，其說法於文意更為切合。因此，“不嘗苦”並非是牽的自述，而是公子的辯解。其針對牽之擔憂，大抵作了這樣的回答：“我從軍沒有感到痛苦，大家前赴後繼，就像築墻時上上下下的夾板（是應該的）。”“產為材士”以下則是牽對公子所言，暗指公子遠在戍邊、死無葬所的結局。</w:t>
      </w:r>
    </w:p>
    <w:p w14:paraId="45AAB543" w14:textId="77777777" w:rsidR="00441C3A" w:rsidRPr="00441C3A" w:rsidRDefault="00441C3A" w:rsidP="00110F20">
      <w:pPr>
        <w:pStyle w:val="aff6"/>
        <w:ind w:firstLineChars="0" w:firstLine="0"/>
        <w:jc w:val="center"/>
        <w:rPr>
          <w:rFonts w:hint="eastAsia"/>
          <w:b/>
          <w:bCs/>
          <w:szCs w:val="28"/>
        </w:rPr>
      </w:pPr>
      <w:r w:rsidRPr="00441C3A">
        <w:rPr>
          <w:rFonts w:hint="eastAsia"/>
          <w:b/>
          <w:bCs/>
          <w:szCs w:val="28"/>
          <w:lang w:eastAsia="zh-TW"/>
        </w:rPr>
        <w:t>三、簡</w:t>
      </w:r>
      <w:r w:rsidRPr="00441C3A">
        <w:rPr>
          <w:rFonts w:hint="eastAsia"/>
          <w:b/>
          <w:bCs/>
          <w:szCs w:val="28"/>
        </w:rPr>
        <w:t>3+簡4+簡16</w:t>
      </w:r>
    </w:p>
    <w:p w14:paraId="40F89E36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前文將簡2從簡1、3間抽出，置於簡15之後，並不意味著簡3、簡4一定要補在簡1之後。</w:t>
      </w:r>
    </w:p>
    <w:p w14:paraId="1CDA536A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簡16說“壹言利之，多言不用，如多耕而弗種”，是一句總結性的告誡語，《校讀》言當位於篇末的位置。“壹言利之”，可以參考馬王堆帛書《經法·前道》：“壹言而利之者，士也。壹言而利國</w:t>
      </w:r>
      <w:r w:rsidRPr="00441C3A">
        <w:rPr>
          <w:rFonts w:hint="eastAsia"/>
          <w:lang w:eastAsia="zh-TW"/>
        </w:rPr>
        <w:lastRenderedPageBreak/>
        <w:t>者，國士也。”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</w:rPr>
        <w:endnoteReference w:id="22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“多言”，指篇中牽對公子的譴責。“多耕而弗種”，相似的說法又見於《禮記·禮運》：“治國不以禮，猶無耜而耕也。為禮不本於義，猶耕而弗種也。為義而不講之以學，猶種而弗耨也。講之於學而不合之以仁，猶耨而弗穫也。合之以仁而不安之以樂，猶穫而弗肥也。安之以樂而不達於順，猶食而弗食也。”簡文與此邏輯相同，可理解為：一句話使彼此受益（意為感情得以彌合），多說而不施行，就像耕了很多地卻未下種（謂其結果只是徒勞）。</w:t>
      </w:r>
    </w:p>
    <w:p w14:paraId="7EBEBC28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至此，我們再回過頭去看簡3的內容。簡3以“南山有鳥，北山置羅”一句作比，南山上有鳥，卻在北山上放置捕鳥器，可謂南轅北轍、白費力氣。整理者已指出此句與《吳地記》所引《越絕書》歌句“南山有鳥，北山張羅”相似，並謂牽引此歌乃表達欲公子離別卻又無能為力的心情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</w:rPr>
        <w:endnoteReference w:id="23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我們認為牽在文中引用此歌，乃是警誡之辭，其用意與簡16“多言不用，如多耕而弗種”一句相同，都是希望公子重視自己前面說的那些話，不要再做出不利於彼此感情的舉動。因此，簡3、4實應與簡16置於一段。</w:t>
      </w:r>
    </w:p>
    <w:p w14:paraId="764542A3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調整後的釋文作：</w:t>
      </w:r>
    </w:p>
    <w:p w14:paraId="5A1A6E02" w14:textId="77777777" w:rsidR="00441C3A" w:rsidRPr="00441C3A" w:rsidRDefault="00441C3A" w:rsidP="00441C3A">
      <w:pPr>
        <w:pStyle w:val="aff4"/>
        <w:spacing w:before="540" w:after="540"/>
        <w:ind w:firstLine="496"/>
        <w:rPr>
          <w:rFonts w:hint="eastAsia"/>
        </w:rPr>
      </w:pPr>
      <w:r w:rsidRPr="00441C3A">
        <w:rPr>
          <w:rFonts w:hint="eastAsia"/>
        </w:rPr>
        <w:t>南山有鳥，北山直（置）羅。念思公子，毋柰（奈）遠道何。安得良</w:t>
      </w:r>
      <w:r w:rsidRPr="00441C3A">
        <w:rPr>
          <w:rFonts w:hint="eastAsia"/>
        </w:rPr>
        <w:lastRenderedPageBreak/>
        <w:t>馬從公子，委纍□【3】□，何傷公子北（背）妾□。交□枝簪</w:t>
      </w:r>
      <w:r w:rsidRPr="00441C3A">
        <w:rPr>
          <w:rFonts w:hint="eastAsia"/>
          <w:vertAlign w:val="superscript"/>
        </w:rPr>
        <w:t>[</w:t>
      </w:r>
      <w:r w:rsidRPr="00441C3A">
        <w:rPr>
          <w:rFonts w:hint="eastAsia"/>
          <w:vertAlign w:val="superscript"/>
        </w:rPr>
        <w:endnoteReference w:id="24"/>
      </w:r>
      <w:r w:rsidRPr="00441C3A">
        <w:rPr>
          <w:rFonts w:hint="eastAsia"/>
          <w:vertAlign w:val="superscript"/>
        </w:rPr>
        <w:t>]</w:t>
      </w:r>
      <w:r w:rsidRPr="00441C3A">
        <w:rPr>
          <w:rFonts w:hint="eastAsia"/>
        </w:rPr>
        <w:t>，長者折之，短[者]□[之]。□□之襦，從叔（淑）列（裂）之。【4】……壹言利之，多言不用，如多耕而弗穜（種）。【16】</w:t>
      </w:r>
    </w:p>
    <w:p w14:paraId="42FB3A3D" w14:textId="71D10109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“妾”後一字作“</w:t>
      </w:r>
      <w:r w:rsidRPr="00441C3A">
        <w:rPr>
          <w:noProof/>
        </w:rPr>
        <w:drawing>
          <wp:inline distT="0" distB="0" distL="0" distR="0" wp14:anchorId="4C957933" wp14:editId="2018C883">
            <wp:extent cx="186690" cy="236220"/>
            <wp:effectExtent l="0" t="0" r="3810" b="0"/>
            <wp:docPr id="170803797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3A">
        <w:rPr>
          <w:rFonts w:hint="eastAsia"/>
          <w:lang w:eastAsia="zh-TW"/>
        </w:rPr>
        <w:t>”，右側盡殘，諸家均屬下讀並闕釋。從“長者折之”以下幾句的格式來看，“交□枝簪”一句可能也是四字為句，故“妾”後之字當屬上讀。對比秦簡中的“屬”字寫作“</w:t>
      </w:r>
      <w:r w:rsidRPr="00441C3A">
        <w:rPr>
          <w:noProof/>
        </w:rPr>
        <w:drawing>
          <wp:inline distT="0" distB="0" distL="0" distR="0" wp14:anchorId="1D57667B" wp14:editId="61D648E6">
            <wp:extent cx="129540" cy="213360"/>
            <wp:effectExtent l="0" t="0" r="3810" b="0"/>
            <wp:docPr id="1052033420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3A">
        <w:rPr>
          <w:rFonts w:hint="eastAsia"/>
          <w:lang w:eastAsia="zh-TW"/>
        </w:rPr>
        <w:t>”（睡虎地秦簡《秦律》201）、“</w:t>
      </w:r>
      <w:r w:rsidRPr="00441C3A">
        <w:rPr>
          <w:noProof/>
        </w:rPr>
        <w:drawing>
          <wp:inline distT="0" distB="0" distL="0" distR="0" wp14:anchorId="3D034511" wp14:editId="174072AA">
            <wp:extent cx="144780" cy="205740"/>
            <wp:effectExtent l="0" t="0" r="7620" b="3810"/>
            <wp:docPr id="266448231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3A">
        <w:rPr>
          <w:rFonts w:hint="eastAsia"/>
          <w:lang w:eastAsia="zh-TW"/>
        </w:rPr>
        <w:t>”（里耶8-134）等形，我们懷疑此字是“屬”字，在簡文中讀為“囑”。</w:t>
      </w:r>
    </w:p>
    <w:p w14:paraId="3AF60523" w14:textId="77777777" w:rsidR="00441C3A" w:rsidRPr="00441C3A" w:rsidRDefault="00441C3A" w:rsidP="00441C3A">
      <w:pPr>
        <w:pStyle w:val="aff6"/>
        <w:ind w:firstLine="560"/>
        <w:rPr>
          <w:rFonts w:hint="eastAsia"/>
          <w:vertAlign w:val="superscript"/>
          <w:lang w:eastAsia="zh-TW"/>
        </w:rPr>
      </w:pPr>
      <w:r w:rsidRPr="00441C3A">
        <w:rPr>
          <w:rFonts w:hint="eastAsia"/>
          <w:lang w:eastAsia="zh-TW"/>
        </w:rPr>
        <w:t>“長者折之”之語，謝明宏先生指出與《管子·小稱》“長者斷之，短者續之，滿者洫之，虛者實之”的文本結構相似。</w:t>
      </w:r>
      <w:r w:rsidRPr="00441C3A">
        <w:rPr>
          <w:rFonts w:hint="eastAsia"/>
          <w:vertAlign w:val="superscript"/>
          <w:lang w:eastAsia="zh-TW"/>
        </w:rPr>
        <w:t xml:space="preserve"> [</w:t>
      </w:r>
      <w:r w:rsidRPr="00441C3A">
        <w:rPr>
          <w:rFonts w:hint="eastAsia"/>
          <w:vertAlign w:val="superscript"/>
        </w:rPr>
        <w:endnoteReference w:id="25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相似說法亦見於《荀子·禮論》：“禮者斷長續短，損有餘，益不足，達愛敬之文，而滋成行義之美者也”。而《莊子·駢拇》：“故合者不爲駢，而枝者不爲跂；長者不爲有餘，短者不爲不足。是故鳧脛雖短，續之則憂；鶴脛雖長，斷之則悲。故性長非所斷，性短非所續，無所去憂也。”乃是用“斷鶴續鳧”來批諷《小稱》《禮論》斷長續短的做法，含義上有所差別。《公》此句當近於《管子》《荀子》二書之義。</w:t>
      </w:r>
    </w:p>
    <w:p w14:paraId="0B2FD46D" w14:textId="14470A25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“從叔列之”一句較費解。“從”字，除上引謝明宏先生《北大</w:t>
      </w:r>
      <w:r w:rsidRPr="00441C3A">
        <w:rPr>
          <w:rFonts w:hint="eastAsia"/>
          <w:lang w:eastAsia="zh-TW"/>
        </w:rPr>
        <w:lastRenderedPageBreak/>
        <w:t>秦簡讀札（十一）》文讀為“縱”外，研究者多不破讀。“叔”字，整理者讀為“淑”，方勇先生理解為“公子的弟弟”，劉建民、陳真二先生則讀為“裻”，意為“襦衣的背部中縫”。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26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“列”字，簡文寫作“</w:t>
      </w:r>
      <w:r w:rsidRPr="00441C3A">
        <w:rPr>
          <w:noProof/>
        </w:rPr>
        <w:drawing>
          <wp:inline distT="0" distB="0" distL="0" distR="0" wp14:anchorId="417D627C" wp14:editId="331A554C">
            <wp:extent cx="209550" cy="224790"/>
            <wp:effectExtent l="0" t="0" r="0" b="3810"/>
            <wp:docPr id="1606876609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C3A">
        <w:rPr>
          <w:rFonts w:hint="eastAsia"/>
          <w:lang w:eastAsia="zh-TW"/>
        </w:rPr>
        <w:t>”，整理者原釋為“死”，方勇先生改釋為“列”，甚確。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</w:rPr>
        <w:endnoteReference w:id="27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方先生並將“列”讀為“裂”，進而指出“裂襦”是關係破裂的象征，研究者多從之。</w:t>
      </w:r>
    </w:p>
    <w:p w14:paraId="44F522BA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將“列”理解為斷裂，實際上與《再探》以“簪折”象征夫妻之別離一樣，忽略了簡文不止是言簪之折斷與否，還涉及簪之長短。據上引《管子》《荀子》的說法，簡文“短”字後所殘，當是補足一類的用詞（“折”“列”皆“月”部，這個闕字可能也是月部字）。而所謂“□□之襦，縱淑列之”，其落腳點也不在於襦“裂”否，而在於“襦”前的修飾語，結合文意來分析，這個修飾語表達的應是“不合適”一類的意思。</w:t>
      </w:r>
    </w:p>
    <w:p w14:paraId="0B421E34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我們認為，此句中“從”字，當從謝明宏先生說讀為“縱”，表轉折。而“叔”當從整理者說讀為“淑”，訓“善”。但整理者將“叔（淑）”作人的修飾語，則有問題。“淑”應修飾“襦”。文獻中“淑”常用於描述人美好的品質，其例不勝枚舉。但“淑”亦有修飾物品者，如《詩·大雅·韓奕》：“王錫韓侯，淑旂綏章，簟茀錯衡。”毛傳：</w:t>
      </w:r>
      <w:r w:rsidRPr="00441C3A">
        <w:rPr>
          <w:rFonts w:hint="eastAsia"/>
          <w:lang w:eastAsia="zh-TW"/>
        </w:rPr>
        <w:lastRenderedPageBreak/>
        <w:t>“淑，善也。交龍為旂。”鄭箋：“善旂，旂之善色者也。”此用“淑”修飾“旂”，與簡文同類。至於“列”字，則無需破讀，依《說文》訓為“分解”；或讀為“裂”而訓為“裁”（《廣雅》：“裂，裁也。”）。簡文其實是說，“交□枝簪”，長的就要折斷，短的就要續補；（不合適的）襦，即便品質很好也需要裁開。</w:t>
      </w:r>
    </w:p>
    <w:p w14:paraId="028D6233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由此可知，這句話也和“南山有鳥，北山置羅”“壹言利之，多言不用”一樣是牽對公子的告誡，都是希望其能聽從自己的話，做出正確的選擇。從文意來看，這組簡文確實很有可能如《校讀》所言位於全篇比較靠後的位置。</w:t>
      </w:r>
    </w:p>
    <w:p w14:paraId="04FCDF93" w14:textId="77777777" w:rsidR="00441C3A" w:rsidRPr="00441C3A" w:rsidRDefault="00441C3A" w:rsidP="00441C3A">
      <w:pPr>
        <w:pStyle w:val="aff6"/>
        <w:ind w:firstLine="562"/>
        <w:rPr>
          <w:rFonts w:hint="eastAsia"/>
          <w:b/>
          <w:bCs/>
          <w:szCs w:val="28"/>
          <w:lang w:eastAsia="zh-TW"/>
        </w:rPr>
      </w:pPr>
    </w:p>
    <w:p w14:paraId="7419C1D9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以上三組編聯，並未涉及到《公》篇中最令人費解的“奊訽斄女”一事。這件事在簡文中有相當的篇幅，至少包含17、18、19a這幾支簡。整理者將“斄”讀為“嫠”，意為寡婦。</w:t>
      </w:r>
      <w:bookmarkStart w:id="5" w:name="_Hlk194413900"/>
      <w:r w:rsidRPr="00441C3A">
        <w:rPr>
          <w:rFonts w:hint="eastAsia"/>
          <w:lang w:eastAsia="zh-TW"/>
        </w:rPr>
        <w:t>“奊訽斄女”</w:t>
      </w:r>
      <w:bookmarkEnd w:id="5"/>
      <w:r w:rsidRPr="00441C3A">
        <w:rPr>
          <w:rFonts w:hint="eastAsia"/>
          <w:lang w:eastAsia="zh-TW"/>
        </w:rPr>
        <w:t>也就是說季須因某事責罵寡婦。</w:t>
      </w:r>
    </w:p>
    <w:p w14:paraId="1B2EA28D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順著這一思路，所謂“斄女”之事大概和簡文中提到的“錢五百”“綈小裙”有關。通觀全篇，在牽以“不仁”的名義指責公子之前，只涉及簡6、7中牽自述公子將“錢五百”“綈小裙”予人一事。如果確有“奊訽斄女”之事發生，那麼後者的性質似乎更加嚴重，亦即</w:t>
      </w:r>
      <w:r w:rsidRPr="00441C3A">
        <w:rPr>
          <w:rFonts w:hint="eastAsia"/>
          <w:lang w:eastAsia="zh-TW"/>
        </w:rPr>
        <w:lastRenderedPageBreak/>
        <w:t>所謂“不仁”更有可能是針對“斄女”來說的。換句話說，牽的譴責當是由於公子將自己贈其的錢財、衣物又轉贈給了“軍中及舍人之所”的“斄女”。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28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也是由於這件事，季須也寫信去詈辱“斄女”。由此推想，公子“不仁”的行為可能發生在牽送公子至軍中之後、返歸西行之前。牽輾轉送公子從軍，也許在軍中逗留過一段時間，這就可以解釋儘管公子“欲人勿知”，但為何其事還是為牽所得知。據此，簡文中所謂“棄一言半辭”，指的是牽希望公子對此有所解釋。這樣的話，相關竹簡的排序可能都需要變動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29"/>
      </w:r>
      <w:r w:rsidRPr="00441C3A">
        <w:rPr>
          <w:rFonts w:hint="eastAsia"/>
          <w:vertAlign w:val="superscript"/>
          <w:lang w:eastAsia="zh-TW"/>
        </w:rPr>
        <w:t>]</w:t>
      </w:r>
    </w:p>
    <w:p w14:paraId="671EC82C" w14:textId="77777777" w:rsidR="00441C3A" w:rsidRPr="00441C3A" w:rsidRDefault="00441C3A" w:rsidP="00441C3A">
      <w:pPr>
        <w:pStyle w:val="aff6"/>
        <w:ind w:firstLine="560"/>
        <w:rPr>
          <w:rFonts w:hint="eastAsia"/>
          <w:lang w:eastAsia="zh-TW"/>
        </w:rPr>
      </w:pPr>
      <w:r w:rsidRPr="00441C3A">
        <w:rPr>
          <w:rFonts w:hint="eastAsia"/>
          <w:lang w:eastAsia="zh-TW"/>
        </w:rPr>
        <w:t>但是，整理者對“斄”的解釋是否妥當呢？在秦漢律令簡中，稱呼亡夫未嫁之女子，往往使用“寡”字。如在討論寡婦戶主、財產繼承時皆用“寡”稱呼，又常見用“大夫寡”“上造寡”這類“爵+寡”的格式稱呼某爵者死後之遺孀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30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有時簡文也直接使用“寡婦”一詞，里耶簡9-15背所見“南里寡婦憖”即其例。</w:t>
      </w:r>
      <w:r w:rsidRPr="00441C3A">
        <w:rPr>
          <w:rFonts w:hint="eastAsia"/>
          <w:vertAlign w:val="superscript"/>
          <w:lang w:eastAsia="zh-TW"/>
        </w:rPr>
        <w:t>[</w:t>
      </w:r>
      <w:r w:rsidRPr="00441C3A">
        <w:rPr>
          <w:rFonts w:hint="eastAsia"/>
          <w:vertAlign w:val="superscript"/>
          <w:lang w:eastAsia="zh-TW"/>
        </w:rPr>
        <w:endnoteReference w:id="31"/>
      </w:r>
      <w:r w:rsidRPr="00441C3A">
        <w:rPr>
          <w:rFonts w:hint="eastAsia"/>
          <w:vertAlign w:val="superscript"/>
          <w:lang w:eastAsia="zh-TW"/>
        </w:rPr>
        <w:t>]</w:t>
      </w:r>
      <w:r w:rsidRPr="00441C3A">
        <w:rPr>
          <w:rFonts w:hint="eastAsia"/>
          <w:lang w:eastAsia="zh-TW"/>
        </w:rPr>
        <w:t>但秦簡中似未見以“斄”稱寡婦者，這不免讓人對此產生懷疑。另外，“奊訽斄女”分屬兩枚簡，尚不能排除“奊訽”與“斄女”之間還有其他內容等情況。因此，“奊訽斄女”的具體內涵仍有進一步探討的空間和可能。</w:t>
      </w:r>
    </w:p>
    <w:p w14:paraId="22F22EBB" w14:textId="77777777" w:rsidR="00441C3A" w:rsidRPr="00441C3A" w:rsidRDefault="00441C3A" w:rsidP="00441C3A">
      <w:pPr>
        <w:pStyle w:val="aff6"/>
        <w:ind w:firstLine="560"/>
        <w:rPr>
          <w:rFonts w:hint="eastAsia"/>
          <w:szCs w:val="28"/>
          <w:lang w:eastAsia="zh-TW"/>
        </w:rPr>
      </w:pPr>
    </w:p>
    <w:p w14:paraId="3FF7813E" w14:textId="77777777" w:rsidR="00441C3A" w:rsidRPr="00441C3A" w:rsidRDefault="00441C3A" w:rsidP="00441C3A">
      <w:pPr>
        <w:pStyle w:val="aff6"/>
        <w:ind w:firstLine="560"/>
        <w:rPr>
          <w:rFonts w:hint="eastAsia"/>
          <w:szCs w:val="28"/>
          <w:lang w:eastAsia="zh-TW"/>
        </w:rPr>
      </w:pPr>
    </w:p>
    <w:p w14:paraId="1526020A" w14:textId="77777777" w:rsidR="00441C3A" w:rsidRPr="00441C3A" w:rsidRDefault="00441C3A" w:rsidP="00110F20">
      <w:pPr>
        <w:pStyle w:val="aff6"/>
        <w:ind w:firstLine="560"/>
        <w:jc w:val="right"/>
        <w:rPr>
          <w:rFonts w:ascii="楷体" w:eastAsia="楷体" w:hAnsi="楷体" w:hint="eastAsia"/>
          <w:szCs w:val="28"/>
        </w:rPr>
      </w:pPr>
      <w:r w:rsidRPr="00441C3A">
        <w:rPr>
          <w:rFonts w:ascii="楷体" w:eastAsia="楷体" w:hAnsi="楷体"/>
          <w:szCs w:val="28"/>
          <w:lang w:eastAsia="zh-TW"/>
        </w:rPr>
        <w:lastRenderedPageBreak/>
        <w:t>202</w:t>
      </w:r>
      <w:r w:rsidRPr="00441C3A">
        <w:rPr>
          <w:rFonts w:ascii="楷体" w:eastAsia="楷体" w:hAnsi="楷体" w:hint="eastAsia"/>
          <w:szCs w:val="28"/>
          <w:lang w:eastAsia="zh-TW"/>
        </w:rPr>
        <w:t>5</w:t>
      </w:r>
      <w:r w:rsidRPr="00441C3A">
        <w:rPr>
          <w:rFonts w:ascii="楷体" w:eastAsia="楷体" w:hAnsi="楷体"/>
          <w:szCs w:val="28"/>
          <w:lang w:eastAsia="zh-TW"/>
        </w:rPr>
        <w:t>年</w:t>
      </w:r>
      <w:r w:rsidRPr="00441C3A">
        <w:rPr>
          <w:rFonts w:ascii="楷体" w:eastAsia="楷体" w:hAnsi="楷体" w:hint="eastAsia"/>
          <w:szCs w:val="28"/>
          <w:lang w:eastAsia="zh-TW"/>
        </w:rPr>
        <w:t>1</w:t>
      </w:r>
      <w:r w:rsidRPr="00441C3A">
        <w:rPr>
          <w:rFonts w:ascii="楷体" w:eastAsia="楷体" w:hAnsi="楷体"/>
          <w:szCs w:val="28"/>
          <w:lang w:eastAsia="zh-TW"/>
        </w:rPr>
        <w:t>月</w:t>
      </w:r>
      <w:r w:rsidRPr="00441C3A">
        <w:rPr>
          <w:rFonts w:ascii="楷体" w:eastAsia="楷体" w:hAnsi="楷体" w:hint="eastAsia"/>
          <w:szCs w:val="28"/>
          <w:lang w:eastAsia="zh-TW"/>
        </w:rPr>
        <w:t>12</w:t>
      </w:r>
      <w:r w:rsidRPr="00441C3A">
        <w:rPr>
          <w:rFonts w:ascii="楷体" w:eastAsia="楷体" w:hAnsi="楷体"/>
          <w:szCs w:val="28"/>
          <w:lang w:eastAsia="zh-TW"/>
        </w:rPr>
        <w:t>日</w:t>
      </w:r>
      <w:r w:rsidRPr="00441C3A">
        <w:rPr>
          <w:rFonts w:ascii="楷体" w:eastAsia="楷体" w:hAnsi="楷体" w:hint="eastAsia"/>
          <w:szCs w:val="28"/>
          <w:lang w:eastAsia="zh-TW"/>
        </w:rPr>
        <w:t>初稿</w:t>
      </w:r>
    </w:p>
    <w:p w14:paraId="6E28FD4A" w14:textId="77777777" w:rsidR="00441C3A" w:rsidRPr="00441C3A" w:rsidRDefault="00441C3A" w:rsidP="00110F20">
      <w:pPr>
        <w:pStyle w:val="aff6"/>
        <w:ind w:firstLine="560"/>
        <w:jc w:val="right"/>
        <w:rPr>
          <w:rFonts w:ascii="楷体" w:eastAsia="楷体" w:hAnsi="楷体" w:hint="eastAsia"/>
          <w:szCs w:val="28"/>
        </w:rPr>
      </w:pPr>
      <w:r w:rsidRPr="00441C3A">
        <w:rPr>
          <w:rFonts w:ascii="楷体" w:eastAsia="楷体" w:hAnsi="楷体" w:hint="eastAsia"/>
          <w:szCs w:val="28"/>
        </w:rPr>
        <w:t>2025年3月31日二稿</w:t>
      </w:r>
    </w:p>
    <w:p w14:paraId="358A00E9" w14:textId="77777777" w:rsidR="00441C3A" w:rsidRPr="00441C3A" w:rsidRDefault="00441C3A" w:rsidP="00110F20">
      <w:pPr>
        <w:pStyle w:val="aff6"/>
        <w:ind w:firstLine="560"/>
        <w:jc w:val="right"/>
        <w:rPr>
          <w:rFonts w:ascii="楷体" w:eastAsia="楷体" w:hAnsi="楷体" w:hint="eastAsia"/>
          <w:szCs w:val="28"/>
        </w:rPr>
      </w:pPr>
      <w:r w:rsidRPr="00441C3A">
        <w:rPr>
          <w:rFonts w:ascii="楷体" w:eastAsia="楷体" w:hAnsi="楷体" w:hint="eastAsia"/>
          <w:szCs w:val="28"/>
          <w:lang w:eastAsia="zh-TW"/>
        </w:rPr>
        <w:t>202</w:t>
      </w:r>
      <w:r w:rsidRPr="00441C3A">
        <w:rPr>
          <w:rFonts w:ascii="楷体" w:eastAsia="楷体" w:hAnsi="楷体" w:hint="eastAsia"/>
          <w:szCs w:val="28"/>
        </w:rPr>
        <w:t>6</w:t>
      </w:r>
      <w:r w:rsidRPr="00441C3A">
        <w:rPr>
          <w:rFonts w:ascii="楷体" w:eastAsia="楷体" w:hAnsi="楷体" w:hint="eastAsia"/>
          <w:szCs w:val="28"/>
          <w:lang w:eastAsia="zh-TW"/>
        </w:rPr>
        <w:t>年</w:t>
      </w:r>
      <w:r w:rsidRPr="00441C3A">
        <w:rPr>
          <w:rFonts w:ascii="楷体" w:eastAsia="楷体" w:hAnsi="楷体" w:hint="eastAsia"/>
          <w:szCs w:val="28"/>
        </w:rPr>
        <w:t>4</w:t>
      </w:r>
      <w:r w:rsidRPr="00441C3A">
        <w:rPr>
          <w:rFonts w:ascii="楷体" w:eastAsia="楷体" w:hAnsi="楷体" w:hint="eastAsia"/>
          <w:szCs w:val="28"/>
          <w:lang w:eastAsia="zh-TW"/>
        </w:rPr>
        <w:t>月</w:t>
      </w:r>
      <w:r w:rsidRPr="00441C3A">
        <w:rPr>
          <w:rFonts w:ascii="楷体" w:eastAsia="楷体" w:hAnsi="楷体" w:hint="eastAsia"/>
          <w:szCs w:val="28"/>
        </w:rPr>
        <w:t>18</w:t>
      </w:r>
      <w:r w:rsidRPr="00441C3A">
        <w:rPr>
          <w:rFonts w:ascii="楷体" w:eastAsia="楷体" w:hAnsi="楷体" w:hint="eastAsia"/>
          <w:szCs w:val="28"/>
          <w:lang w:eastAsia="zh-TW"/>
        </w:rPr>
        <w:t>日改定</w:t>
      </w:r>
    </w:p>
    <w:p w14:paraId="0A51BC65" w14:textId="77777777" w:rsidR="00441C3A" w:rsidRPr="00441C3A" w:rsidRDefault="00441C3A" w:rsidP="00441C3A">
      <w:pPr>
        <w:pStyle w:val="aff6"/>
        <w:ind w:firstLine="560"/>
        <w:rPr>
          <w:rFonts w:ascii="楷体" w:eastAsia="楷体" w:hAnsi="楷体" w:hint="eastAsia"/>
          <w:szCs w:val="28"/>
        </w:rPr>
      </w:pPr>
    </w:p>
    <w:p w14:paraId="7CB528AF" w14:textId="77777777" w:rsidR="00441C3A" w:rsidRPr="00441C3A" w:rsidRDefault="00441C3A" w:rsidP="00441C3A">
      <w:pPr>
        <w:pStyle w:val="aff6"/>
        <w:ind w:firstLine="560"/>
        <w:rPr>
          <w:rFonts w:ascii="楷体" w:eastAsia="楷体" w:hAnsi="楷体" w:hint="eastAsia"/>
          <w:szCs w:val="28"/>
          <w:lang w:eastAsia="zh-TW"/>
        </w:rPr>
      </w:pPr>
      <w:r w:rsidRPr="00441C3A">
        <w:rPr>
          <w:rFonts w:ascii="楷体" w:eastAsia="楷体" w:hAnsi="楷体" w:hint="eastAsia"/>
          <w:szCs w:val="28"/>
          <w:lang w:eastAsia="zh-TW"/>
        </w:rPr>
        <w:t>附記：本文初稿完成後，曾與多位師友交流討論，受益匪淺。近日再讀此文，覺其中推論多而少實據。故略加刪改，餘此三則，聊博方家一哂。</w:t>
      </w:r>
    </w:p>
    <w:p w14:paraId="4CE6B20B" w14:textId="77777777" w:rsidR="00441C3A" w:rsidRPr="00441C3A" w:rsidRDefault="00441C3A" w:rsidP="00BA14A0">
      <w:pPr>
        <w:pStyle w:val="aff6"/>
        <w:ind w:firstLine="560"/>
        <w:rPr>
          <w:rFonts w:hint="eastAsia"/>
          <w:lang w:eastAsia="zh-TW"/>
        </w:rPr>
      </w:pPr>
    </w:p>
    <w:bookmarkEnd w:id="0"/>
    <w:p w14:paraId="72E0EBC8" w14:textId="77777777" w:rsidR="00F625C4" w:rsidRPr="00441C3A" w:rsidRDefault="00F625C4" w:rsidP="00BA14A0">
      <w:pPr>
        <w:pStyle w:val="aff6"/>
        <w:ind w:firstLine="560"/>
        <w:rPr>
          <w:rFonts w:hint="eastAsia"/>
          <w:lang w:eastAsia="zh-TW"/>
        </w:rPr>
      </w:pPr>
    </w:p>
    <w:sectPr w:rsidR="00F625C4" w:rsidRPr="00441C3A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657C" w14:textId="77777777" w:rsidR="00E832EC" w:rsidRDefault="00E832EC">
      <w:pPr>
        <w:rPr>
          <w:rFonts w:hint="eastAsia"/>
        </w:rPr>
      </w:pPr>
      <w:r>
        <w:separator/>
      </w:r>
    </w:p>
  </w:endnote>
  <w:endnote w:type="continuationSeparator" w:id="0">
    <w:p w14:paraId="6B37D3C2" w14:textId="77777777" w:rsidR="00E832EC" w:rsidRDefault="00E832EC">
      <w:pPr>
        <w:rPr>
          <w:rFonts w:hint="eastAsia"/>
        </w:rPr>
      </w:pPr>
      <w:r>
        <w:continuationSeparator/>
      </w:r>
    </w:p>
  </w:endnote>
  <w:endnote w:id="1">
    <w:p w14:paraId="14CB9FF4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bookmarkStart w:id="1" w:name="_Hlk198395074"/>
      <w:r w:rsidRPr="006E0381">
        <w:rPr>
          <w:rFonts w:hint="eastAsia"/>
          <w:lang w:eastAsia="zh-TW"/>
        </w:rPr>
        <w:t xml:space="preserve"> 朱鳳瀚：《北大秦簡〈公子從軍〉的編聯與初讀》，《簡帛》第八輯，上海：</w:t>
      </w:r>
      <w:bookmarkEnd w:id="1"/>
      <w:r w:rsidRPr="006E0381">
        <w:rPr>
          <w:rFonts w:hint="eastAsia"/>
          <w:lang w:eastAsia="zh-TW"/>
        </w:rPr>
        <w:t>上海古籍出版社，2013年，第1-11頁；朱鳳瀚：《北大藏秦簡〈公子從軍〉再探》，《北京大學學報（哲學社會科學版）》2017年第5期，第34-41頁；北京大學出土文獻與古代文明研究所編：《北京大學藏秦簡牘》，上海：上海古籍出版社，2023年，第77-95頁。本文所引整理者釋文及考釋意見皆出自此二文一書，下文不另出注。</w:t>
      </w:r>
    </w:p>
  </w:endnote>
  <w:endnote w:id="2">
    <w:p w14:paraId="62C41BCB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整理者最初在《初讀》中提出，可以利用北大秦簡“室內發掘”時的提取記錄與照片資料，對《公》的成卷情況作出推測。這一思路自有其合理性，尤其利於復原初步揭取時編</w:t>
      </w:r>
      <w:r>
        <w:rPr>
          <w:rFonts w:hint="eastAsia"/>
          <w:lang w:eastAsia="zh-TW"/>
        </w:rPr>
        <w:t>為</w:t>
      </w:r>
      <w:r w:rsidRPr="006E0381">
        <w:rPr>
          <w:rFonts w:hint="eastAsia"/>
          <w:lang w:eastAsia="zh-TW"/>
        </w:rPr>
        <w:t>卷〇、卷二、卷四、卷五這幾組成卷形態保存較好的簡，但對於《公》（初步揭取時編</w:t>
      </w:r>
      <w:r>
        <w:rPr>
          <w:rFonts w:hint="eastAsia"/>
          <w:lang w:eastAsia="zh-TW"/>
        </w:rPr>
        <w:t>為</w:t>
      </w:r>
      <w:r w:rsidRPr="006E0381">
        <w:rPr>
          <w:rFonts w:hint="eastAsia"/>
          <w:lang w:eastAsia="zh-TW"/>
        </w:rPr>
        <w:t>卷一）而言，其作用則是有限的。此外，《公》篇有兩道編繩，但從《北秦》公佈的原大圖版來看，各簡卻很少有編繩位置相符的，即便考慮到簡序有誤或編繩斜行，有些也相差很多。這似乎反映出《公》在埋藏時或埋藏不久編繩就已經斷裂，導致有些簡的編繩位置稍有竄亂。由於這些原因，目前所見</w:t>
      </w:r>
      <w:r>
        <w:rPr>
          <w:rFonts w:hint="eastAsia"/>
          <w:lang w:eastAsia="zh-TW"/>
        </w:rPr>
        <w:t>有關本篇的</w:t>
      </w:r>
      <w:r w:rsidRPr="006E0381">
        <w:rPr>
          <w:rFonts w:hint="eastAsia"/>
          <w:lang w:eastAsia="zh-TW"/>
        </w:rPr>
        <w:t>編聯</w:t>
      </w:r>
      <w:r>
        <w:rPr>
          <w:rFonts w:hint="eastAsia"/>
          <w:lang w:eastAsia="zh-TW"/>
        </w:rPr>
        <w:t>研究</w:t>
      </w:r>
      <w:r w:rsidRPr="006E0381">
        <w:rPr>
          <w:rFonts w:hint="eastAsia"/>
          <w:lang w:eastAsia="zh-TW"/>
        </w:rPr>
        <w:t>主要還是依賴</w:t>
      </w:r>
      <w:r>
        <w:rPr>
          <w:rFonts w:hint="eastAsia"/>
          <w:lang w:eastAsia="zh-TW"/>
        </w:rPr>
        <w:t>於</w:t>
      </w:r>
      <w:r w:rsidRPr="006E0381">
        <w:rPr>
          <w:rFonts w:hint="eastAsia"/>
          <w:lang w:eastAsia="zh-TW"/>
        </w:rPr>
        <w:t>文意</w:t>
      </w:r>
      <w:r>
        <w:rPr>
          <w:rFonts w:hint="eastAsia"/>
          <w:lang w:eastAsia="zh-TW"/>
        </w:rPr>
        <w:t>的</w:t>
      </w:r>
      <w:r w:rsidRPr="006E0381">
        <w:rPr>
          <w:rFonts w:hint="eastAsia"/>
          <w:lang w:eastAsia="zh-TW"/>
        </w:rPr>
        <w:t>串聯。</w:t>
      </w:r>
    </w:p>
  </w:endnote>
  <w:endnote w:id="3">
    <w:p w14:paraId="186B37E1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“媚”字字形與秦簡常見寫法有別，所從“眉”字之“目”下多出的筆畫，似一個篆書寫法的“女”形。</w:t>
      </w:r>
    </w:p>
  </w:endnote>
  <w:endnote w:id="4">
    <w:p w14:paraId="644B7340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</w:rPr>
        <w:t>]</w:t>
      </w:r>
      <w:r w:rsidRPr="006E0381">
        <w:rPr>
          <w:rFonts w:hint="eastAsia"/>
          <w:lang w:eastAsia="zh-TW"/>
        </w:rPr>
        <w:t xml:space="preserve"> 王寧：《北大秦簡〈公子從軍〉重編校讀》，復旦網，2017年11月12日，http://www.fdgwz.org.cn/Web/Show/3165。本文所引王寧先生說皆出自此文，下文不另出注。</w:t>
      </w:r>
    </w:p>
  </w:endnote>
  <w:endnote w:id="5">
    <w:p w14:paraId="3D914726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</w:rPr>
        <w:t>]</w:t>
      </w:r>
      <w:r w:rsidRPr="006E0381">
        <w:rPr>
          <w:rFonts w:hint="eastAsia"/>
          <w:lang w:eastAsia="zh-TW"/>
        </w:rPr>
        <w:t xml:space="preserve"> 方勇：《北大秦簡讀札之四》，簡帛網，2023年8月28日，http://www.bsm.org.cn/?qinjian/9162.html。本文所引方勇先生說皆出自此文，下文不另出注。</w:t>
      </w:r>
    </w:p>
  </w:endnote>
  <w:endnote w:id="6">
    <w:p w14:paraId="09636209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表中“必”字字形截自蔣偉男：《里耶秦簡文字編》，北京：學苑出版社，2018年，第36頁；陳松長等編：《嶽麓書院藏秦簡（壹-三）》，上海：上海辭書出版社，2017年，第51頁；陳松長等編：《嶽麓書院藏秦簡（肆-柒）》，上海：上海辭書出版社，2023年，第40頁。“父”字字形截取自《嶽麓書院藏秦簡（壹-三）》，第146頁；《嶽麓書院藏秦簡（肆-柒）》，第132-133頁。</w:t>
      </w:r>
    </w:p>
  </w:endnote>
  <w:endnote w:id="7">
    <w:p w14:paraId="44B4B5F5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睡虎地秦墓竹簡整理小組編：</w:t>
      </w:r>
      <w:bookmarkStart w:id="2" w:name="_Hlk193669804"/>
      <w:r w:rsidRPr="006E0381">
        <w:rPr>
          <w:rFonts w:hint="eastAsia"/>
          <w:lang w:eastAsia="zh-TW"/>
        </w:rPr>
        <w:t>《睡虎地秦墓竹簡》，北京：文物出版社，1990年，第211頁；陳偉主編：《秦簡牘合集：</w:t>
      </w:r>
      <w:bookmarkEnd w:id="2"/>
      <w:r w:rsidRPr="006E0381">
        <w:rPr>
          <w:rFonts w:hint="eastAsia"/>
          <w:lang w:eastAsia="zh-TW"/>
        </w:rPr>
        <w:t>釋文注釋修訂本（壹、貳）》，武漢：武漢大學出版社，2016年，第412頁注釋17。新近出版的《睡虎地秦墓竹簡匯釋今譯》一書將此句翻譯為“媳婦不被丈夫喜愛”，也反映了學界的一般認識。詳見張玉金等著：《睡虎地秦簡竹簡匯釋今譯》，廣州：暨南大學出版社，2023年，第498頁。</w:t>
      </w:r>
    </w:p>
  </w:endnote>
  <w:endnote w:id="8">
    <w:p w14:paraId="63B544CE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《十三經注疏》整理委員會整理：《毛詩正義》，北京：北京大學出版社，2000年，第482頁。</w:t>
      </w:r>
    </w:p>
  </w:endnote>
  <w:endnote w:id="9">
    <w:p w14:paraId="3C1D73A5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高一致、許靜思：《睡虎地秦簡日書〈相宅〉篇補識四則》，《楚學論叢》第十二輯，武漢：武漢出版社，2023年，第53-63頁。</w:t>
      </w:r>
    </w:p>
  </w:endnote>
  <w:endnote w:id="10">
    <w:p w14:paraId="50EA4E7E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陳偉主編：《秦簡牘合集：釋文注釋修訂本（壹、貳）》，第592、599頁。</w:t>
      </w:r>
    </w:p>
  </w:endnote>
  <w:endnote w:id="11">
    <w:p w14:paraId="47D2118A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陳偉主編：《秦簡牘合集：釋文注釋修訂本（壹、貳）》，第283頁。</w:t>
      </w:r>
    </w:p>
  </w:endnote>
  <w:endnote w:id="12">
    <w:p w14:paraId="60F7A5D6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陳松長主編：《岳麓書院藏秦簡（伍）》，上海：上海辭書出版社，2017年，第135頁。</w:t>
      </w:r>
    </w:p>
  </w:endnote>
  <w:endnote w:id="13">
    <w:p w14:paraId="17A1E041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陳松長主編：《岳麓書院藏秦簡（陸）》，上海：上海辭書出版社，2020年，第148頁。</w:t>
      </w:r>
    </w:p>
  </w:endnote>
  <w:endnote w:id="14">
    <w:p w14:paraId="3824EB77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楊芬：《出土秦漢書信匯校集注》，武漢大學博士學位論文（指導教師：李天虹），2010年，第37-39頁。</w:t>
      </w:r>
    </w:p>
  </w:endnote>
  <w:endnote w:id="15">
    <w:p w14:paraId="7B6A0380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針對《公》之性質，整理者先後都有很精彩的論述。《初讀》認為，《公》“未必是真實書信，帶有一定的文學色彩”。《再探》認為，《公》是用書信的方式表達“牽”對“公子”的感情，文體上採用的是散文形式，簡文很可能是“秦人中一位男性‘文學家’揣摩女性心理並以女性口氣寫出的文學作品”。這些意見都是很有啟發性的</w:t>
      </w:r>
      <w:bookmarkStart w:id="3" w:name="_Hlk194070412"/>
      <w:r w:rsidRPr="006E0381">
        <w:rPr>
          <w:rFonts w:hint="eastAsia"/>
          <w:lang w:eastAsia="zh-TW"/>
        </w:rPr>
        <w:t>。《公》中使用的語言，如對先秦典籍文句的化用、文學上賦比興手法的運用，都和文中“牽”的身份存在出入，這說明《公》並非出自“牽”的原始創作。</w:t>
      </w:r>
      <w:bookmarkEnd w:id="3"/>
      <w:r w:rsidRPr="006E0381">
        <w:rPr>
          <w:rFonts w:hint="eastAsia"/>
          <w:lang w:eastAsia="zh-TW"/>
        </w:rPr>
        <w:t>牽與公子之事或許真實存在，但《公》不大可能是牽之作品，從其文體上看，也不大可能是牽之書信在流傳過程中經過文本改造而來。總之，《公》之性質，就像秦漢時期多見的“怨詩”一樣，應是某人依託當時流傳的牽與公子之故事創作的一篇民間文學作品。關於《公》文學創作方面的研究，還可參看李立：《北京大學藏秦簡〈公子從軍〉與“秦文學”研究的新探索》，《考古新資料與秦代文學研究新視野》，北京：科學出版社，2018年，第3-30頁。關於《公》的創作時代，則請參看何余華：《出土文獻{樹}的用字差異與斷代價值論考》，《漢字漢語研究》2019年第3期，第106-115頁；翁明鵬：《從〈禹九策〉的用字特徵說到北大秦簡牘諸篇的抄寫年代》，《文史》2020年第1輯，第5-31頁。</w:t>
      </w:r>
    </w:p>
  </w:endnote>
  <w:endnote w:id="16">
    <w:p w14:paraId="2D154C73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簡15末有三處不連貫的墨痕，《北秦》認</w:t>
      </w:r>
      <w:r>
        <w:rPr>
          <w:rFonts w:hint="eastAsia"/>
          <w:lang w:eastAsia="zh-TW"/>
        </w:rPr>
        <w:t>為</w:t>
      </w:r>
      <w:r w:rsidRPr="006E0381">
        <w:rPr>
          <w:rFonts w:hint="eastAsia"/>
          <w:lang w:eastAsia="zh-TW"/>
        </w:rPr>
        <w:t>殘去三個字。由於“子”下的前處墨痕相距很近，似同屬一字的殘畫，則簡末殘兩字、三字皆有可能。今暫從《北秦》之處理。</w:t>
      </w:r>
    </w:p>
  </w:endnote>
  <w:endnote w:id="17">
    <w:p w14:paraId="25229080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（</w:t>
      </w:r>
      <w:r>
        <w:rPr>
          <w:rFonts w:hint="eastAsia"/>
          <w:lang w:eastAsia="zh-TW"/>
        </w:rPr>
        <w:t>唐</w:t>
      </w:r>
      <w:r w:rsidRPr="006E0381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徐堅等</w:t>
      </w:r>
      <w:r w:rsidRPr="006E0381">
        <w:rPr>
          <w:rFonts w:hint="eastAsia"/>
          <w:lang w:eastAsia="zh-TW"/>
        </w:rPr>
        <w:t>：《</w:t>
      </w:r>
      <w:r>
        <w:rPr>
          <w:rFonts w:hint="eastAsia"/>
          <w:lang w:eastAsia="zh-TW"/>
        </w:rPr>
        <w:t>初學記</w:t>
      </w:r>
      <w:r w:rsidRPr="006E0381">
        <w:rPr>
          <w:rFonts w:hint="eastAsia"/>
          <w:lang w:eastAsia="zh-TW"/>
        </w:rPr>
        <w:t>》，</w:t>
      </w:r>
      <w:r>
        <w:rPr>
          <w:rFonts w:hint="eastAsia"/>
          <w:lang w:eastAsia="zh-TW"/>
        </w:rPr>
        <w:t>北京：中華書局，2004年，第565頁。</w:t>
      </w:r>
    </w:p>
  </w:endnote>
  <w:endnote w:id="18">
    <w:p w14:paraId="3A0E453C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在里耶秦簡戶籍簡中，有一些衹記錄了母之名而無父之名。整理者推測，其背後“也許隱含著男性因當時的各種原因而難以長壽的社會現象”。（湖南省文物考古研究所編著：《里耶發掘報告》，長沙：嶽麓書社，2006年，第209頁。）政府編制戶籍的目的之一是便於征兵與勞役，而二者無疑是當時男性難以長壽的重要原因。當時男子從軍，不能順利返回的情況大概不少，這可以解釋牽的擔憂。</w:t>
      </w:r>
    </w:p>
  </w:endnote>
  <w:endnote w:id="19">
    <w:p w14:paraId="5082D441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（宋）朱熹集註：《詩集傳》，北京：中華書局，1958年，第180頁。</w:t>
      </w:r>
    </w:p>
  </w:endnote>
  <w:endnote w:id="20">
    <w:p w14:paraId="4615AA10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（清）馬瑞辰撰；陳金生點校：《毛詩傳箋通釋》，北京：中華書局，1989年，第820頁。</w:t>
      </w:r>
    </w:p>
  </w:endnote>
  <w:endnote w:id="21">
    <w:p w14:paraId="482A0998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張玉石：《中國古代版築技術研究》，《中原文物》2004年第2期，第59-70頁；徐龍國：《漢長安城城墻夯築技術的觀察與認識》，《考古學集刊》第18集，北京：科學出版社，2010年，第356-371頁。</w:t>
      </w:r>
    </w:p>
  </w:endnote>
  <w:endnote w:id="22">
    <w:p w14:paraId="0FBEE7A2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裘錫圭主編；湖南博物院，復旦大學出土文獻與古文字研究中心編纂：《長沙馬王堆漢墓簡帛集成（修訂本）》（肆），北京：中華書局，2024年，第195頁。</w:t>
      </w:r>
    </w:p>
  </w:endnote>
  <w:endnote w:id="23">
    <w:p w14:paraId="29C8FC68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此歌在《樂府詩集》卷八十三“雜歌謠辭一”中名</w:t>
      </w:r>
      <w:r>
        <w:rPr>
          <w:rFonts w:hint="eastAsia"/>
          <w:lang w:eastAsia="zh-TW"/>
        </w:rPr>
        <w:t>為</w:t>
      </w:r>
      <w:r w:rsidRPr="006E0381">
        <w:rPr>
          <w:rFonts w:hint="eastAsia"/>
          <w:lang w:eastAsia="zh-TW"/>
        </w:rPr>
        <w:t>《紫玉歌》。又見於《搜神記》卷十六“吳王夫差小女”條，首句作“南山有烏，北山張羅”。參見（宋）郭茂倩編：《樂府詩集》，北京：中華書局，1979年，第1172頁；（東晉）干寶撰：《搜神記》，北京：中華書局，1979年，第200頁。</w:t>
      </w:r>
    </w:p>
  </w:endnote>
  <w:endnote w:id="24">
    <w:p w14:paraId="1E87F15C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“交”後一字，謝明宏先生認</w:t>
      </w:r>
      <w:r>
        <w:rPr>
          <w:rFonts w:hint="eastAsia"/>
          <w:lang w:eastAsia="zh-TW"/>
        </w:rPr>
        <w:t>為</w:t>
      </w:r>
      <w:r w:rsidRPr="006E0381">
        <w:rPr>
          <w:rFonts w:hint="eastAsia"/>
          <w:lang w:eastAsia="zh-TW"/>
        </w:rPr>
        <w:t>是“䜌”字，訓</w:t>
      </w:r>
      <w:r>
        <w:rPr>
          <w:rFonts w:hint="eastAsia"/>
          <w:lang w:eastAsia="zh-TW"/>
        </w:rPr>
        <w:t>為</w:t>
      </w:r>
      <w:r w:rsidRPr="006E0381">
        <w:rPr>
          <w:rFonts w:hint="eastAsia"/>
          <w:lang w:eastAsia="zh-TW"/>
        </w:rPr>
        <w:t>“亂”。說見謝明宏：《北大秦簡讀札（七）》，簡帛網，2023年10月20日，http://www.bsm.org.cn/?qinjian/9226.html。</w:t>
      </w:r>
    </w:p>
  </w:endnote>
  <w:endnote w:id="25">
    <w:p w14:paraId="60430626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</w:rPr>
        <w:t>]</w:t>
      </w:r>
      <w:r w:rsidRPr="006E0381">
        <w:rPr>
          <w:rFonts w:hint="eastAsia"/>
          <w:lang w:eastAsia="zh-TW"/>
        </w:rPr>
        <w:t xml:space="preserve"> 謝明宏：《北大秦簡讀札（十一）》，簡帛網，2023年11月13日，http://www.bsm.org.cn/?qinjian/9256.html#_ftnref6。</w:t>
      </w:r>
    </w:p>
  </w:endnote>
  <w:endnote w:id="26">
    <w:p w14:paraId="064FD4B2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劉建民、陳真：《北京大學藏秦簡牘字詞校讀四則》，《古籍研究》總第八十二輯，南京：鳳凰出版社，2026年，第272-277頁。</w:t>
      </w:r>
    </w:p>
  </w:endnote>
  <w:endnote w:id="27">
    <w:p w14:paraId="3F9F71ED" w14:textId="145AE260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《公》中“死”字共出現八次（含“葬”字一次），皆寫如“</w:t>
      </w:r>
      <w:r w:rsidRPr="006E0381">
        <w:rPr>
          <w:noProof/>
          <w:lang w:eastAsia="zh-TW"/>
        </w:rPr>
        <w:drawing>
          <wp:inline distT="0" distB="0" distL="0" distR="0" wp14:anchorId="49491C33" wp14:editId="7E33629B">
            <wp:extent cx="83820" cy="87630"/>
            <wp:effectExtent l="0" t="0" r="0" b="7620"/>
            <wp:docPr id="200978994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381">
        <w:rPr>
          <w:rFonts w:hint="eastAsia"/>
          <w:lang w:eastAsia="zh-TW"/>
        </w:rPr>
        <w:t>”（簡2），沒有例外。兩相對比可知，“列”字左旁上部分寫如“屮”形，“死”字左旁上部分則均寫如“丷”形，彼此絕不混同；兩字右旁則都寫作“人”形，與後來常見的“死”從人形、“列”從刀形的區分辦法不同。</w:t>
      </w:r>
      <w:r>
        <w:rPr>
          <w:rFonts w:hint="eastAsia"/>
          <w:lang w:eastAsia="zh-TW"/>
        </w:rPr>
        <w:t>參看</w:t>
      </w:r>
      <w:r w:rsidRPr="006E0381">
        <w:rPr>
          <w:rFonts w:hint="eastAsia"/>
          <w:lang w:eastAsia="zh-TW"/>
        </w:rPr>
        <w:t>翁明鵬：《從秦簡牘“死”的用法說到“死”“列”在秦漢文字中的兩種區別特征》，《簡帛》第二十一輯，上海：上海古籍出版社，2020年，第175-182頁。</w:t>
      </w:r>
    </w:p>
  </w:endnote>
  <w:endnote w:id="28">
    <w:p w14:paraId="62E272F4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西漢時戍卒家屬已實行屯田，有些女子隨丈夫</w:t>
      </w:r>
      <w:r>
        <w:rPr>
          <w:rFonts w:hint="eastAsia"/>
          <w:lang w:eastAsia="zh-TW"/>
        </w:rPr>
        <w:t>一同</w:t>
      </w:r>
      <w:r w:rsidRPr="006E0381">
        <w:rPr>
          <w:rFonts w:hint="eastAsia"/>
          <w:lang w:eastAsia="zh-TW"/>
        </w:rPr>
        <w:t>遷</w:t>
      </w:r>
      <w:r>
        <w:rPr>
          <w:rFonts w:hint="eastAsia"/>
          <w:lang w:eastAsia="zh-TW"/>
        </w:rPr>
        <w:t>居</w:t>
      </w:r>
      <w:r w:rsidRPr="006E0381">
        <w:rPr>
          <w:rFonts w:hint="eastAsia"/>
          <w:lang w:eastAsia="zh-TW"/>
        </w:rPr>
        <w:t>，有的則由官方遣送至戍地與未婚卒吏成家。（楊劍虹：《從居延漢簡看西漢在西北的屯田》，《西北史地》1984年第2期，第22-33頁；後收入楊劍虹：《秦漢簡牘研究存稿》，廈門：廈門大學出版社，2013年，第1-20頁。）居延簡中常見題為“卒家屬在署名籍”、“戍卒家屬在署廩名籍”一類的文書，李天虹先生將之稱為“卒家屬廩名籍”，這部分顯然也是隨軍家屬的實錄。（李天虹：《居延漢簡簿籍分類研究》，北京：科學出版社，2003年，第66-70頁。）王子今先生亦曾指出，漢代西北邊塞簡中的女性，多是士兵的家屬，即“卒妻”。（王子今：《漢代軍隊中的“卒妻”身份》，《南都學刊（人文社會科學學報）》2009年第1期，第1-5頁。並參孫聞博：《秦漢的女子參戰與親屬隨軍》，《禮法與信仰——中國古代女性研究論考》，香港：商務印書館，2013年，第52-74頁；又增訂收入中國中古史集刊編委會編：《中國中古史集刊》第三輯，北京：商務印書館，2017年，第25-52頁。）這是很正確的。秦上距漢未遠，此類現象恐怕也不少見。《公》中的“斄女”，即戍地的寡婦，大概就是原本作為士兵親屬隨軍，而其夫死後未返歸原籍地者。</w:t>
      </w:r>
    </w:p>
  </w:endnote>
  <w:endnote w:id="29">
    <w:p w14:paraId="2460DD06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我們曾懷疑簡17、18、19a當置於簡7、簡8之間，而簡19b仍作</w:t>
      </w:r>
      <w:r>
        <w:rPr>
          <w:rFonts w:hint="eastAsia"/>
          <w:lang w:eastAsia="zh-TW"/>
        </w:rPr>
        <w:t>為</w:t>
      </w:r>
      <w:r w:rsidRPr="006E0381">
        <w:rPr>
          <w:rFonts w:hint="eastAsia"/>
          <w:lang w:eastAsia="zh-TW"/>
        </w:rPr>
        <w:t>篇尾，置於簡16之後。</w:t>
      </w:r>
    </w:p>
  </w:endnote>
  <w:endnote w:id="30">
    <w:p w14:paraId="330BF59D" w14:textId="77777777" w:rsidR="00441C3A" w:rsidRPr="006E0381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孫玉榮：《秦及漢初簡牘中的“寡”——以爵位、戶籍、經濟生活</w:t>
      </w:r>
      <w:r>
        <w:rPr>
          <w:rFonts w:hint="eastAsia"/>
          <w:lang w:eastAsia="zh-TW"/>
        </w:rPr>
        <w:t>為</w:t>
      </w:r>
      <w:r w:rsidRPr="006E0381">
        <w:rPr>
          <w:rFonts w:hint="eastAsia"/>
          <w:lang w:eastAsia="zh-TW"/>
        </w:rPr>
        <w:t>中心》，《中國經濟史研究》2020年第2期，第69-83頁。</w:t>
      </w:r>
    </w:p>
  </w:endnote>
  <w:endnote w:id="31">
    <w:p w14:paraId="6CDA57FB" w14:textId="77777777" w:rsidR="00441C3A" w:rsidRDefault="00441C3A" w:rsidP="00441C3A">
      <w:pPr>
        <w:pStyle w:val="ad"/>
        <w:rPr>
          <w:rFonts w:hint="eastAsia"/>
          <w:lang w:eastAsia="zh-TW"/>
        </w:rPr>
      </w:pP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[</w:t>
      </w:r>
      <w:r w:rsidRPr="006E0381">
        <w:rPr>
          <w:rStyle w:val="afd"/>
          <w:rFonts w:ascii="仿宋" w:eastAsia="仿宋" w:hAnsi="仿宋" w:hint="eastAsia"/>
          <w:szCs w:val="21"/>
        </w:rPr>
        <w:endnoteRef/>
      </w:r>
      <w:r w:rsidRPr="006E0381">
        <w:rPr>
          <w:rStyle w:val="afd"/>
          <w:rFonts w:ascii="仿宋" w:eastAsia="仿宋" w:hAnsi="仿宋" w:hint="eastAsia"/>
          <w:szCs w:val="21"/>
          <w:lang w:eastAsia="zh-TW"/>
        </w:rPr>
        <w:t>]</w:t>
      </w:r>
      <w:r w:rsidRPr="006E0381">
        <w:rPr>
          <w:rFonts w:hint="eastAsia"/>
          <w:lang w:eastAsia="zh-TW"/>
        </w:rPr>
        <w:t xml:space="preserve"> 陳偉主編：《里耶秦簡牘校釋（第二卷）》，武漢：武漢大學出版社，2018年，第21頁。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方正超大字符集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控呇湮佽恅苤蚼">
    <w:altName w:val="PMingLiU-ExtB"/>
    <w:charset w:val="88"/>
    <w:family w:val="modern"/>
    <w:pitch w:val="default"/>
    <w:sig w:usb0="00000000" w:usb1="0000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;Times New Roma">
    <w:altName w:val="Times New Roman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准圆简体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3CCF" w14:textId="77777777" w:rsidR="00C64CDB" w:rsidRDefault="00FA30F4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083D0A7" w14:textId="77777777" w:rsidR="00C64CDB" w:rsidRDefault="00C64CDB">
    <w:pPr>
      <w:pStyle w:val="af0"/>
    </w:pPr>
  </w:p>
  <w:p w14:paraId="3BE86F75" w14:textId="77777777" w:rsidR="00C64CDB" w:rsidRDefault="00C64CD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1279" w14:textId="5ED9012C" w:rsidR="00C64CDB" w:rsidRDefault="00FA30F4">
    <w:pPr>
      <w:tabs>
        <w:tab w:val="center" w:pos="4153"/>
        <w:tab w:val="right" w:pos="8306"/>
      </w:tabs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收稿日期：</w:t>
    </w:r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E46021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年</w:t>
    </w:r>
    <w:r w:rsidR="00441C3A">
      <w:rPr>
        <w:rFonts w:hint="eastAsia"/>
        <w:sz w:val="18"/>
        <w:szCs w:val="18"/>
      </w:rPr>
      <w:t>4</w:t>
    </w:r>
    <w:r>
      <w:rPr>
        <w:rFonts w:hint="eastAsia"/>
        <w:sz w:val="18"/>
        <w:szCs w:val="18"/>
      </w:rPr>
      <w:t>月</w:t>
    </w:r>
    <w:r w:rsidR="00441C3A">
      <w:rPr>
        <w:rFonts w:hint="eastAsia"/>
        <w:sz w:val="18"/>
        <w:szCs w:val="18"/>
      </w:rPr>
      <w:t>21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E46021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年</w:t>
    </w:r>
    <w:r w:rsidR="00E46021">
      <w:rPr>
        <w:rFonts w:hint="eastAsia"/>
        <w:sz w:val="18"/>
        <w:szCs w:val="18"/>
      </w:rPr>
      <w:t>4</w:t>
    </w:r>
    <w:r>
      <w:rPr>
        <w:rFonts w:hint="eastAsia"/>
        <w:sz w:val="18"/>
        <w:szCs w:val="18"/>
      </w:rPr>
      <w:t>月</w:t>
    </w:r>
    <w:r w:rsidR="002A30CC">
      <w:rPr>
        <w:rFonts w:hint="eastAsia"/>
        <w:sz w:val="18"/>
        <w:szCs w:val="18"/>
      </w:rPr>
      <w:t>2</w:t>
    </w:r>
    <w:r w:rsidR="00441C3A">
      <w:rPr>
        <w:rFonts w:hint="eastAsia"/>
        <w:sz w:val="18"/>
        <w:szCs w:val="18"/>
      </w:rPr>
      <w:t>3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3E969B4D" w14:textId="77777777" w:rsidR="00C64CDB" w:rsidRPr="002A30CC" w:rsidRDefault="00C64CDB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AF86" w14:textId="77777777" w:rsidR="00441C3A" w:rsidRDefault="00441C3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E6C1" w14:textId="77777777" w:rsidR="00E832EC" w:rsidRDefault="00E832EC">
      <w:pPr>
        <w:rPr>
          <w:rFonts w:hint="eastAsia"/>
        </w:rPr>
      </w:pPr>
      <w:r>
        <w:separator/>
      </w:r>
    </w:p>
  </w:footnote>
  <w:footnote w:type="continuationSeparator" w:id="0">
    <w:p w14:paraId="6CFB99DD" w14:textId="77777777" w:rsidR="00E832EC" w:rsidRDefault="00E832E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5D20" w14:textId="77777777" w:rsidR="00441C3A" w:rsidRDefault="00441C3A">
    <w:pPr>
      <w:pStyle w:val="af2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F465" w14:textId="77777777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复旦大学出土文献与古文字研究中心网站论文</w:t>
    </w:r>
  </w:p>
  <w:p w14:paraId="414180E0" w14:textId="0C7450CE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链接：</w:t>
    </w:r>
    <w:r>
      <w:t>http://www.fdgwz.org.cn/Web/Show/1</w:t>
    </w:r>
    <w:r w:rsidR="00E46021" w:rsidRPr="00E46021">
      <w:rPr>
        <w:rFonts w:hint="eastAsia"/>
      </w:rPr>
      <w:t>33</w:t>
    </w:r>
    <w:r w:rsidR="00E9368A">
      <w:rPr>
        <w:rFonts w:hint="eastAsia"/>
      </w:rPr>
      <w:t>7</w:t>
    </w:r>
    <w:r w:rsidR="00961B49" w:rsidRPr="00961B49">
      <w:rPr>
        <w:rFonts w:hint="eastAsia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7AB3" w14:textId="77777777" w:rsidR="00441C3A" w:rsidRDefault="00441C3A">
    <w:pPr>
      <w:pStyle w:val="af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jNGUxZTgwY2MzMjZjZTM0ZWQ3NzZiOWQxMGM3OGMifQ=="/>
  </w:docVars>
  <w:rsids>
    <w:rsidRoot w:val="00CB0024"/>
    <w:rsid w:val="00000665"/>
    <w:rsid w:val="000038DD"/>
    <w:rsid w:val="00004756"/>
    <w:rsid w:val="000118C4"/>
    <w:rsid w:val="00011970"/>
    <w:rsid w:val="000133A5"/>
    <w:rsid w:val="000160FB"/>
    <w:rsid w:val="00016334"/>
    <w:rsid w:val="000176BF"/>
    <w:rsid w:val="00017F20"/>
    <w:rsid w:val="000205F4"/>
    <w:rsid w:val="00020E8F"/>
    <w:rsid w:val="00021234"/>
    <w:rsid w:val="00022497"/>
    <w:rsid w:val="0002486C"/>
    <w:rsid w:val="000269A2"/>
    <w:rsid w:val="00031027"/>
    <w:rsid w:val="0003211C"/>
    <w:rsid w:val="00032E60"/>
    <w:rsid w:val="00033997"/>
    <w:rsid w:val="00033F9D"/>
    <w:rsid w:val="00035922"/>
    <w:rsid w:val="00036B75"/>
    <w:rsid w:val="00036C59"/>
    <w:rsid w:val="00037D45"/>
    <w:rsid w:val="000414E8"/>
    <w:rsid w:val="00041765"/>
    <w:rsid w:val="00041E3D"/>
    <w:rsid w:val="00043973"/>
    <w:rsid w:val="00043DAA"/>
    <w:rsid w:val="00050E7C"/>
    <w:rsid w:val="0005645C"/>
    <w:rsid w:val="000602F4"/>
    <w:rsid w:val="00060DC7"/>
    <w:rsid w:val="000626A6"/>
    <w:rsid w:val="000642EB"/>
    <w:rsid w:val="0006648C"/>
    <w:rsid w:val="00067514"/>
    <w:rsid w:val="00073508"/>
    <w:rsid w:val="00075069"/>
    <w:rsid w:val="00075BC1"/>
    <w:rsid w:val="00076D07"/>
    <w:rsid w:val="00076F82"/>
    <w:rsid w:val="0008174D"/>
    <w:rsid w:val="00084150"/>
    <w:rsid w:val="000860FF"/>
    <w:rsid w:val="00086283"/>
    <w:rsid w:val="00087528"/>
    <w:rsid w:val="00095B2D"/>
    <w:rsid w:val="000A4034"/>
    <w:rsid w:val="000A4A8F"/>
    <w:rsid w:val="000A567C"/>
    <w:rsid w:val="000B02C6"/>
    <w:rsid w:val="000B3534"/>
    <w:rsid w:val="000B3E82"/>
    <w:rsid w:val="000B4C47"/>
    <w:rsid w:val="000B6762"/>
    <w:rsid w:val="000B7803"/>
    <w:rsid w:val="000C16D2"/>
    <w:rsid w:val="000C1EE7"/>
    <w:rsid w:val="000C306D"/>
    <w:rsid w:val="000C439A"/>
    <w:rsid w:val="000D0719"/>
    <w:rsid w:val="000D135F"/>
    <w:rsid w:val="000D13F8"/>
    <w:rsid w:val="000D6B61"/>
    <w:rsid w:val="000E12E3"/>
    <w:rsid w:val="000E2C87"/>
    <w:rsid w:val="000E3AF3"/>
    <w:rsid w:val="000E4237"/>
    <w:rsid w:val="000E738A"/>
    <w:rsid w:val="000E7C8B"/>
    <w:rsid w:val="000F28A8"/>
    <w:rsid w:val="000F445B"/>
    <w:rsid w:val="000F4BED"/>
    <w:rsid w:val="000F548E"/>
    <w:rsid w:val="001000A8"/>
    <w:rsid w:val="00100BE3"/>
    <w:rsid w:val="00102E1C"/>
    <w:rsid w:val="0010392E"/>
    <w:rsid w:val="00104E73"/>
    <w:rsid w:val="00110B5F"/>
    <w:rsid w:val="00110F20"/>
    <w:rsid w:val="00112D77"/>
    <w:rsid w:val="00113F8F"/>
    <w:rsid w:val="00114AB0"/>
    <w:rsid w:val="00117A29"/>
    <w:rsid w:val="001273D1"/>
    <w:rsid w:val="00130713"/>
    <w:rsid w:val="00131D4E"/>
    <w:rsid w:val="001332B7"/>
    <w:rsid w:val="001347BB"/>
    <w:rsid w:val="00135E38"/>
    <w:rsid w:val="0013704E"/>
    <w:rsid w:val="001406A3"/>
    <w:rsid w:val="00140848"/>
    <w:rsid w:val="00140894"/>
    <w:rsid w:val="001433AC"/>
    <w:rsid w:val="0014698C"/>
    <w:rsid w:val="00154671"/>
    <w:rsid w:val="00156D70"/>
    <w:rsid w:val="00157CC9"/>
    <w:rsid w:val="00160DDF"/>
    <w:rsid w:val="00161956"/>
    <w:rsid w:val="001632CA"/>
    <w:rsid w:val="00163364"/>
    <w:rsid w:val="001641C2"/>
    <w:rsid w:val="00167A7A"/>
    <w:rsid w:val="00170500"/>
    <w:rsid w:val="00170CAA"/>
    <w:rsid w:val="00173ABC"/>
    <w:rsid w:val="00173B79"/>
    <w:rsid w:val="00175793"/>
    <w:rsid w:val="0017795C"/>
    <w:rsid w:val="001801DC"/>
    <w:rsid w:val="00180430"/>
    <w:rsid w:val="00181901"/>
    <w:rsid w:val="001825C2"/>
    <w:rsid w:val="0018424B"/>
    <w:rsid w:val="0018778C"/>
    <w:rsid w:val="00191B35"/>
    <w:rsid w:val="001938D1"/>
    <w:rsid w:val="00193DFC"/>
    <w:rsid w:val="00194702"/>
    <w:rsid w:val="00195708"/>
    <w:rsid w:val="001957D4"/>
    <w:rsid w:val="00195BA5"/>
    <w:rsid w:val="00196304"/>
    <w:rsid w:val="0019751F"/>
    <w:rsid w:val="001A02A8"/>
    <w:rsid w:val="001A19B2"/>
    <w:rsid w:val="001A3DE6"/>
    <w:rsid w:val="001A4915"/>
    <w:rsid w:val="001A5188"/>
    <w:rsid w:val="001B1493"/>
    <w:rsid w:val="001B1823"/>
    <w:rsid w:val="001B293E"/>
    <w:rsid w:val="001B3E07"/>
    <w:rsid w:val="001B492F"/>
    <w:rsid w:val="001B573F"/>
    <w:rsid w:val="001B58C5"/>
    <w:rsid w:val="001B5F37"/>
    <w:rsid w:val="001B682E"/>
    <w:rsid w:val="001B6C4A"/>
    <w:rsid w:val="001B710F"/>
    <w:rsid w:val="001B771E"/>
    <w:rsid w:val="001C01CD"/>
    <w:rsid w:val="001C0A09"/>
    <w:rsid w:val="001C0EEC"/>
    <w:rsid w:val="001C2AB0"/>
    <w:rsid w:val="001C3756"/>
    <w:rsid w:val="001C4566"/>
    <w:rsid w:val="001C46F8"/>
    <w:rsid w:val="001C743C"/>
    <w:rsid w:val="001C7CFF"/>
    <w:rsid w:val="001C7EF2"/>
    <w:rsid w:val="001D1713"/>
    <w:rsid w:val="001D1CFC"/>
    <w:rsid w:val="001D427D"/>
    <w:rsid w:val="001D6615"/>
    <w:rsid w:val="001D76E5"/>
    <w:rsid w:val="001D7AFE"/>
    <w:rsid w:val="001E6598"/>
    <w:rsid w:val="001E71B9"/>
    <w:rsid w:val="001F1566"/>
    <w:rsid w:val="001F1BFC"/>
    <w:rsid w:val="001F7BAB"/>
    <w:rsid w:val="002000B5"/>
    <w:rsid w:val="002009A6"/>
    <w:rsid w:val="00200B58"/>
    <w:rsid w:val="002076FA"/>
    <w:rsid w:val="00211416"/>
    <w:rsid w:val="002117E4"/>
    <w:rsid w:val="00211B2F"/>
    <w:rsid w:val="002129CF"/>
    <w:rsid w:val="00216AB7"/>
    <w:rsid w:val="00217A9A"/>
    <w:rsid w:val="002209DA"/>
    <w:rsid w:val="002211DE"/>
    <w:rsid w:val="00221F6F"/>
    <w:rsid w:val="00222C57"/>
    <w:rsid w:val="00222DB3"/>
    <w:rsid w:val="00222FCE"/>
    <w:rsid w:val="00226A4D"/>
    <w:rsid w:val="00231125"/>
    <w:rsid w:val="00231D53"/>
    <w:rsid w:val="0023231C"/>
    <w:rsid w:val="002346A0"/>
    <w:rsid w:val="00237037"/>
    <w:rsid w:val="002372F1"/>
    <w:rsid w:val="00240C8C"/>
    <w:rsid w:val="00240D78"/>
    <w:rsid w:val="00240EAB"/>
    <w:rsid w:val="00243FD0"/>
    <w:rsid w:val="002452F9"/>
    <w:rsid w:val="00246045"/>
    <w:rsid w:val="0024748E"/>
    <w:rsid w:val="0025043C"/>
    <w:rsid w:val="00250AD9"/>
    <w:rsid w:val="00250B5A"/>
    <w:rsid w:val="002510D1"/>
    <w:rsid w:val="00253015"/>
    <w:rsid w:val="002530D7"/>
    <w:rsid w:val="00253AA5"/>
    <w:rsid w:val="00253DAA"/>
    <w:rsid w:val="00254681"/>
    <w:rsid w:val="00257291"/>
    <w:rsid w:val="00257D63"/>
    <w:rsid w:val="0026058F"/>
    <w:rsid w:val="0026193B"/>
    <w:rsid w:val="00261D2E"/>
    <w:rsid w:val="00262221"/>
    <w:rsid w:val="00270FAE"/>
    <w:rsid w:val="0027142D"/>
    <w:rsid w:val="002732E6"/>
    <w:rsid w:val="00273C56"/>
    <w:rsid w:val="00276ACF"/>
    <w:rsid w:val="0027743E"/>
    <w:rsid w:val="002819AA"/>
    <w:rsid w:val="0028213F"/>
    <w:rsid w:val="0028564F"/>
    <w:rsid w:val="002865ED"/>
    <w:rsid w:val="002866B4"/>
    <w:rsid w:val="00291D8E"/>
    <w:rsid w:val="00292887"/>
    <w:rsid w:val="00293574"/>
    <w:rsid w:val="002936DF"/>
    <w:rsid w:val="00294FD3"/>
    <w:rsid w:val="002A1D71"/>
    <w:rsid w:val="002A30CC"/>
    <w:rsid w:val="002A3D97"/>
    <w:rsid w:val="002A4173"/>
    <w:rsid w:val="002A5820"/>
    <w:rsid w:val="002A6194"/>
    <w:rsid w:val="002B0ED9"/>
    <w:rsid w:val="002B2F28"/>
    <w:rsid w:val="002B32DA"/>
    <w:rsid w:val="002B3F0D"/>
    <w:rsid w:val="002C1D30"/>
    <w:rsid w:val="002C4751"/>
    <w:rsid w:val="002C4C02"/>
    <w:rsid w:val="002C70BF"/>
    <w:rsid w:val="002C7445"/>
    <w:rsid w:val="002D0FD4"/>
    <w:rsid w:val="002D37CF"/>
    <w:rsid w:val="002D5A42"/>
    <w:rsid w:val="002D5CCD"/>
    <w:rsid w:val="002D70C9"/>
    <w:rsid w:val="002D74D8"/>
    <w:rsid w:val="002D7F21"/>
    <w:rsid w:val="002E23C3"/>
    <w:rsid w:val="002E2792"/>
    <w:rsid w:val="002E503F"/>
    <w:rsid w:val="002E6B02"/>
    <w:rsid w:val="002E722C"/>
    <w:rsid w:val="002F12CC"/>
    <w:rsid w:val="002F1FE6"/>
    <w:rsid w:val="002F2D81"/>
    <w:rsid w:val="002F459B"/>
    <w:rsid w:val="002F52DC"/>
    <w:rsid w:val="00300BB1"/>
    <w:rsid w:val="0030415D"/>
    <w:rsid w:val="00307775"/>
    <w:rsid w:val="003108A4"/>
    <w:rsid w:val="00311E98"/>
    <w:rsid w:val="00312503"/>
    <w:rsid w:val="00313A1D"/>
    <w:rsid w:val="00314632"/>
    <w:rsid w:val="00314846"/>
    <w:rsid w:val="00317DBF"/>
    <w:rsid w:val="00317E80"/>
    <w:rsid w:val="0032051F"/>
    <w:rsid w:val="00324A0C"/>
    <w:rsid w:val="00324B47"/>
    <w:rsid w:val="00324F02"/>
    <w:rsid w:val="00327329"/>
    <w:rsid w:val="00327BF1"/>
    <w:rsid w:val="00330794"/>
    <w:rsid w:val="00330B16"/>
    <w:rsid w:val="00332FF4"/>
    <w:rsid w:val="00334313"/>
    <w:rsid w:val="0033589E"/>
    <w:rsid w:val="00336427"/>
    <w:rsid w:val="003367D1"/>
    <w:rsid w:val="003370F3"/>
    <w:rsid w:val="00340C74"/>
    <w:rsid w:val="003516DF"/>
    <w:rsid w:val="00351C37"/>
    <w:rsid w:val="00353C36"/>
    <w:rsid w:val="003541B9"/>
    <w:rsid w:val="00355808"/>
    <w:rsid w:val="0036013B"/>
    <w:rsid w:val="00360E86"/>
    <w:rsid w:val="00362416"/>
    <w:rsid w:val="00362829"/>
    <w:rsid w:val="003630D0"/>
    <w:rsid w:val="00365AA8"/>
    <w:rsid w:val="00373178"/>
    <w:rsid w:val="00374381"/>
    <w:rsid w:val="00375FA4"/>
    <w:rsid w:val="00376418"/>
    <w:rsid w:val="00377962"/>
    <w:rsid w:val="003804C5"/>
    <w:rsid w:val="00380E0F"/>
    <w:rsid w:val="00382F27"/>
    <w:rsid w:val="0038302C"/>
    <w:rsid w:val="003862DC"/>
    <w:rsid w:val="00386579"/>
    <w:rsid w:val="003914E2"/>
    <w:rsid w:val="00394082"/>
    <w:rsid w:val="00395D81"/>
    <w:rsid w:val="003A0D1A"/>
    <w:rsid w:val="003B4873"/>
    <w:rsid w:val="003B655A"/>
    <w:rsid w:val="003C0C82"/>
    <w:rsid w:val="003C12E0"/>
    <w:rsid w:val="003C1BBA"/>
    <w:rsid w:val="003C2805"/>
    <w:rsid w:val="003C3289"/>
    <w:rsid w:val="003C3A8B"/>
    <w:rsid w:val="003C4800"/>
    <w:rsid w:val="003C4D06"/>
    <w:rsid w:val="003D04C9"/>
    <w:rsid w:val="003D1C8E"/>
    <w:rsid w:val="003D46B8"/>
    <w:rsid w:val="003D4D57"/>
    <w:rsid w:val="003E1354"/>
    <w:rsid w:val="003E1502"/>
    <w:rsid w:val="003E1E5C"/>
    <w:rsid w:val="003E335D"/>
    <w:rsid w:val="003F1FF4"/>
    <w:rsid w:val="003F3825"/>
    <w:rsid w:val="003F536E"/>
    <w:rsid w:val="003F604F"/>
    <w:rsid w:val="004034AC"/>
    <w:rsid w:val="00403C1D"/>
    <w:rsid w:val="004045F2"/>
    <w:rsid w:val="0040573D"/>
    <w:rsid w:val="0040657F"/>
    <w:rsid w:val="004127DD"/>
    <w:rsid w:val="00416CDF"/>
    <w:rsid w:val="004179F2"/>
    <w:rsid w:val="00420C57"/>
    <w:rsid w:val="00420CE9"/>
    <w:rsid w:val="00424EDC"/>
    <w:rsid w:val="004274DB"/>
    <w:rsid w:val="00430178"/>
    <w:rsid w:val="0043067E"/>
    <w:rsid w:val="00430CA7"/>
    <w:rsid w:val="00430F52"/>
    <w:rsid w:val="00431BEA"/>
    <w:rsid w:val="004331F5"/>
    <w:rsid w:val="004346F5"/>
    <w:rsid w:val="00440BE0"/>
    <w:rsid w:val="00441769"/>
    <w:rsid w:val="00441C3A"/>
    <w:rsid w:val="00442291"/>
    <w:rsid w:val="004428F9"/>
    <w:rsid w:val="00445B35"/>
    <w:rsid w:val="004465F0"/>
    <w:rsid w:val="00451050"/>
    <w:rsid w:val="00451C33"/>
    <w:rsid w:val="004555EF"/>
    <w:rsid w:val="00456FAD"/>
    <w:rsid w:val="004575BE"/>
    <w:rsid w:val="004628E8"/>
    <w:rsid w:val="0046522D"/>
    <w:rsid w:val="00466A1C"/>
    <w:rsid w:val="004700EF"/>
    <w:rsid w:val="00471E95"/>
    <w:rsid w:val="004756A5"/>
    <w:rsid w:val="00475942"/>
    <w:rsid w:val="00476AB7"/>
    <w:rsid w:val="0048087E"/>
    <w:rsid w:val="0048364F"/>
    <w:rsid w:val="00483F6F"/>
    <w:rsid w:val="004860A2"/>
    <w:rsid w:val="00490EA7"/>
    <w:rsid w:val="004918C3"/>
    <w:rsid w:val="00492180"/>
    <w:rsid w:val="004974E0"/>
    <w:rsid w:val="00497B78"/>
    <w:rsid w:val="004A0DA8"/>
    <w:rsid w:val="004A1861"/>
    <w:rsid w:val="004A2935"/>
    <w:rsid w:val="004A2C87"/>
    <w:rsid w:val="004A588E"/>
    <w:rsid w:val="004A7E18"/>
    <w:rsid w:val="004B0674"/>
    <w:rsid w:val="004B0A34"/>
    <w:rsid w:val="004B0D90"/>
    <w:rsid w:val="004B12DE"/>
    <w:rsid w:val="004B1FBB"/>
    <w:rsid w:val="004B34E3"/>
    <w:rsid w:val="004B3C9F"/>
    <w:rsid w:val="004B405F"/>
    <w:rsid w:val="004B4723"/>
    <w:rsid w:val="004B4853"/>
    <w:rsid w:val="004C2B43"/>
    <w:rsid w:val="004D1FA3"/>
    <w:rsid w:val="004D4706"/>
    <w:rsid w:val="004D763B"/>
    <w:rsid w:val="004E0A07"/>
    <w:rsid w:val="004E2EDC"/>
    <w:rsid w:val="004E4CF3"/>
    <w:rsid w:val="004E6E8E"/>
    <w:rsid w:val="004F15B7"/>
    <w:rsid w:val="004F244C"/>
    <w:rsid w:val="004F53B6"/>
    <w:rsid w:val="004F618B"/>
    <w:rsid w:val="004F62FC"/>
    <w:rsid w:val="004F6F0B"/>
    <w:rsid w:val="004F6F9B"/>
    <w:rsid w:val="005002E6"/>
    <w:rsid w:val="00503A9E"/>
    <w:rsid w:val="005045E9"/>
    <w:rsid w:val="005049FB"/>
    <w:rsid w:val="005051B7"/>
    <w:rsid w:val="0051092B"/>
    <w:rsid w:val="0051119A"/>
    <w:rsid w:val="00513092"/>
    <w:rsid w:val="0051587D"/>
    <w:rsid w:val="00515C06"/>
    <w:rsid w:val="0051605E"/>
    <w:rsid w:val="005169A1"/>
    <w:rsid w:val="00517428"/>
    <w:rsid w:val="0052014E"/>
    <w:rsid w:val="0052033E"/>
    <w:rsid w:val="00520B6E"/>
    <w:rsid w:val="00523680"/>
    <w:rsid w:val="005274FE"/>
    <w:rsid w:val="00527F73"/>
    <w:rsid w:val="005308E6"/>
    <w:rsid w:val="00531EA3"/>
    <w:rsid w:val="00531F53"/>
    <w:rsid w:val="0053295D"/>
    <w:rsid w:val="00536AFC"/>
    <w:rsid w:val="0053723F"/>
    <w:rsid w:val="00542D51"/>
    <w:rsid w:val="005444A2"/>
    <w:rsid w:val="00545670"/>
    <w:rsid w:val="0054669E"/>
    <w:rsid w:val="00546876"/>
    <w:rsid w:val="00550387"/>
    <w:rsid w:val="00555D9E"/>
    <w:rsid w:val="00557369"/>
    <w:rsid w:val="00560572"/>
    <w:rsid w:val="00560EBB"/>
    <w:rsid w:val="00561840"/>
    <w:rsid w:val="00564069"/>
    <w:rsid w:val="00567DFF"/>
    <w:rsid w:val="00570DB1"/>
    <w:rsid w:val="00570E9F"/>
    <w:rsid w:val="005755E3"/>
    <w:rsid w:val="005816FB"/>
    <w:rsid w:val="00582D22"/>
    <w:rsid w:val="00584AEE"/>
    <w:rsid w:val="00586B2B"/>
    <w:rsid w:val="0059105D"/>
    <w:rsid w:val="00592448"/>
    <w:rsid w:val="005935F3"/>
    <w:rsid w:val="00594347"/>
    <w:rsid w:val="005952BE"/>
    <w:rsid w:val="0059594D"/>
    <w:rsid w:val="0059627F"/>
    <w:rsid w:val="005A2D63"/>
    <w:rsid w:val="005A3011"/>
    <w:rsid w:val="005A3CDD"/>
    <w:rsid w:val="005A419C"/>
    <w:rsid w:val="005B29BC"/>
    <w:rsid w:val="005B4D77"/>
    <w:rsid w:val="005B69A6"/>
    <w:rsid w:val="005C1A21"/>
    <w:rsid w:val="005C35AD"/>
    <w:rsid w:val="005C51B2"/>
    <w:rsid w:val="005D22B2"/>
    <w:rsid w:val="005D2BA7"/>
    <w:rsid w:val="005D2F69"/>
    <w:rsid w:val="005D72AD"/>
    <w:rsid w:val="005D7963"/>
    <w:rsid w:val="005E2C50"/>
    <w:rsid w:val="005E4682"/>
    <w:rsid w:val="005E692D"/>
    <w:rsid w:val="005F201A"/>
    <w:rsid w:val="005F46B5"/>
    <w:rsid w:val="005F486F"/>
    <w:rsid w:val="005F4FAD"/>
    <w:rsid w:val="0060101E"/>
    <w:rsid w:val="00602939"/>
    <w:rsid w:val="006067EA"/>
    <w:rsid w:val="00610E9E"/>
    <w:rsid w:val="006111F2"/>
    <w:rsid w:val="00615885"/>
    <w:rsid w:val="006166C7"/>
    <w:rsid w:val="00620A4F"/>
    <w:rsid w:val="00620F72"/>
    <w:rsid w:val="00623408"/>
    <w:rsid w:val="006245DA"/>
    <w:rsid w:val="0062642B"/>
    <w:rsid w:val="00627B94"/>
    <w:rsid w:val="0063123B"/>
    <w:rsid w:val="0063183B"/>
    <w:rsid w:val="0063231F"/>
    <w:rsid w:val="00634446"/>
    <w:rsid w:val="00634CBD"/>
    <w:rsid w:val="00635FA4"/>
    <w:rsid w:val="006369AC"/>
    <w:rsid w:val="00640B39"/>
    <w:rsid w:val="006424EC"/>
    <w:rsid w:val="00650E61"/>
    <w:rsid w:val="0065256A"/>
    <w:rsid w:val="00655ED0"/>
    <w:rsid w:val="00657C44"/>
    <w:rsid w:val="00665791"/>
    <w:rsid w:val="0067280A"/>
    <w:rsid w:val="00672EC8"/>
    <w:rsid w:val="00673C78"/>
    <w:rsid w:val="00676EC3"/>
    <w:rsid w:val="00682D5D"/>
    <w:rsid w:val="00686575"/>
    <w:rsid w:val="00686797"/>
    <w:rsid w:val="0069369C"/>
    <w:rsid w:val="00693A5D"/>
    <w:rsid w:val="006A1B0D"/>
    <w:rsid w:val="006A1B39"/>
    <w:rsid w:val="006A3D5C"/>
    <w:rsid w:val="006A3F90"/>
    <w:rsid w:val="006A5107"/>
    <w:rsid w:val="006A6FF2"/>
    <w:rsid w:val="006B044D"/>
    <w:rsid w:val="006B0F0D"/>
    <w:rsid w:val="006B1CF9"/>
    <w:rsid w:val="006B3D53"/>
    <w:rsid w:val="006B47EE"/>
    <w:rsid w:val="006B779D"/>
    <w:rsid w:val="006C0387"/>
    <w:rsid w:val="006C0AE5"/>
    <w:rsid w:val="006C21A8"/>
    <w:rsid w:val="006C4A5D"/>
    <w:rsid w:val="006C5EDC"/>
    <w:rsid w:val="006C6BAA"/>
    <w:rsid w:val="006C73EC"/>
    <w:rsid w:val="006C7B3A"/>
    <w:rsid w:val="006D1D65"/>
    <w:rsid w:val="006D408B"/>
    <w:rsid w:val="006D4657"/>
    <w:rsid w:val="006D7752"/>
    <w:rsid w:val="006E0E0C"/>
    <w:rsid w:val="006E17C1"/>
    <w:rsid w:val="006E2F87"/>
    <w:rsid w:val="006E5250"/>
    <w:rsid w:val="006E7462"/>
    <w:rsid w:val="006E760F"/>
    <w:rsid w:val="006F0933"/>
    <w:rsid w:val="006F1A01"/>
    <w:rsid w:val="006F28BC"/>
    <w:rsid w:val="006F300C"/>
    <w:rsid w:val="006F52F5"/>
    <w:rsid w:val="006F6260"/>
    <w:rsid w:val="006F7686"/>
    <w:rsid w:val="006F79DD"/>
    <w:rsid w:val="007002F8"/>
    <w:rsid w:val="0070090F"/>
    <w:rsid w:val="007122FD"/>
    <w:rsid w:val="00713580"/>
    <w:rsid w:val="007138A4"/>
    <w:rsid w:val="00715D6B"/>
    <w:rsid w:val="007166DE"/>
    <w:rsid w:val="007204C1"/>
    <w:rsid w:val="007218E1"/>
    <w:rsid w:val="00723138"/>
    <w:rsid w:val="00724A1F"/>
    <w:rsid w:val="007317E0"/>
    <w:rsid w:val="0073193D"/>
    <w:rsid w:val="0073487E"/>
    <w:rsid w:val="007373E0"/>
    <w:rsid w:val="00740478"/>
    <w:rsid w:val="00740A8A"/>
    <w:rsid w:val="00742DDD"/>
    <w:rsid w:val="00744921"/>
    <w:rsid w:val="00747D3F"/>
    <w:rsid w:val="00750FE3"/>
    <w:rsid w:val="0075360F"/>
    <w:rsid w:val="0075417E"/>
    <w:rsid w:val="0076020A"/>
    <w:rsid w:val="0076174E"/>
    <w:rsid w:val="00764495"/>
    <w:rsid w:val="00764561"/>
    <w:rsid w:val="00764978"/>
    <w:rsid w:val="00764F37"/>
    <w:rsid w:val="007708C6"/>
    <w:rsid w:val="00771D41"/>
    <w:rsid w:val="007721C4"/>
    <w:rsid w:val="0077280F"/>
    <w:rsid w:val="0077379F"/>
    <w:rsid w:val="00773918"/>
    <w:rsid w:val="007810E0"/>
    <w:rsid w:val="007A2E1B"/>
    <w:rsid w:val="007A345A"/>
    <w:rsid w:val="007B0257"/>
    <w:rsid w:val="007B1A80"/>
    <w:rsid w:val="007B221F"/>
    <w:rsid w:val="007B707D"/>
    <w:rsid w:val="007B7EDD"/>
    <w:rsid w:val="007C05A7"/>
    <w:rsid w:val="007C1CDE"/>
    <w:rsid w:val="007C2A32"/>
    <w:rsid w:val="007C3E83"/>
    <w:rsid w:val="007C4028"/>
    <w:rsid w:val="007C6D48"/>
    <w:rsid w:val="007C70BC"/>
    <w:rsid w:val="007D3717"/>
    <w:rsid w:val="007D54B9"/>
    <w:rsid w:val="007D5FCD"/>
    <w:rsid w:val="007D776B"/>
    <w:rsid w:val="007E01D2"/>
    <w:rsid w:val="007F3D78"/>
    <w:rsid w:val="007F4437"/>
    <w:rsid w:val="007F5695"/>
    <w:rsid w:val="0080242C"/>
    <w:rsid w:val="00802CD8"/>
    <w:rsid w:val="00803448"/>
    <w:rsid w:val="00805018"/>
    <w:rsid w:val="00807B0B"/>
    <w:rsid w:val="008114A2"/>
    <w:rsid w:val="00813ADC"/>
    <w:rsid w:val="008145F2"/>
    <w:rsid w:val="008211C0"/>
    <w:rsid w:val="00823499"/>
    <w:rsid w:val="00823D2F"/>
    <w:rsid w:val="008253C0"/>
    <w:rsid w:val="00825B03"/>
    <w:rsid w:val="00827BEE"/>
    <w:rsid w:val="008316D6"/>
    <w:rsid w:val="00831C58"/>
    <w:rsid w:val="00831E6C"/>
    <w:rsid w:val="0083342E"/>
    <w:rsid w:val="00834EF1"/>
    <w:rsid w:val="008368CB"/>
    <w:rsid w:val="00841AC0"/>
    <w:rsid w:val="00841D91"/>
    <w:rsid w:val="00843715"/>
    <w:rsid w:val="00844552"/>
    <w:rsid w:val="0085243E"/>
    <w:rsid w:val="008526C5"/>
    <w:rsid w:val="00852FB6"/>
    <w:rsid w:val="00852FD1"/>
    <w:rsid w:val="008554FB"/>
    <w:rsid w:val="0085551C"/>
    <w:rsid w:val="00855570"/>
    <w:rsid w:val="00855907"/>
    <w:rsid w:val="00857AC9"/>
    <w:rsid w:val="00857C43"/>
    <w:rsid w:val="008637E6"/>
    <w:rsid w:val="008645AC"/>
    <w:rsid w:val="00865714"/>
    <w:rsid w:val="00866FD9"/>
    <w:rsid w:val="00870C38"/>
    <w:rsid w:val="00876421"/>
    <w:rsid w:val="008815F2"/>
    <w:rsid w:val="008839BB"/>
    <w:rsid w:val="00883E9F"/>
    <w:rsid w:val="00884DD1"/>
    <w:rsid w:val="00885A24"/>
    <w:rsid w:val="00886963"/>
    <w:rsid w:val="008875BA"/>
    <w:rsid w:val="00892D4B"/>
    <w:rsid w:val="008964C1"/>
    <w:rsid w:val="00896A7F"/>
    <w:rsid w:val="0089710F"/>
    <w:rsid w:val="008A0529"/>
    <w:rsid w:val="008A221C"/>
    <w:rsid w:val="008A23C5"/>
    <w:rsid w:val="008A3266"/>
    <w:rsid w:val="008A36BA"/>
    <w:rsid w:val="008A46F9"/>
    <w:rsid w:val="008A6027"/>
    <w:rsid w:val="008A626F"/>
    <w:rsid w:val="008A674E"/>
    <w:rsid w:val="008A78C0"/>
    <w:rsid w:val="008A7F84"/>
    <w:rsid w:val="008B0E99"/>
    <w:rsid w:val="008B13C3"/>
    <w:rsid w:val="008B1838"/>
    <w:rsid w:val="008B201B"/>
    <w:rsid w:val="008B3F8D"/>
    <w:rsid w:val="008B739B"/>
    <w:rsid w:val="008B7DE7"/>
    <w:rsid w:val="008C0398"/>
    <w:rsid w:val="008C1BEA"/>
    <w:rsid w:val="008C1BFD"/>
    <w:rsid w:val="008C4609"/>
    <w:rsid w:val="008C4C09"/>
    <w:rsid w:val="008C4EF3"/>
    <w:rsid w:val="008C5A22"/>
    <w:rsid w:val="008C7A92"/>
    <w:rsid w:val="008D2C2A"/>
    <w:rsid w:val="008D30E6"/>
    <w:rsid w:val="008D325A"/>
    <w:rsid w:val="008D3B25"/>
    <w:rsid w:val="008D68C6"/>
    <w:rsid w:val="008D7BDB"/>
    <w:rsid w:val="008E0E66"/>
    <w:rsid w:val="008E23BE"/>
    <w:rsid w:val="008E49CB"/>
    <w:rsid w:val="008E5D6E"/>
    <w:rsid w:val="008E6624"/>
    <w:rsid w:val="008F27E4"/>
    <w:rsid w:val="008F476B"/>
    <w:rsid w:val="008F5A87"/>
    <w:rsid w:val="008F65AF"/>
    <w:rsid w:val="00903942"/>
    <w:rsid w:val="00904443"/>
    <w:rsid w:val="00905A67"/>
    <w:rsid w:val="00907D37"/>
    <w:rsid w:val="00910BDB"/>
    <w:rsid w:val="009132D4"/>
    <w:rsid w:val="00916B40"/>
    <w:rsid w:val="00917402"/>
    <w:rsid w:val="0091798A"/>
    <w:rsid w:val="009208D1"/>
    <w:rsid w:val="00920906"/>
    <w:rsid w:val="0092293B"/>
    <w:rsid w:val="00923C8A"/>
    <w:rsid w:val="00923D4F"/>
    <w:rsid w:val="00923DD0"/>
    <w:rsid w:val="009258F6"/>
    <w:rsid w:val="009263C8"/>
    <w:rsid w:val="009263D6"/>
    <w:rsid w:val="00933EFE"/>
    <w:rsid w:val="00941801"/>
    <w:rsid w:val="00941B6B"/>
    <w:rsid w:val="009429E7"/>
    <w:rsid w:val="009441F1"/>
    <w:rsid w:val="00946716"/>
    <w:rsid w:val="009477D9"/>
    <w:rsid w:val="0095007D"/>
    <w:rsid w:val="00950323"/>
    <w:rsid w:val="00951E3D"/>
    <w:rsid w:val="0095251D"/>
    <w:rsid w:val="0096182D"/>
    <w:rsid w:val="00961B49"/>
    <w:rsid w:val="00962238"/>
    <w:rsid w:val="00962DFC"/>
    <w:rsid w:val="00964805"/>
    <w:rsid w:val="009665CC"/>
    <w:rsid w:val="00967C6A"/>
    <w:rsid w:val="00970316"/>
    <w:rsid w:val="00970D12"/>
    <w:rsid w:val="0097125F"/>
    <w:rsid w:val="0097257A"/>
    <w:rsid w:val="00973C3D"/>
    <w:rsid w:val="00975F12"/>
    <w:rsid w:val="00977A96"/>
    <w:rsid w:val="00986333"/>
    <w:rsid w:val="0098705C"/>
    <w:rsid w:val="00987883"/>
    <w:rsid w:val="00992297"/>
    <w:rsid w:val="009945ED"/>
    <w:rsid w:val="00994CD0"/>
    <w:rsid w:val="00995DB3"/>
    <w:rsid w:val="009A0FAD"/>
    <w:rsid w:val="009A569F"/>
    <w:rsid w:val="009A75E4"/>
    <w:rsid w:val="009A7E56"/>
    <w:rsid w:val="009B0579"/>
    <w:rsid w:val="009B0C4A"/>
    <w:rsid w:val="009B0C81"/>
    <w:rsid w:val="009B45C3"/>
    <w:rsid w:val="009C27F0"/>
    <w:rsid w:val="009C4773"/>
    <w:rsid w:val="009C483E"/>
    <w:rsid w:val="009C5916"/>
    <w:rsid w:val="009C7D0F"/>
    <w:rsid w:val="009D2100"/>
    <w:rsid w:val="009D2D81"/>
    <w:rsid w:val="009E12C0"/>
    <w:rsid w:val="009E1F4B"/>
    <w:rsid w:val="009E50C6"/>
    <w:rsid w:val="009E63D4"/>
    <w:rsid w:val="009F222D"/>
    <w:rsid w:val="009F4D40"/>
    <w:rsid w:val="009F5AC5"/>
    <w:rsid w:val="009F619B"/>
    <w:rsid w:val="00A00A18"/>
    <w:rsid w:val="00A01EE5"/>
    <w:rsid w:val="00A026E4"/>
    <w:rsid w:val="00A04D48"/>
    <w:rsid w:val="00A0577E"/>
    <w:rsid w:val="00A0656B"/>
    <w:rsid w:val="00A0677C"/>
    <w:rsid w:val="00A06EEC"/>
    <w:rsid w:val="00A072DD"/>
    <w:rsid w:val="00A11F45"/>
    <w:rsid w:val="00A16D1C"/>
    <w:rsid w:val="00A24A93"/>
    <w:rsid w:val="00A27CBC"/>
    <w:rsid w:val="00A303C4"/>
    <w:rsid w:val="00A33350"/>
    <w:rsid w:val="00A35CE6"/>
    <w:rsid w:val="00A35E7B"/>
    <w:rsid w:val="00A36FFE"/>
    <w:rsid w:val="00A434FD"/>
    <w:rsid w:val="00A446DA"/>
    <w:rsid w:val="00A4525C"/>
    <w:rsid w:val="00A45781"/>
    <w:rsid w:val="00A50CBF"/>
    <w:rsid w:val="00A52734"/>
    <w:rsid w:val="00A52FE3"/>
    <w:rsid w:val="00A553B6"/>
    <w:rsid w:val="00A60B6E"/>
    <w:rsid w:val="00A6185F"/>
    <w:rsid w:val="00A61C7F"/>
    <w:rsid w:val="00A626FC"/>
    <w:rsid w:val="00A62B37"/>
    <w:rsid w:val="00A62CC2"/>
    <w:rsid w:val="00A63856"/>
    <w:rsid w:val="00A70884"/>
    <w:rsid w:val="00A710B2"/>
    <w:rsid w:val="00A71777"/>
    <w:rsid w:val="00A71884"/>
    <w:rsid w:val="00A72022"/>
    <w:rsid w:val="00A72999"/>
    <w:rsid w:val="00A73245"/>
    <w:rsid w:val="00A73BBA"/>
    <w:rsid w:val="00A73FD8"/>
    <w:rsid w:val="00A7444E"/>
    <w:rsid w:val="00A751D3"/>
    <w:rsid w:val="00A76F1D"/>
    <w:rsid w:val="00A806C2"/>
    <w:rsid w:val="00A81048"/>
    <w:rsid w:val="00A8129E"/>
    <w:rsid w:val="00A84BA5"/>
    <w:rsid w:val="00A84BF3"/>
    <w:rsid w:val="00A85DCA"/>
    <w:rsid w:val="00A90438"/>
    <w:rsid w:val="00A913E0"/>
    <w:rsid w:val="00A96DA0"/>
    <w:rsid w:val="00AA2818"/>
    <w:rsid w:val="00AA3B72"/>
    <w:rsid w:val="00AA3E43"/>
    <w:rsid w:val="00AA4359"/>
    <w:rsid w:val="00AA543B"/>
    <w:rsid w:val="00AA5ACA"/>
    <w:rsid w:val="00AA6604"/>
    <w:rsid w:val="00AA7065"/>
    <w:rsid w:val="00AA75D5"/>
    <w:rsid w:val="00AA7E0A"/>
    <w:rsid w:val="00AB03FE"/>
    <w:rsid w:val="00AB0B6C"/>
    <w:rsid w:val="00AB2A94"/>
    <w:rsid w:val="00AB3DF0"/>
    <w:rsid w:val="00AB58B2"/>
    <w:rsid w:val="00AB760A"/>
    <w:rsid w:val="00AC4C6A"/>
    <w:rsid w:val="00AC5167"/>
    <w:rsid w:val="00AD0D79"/>
    <w:rsid w:val="00AD0F5C"/>
    <w:rsid w:val="00AD369B"/>
    <w:rsid w:val="00AD48AD"/>
    <w:rsid w:val="00AD6890"/>
    <w:rsid w:val="00AD7B0D"/>
    <w:rsid w:val="00AD7E86"/>
    <w:rsid w:val="00AE1225"/>
    <w:rsid w:val="00AE1497"/>
    <w:rsid w:val="00AE20DF"/>
    <w:rsid w:val="00AE27D5"/>
    <w:rsid w:val="00AE29A7"/>
    <w:rsid w:val="00AF246E"/>
    <w:rsid w:val="00AF479D"/>
    <w:rsid w:val="00AF504A"/>
    <w:rsid w:val="00AF635B"/>
    <w:rsid w:val="00AF75C8"/>
    <w:rsid w:val="00B00C54"/>
    <w:rsid w:val="00B00EE9"/>
    <w:rsid w:val="00B030E6"/>
    <w:rsid w:val="00B059FD"/>
    <w:rsid w:val="00B07332"/>
    <w:rsid w:val="00B20E51"/>
    <w:rsid w:val="00B219F9"/>
    <w:rsid w:val="00B23528"/>
    <w:rsid w:val="00B27C68"/>
    <w:rsid w:val="00B31DEE"/>
    <w:rsid w:val="00B346F4"/>
    <w:rsid w:val="00B34DD8"/>
    <w:rsid w:val="00B36E5C"/>
    <w:rsid w:val="00B42710"/>
    <w:rsid w:val="00B43721"/>
    <w:rsid w:val="00B44194"/>
    <w:rsid w:val="00B47060"/>
    <w:rsid w:val="00B47693"/>
    <w:rsid w:val="00B50CD0"/>
    <w:rsid w:val="00B57895"/>
    <w:rsid w:val="00B57992"/>
    <w:rsid w:val="00B608DD"/>
    <w:rsid w:val="00B60E31"/>
    <w:rsid w:val="00B63ADF"/>
    <w:rsid w:val="00B67557"/>
    <w:rsid w:val="00B70CD3"/>
    <w:rsid w:val="00B7298C"/>
    <w:rsid w:val="00B73A04"/>
    <w:rsid w:val="00B7429A"/>
    <w:rsid w:val="00B74631"/>
    <w:rsid w:val="00B74646"/>
    <w:rsid w:val="00B75C45"/>
    <w:rsid w:val="00B76664"/>
    <w:rsid w:val="00B76838"/>
    <w:rsid w:val="00B8095D"/>
    <w:rsid w:val="00B81622"/>
    <w:rsid w:val="00B831B3"/>
    <w:rsid w:val="00B8386D"/>
    <w:rsid w:val="00B8604A"/>
    <w:rsid w:val="00B861FE"/>
    <w:rsid w:val="00B924C4"/>
    <w:rsid w:val="00B92CC7"/>
    <w:rsid w:val="00B92CE9"/>
    <w:rsid w:val="00B9389A"/>
    <w:rsid w:val="00B955BA"/>
    <w:rsid w:val="00B95E38"/>
    <w:rsid w:val="00B96A56"/>
    <w:rsid w:val="00B96F7B"/>
    <w:rsid w:val="00BA14A0"/>
    <w:rsid w:val="00BA1F2C"/>
    <w:rsid w:val="00BA2F0B"/>
    <w:rsid w:val="00BA32AD"/>
    <w:rsid w:val="00BA4771"/>
    <w:rsid w:val="00BA4AF0"/>
    <w:rsid w:val="00BA4E68"/>
    <w:rsid w:val="00BA5289"/>
    <w:rsid w:val="00BA6421"/>
    <w:rsid w:val="00BB017B"/>
    <w:rsid w:val="00BB01AD"/>
    <w:rsid w:val="00BB1FB2"/>
    <w:rsid w:val="00BB34F9"/>
    <w:rsid w:val="00BC126B"/>
    <w:rsid w:val="00BC32A7"/>
    <w:rsid w:val="00BC49BB"/>
    <w:rsid w:val="00BD4970"/>
    <w:rsid w:val="00BD4E67"/>
    <w:rsid w:val="00BD6E84"/>
    <w:rsid w:val="00BD750D"/>
    <w:rsid w:val="00BE0058"/>
    <w:rsid w:val="00BE0862"/>
    <w:rsid w:val="00BE148F"/>
    <w:rsid w:val="00BE2C40"/>
    <w:rsid w:val="00BE3190"/>
    <w:rsid w:val="00BE3905"/>
    <w:rsid w:val="00BE429F"/>
    <w:rsid w:val="00BE5AA8"/>
    <w:rsid w:val="00BE70CF"/>
    <w:rsid w:val="00BF358E"/>
    <w:rsid w:val="00BF5F1D"/>
    <w:rsid w:val="00BF689F"/>
    <w:rsid w:val="00C008DD"/>
    <w:rsid w:val="00C02697"/>
    <w:rsid w:val="00C02E8C"/>
    <w:rsid w:val="00C037A6"/>
    <w:rsid w:val="00C03F8A"/>
    <w:rsid w:val="00C05D24"/>
    <w:rsid w:val="00C1004C"/>
    <w:rsid w:val="00C110DF"/>
    <w:rsid w:val="00C13F6C"/>
    <w:rsid w:val="00C14A43"/>
    <w:rsid w:val="00C17391"/>
    <w:rsid w:val="00C200D7"/>
    <w:rsid w:val="00C217A0"/>
    <w:rsid w:val="00C24A2E"/>
    <w:rsid w:val="00C25CFC"/>
    <w:rsid w:val="00C31029"/>
    <w:rsid w:val="00C32FE1"/>
    <w:rsid w:val="00C36956"/>
    <w:rsid w:val="00C40577"/>
    <w:rsid w:val="00C405CB"/>
    <w:rsid w:val="00C43658"/>
    <w:rsid w:val="00C43770"/>
    <w:rsid w:val="00C4502F"/>
    <w:rsid w:val="00C46047"/>
    <w:rsid w:val="00C50F78"/>
    <w:rsid w:val="00C52B1A"/>
    <w:rsid w:val="00C540E0"/>
    <w:rsid w:val="00C55ABE"/>
    <w:rsid w:val="00C57D84"/>
    <w:rsid w:val="00C639B5"/>
    <w:rsid w:val="00C64CDB"/>
    <w:rsid w:val="00C666BF"/>
    <w:rsid w:val="00C673BD"/>
    <w:rsid w:val="00C70AB8"/>
    <w:rsid w:val="00C71472"/>
    <w:rsid w:val="00C7337F"/>
    <w:rsid w:val="00C75C1A"/>
    <w:rsid w:val="00C77FF1"/>
    <w:rsid w:val="00C84657"/>
    <w:rsid w:val="00C86880"/>
    <w:rsid w:val="00C86E98"/>
    <w:rsid w:val="00C90543"/>
    <w:rsid w:val="00C935B4"/>
    <w:rsid w:val="00C9386D"/>
    <w:rsid w:val="00C9729E"/>
    <w:rsid w:val="00CA06E7"/>
    <w:rsid w:val="00CA3160"/>
    <w:rsid w:val="00CA3C3D"/>
    <w:rsid w:val="00CA3CCA"/>
    <w:rsid w:val="00CB0024"/>
    <w:rsid w:val="00CB3F3F"/>
    <w:rsid w:val="00CB5B17"/>
    <w:rsid w:val="00CB7BDF"/>
    <w:rsid w:val="00CC33AB"/>
    <w:rsid w:val="00CC48D0"/>
    <w:rsid w:val="00CC5289"/>
    <w:rsid w:val="00CC56E7"/>
    <w:rsid w:val="00CC6F6E"/>
    <w:rsid w:val="00CD09E7"/>
    <w:rsid w:val="00CD12D8"/>
    <w:rsid w:val="00CD2F98"/>
    <w:rsid w:val="00CD33F3"/>
    <w:rsid w:val="00CD3AD6"/>
    <w:rsid w:val="00CE1F09"/>
    <w:rsid w:val="00CE25C5"/>
    <w:rsid w:val="00CE3711"/>
    <w:rsid w:val="00CE4186"/>
    <w:rsid w:val="00CF2087"/>
    <w:rsid w:val="00CF227B"/>
    <w:rsid w:val="00CF2D53"/>
    <w:rsid w:val="00CF3432"/>
    <w:rsid w:val="00CF46B5"/>
    <w:rsid w:val="00CF55D5"/>
    <w:rsid w:val="00CF5871"/>
    <w:rsid w:val="00D00583"/>
    <w:rsid w:val="00D009DD"/>
    <w:rsid w:val="00D0292A"/>
    <w:rsid w:val="00D031EB"/>
    <w:rsid w:val="00D07D46"/>
    <w:rsid w:val="00D108D2"/>
    <w:rsid w:val="00D12835"/>
    <w:rsid w:val="00D130EB"/>
    <w:rsid w:val="00D14104"/>
    <w:rsid w:val="00D204C5"/>
    <w:rsid w:val="00D20F6F"/>
    <w:rsid w:val="00D21BBD"/>
    <w:rsid w:val="00D2238A"/>
    <w:rsid w:val="00D236C8"/>
    <w:rsid w:val="00D24914"/>
    <w:rsid w:val="00D24AB2"/>
    <w:rsid w:val="00D27857"/>
    <w:rsid w:val="00D30E85"/>
    <w:rsid w:val="00D326D7"/>
    <w:rsid w:val="00D336E0"/>
    <w:rsid w:val="00D340BE"/>
    <w:rsid w:val="00D40B52"/>
    <w:rsid w:val="00D4124B"/>
    <w:rsid w:val="00D427F2"/>
    <w:rsid w:val="00D42CCC"/>
    <w:rsid w:val="00D43E68"/>
    <w:rsid w:val="00D443FB"/>
    <w:rsid w:val="00D45042"/>
    <w:rsid w:val="00D45F47"/>
    <w:rsid w:val="00D47FCB"/>
    <w:rsid w:val="00D50FFB"/>
    <w:rsid w:val="00D52EC6"/>
    <w:rsid w:val="00D54453"/>
    <w:rsid w:val="00D54AD0"/>
    <w:rsid w:val="00D556BF"/>
    <w:rsid w:val="00D60710"/>
    <w:rsid w:val="00D61798"/>
    <w:rsid w:val="00D62CB1"/>
    <w:rsid w:val="00D66F7F"/>
    <w:rsid w:val="00D67634"/>
    <w:rsid w:val="00D71F81"/>
    <w:rsid w:val="00D726F9"/>
    <w:rsid w:val="00D731D5"/>
    <w:rsid w:val="00D753F8"/>
    <w:rsid w:val="00D756A9"/>
    <w:rsid w:val="00D769E1"/>
    <w:rsid w:val="00D76AAD"/>
    <w:rsid w:val="00D77944"/>
    <w:rsid w:val="00D81F8C"/>
    <w:rsid w:val="00D84579"/>
    <w:rsid w:val="00D859D5"/>
    <w:rsid w:val="00D85C5E"/>
    <w:rsid w:val="00D875E6"/>
    <w:rsid w:val="00D9179B"/>
    <w:rsid w:val="00D91E89"/>
    <w:rsid w:val="00D926DE"/>
    <w:rsid w:val="00D936F8"/>
    <w:rsid w:val="00D94D4A"/>
    <w:rsid w:val="00D97724"/>
    <w:rsid w:val="00DA17FB"/>
    <w:rsid w:val="00DA2027"/>
    <w:rsid w:val="00DA34C6"/>
    <w:rsid w:val="00DA469D"/>
    <w:rsid w:val="00DB12A6"/>
    <w:rsid w:val="00DB12D6"/>
    <w:rsid w:val="00DB1A8E"/>
    <w:rsid w:val="00DB2818"/>
    <w:rsid w:val="00DB50D0"/>
    <w:rsid w:val="00DB5D05"/>
    <w:rsid w:val="00DB6A18"/>
    <w:rsid w:val="00DC2A33"/>
    <w:rsid w:val="00DC3ABD"/>
    <w:rsid w:val="00DC5C27"/>
    <w:rsid w:val="00DC6F52"/>
    <w:rsid w:val="00DC74C5"/>
    <w:rsid w:val="00DD0C90"/>
    <w:rsid w:val="00DD491C"/>
    <w:rsid w:val="00DD6057"/>
    <w:rsid w:val="00DE03E4"/>
    <w:rsid w:val="00DE20EE"/>
    <w:rsid w:val="00DE2591"/>
    <w:rsid w:val="00DE3CE2"/>
    <w:rsid w:val="00DE4754"/>
    <w:rsid w:val="00DE49F7"/>
    <w:rsid w:val="00DE5AD0"/>
    <w:rsid w:val="00DE6920"/>
    <w:rsid w:val="00DF05E9"/>
    <w:rsid w:val="00DF1D1A"/>
    <w:rsid w:val="00DF334B"/>
    <w:rsid w:val="00E01E6C"/>
    <w:rsid w:val="00E02DA9"/>
    <w:rsid w:val="00E03B22"/>
    <w:rsid w:val="00E03C4C"/>
    <w:rsid w:val="00E03D59"/>
    <w:rsid w:val="00E04C1F"/>
    <w:rsid w:val="00E0593B"/>
    <w:rsid w:val="00E05DA2"/>
    <w:rsid w:val="00E0700B"/>
    <w:rsid w:val="00E1084C"/>
    <w:rsid w:val="00E11510"/>
    <w:rsid w:val="00E14EB9"/>
    <w:rsid w:val="00E1723C"/>
    <w:rsid w:val="00E2021E"/>
    <w:rsid w:val="00E2162E"/>
    <w:rsid w:val="00E21A15"/>
    <w:rsid w:val="00E27BC2"/>
    <w:rsid w:val="00E311CA"/>
    <w:rsid w:val="00E3265B"/>
    <w:rsid w:val="00E330F9"/>
    <w:rsid w:val="00E34747"/>
    <w:rsid w:val="00E3579F"/>
    <w:rsid w:val="00E37814"/>
    <w:rsid w:val="00E415C5"/>
    <w:rsid w:val="00E44F9D"/>
    <w:rsid w:val="00E46021"/>
    <w:rsid w:val="00E53B98"/>
    <w:rsid w:val="00E56D5B"/>
    <w:rsid w:val="00E61005"/>
    <w:rsid w:val="00E622CA"/>
    <w:rsid w:val="00E64CC6"/>
    <w:rsid w:val="00E718B3"/>
    <w:rsid w:val="00E71B2D"/>
    <w:rsid w:val="00E74B97"/>
    <w:rsid w:val="00E76712"/>
    <w:rsid w:val="00E768A0"/>
    <w:rsid w:val="00E8091B"/>
    <w:rsid w:val="00E8200C"/>
    <w:rsid w:val="00E832EC"/>
    <w:rsid w:val="00E84361"/>
    <w:rsid w:val="00E84A0C"/>
    <w:rsid w:val="00E8586B"/>
    <w:rsid w:val="00E862DE"/>
    <w:rsid w:val="00E86FF7"/>
    <w:rsid w:val="00E903EF"/>
    <w:rsid w:val="00E90438"/>
    <w:rsid w:val="00E90E54"/>
    <w:rsid w:val="00E91058"/>
    <w:rsid w:val="00E92146"/>
    <w:rsid w:val="00E9368A"/>
    <w:rsid w:val="00E9417F"/>
    <w:rsid w:val="00E94DE0"/>
    <w:rsid w:val="00EA020B"/>
    <w:rsid w:val="00EA0B7F"/>
    <w:rsid w:val="00EA0F0D"/>
    <w:rsid w:val="00EA228C"/>
    <w:rsid w:val="00EA236B"/>
    <w:rsid w:val="00EA3753"/>
    <w:rsid w:val="00EA5B6D"/>
    <w:rsid w:val="00EA7776"/>
    <w:rsid w:val="00EB2899"/>
    <w:rsid w:val="00EB330F"/>
    <w:rsid w:val="00EB5F91"/>
    <w:rsid w:val="00EB7229"/>
    <w:rsid w:val="00EC15D3"/>
    <w:rsid w:val="00EC1ACB"/>
    <w:rsid w:val="00EC2D62"/>
    <w:rsid w:val="00EC3F88"/>
    <w:rsid w:val="00EC60F9"/>
    <w:rsid w:val="00ED004C"/>
    <w:rsid w:val="00ED01D0"/>
    <w:rsid w:val="00ED1CBB"/>
    <w:rsid w:val="00ED2CB5"/>
    <w:rsid w:val="00ED2E6F"/>
    <w:rsid w:val="00ED4220"/>
    <w:rsid w:val="00ED4E2F"/>
    <w:rsid w:val="00ED6CF7"/>
    <w:rsid w:val="00ED7DB3"/>
    <w:rsid w:val="00ED7E5B"/>
    <w:rsid w:val="00EE0568"/>
    <w:rsid w:val="00EE05FC"/>
    <w:rsid w:val="00EE1189"/>
    <w:rsid w:val="00EE5251"/>
    <w:rsid w:val="00EE528D"/>
    <w:rsid w:val="00EE6C33"/>
    <w:rsid w:val="00EE6DB8"/>
    <w:rsid w:val="00EE70FE"/>
    <w:rsid w:val="00EF00A4"/>
    <w:rsid w:val="00EF0E85"/>
    <w:rsid w:val="00EF2B6D"/>
    <w:rsid w:val="00EF302F"/>
    <w:rsid w:val="00EF374E"/>
    <w:rsid w:val="00EF540C"/>
    <w:rsid w:val="00F00755"/>
    <w:rsid w:val="00F00938"/>
    <w:rsid w:val="00F00BEB"/>
    <w:rsid w:val="00F02015"/>
    <w:rsid w:val="00F05B87"/>
    <w:rsid w:val="00F06B67"/>
    <w:rsid w:val="00F074DB"/>
    <w:rsid w:val="00F079BF"/>
    <w:rsid w:val="00F10477"/>
    <w:rsid w:val="00F10AFC"/>
    <w:rsid w:val="00F13540"/>
    <w:rsid w:val="00F15F78"/>
    <w:rsid w:val="00F16ADF"/>
    <w:rsid w:val="00F17644"/>
    <w:rsid w:val="00F20617"/>
    <w:rsid w:val="00F21E2E"/>
    <w:rsid w:val="00F2326F"/>
    <w:rsid w:val="00F2576A"/>
    <w:rsid w:val="00F25800"/>
    <w:rsid w:val="00F26E9F"/>
    <w:rsid w:val="00F27D53"/>
    <w:rsid w:val="00F31282"/>
    <w:rsid w:val="00F314B7"/>
    <w:rsid w:val="00F31F09"/>
    <w:rsid w:val="00F322A5"/>
    <w:rsid w:val="00F330D9"/>
    <w:rsid w:val="00F34E9E"/>
    <w:rsid w:val="00F34EBF"/>
    <w:rsid w:val="00F361A3"/>
    <w:rsid w:val="00F36F17"/>
    <w:rsid w:val="00F376D9"/>
    <w:rsid w:val="00F37CA9"/>
    <w:rsid w:val="00F43131"/>
    <w:rsid w:val="00F4461F"/>
    <w:rsid w:val="00F46B63"/>
    <w:rsid w:val="00F529E5"/>
    <w:rsid w:val="00F52E69"/>
    <w:rsid w:val="00F53292"/>
    <w:rsid w:val="00F5440A"/>
    <w:rsid w:val="00F544EB"/>
    <w:rsid w:val="00F54627"/>
    <w:rsid w:val="00F625C4"/>
    <w:rsid w:val="00F6326B"/>
    <w:rsid w:val="00F64B24"/>
    <w:rsid w:val="00F66363"/>
    <w:rsid w:val="00F66E55"/>
    <w:rsid w:val="00F66FE5"/>
    <w:rsid w:val="00F7390D"/>
    <w:rsid w:val="00F73ABB"/>
    <w:rsid w:val="00F74311"/>
    <w:rsid w:val="00F75986"/>
    <w:rsid w:val="00F7621D"/>
    <w:rsid w:val="00F76B2A"/>
    <w:rsid w:val="00F80228"/>
    <w:rsid w:val="00F805FB"/>
    <w:rsid w:val="00F80C5C"/>
    <w:rsid w:val="00F856E5"/>
    <w:rsid w:val="00F86BCE"/>
    <w:rsid w:val="00F9237B"/>
    <w:rsid w:val="00F94E59"/>
    <w:rsid w:val="00FA2510"/>
    <w:rsid w:val="00FA30F4"/>
    <w:rsid w:val="00FA379D"/>
    <w:rsid w:val="00FA3C18"/>
    <w:rsid w:val="00FA72F5"/>
    <w:rsid w:val="00FB1AFD"/>
    <w:rsid w:val="00FB3BA3"/>
    <w:rsid w:val="00FB3F68"/>
    <w:rsid w:val="00FB45B2"/>
    <w:rsid w:val="00FC1DD3"/>
    <w:rsid w:val="00FC4147"/>
    <w:rsid w:val="00FC4A76"/>
    <w:rsid w:val="00FC5812"/>
    <w:rsid w:val="00FC60A5"/>
    <w:rsid w:val="00FC78A4"/>
    <w:rsid w:val="00FD1F72"/>
    <w:rsid w:val="00FD2B7F"/>
    <w:rsid w:val="00FD3E77"/>
    <w:rsid w:val="00FD71AB"/>
    <w:rsid w:val="00FE080D"/>
    <w:rsid w:val="00FE0A61"/>
    <w:rsid w:val="00FE20AC"/>
    <w:rsid w:val="00FE20B3"/>
    <w:rsid w:val="00FE5D7F"/>
    <w:rsid w:val="00FF766E"/>
    <w:rsid w:val="233139A1"/>
    <w:rsid w:val="259D70CC"/>
    <w:rsid w:val="52862819"/>
    <w:rsid w:val="57A26D7F"/>
    <w:rsid w:val="72C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AAB056"/>
  <w14:defaultImageDpi w14:val="32767"/>
  <w15:docId w15:val="{73D73E97-C48D-432E-9028-FA9F807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 w:unhideWhenUsed="1" w:qFormat="1"/>
    <w:lsdException w:name="head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280" w:after="290" w:line="376" w:lineRule="auto"/>
      <w:textAlignment w:val="center"/>
      <w:outlineLvl w:val="4"/>
    </w:pPr>
    <w:rPr>
      <w:rFonts w:ascii="宋体-方正超大字符集" w:eastAsia="宋体-方正超大字符集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11"/>
    <w:unhideWhenUsed/>
    <w:qFormat/>
    <w:pPr>
      <w:spacing w:line="360" w:lineRule="auto"/>
      <w:textAlignment w:val="center"/>
    </w:pPr>
    <w:rPr>
      <w:rFonts w:hAnsi="Times New Roman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  <w:textAlignment w:val="center"/>
    </w:pPr>
    <w:rPr>
      <w:rFonts w:asciiTheme="minorHAnsi" w:eastAsiaTheme="minorEastAsia" w:hAnsiTheme="minorHAnsi" w:cstheme="minorBidi"/>
      <w:sz w:val="21"/>
    </w:rPr>
  </w:style>
  <w:style w:type="paragraph" w:styleId="a7">
    <w:name w:val="Body Text"/>
    <w:basedOn w:val="a"/>
    <w:link w:val="a8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9">
    <w:name w:val="Body Text Indent"/>
    <w:basedOn w:val="a"/>
    <w:link w:val="aa"/>
    <w:qFormat/>
    <w:pPr>
      <w:snapToGrid w:val="0"/>
      <w:spacing w:after="120" w:line="366" w:lineRule="atLeast"/>
      <w:ind w:leftChars="200" w:left="420" w:firstLineChars="200" w:firstLine="200"/>
    </w:pPr>
    <w:rPr>
      <w:rFonts w:ascii="Times New Roman" w:eastAsia="方正书宋简体" w:hAnsi="Times New Roman"/>
      <w:sz w:val="20"/>
      <w:szCs w:val="24"/>
    </w:rPr>
  </w:style>
  <w:style w:type="paragraph" w:styleId="ab">
    <w:name w:val="Date"/>
    <w:basedOn w:val="a"/>
    <w:next w:val="a"/>
    <w:link w:val="ac"/>
    <w:unhideWhenUsed/>
    <w:pPr>
      <w:ind w:leftChars="2500" w:left="100"/>
    </w:pPr>
  </w:style>
  <w:style w:type="paragraph" w:styleId="ad">
    <w:name w:val="endnote text"/>
    <w:basedOn w:val="a"/>
    <w:link w:val="12"/>
    <w:unhideWhenUsed/>
    <w:qFormat/>
    <w:pPr>
      <w:snapToGrid w:val="0"/>
      <w:jc w:val="left"/>
    </w:pPr>
  </w:style>
  <w:style w:type="paragraph" w:styleId="ae">
    <w:name w:val="Balloon Text"/>
    <w:basedOn w:val="a"/>
    <w:link w:val="af"/>
    <w:uiPriority w:val="99"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"/>
    <w:next w:val="a"/>
    <w:link w:val="13"/>
    <w:uiPriority w:val="11"/>
    <w:qFormat/>
    <w:pPr>
      <w:spacing w:beforeLines="100" w:before="100" w:afterLines="100" w:after="100" w:line="360" w:lineRule="auto"/>
      <w:jc w:val="center"/>
      <w:textAlignment w:val="center"/>
      <w:outlineLvl w:val="1"/>
    </w:pPr>
    <w:rPr>
      <w:rFonts w:ascii="Cambria" w:hAnsi="Cambria"/>
      <w:b/>
      <w:bCs/>
      <w:kern w:val="28"/>
      <w:szCs w:val="32"/>
    </w:rPr>
  </w:style>
  <w:style w:type="paragraph" w:styleId="af5">
    <w:name w:val="footnote text"/>
    <w:basedOn w:val="a"/>
    <w:link w:val="14"/>
    <w:uiPriority w:val="99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7">
    <w:name w:val="Title"/>
    <w:basedOn w:val="a"/>
    <w:next w:val="a"/>
    <w:link w:val="af8"/>
    <w:uiPriority w:val="10"/>
    <w:qFormat/>
    <w:pPr>
      <w:wordWrap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9">
    <w:name w:val="annotation subject"/>
    <w:basedOn w:val="a5"/>
    <w:next w:val="a5"/>
    <w:link w:val="afa"/>
    <w:semiHidden/>
    <w:unhideWhenUsed/>
    <w:rPr>
      <w:b/>
      <w:bCs/>
    </w:rPr>
  </w:style>
  <w:style w:type="table" w:styleId="afb">
    <w:name w:val="Table Grid"/>
    <w:basedOn w:val="a1"/>
    <w:uiPriority w:val="3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</w:rPr>
  </w:style>
  <w:style w:type="character" w:styleId="afd">
    <w:name w:val="endnote reference"/>
    <w:basedOn w:val="a0"/>
    <w:uiPriority w:val="99"/>
    <w:unhideWhenUsed/>
    <w:qFormat/>
    <w:rPr>
      <w:vertAlign w:val="superscript"/>
    </w:rPr>
  </w:style>
  <w:style w:type="character" w:styleId="afe">
    <w:name w:val="page number"/>
    <w:qFormat/>
  </w:style>
  <w:style w:type="character" w:styleId="aff">
    <w:name w:val="FollowedHyperlink"/>
    <w:basedOn w:val="a0"/>
    <w:unhideWhenUsed/>
    <w:rPr>
      <w:color w:val="954F72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qFormat/>
    <w:rPr>
      <w:color w:val="0563C1"/>
      <w:u w:val="single"/>
    </w:rPr>
  </w:style>
  <w:style w:type="character" w:styleId="aff2">
    <w:name w:val="annotation reference"/>
    <w:basedOn w:val="a0"/>
    <w:semiHidden/>
    <w:unhideWhenUsed/>
    <w:qFormat/>
    <w:rPr>
      <w:sz w:val="21"/>
      <w:szCs w:val="21"/>
    </w:rPr>
  </w:style>
  <w:style w:type="character" w:styleId="aff3">
    <w:name w:val="footnote reference"/>
    <w:qFormat/>
    <w:rPr>
      <w:vertAlign w:val="superscript"/>
    </w:rPr>
  </w:style>
  <w:style w:type="paragraph" w:customStyle="1" w:styleId="aff4">
    <w:name w:val="網文引用"/>
    <w:basedOn w:val="a"/>
    <w:link w:val="Char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0">
    <w:name w:val="脚注文本 Char"/>
    <w:qFormat/>
    <w:rPr>
      <w:rFonts w:ascii="宋体"/>
      <w:kern w:val="2"/>
      <w:sz w:val="18"/>
      <w:szCs w:val="18"/>
    </w:rPr>
  </w:style>
  <w:style w:type="character" w:customStyle="1" w:styleId="af1">
    <w:name w:val="页脚 字符"/>
    <w:link w:val="af0"/>
    <w:uiPriority w:val="99"/>
    <w:qFormat/>
    <w:rPr>
      <w:rFonts w:ascii="Times New Roman" w:eastAsia="PMingLiU" w:hAnsi="Times New Roman"/>
      <w:kern w:val="2"/>
      <w:lang w:eastAsia="zh-TW"/>
    </w:rPr>
  </w:style>
  <w:style w:type="paragraph" w:customStyle="1" w:styleId="aff5">
    <w:name w:val="網文正文頂格"/>
    <w:basedOn w:val="aff6"/>
    <w:qFormat/>
    <w:pPr>
      <w:ind w:firstLineChars="0" w:firstLine="0"/>
      <w:jc w:val="left"/>
    </w:pPr>
  </w:style>
  <w:style w:type="paragraph" w:customStyle="1" w:styleId="aff6">
    <w:name w:val="網文正文"/>
    <w:basedOn w:val="a"/>
    <w:link w:val="Char1"/>
    <w:qFormat/>
    <w:pPr>
      <w:spacing w:line="480" w:lineRule="auto"/>
      <w:ind w:firstLineChars="200" w:firstLine="200"/>
      <w:textAlignment w:val="center"/>
    </w:pPr>
    <w:rPr>
      <w:sz w:val="28"/>
    </w:rPr>
  </w:style>
  <w:style w:type="character" w:customStyle="1" w:styleId="14">
    <w:name w:val="脚注文本 字符1"/>
    <w:link w:val="af5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1">
    <w:name w:val="網文正文 Char"/>
    <w:link w:val="aff6"/>
    <w:qFormat/>
    <w:rPr>
      <w:rFonts w:ascii="宋体" w:hAnsi="宋体"/>
      <w:kern w:val="2"/>
      <w:sz w:val="28"/>
      <w:szCs w:val="22"/>
    </w:rPr>
  </w:style>
  <w:style w:type="character" w:customStyle="1" w:styleId="Char">
    <w:name w:val="網文引用 Char"/>
    <w:link w:val="aff4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2">
    <w:name w:val="尾注文本 字符1"/>
    <w:link w:val="ad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3">
    <w:name w:val="页眉 字符"/>
    <w:link w:val="af2"/>
    <w:uiPriority w:val="99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 2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paragraph" w:customStyle="1" w:styleId="15">
    <w:name w:val="无间隔1"/>
    <w:next w:val="aff9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6">
    <w:name w:val="批注框文本1"/>
    <w:basedOn w:val="a"/>
    <w:next w:val="ae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6"/>
    <w:uiPriority w:val="99"/>
    <w:semiHidden/>
    <w:qFormat/>
    <w:rPr>
      <w:sz w:val="18"/>
      <w:szCs w:val="18"/>
    </w:rPr>
  </w:style>
  <w:style w:type="paragraph" w:customStyle="1" w:styleId="17">
    <w:name w:val="列出段落1"/>
    <w:basedOn w:val="a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">
    <w:name w:val="批注框文本 字符"/>
    <w:link w:val="ae"/>
    <w:uiPriority w:val="99"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0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正文文本 字符"/>
    <w:link w:val="a7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qFormat/>
    <w:rPr>
      <w:kern w:val="2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c">
    <w:name w:val="日期 字符"/>
    <w:link w:val="ab"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控呇湮佽恅苤蚼 红色"/>
    <w:basedOn w:val="a0"/>
    <w:qFormat/>
    <w:rPr>
      <w:rFonts w:ascii="控呇湮佽恅苤蚼" w:eastAsia="控呇湮佽恅苤蚼" w:hAnsi="控呇湮佽恅苤蚼"/>
      <w:color w:val="FF0000"/>
    </w:rPr>
  </w:style>
  <w:style w:type="paragraph" w:customStyle="1" w:styleId="Char11">
    <w:name w:val="Char11"/>
    <w:basedOn w:val="a"/>
    <w:qFormat/>
    <w:rPr>
      <w:rFonts w:ascii="Tahoma" w:hAnsi="Tahoma"/>
      <w:szCs w:val="20"/>
    </w:rPr>
  </w:style>
  <w:style w:type="character" w:customStyle="1" w:styleId="af8">
    <w:name w:val="标题 字符"/>
    <w:basedOn w:val="a0"/>
    <w:link w:val="af7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">
    <w:name w:val="样式4"/>
    <w:basedOn w:val="a"/>
    <w:qFormat/>
    <w:pPr>
      <w:spacing w:line="360" w:lineRule="auto"/>
      <w:jc w:val="center"/>
    </w:pPr>
    <w:rPr>
      <w:rFonts w:asciiTheme="minorHAnsi" w:eastAsiaTheme="minorEastAsia" w:hAnsiTheme="minorHAnsi" w:cstheme="minorBidi"/>
      <w:szCs w:val="21"/>
      <w:lang w:eastAsia="zh-TW"/>
    </w:rPr>
  </w:style>
  <w:style w:type="character" w:customStyle="1" w:styleId="18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a">
    <w:name w:val="批注主题 字符"/>
    <w:basedOn w:val="a6"/>
    <w:link w:val="af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50">
    <w:name w:val="标题 5 字符"/>
    <w:basedOn w:val="a0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mw-headline">
    <w:name w:val="mw-headline"/>
    <w:basedOn w:val="a0"/>
    <w:qFormat/>
  </w:style>
  <w:style w:type="character" w:customStyle="1" w:styleId="51">
    <w:name w:val="标题 5 字符1"/>
    <w:link w:val="5"/>
    <w:uiPriority w:val="9"/>
    <w:qFormat/>
    <w:rPr>
      <w:rFonts w:ascii="宋体-方正超大字符集" w:eastAsia="宋体-方正超大字符集"/>
      <w:b/>
      <w:bCs/>
      <w:kern w:val="2"/>
      <w:sz w:val="24"/>
      <w:szCs w:val="28"/>
    </w:rPr>
  </w:style>
  <w:style w:type="character" w:customStyle="1" w:styleId="13">
    <w:name w:val="副标题 字符1"/>
    <w:link w:val="af4"/>
    <w:uiPriority w:val="11"/>
    <w:qFormat/>
    <w:rPr>
      <w:rFonts w:ascii="Cambria" w:hAnsi="Cambria"/>
      <w:b/>
      <w:bCs/>
      <w:kern w:val="28"/>
      <w:sz w:val="24"/>
      <w:szCs w:val="32"/>
    </w:rPr>
  </w:style>
  <w:style w:type="character" w:customStyle="1" w:styleId="afff0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f1">
    <w:name w:val="文档结构图 字符"/>
    <w:basedOn w:val="a0"/>
    <w:qFormat/>
    <w:rPr>
      <w:rFonts w:ascii="Microsoft YaHei UI" w:eastAsia="Microsoft YaHei UI" w:hAnsi="宋体"/>
      <w:kern w:val="2"/>
      <w:sz w:val="18"/>
      <w:szCs w:val="18"/>
    </w:rPr>
  </w:style>
  <w:style w:type="character" w:customStyle="1" w:styleId="11">
    <w:name w:val="文档结构图 字符1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uiPriority w:val="9"/>
    <w:qFormat/>
    <w:rPr>
      <w:rFonts w:ascii="宋体-方正超大字符集" w:eastAsia="宋体-方正超大字符集"/>
      <w:b/>
      <w:bCs/>
      <w:kern w:val="44"/>
      <w:sz w:val="44"/>
      <w:szCs w:val="44"/>
    </w:rPr>
  </w:style>
  <w:style w:type="character" w:customStyle="1" w:styleId="Char6">
    <w:name w:val="页脚 Char"/>
    <w:uiPriority w:val="99"/>
    <w:qFormat/>
    <w:rPr>
      <w:rFonts w:ascii="宋体-方正超大字符集" w:eastAsia="宋体-方正超大字符集"/>
      <w:kern w:val="2"/>
      <w:sz w:val="18"/>
      <w:szCs w:val="22"/>
    </w:rPr>
  </w:style>
  <w:style w:type="character" w:customStyle="1" w:styleId="divimport1">
    <w:name w:val="divimport1"/>
    <w:qFormat/>
    <w:rPr>
      <w:rFonts w:ascii="ˎ̥" w:hAnsi="ˎ̥" w:hint="default"/>
      <w:sz w:val="21"/>
      <w:szCs w:val="21"/>
    </w:rPr>
  </w:style>
  <w:style w:type="paragraph" w:customStyle="1" w:styleId="afff2">
    <w:name w:val="引文"/>
    <w:basedOn w:val="a"/>
    <w:qFormat/>
    <w:pPr>
      <w:widowControl/>
      <w:ind w:leftChars="100" w:left="210" w:firstLineChars="200" w:firstLine="480"/>
      <w:jc w:val="left"/>
    </w:pPr>
    <w:rPr>
      <w:rFonts w:ascii="仿宋" w:eastAsia="仿宋" w:hAnsi="仿宋" w:cs="宋体"/>
      <w:kern w:val="0"/>
      <w:szCs w:val="24"/>
    </w:rPr>
  </w:style>
  <w:style w:type="paragraph" w:customStyle="1" w:styleId="afff3">
    <w:name w:val="注釋"/>
    <w:basedOn w:val="a"/>
    <w:qFormat/>
    <w:pPr>
      <w:wordWrap w:val="0"/>
      <w:spacing w:line="400" w:lineRule="exact"/>
      <w:ind w:firstLineChars="200" w:firstLine="200"/>
      <w:jc w:val="left"/>
      <w:textAlignment w:val="center"/>
    </w:pPr>
    <w:rPr>
      <w:rFonts w:ascii="Times New Roman" w:hAnsi="Times New Roman" w:cstheme="minorBidi"/>
      <w:sz w:val="18"/>
      <w:szCs w:val="21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EndnoteSymbol">
    <w:name w:val="Endnote Symbol"/>
    <w:basedOn w:val="a"/>
    <w:qFormat/>
    <w:pPr>
      <w:widowControl/>
      <w:suppressLineNumbers/>
      <w:suppressAutoHyphens/>
      <w:overflowPunct w:val="0"/>
      <w:ind w:left="339" w:hanging="339"/>
      <w:jc w:val="left"/>
    </w:pPr>
    <w:rPr>
      <w:rFonts w:ascii="Liberation Serif;Times New Roma" w:eastAsia="新宋体" w:hAnsi="Liberation Serif;Times New Roma" w:cs="Mangal"/>
      <w:color w:val="00000A"/>
      <w:sz w:val="20"/>
      <w:szCs w:val="20"/>
      <w:lang w:bidi="hi-IN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9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Quote"/>
    <w:basedOn w:val="a"/>
    <w:next w:val="a"/>
    <w:link w:val="afff5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qFormat/>
    <w:rPr>
      <w:rFonts w:ascii="宋体" w:hAnsi="宋体"/>
      <w:i/>
      <w:iCs/>
      <w:color w:val="404040" w:themeColor="text1" w:themeTint="BF"/>
      <w:kern w:val="2"/>
      <w:sz w:val="24"/>
      <w:szCs w:val="22"/>
    </w:rPr>
  </w:style>
  <w:style w:type="paragraph" w:customStyle="1" w:styleId="1a">
    <w:name w:val="标题1"/>
    <w:basedOn w:val="a"/>
    <w:link w:val="1Char0"/>
    <w:qFormat/>
    <w:pPr>
      <w:snapToGrid w:val="0"/>
      <w:spacing w:line="500" w:lineRule="atLeast"/>
      <w:ind w:firstLineChars="200" w:firstLine="200"/>
      <w:jc w:val="center"/>
    </w:pPr>
    <w:rPr>
      <w:rFonts w:ascii="方正书宋简体" w:eastAsia="方正书宋简体" w:hAnsi="Calibri"/>
      <w:sz w:val="36"/>
      <w:szCs w:val="36"/>
    </w:rPr>
  </w:style>
  <w:style w:type="character" w:customStyle="1" w:styleId="1Char0">
    <w:name w:val="标题1 Char"/>
    <w:link w:val="1a"/>
    <w:rPr>
      <w:rFonts w:ascii="方正书宋简体" w:eastAsia="方正书宋简体"/>
      <w:kern w:val="2"/>
      <w:sz w:val="36"/>
      <w:szCs w:val="36"/>
    </w:rPr>
  </w:style>
  <w:style w:type="paragraph" w:customStyle="1" w:styleId="afff6">
    <w:name w:val="作者行"/>
    <w:basedOn w:val="a"/>
    <w:link w:val="Char7"/>
    <w:qFormat/>
    <w:pPr>
      <w:snapToGrid w:val="0"/>
      <w:spacing w:line="520" w:lineRule="atLeast"/>
      <w:jc w:val="center"/>
    </w:pPr>
    <w:rPr>
      <w:rFonts w:ascii="方正仿宋简体" w:eastAsia="方正仿宋简体" w:hAnsi="Times New Roman"/>
      <w:sz w:val="28"/>
      <w:szCs w:val="28"/>
    </w:rPr>
  </w:style>
  <w:style w:type="paragraph" w:customStyle="1" w:styleId="1b">
    <w:name w:val="样式1副标题"/>
    <w:basedOn w:val="af4"/>
    <w:link w:val="1Char2"/>
    <w:qFormat/>
    <w:pPr>
      <w:snapToGrid w:val="0"/>
      <w:spacing w:beforeLines="0" w:before="0" w:afterLines="0" w:after="0" w:line="500" w:lineRule="atLeast"/>
      <w:textAlignment w:val="auto"/>
    </w:pPr>
    <w:rPr>
      <w:rFonts w:ascii="方正楷体简体" w:eastAsia="方正楷体简体"/>
      <w:b w:val="0"/>
      <w:w w:val="120"/>
      <w:kern w:val="2"/>
      <w:sz w:val="28"/>
    </w:rPr>
  </w:style>
  <w:style w:type="character" w:customStyle="1" w:styleId="Char7">
    <w:name w:val="作者行 Char"/>
    <w:link w:val="afff6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120">
    <w:name w:val="样式1标题2"/>
    <w:basedOn w:val="a"/>
    <w:link w:val="12Char"/>
    <w:qFormat/>
    <w:pPr>
      <w:snapToGrid w:val="0"/>
      <w:spacing w:beforeLines="100" w:afterLines="100" w:line="366" w:lineRule="atLeast"/>
      <w:ind w:firstLineChars="200" w:firstLine="200"/>
      <w:jc w:val="center"/>
    </w:pPr>
    <w:rPr>
      <w:rFonts w:ascii="方正楷体简体" w:eastAsia="方正楷体简体" w:hAnsi="Calibri"/>
      <w:w w:val="120"/>
      <w:sz w:val="28"/>
      <w:szCs w:val="28"/>
    </w:rPr>
  </w:style>
  <w:style w:type="character" w:customStyle="1" w:styleId="1Char2">
    <w:name w:val="样式1副标题 Char"/>
    <w:link w:val="1b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2Char">
    <w:name w:val="样式1标题2 Char"/>
    <w:link w:val="120"/>
    <w:qFormat/>
    <w:rPr>
      <w:rFonts w:ascii="方正楷体简体" w:eastAsia="方正楷体简体"/>
      <w:w w:val="120"/>
      <w:kern w:val="2"/>
      <w:sz w:val="28"/>
      <w:szCs w:val="28"/>
    </w:rPr>
  </w:style>
  <w:style w:type="paragraph" w:customStyle="1" w:styleId="23">
    <w:name w:val="样式2标题3"/>
    <w:basedOn w:val="a"/>
    <w:link w:val="23Char"/>
    <w:qFormat/>
    <w:pPr>
      <w:snapToGrid w:val="0"/>
      <w:spacing w:beforeLines="50" w:afterLines="50" w:line="366" w:lineRule="atLeast"/>
      <w:ind w:firstLineChars="200" w:firstLine="459"/>
    </w:pPr>
    <w:rPr>
      <w:rFonts w:ascii="方正黑体简体" w:eastAsia="方正黑体简体" w:hAnsi="Calibri"/>
      <w:w w:val="110"/>
      <w:sz w:val="21"/>
      <w:szCs w:val="21"/>
    </w:rPr>
  </w:style>
  <w:style w:type="character" w:customStyle="1" w:styleId="23Char">
    <w:name w:val="样式2标题3 Char"/>
    <w:link w:val="23"/>
    <w:qFormat/>
    <w:rPr>
      <w:rFonts w:ascii="方正黑体简体" w:eastAsia="方正黑体简体"/>
      <w:w w:val="110"/>
      <w:kern w:val="2"/>
      <w:sz w:val="21"/>
      <w:szCs w:val="21"/>
    </w:rPr>
  </w:style>
  <w:style w:type="paragraph" w:customStyle="1" w:styleId="24">
    <w:name w:val="副标题，标题2"/>
    <w:basedOn w:val="1b"/>
    <w:next w:val="a7"/>
    <w:link w:val="2Char"/>
    <w:qFormat/>
  </w:style>
  <w:style w:type="paragraph" w:customStyle="1" w:styleId="140">
    <w:name w:val="样式1标题4"/>
    <w:basedOn w:val="a"/>
    <w:link w:val="14Char"/>
    <w:qFormat/>
    <w:pPr>
      <w:snapToGrid w:val="0"/>
      <w:spacing w:line="366" w:lineRule="atLeast"/>
      <w:ind w:firstLineChars="200" w:firstLine="420"/>
    </w:pPr>
    <w:rPr>
      <w:rFonts w:ascii="方正黑体简体" w:eastAsia="方正黑体简体" w:hAnsi="Times New Roman"/>
      <w:sz w:val="21"/>
      <w:szCs w:val="24"/>
    </w:rPr>
  </w:style>
  <w:style w:type="character" w:customStyle="1" w:styleId="2Char">
    <w:name w:val="副标题，标题2 Char"/>
    <w:link w:val="24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4Char">
    <w:name w:val="样式1标题4 Char"/>
    <w:link w:val="140"/>
    <w:qFormat/>
    <w:rPr>
      <w:rFonts w:ascii="方正黑体简体" w:eastAsia="方正黑体简体" w:hAnsi="Times New Roman"/>
      <w:kern w:val="2"/>
      <w:sz w:val="21"/>
      <w:szCs w:val="24"/>
    </w:rPr>
  </w:style>
  <w:style w:type="paragraph" w:customStyle="1" w:styleId="afff7">
    <w:name w:val="标题４"/>
    <w:basedOn w:val="140"/>
    <w:next w:val="a7"/>
    <w:link w:val="Char8"/>
    <w:qFormat/>
    <w:pPr>
      <w:ind w:firstLine="400"/>
    </w:pPr>
  </w:style>
  <w:style w:type="character" w:customStyle="1" w:styleId="Char8">
    <w:name w:val="标题４ Char"/>
    <w:link w:val="afff7"/>
    <w:qFormat/>
    <w:rPr>
      <w:rFonts w:ascii="方正黑体简体" w:eastAsia="方正黑体简体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qFormat/>
    <w:rPr>
      <w:rFonts w:ascii="Times New Roman" w:eastAsia="方正书宋简体" w:hAnsi="Times New Roman"/>
      <w:kern w:val="2"/>
      <w:szCs w:val="24"/>
    </w:rPr>
  </w:style>
  <w:style w:type="paragraph" w:customStyle="1" w:styleId="afff8">
    <w:name w:val="论丛标题"/>
    <w:basedOn w:val="1"/>
    <w:link w:val="Char9"/>
    <w:qFormat/>
    <w:pPr>
      <w:adjustRightInd w:val="0"/>
      <w:snapToGrid w:val="0"/>
      <w:spacing w:before="0" w:after="0" w:line="240" w:lineRule="auto"/>
      <w:jc w:val="center"/>
    </w:pPr>
    <w:rPr>
      <w:rFonts w:ascii="方正书宋简体" w:eastAsia="方正书宋简体" w:hAnsi="Times New Roman"/>
      <w:b w:val="0"/>
      <w:snapToGrid w:val="0"/>
      <w:sz w:val="36"/>
    </w:rPr>
  </w:style>
  <w:style w:type="paragraph" w:customStyle="1" w:styleId="afff9">
    <w:name w:val="论丛副题"/>
    <w:basedOn w:val="24"/>
    <w:link w:val="Chara"/>
    <w:qFormat/>
    <w:pPr>
      <w:adjustRightInd w:val="0"/>
      <w:spacing w:line="240" w:lineRule="auto"/>
      <w:outlineLvl w:val="0"/>
    </w:pPr>
    <w:rPr>
      <w:snapToGrid w:val="0"/>
    </w:rPr>
  </w:style>
  <w:style w:type="character" w:customStyle="1" w:styleId="Char9">
    <w:name w:val="论丛标题 Char"/>
    <w:basedOn w:val="10"/>
    <w:link w:val="afff8"/>
    <w:qFormat/>
    <w:rPr>
      <w:rFonts w:ascii="方正书宋简体" w:eastAsia="方正书宋简体" w:hAnsi="Times New Roman"/>
      <w:b w:val="0"/>
      <w:bCs/>
      <w:snapToGrid w:val="0"/>
      <w:kern w:val="44"/>
      <w:sz w:val="36"/>
      <w:szCs w:val="44"/>
    </w:rPr>
  </w:style>
  <w:style w:type="paragraph" w:customStyle="1" w:styleId="afffa">
    <w:name w:val="论丛作者"/>
    <w:basedOn w:val="afff6"/>
    <w:link w:val="Charb"/>
    <w:qFormat/>
    <w:pPr>
      <w:adjustRightInd w:val="0"/>
      <w:spacing w:line="240" w:lineRule="auto"/>
      <w:outlineLvl w:val="0"/>
    </w:pPr>
  </w:style>
  <w:style w:type="character" w:customStyle="1" w:styleId="Chara">
    <w:name w:val="论丛副题 Char"/>
    <w:basedOn w:val="2Char"/>
    <w:link w:val="afff9"/>
    <w:qFormat/>
    <w:rPr>
      <w:rFonts w:ascii="方正楷体简体" w:eastAsia="方正楷体简体" w:hAnsi="Cambria"/>
      <w:bCs/>
      <w:snapToGrid w:val="0"/>
      <w:w w:val="120"/>
      <w:kern w:val="2"/>
      <w:sz w:val="28"/>
      <w:szCs w:val="32"/>
    </w:rPr>
  </w:style>
  <w:style w:type="paragraph" w:customStyle="1" w:styleId="afffb">
    <w:name w:val="论丛题注"/>
    <w:basedOn w:val="af5"/>
    <w:link w:val="Charc"/>
    <w:qFormat/>
    <w:pPr>
      <w:adjustRightInd w:val="0"/>
      <w:ind w:firstLineChars="200" w:firstLine="200"/>
      <w:jc w:val="both"/>
    </w:pPr>
    <w:rPr>
      <w:rFonts w:eastAsia="方正书宋简体"/>
      <w:snapToGrid w:val="0"/>
      <w:w w:val="110"/>
      <w:kern w:val="0"/>
      <w:sz w:val="15"/>
      <w:szCs w:val="15"/>
      <w:lang w:eastAsia="zh-CN"/>
    </w:rPr>
  </w:style>
  <w:style w:type="character" w:customStyle="1" w:styleId="Charb">
    <w:name w:val="论丛作者 Char"/>
    <w:basedOn w:val="Char7"/>
    <w:link w:val="afffa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afffc">
    <w:name w:val="论丛提要"/>
    <w:basedOn w:val="a"/>
    <w:link w:val="Chard"/>
    <w:qFormat/>
    <w:pPr>
      <w:adjustRightInd w:val="0"/>
      <w:snapToGrid w:val="0"/>
      <w:ind w:leftChars="200" w:left="422"/>
    </w:pPr>
    <w:rPr>
      <w:rFonts w:ascii="方正书宋简体" w:eastAsia="方正书宋简体" w:hAnsi="Times New Roman"/>
      <w:snapToGrid w:val="0"/>
      <w:kern w:val="0"/>
      <w:sz w:val="18"/>
      <w:szCs w:val="18"/>
    </w:rPr>
  </w:style>
  <w:style w:type="character" w:customStyle="1" w:styleId="Charc">
    <w:name w:val="论丛题注 Char"/>
    <w:basedOn w:val="affc"/>
    <w:link w:val="afffb"/>
    <w:qFormat/>
    <w:rPr>
      <w:rFonts w:ascii="Times New Roman" w:eastAsia="方正书宋简体" w:hAnsi="Times New Roman"/>
      <w:snapToGrid w:val="0"/>
      <w:w w:val="110"/>
      <w:sz w:val="15"/>
      <w:szCs w:val="15"/>
    </w:rPr>
  </w:style>
  <w:style w:type="paragraph" w:customStyle="1" w:styleId="1c">
    <w:name w:val="论丛题1"/>
    <w:basedOn w:val="2"/>
    <w:link w:val="1Char3"/>
    <w:qFormat/>
    <w:pPr>
      <w:adjustRightInd w:val="0"/>
      <w:snapToGrid w:val="0"/>
      <w:spacing w:beforeLines="100" w:before="377" w:afterLines="100" w:after="377" w:line="366" w:lineRule="exact"/>
      <w:jc w:val="center"/>
    </w:pPr>
    <w:rPr>
      <w:rFonts w:ascii="方正楷体简体" w:eastAsia="方正楷体简体" w:hAnsi="Arial"/>
      <w:b w:val="0"/>
      <w:w w:val="120"/>
      <w:kern w:val="2"/>
      <w:sz w:val="28"/>
    </w:rPr>
  </w:style>
  <w:style w:type="character" w:customStyle="1" w:styleId="Chard">
    <w:name w:val="论丛提要 Char"/>
    <w:basedOn w:val="a0"/>
    <w:link w:val="afffc"/>
    <w:qFormat/>
    <w:rPr>
      <w:rFonts w:ascii="方正书宋简体" w:eastAsia="方正书宋简体" w:hAnsi="Times New Roman"/>
      <w:snapToGrid w:val="0"/>
      <w:sz w:val="18"/>
      <w:szCs w:val="18"/>
    </w:rPr>
  </w:style>
  <w:style w:type="paragraph" w:customStyle="1" w:styleId="afffd">
    <w:name w:val="论丛正文"/>
    <w:basedOn w:val="a"/>
    <w:link w:val="Chare"/>
    <w:qFormat/>
    <w:pPr>
      <w:spacing w:line="366" w:lineRule="exact"/>
      <w:ind w:firstLineChars="200" w:firstLine="422"/>
    </w:pPr>
    <w:rPr>
      <w:rFonts w:ascii="方正书宋简体" w:eastAsia="方正书宋简体" w:hAnsi="Times New Roman"/>
      <w:sz w:val="20"/>
      <w:szCs w:val="20"/>
    </w:rPr>
  </w:style>
  <w:style w:type="character" w:customStyle="1" w:styleId="1Char3">
    <w:name w:val="论丛题1 Char"/>
    <w:basedOn w:val="20"/>
    <w:link w:val="1c"/>
    <w:qFormat/>
    <w:rPr>
      <w:rFonts w:ascii="方正楷体简体" w:eastAsia="方正楷体简体" w:hAnsi="Arial" w:cs="Times New Roman"/>
      <w:b w:val="0"/>
      <w:bCs/>
      <w:w w:val="120"/>
      <w:kern w:val="2"/>
      <w:sz w:val="28"/>
      <w:szCs w:val="32"/>
    </w:rPr>
  </w:style>
  <w:style w:type="paragraph" w:customStyle="1" w:styleId="25">
    <w:name w:val="论丛题2"/>
    <w:basedOn w:val="3"/>
    <w:link w:val="2Char0"/>
    <w:qFormat/>
    <w:pPr>
      <w:adjustRightInd w:val="0"/>
      <w:snapToGrid w:val="0"/>
      <w:spacing w:beforeLines="50" w:before="188" w:afterLines="50" w:after="188" w:line="366" w:lineRule="exact"/>
      <w:ind w:left="925" w:hanging="505"/>
    </w:pPr>
    <w:rPr>
      <w:rFonts w:ascii="方正黑体简体" w:eastAsia="方正黑体简体" w:hAnsi="Times New Roman"/>
      <w:b w:val="0"/>
      <w:snapToGrid w:val="0"/>
      <w:w w:val="110"/>
      <w:sz w:val="21"/>
    </w:rPr>
  </w:style>
  <w:style w:type="character" w:customStyle="1" w:styleId="Chare">
    <w:name w:val="论丛正文 Char"/>
    <w:basedOn w:val="a0"/>
    <w:link w:val="afffd"/>
    <w:qFormat/>
    <w:rPr>
      <w:rFonts w:ascii="方正书宋简体" w:eastAsia="方正书宋简体" w:hAnsi="Times New Roman"/>
      <w:kern w:val="2"/>
    </w:rPr>
  </w:style>
  <w:style w:type="paragraph" w:customStyle="1" w:styleId="32">
    <w:name w:val="论丛题3"/>
    <w:basedOn w:val="afff7"/>
    <w:link w:val="3Char"/>
    <w:qFormat/>
    <w:pPr>
      <w:adjustRightInd w:val="0"/>
      <w:spacing w:line="366" w:lineRule="exact"/>
      <w:ind w:firstLine="442"/>
      <w:outlineLvl w:val="3"/>
    </w:pPr>
    <w:rPr>
      <w:snapToGrid w:val="0"/>
    </w:rPr>
  </w:style>
  <w:style w:type="character" w:customStyle="1" w:styleId="2Char0">
    <w:name w:val="论丛题2 Char"/>
    <w:basedOn w:val="30"/>
    <w:link w:val="25"/>
    <w:qFormat/>
    <w:rPr>
      <w:rFonts w:ascii="方正黑体简体" w:eastAsia="方正黑体简体" w:hAnsi="Times New Roman"/>
      <w:b w:val="0"/>
      <w:bCs/>
      <w:snapToGrid w:val="0"/>
      <w:w w:val="110"/>
      <w:sz w:val="21"/>
      <w:szCs w:val="32"/>
    </w:rPr>
  </w:style>
  <w:style w:type="paragraph" w:customStyle="1" w:styleId="afffe">
    <w:name w:val="论丛引例"/>
    <w:basedOn w:val="a"/>
    <w:link w:val="Charf"/>
    <w:qFormat/>
    <w:pPr>
      <w:snapToGrid w:val="0"/>
      <w:spacing w:line="366" w:lineRule="exact"/>
      <w:ind w:leftChars="100" w:left="211" w:firstLineChars="200" w:firstLine="422"/>
    </w:pPr>
    <w:rPr>
      <w:rFonts w:ascii="方正仿宋简体" w:eastAsia="方正仿宋简体" w:hAnsi="Times New Roman"/>
      <w:sz w:val="20"/>
      <w:szCs w:val="20"/>
    </w:rPr>
  </w:style>
  <w:style w:type="character" w:customStyle="1" w:styleId="3Char">
    <w:name w:val="论丛题3 Char"/>
    <w:basedOn w:val="Char8"/>
    <w:link w:val="32"/>
    <w:qFormat/>
    <w:rPr>
      <w:rFonts w:ascii="方正黑体简体" w:eastAsia="方正黑体简体" w:hAnsi="Times New Roman"/>
      <w:snapToGrid w:val="0"/>
      <w:kern w:val="2"/>
      <w:sz w:val="21"/>
      <w:szCs w:val="24"/>
    </w:rPr>
  </w:style>
  <w:style w:type="paragraph" w:customStyle="1" w:styleId="affff">
    <w:name w:val="论丛表题"/>
    <w:basedOn w:val="a"/>
    <w:link w:val="Charf0"/>
    <w:qFormat/>
    <w:pPr>
      <w:snapToGrid w:val="0"/>
      <w:spacing w:line="366" w:lineRule="exact"/>
      <w:jc w:val="left"/>
    </w:pPr>
    <w:rPr>
      <w:rFonts w:ascii="方正准圆简体" w:eastAsia="方正准圆简体" w:hAnsi="Times New Roman"/>
      <w:w w:val="110"/>
      <w:sz w:val="18"/>
      <w:szCs w:val="18"/>
    </w:rPr>
  </w:style>
  <w:style w:type="character" w:customStyle="1" w:styleId="Charf">
    <w:name w:val="论丛引例 Char"/>
    <w:basedOn w:val="a0"/>
    <w:link w:val="afffe"/>
    <w:qFormat/>
    <w:rPr>
      <w:rFonts w:ascii="方正仿宋简体" w:eastAsia="方正仿宋简体" w:hAnsi="Times New Roman"/>
      <w:kern w:val="2"/>
    </w:rPr>
  </w:style>
  <w:style w:type="paragraph" w:customStyle="1" w:styleId="affff0">
    <w:name w:val="论丛附参题"/>
    <w:basedOn w:val="ad"/>
    <w:link w:val="Charf1"/>
    <w:qFormat/>
    <w:pPr>
      <w:spacing w:beforeLines="50" w:afterLines="50" w:line="300" w:lineRule="atLeast"/>
    </w:pPr>
    <w:rPr>
      <w:rFonts w:ascii="方正黑体简体" w:eastAsia="方正黑体简体" w:hAnsi="Times New Roman"/>
      <w:snapToGrid w:val="0"/>
      <w:sz w:val="18"/>
      <w:szCs w:val="18"/>
    </w:rPr>
  </w:style>
  <w:style w:type="character" w:customStyle="1" w:styleId="Charf0">
    <w:name w:val="论丛表题 Char"/>
    <w:basedOn w:val="a0"/>
    <w:link w:val="affff"/>
    <w:qFormat/>
    <w:rPr>
      <w:rFonts w:ascii="方正准圆简体" w:eastAsia="方正准圆简体" w:hAnsi="Times New Roman"/>
      <w:w w:val="110"/>
      <w:kern w:val="2"/>
      <w:sz w:val="18"/>
      <w:szCs w:val="18"/>
    </w:rPr>
  </w:style>
  <w:style w:type="paragraph" w:customStyle="1" w:styleId="affff1">
    <w:name w:val="论丛附参文"/>
    <w:basedOn w:val="afffd"/>
    <w:link w:val="Charf2"/>
    <w:qFormat/>
    <w:pPr>
      <w:spacing w:line="300" w:lineRule="exact"/>
      <w:ind w:firstLine="382"/>
    </w:pPr>
    <w:rPr>
      <w:sz w:val="18"/>
      <w:szCs w:val="18"/>
    </w:rPr>
  </w:style>
  <w:style w:type="character" w:customStyle="1" w:styleId="Charf1">
    <w:name w:val="论丛附参题 Char"/>
    <w:basedOn w:val="affb"/>
    <w:link w:val="affff0"/>
    <w:qFormat/>
    <w:rPr>
      <w:rFonts w:ascii="方正黑体简体" w:eastAsia="方正黑体简体" w:hAnsi="Times New Roman"/>
      <w:snapToGrid w:val="0"/>
      <w:kern w:val="2"/>
      <w:sz w:val="18"/>
      <w:szCs w:val="18"/>
    </w:rPr>
  </w:style>
  <w:style w:type="paragraph" w:customStyle="1" w:styleId="affff2">
    <w:name w:val="论丛英摘"/>
    <w:basedOn w:val="a"/>
    <w:link w:val="Charf3"/>
    <w:qFormat/>
    <w:pPr>
      <w:snapToGrid w:val="0"/>
      <w:spacing w:line="366" w:lineRule="exact"/>
    </w:pPr>
    <w:rPr>
      <w:rFonts w:ascii="方正书宋简体" w:eastAsia="方正书宋简体" w:hAnsi="Times New Roman"/>
      <w:sz w:val="21"/>
      <w:szCs w:val="21"/>
    </w:rPr>
  </w:style>
  <w:style w:type="character" w:customStyle="1" w:styleId="Charf2">
    <w:name w:val="论丛附参文 Char"/>
    <w:basedOn w:val="Chare"/>
    <w:link w:val="affff1"/>
    <w:qFormat/>
    <w:rPr>
      <w:rFonts w:ascii="方正书宋简体" w:eastAsia="方正书宋简体" w:hAnsi="Times New Roman"/>
      <w:kern w:val="2"/>
      <w:sz w:val="18"/>
      <w:szCs w:val="18"/>
    </w:rPr>
  </w:style>
  <w:style w:type="character" w:customStyle="1" w:styleId="Charf3">
    <w:name w:val="论丛英摘 Char"/>
    <w:basedOn w:val="a0"/>
    <w:link w:val="affff2"/>
    <w:qFormat/>
    <w:rPr>
      <w:rFonts w:ascii="方正书宋简体" w:eastAsia="方正书宋简体" w:hAnsi="Times New Roman"/>
      <w:kern w:val="2"/>
      <w:sz w:val="21"/>
      <w:szCs w:val="21"/>
    </w:rPr>
  </w:style>
  <w:style w:type="paragraph" w:customStyle="1" w:styleId="1d">
    <w:name w:val="修订1"/>
    <w:hidden/>
    <w:uiPriority w:val="99"/>
    <w:semiHidden/>
    <w:qFormat/>
    <w:rPr>
      <w:rFonts w:ascii="Times New Roman" w:eastAsia="方正书宋简体" w:hAnsi="Times New Roman"/>
      <w:kern w:val="2"/>
      <w:szCs w:val="24"/>
    </w:rPr>
  </w:style>
  <w:style w:type="table" w:customStyle="1" w:styleId="26">
    <w:name w:val="网格型2"/>
    <w:basedOn w:val="a1"/>
    <w:uiPriority w:val="39"/>
    <w:qFormat/>
    <w:rPr>
      <w:rFonts w:ascii="PMingLiU" w:eastAsia="PMingLiU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yfontcontent">
    <w:name w:val="ny_font_content"/>
    <w:basedOn w:val="a0"/>
    <w:qFormat/>
  </w:style>
  <w:style w:type="table" w:customStyle="1" w:styleId="33">
    <w:name w:val="网格型3"/>
    <w:basedOn w:val="a1"/>
    <w:uiPriority w:val="39"/>
    <w:qFormat/>
    <w:rPr>
      <w:rFonts w:ascii="宋体" w:hAnsi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a1"/>
    <w:uiPriority w:val="39"/>
    <w:qFormat/>
    <w:rPr>
      <w:rFonts w:ascii="Times New Roman" w:hAnsi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0"/>
    <w:uiPriority w:val="99"/>
    <w:semiHidden/>
    <w:unhideWhenUsed/>
    <w:rsid w:val="00B7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79E9-4BFE-4A34-8DB5-886D5A06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19</Pages>
  <Words>3605</Words>
  <Characters>3859</Characters>
  <Application>Microsoft Office Word</Application>
  <DocSecurity>0</DocSecurity>
  <Lines>296</Lines>
  <Paragraphs>339</Paragraphs>
  <ScaleCrop>false</ScaleCrop>
  <Company>GWZ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keywords/>
  <dc:description/>
  <cp:lastModifiedBy>chenshan XU</cp:lastModifiedBy>
  <cp:revision>31</cp:revision>
  <dcterms:created xsi:type="dcterms:W3CDTF">2022-12-28T06:33:00Z</dcterms:created>
  <dcterms:modified xsi:type="dcterms:W3CDTF">2026-04-23T12:39:00Z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C2B08812EE314F589E267A3827BACCE8</vt:lpwstr>
  </property>
</Properties>
</file>